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97B4" w14:textId="77777777" w:rsidR="00061AB3" w:rsidRPr="00061AB3" w:rsidRDefault="00061AB3" w:rsidP="00061AB3">
      <w:pPr>
        <w:pStyle w:val="NoSpacing"/>
        <w:tabs>
          <w:tab w:val="left" w:pos="1843"/>
        </w:tabs>
        <w:spacing w:line="276" w:lineRule="auto"/>
        <w:jc w:val="center"/>
        <w:rPr>
          <w:rFonts w:ascii="Arial" w:hAnsi="Arial" w:cs="Arial"/>
          <w:lang w:val="mn-MN"/>
        </w:rPr>
      </w:pPr>
      <w:r w:rsidRPr="00061AB3">
        <w:rPr>
          <w:rFonts w:ascii="Arial" w:hAnsi="Arial" w:cs="Arial"/>
          <w:lang w:val="mn-MN"/>
        </w:rPr>
        <w:t>ХУЖИРТ СУМЫН АВЛИГАТАЙ ТЭМЦЭХ ҮНДЭСНИЙ ХӨТӨЛБӨР БОЛОН</w:t>
      </w:r>
    </w:p>
    <w:p w14:paraId="3670C409" w14:textId="77777777" w:rsidR="00061AB3" w:rsidRPr="00061AB3" w:rsidRDefault="00061AB3" w:rsidP="00061AB3">
      <w:pPr>
        <w:pStyle w:val="NoSpacing"/>
        <w:tabs>
          <w:tab w:val="left" w:pos="1843"/>
        </w:tabs>
        <w:spacing w:line="276" w:lineRule="auto"/>
        <w:jc w:val="center"/>
        <w:rPr>
          <w:rFonts w:ascii="Arial" w:hAnsi="Arial" w:cs="Arial"/>
          <w:lang w:val="mn-MN"/>
        </w:rPr>
      </w:pPr>
      <w:r w:rsidRPr="00061AB3">
        <w:rPr>
          <w:rFonts w:ascii="Arial" w:hAnsi="Arial" w:cs="Arial"/>
          <w:lang w:val="mn-MN"/>
        </w:rPr>
        <w:t>АВЛИГЫН ЭСРЭГ ҮЙЛ АЖИЛЛАГААНЫ 2022 ОНЫ ТӨЛӨВЛӨГӨӨНИЙ БИЕЛЭЛТ</w:t>
      </w:r>
    </w:p>
    <w:p w14:paraId="1F1D59A0" w14:textId="4C18A764" w:rsidR="00061AB3" w:rsidRPr="00061AB3" w:rsidRDefault="00061AB3" w:rsidP="00061AB3">
      <w:pPr>
        <w:pStyle w:val="NoSpacing"/>
        <w:spacing w:line="276" w:lineRule="auto"/>
        <w:jc w:val="center"/>
        <w:rPr>
          <w:rFonts w:ascii="Arial" w:hAnsi="Arial" w:cs="Arial"/>
          <w:lang w:val="mn-MN"/>
        </w:rPr>
      </w:pPr>
    </w:p>
    <w:p w14:paraId="68DA96AB" w14:textId="77777777" w:rsidR="00061AB3" w:rsidRPr="00061AB3" w:rsidRDefault="00061AB3" w:rsidP="00061AB3">
      <w:pPr>
        <w:pStyle w:val="NoSpacing"/>
        <w:spacing w:line="276" w:lineRule="auto"/>
        <w:jc w:val="center"/>
        <w:rPr>
          <w:rFonts w:ascii="Arial" w:hAnsi="Arial" w:cs="Arial"/>
          <w:lang w:val="mn-MN"/>
        </w:rPr>
      </w:pPr>
    </w:p>
    <w:p w14:paraId="0A931BDB" w14:textId="5DD280FB" w:rsidR="00061AB3" w:rsidRPr="00061AB3" w:rsidRDefault="00061AB3" w:rsidP="00061AB3">
      <w:pPr>
        <w:pStyle w:val="NoSpacing"/>
        <w:spacing w:line="276" w:lineRule="auto"/>
        <w:rPr>
          <w:rFonts w:ascii="Arial" w:hAnsi="Arial" w:cs="Arial"/>
          <w:lang w:val="mn-MN"/>
        </w:rPr>
      </w:pPr>
      <w:r w:rsidRPr="00061AB3">
        <w:rPr>
          <w:rFonts w:ascii="Arial" w:hAnsi="Arial" w:cs="Arial"/>
          <w:lang w:val="mn-MN"/>
        </w:rPr>
        <w:t xml:space="preserve"> </w:t>
      </w:r>
      <w:r w:rsidR="004A6C66">
        <w:rPr>
          <w:rFonts w:ascii="Arial" w:hAnsi="Arial" w:cs="Arial"/>
          <w:lang w:val="mn-MN"/>
        </w:rPr>
        <w:t xml:space="preserve"> </w:t>
      </w:r>
      <w:r w:rsidRPr="00061AB3">
        <w:rPr>
          <w:rFonts w:ascii="Arial" w:hAnsi="Arial" w:cs="Arial"/>
          <w:lang w:val="mn-MN"/>
        </w:rPr>
        <w:t xml:space="preserve">2022.10.31                                                                                                                                                                                                        </w:t>
      </w:r>
      <w:r w:rsidR="002C4951">
        <w:rPr>
          <w:rFonts w:ascii="Arial" w:hAnsi="Arial" w:cs="Arial"/>
          <w:lang w:val="mn-MN"/>
        </w:rPr>
        <w:t xml:space="preserve"> </w:t>
      </w:r>
      <w:r w:rsidRPr="00061AB3">
        <w:rPr>
          <w:rFonts w:ascii="Arial" w:hAnsi="Arial" w:cs="Arial"/>
          <w:lang w:val="mn-MN"/>
        </w:rPr>
        <w:t xml:space="preserve"> Хужирт</w:t>
      </w:r>
    </w:p>
    <w:p w14:paraId="4404061F" w14:textId="7033B426" w:rsidR="00061AB3" w:rsidRPr="00061AB3" w:rsidRDefault="00061AB3" w:rsidP="002C4951">
      <w:pPr>
        <w:pStyle w:val="NoSpacing"/>
        <w:rPr>
          <w:rFonts w:ascii="Arial" w:hAnsi="Arial" w:cs="Arial"/>
          <w:lang w:val="mn-MN"/>
        </w:rPr>
      </w:pPr>
      <w:r w:rsidRPr="00061AB3">
        <w:rPr>
          <w:rFonts w:ascii="Arial" w:hAnsi="Arial" w:cs="Arial"/>
          <w:lang w:val="mn-MN"/>
        </w:rPr>
        <w:t xml:space="preserve">                                                     </w:t>
      </w:r>
    </w:p>
    <w:tbl>
      <w:tblPr>
        <w:tblStyle w:val="TableGrid"/>
        <w:tblpPr w:leftFromText="180" w:rightFromText="180" w:vertAnchor="text" w:horzAnchor="margin" w:tblpX="128" w:tblpY="43"/>
        <w:tblW w:w="14312" w:type="dxa"/>
        <w:tblLayout w:type="fixed"/>
        <w:tblLook w:val="04A0" w:firstRow="1" w:lastRow="0" w:firstColumn="1" w:lastColumn="0" w:noHBand="0" w:noVBand="1"/>
      </w:tblPr>
      <w:tblGrid>
        <w:gridCol w:w="3095"/>
        <w:gridCol w:w="1684"/>
        <w:gridCol w:w="992"/>
        <w:gridCol w:w="1134"/>
        <w:gridCol w:w="1151"/>
        <w:gridCol w:w="5547"/>
        <w:gridCol w:w="709"/>
      </w:tblGrid>
      <w:tr w:rsidR="00061AB3" w:rsidRPr="00061AB3" w14:paraId="17D77582" w14:textId="77777777" w:rsidTr="00651458">
        <w:trPr>
          <w:cantSplit/>
          <w:trHeight w:val="983"/>
        </w:trPr>
        <w:tc>
          <w:tcPr>
            <w:tcW w:w="3095" w:type="dxa"/>
            <w:tcBorders>
              <w:right w:val="single" w:sz="4" w:space="0" w:color="auto"/>
            </w:tcBorders>
            <w:shd w:val="clear" w:color="auto" w:fill="D9D9D9" w:themeFill="background1" w:themeFillShade="D9"/>
            <w:vAlign w:val="center"/>
          </w:tcPr>
          <w:p w14:paraId="64EAC7D4" w14:textId="77777777" w:rsidR="002C4951" w:rsidRDefault="002C4951" w:rsidP="00651458">
            <w:pPr>
              <w:tabs>
                <w:tab w:val="left" w:pos="8528"/>
              </w:tabs>
              <w:spacing w:after="0"/>
              <w:ind w:left="-142" w:firstLine="142"/>
              <w:jc w:val="center"/>
              <w:rPr>
                <w:rFonts w:ascii="Arial" w:hAnsi="Arial" w:cs="Arial"/>
                <w:lang w:val="mn-MN"/>
              </w:rPr>
            </w:pPr>
          </w:p>
          <w:p w14:paraId="696BB989" w14:textId="7CD3D04B" w:rsidR="00061AB3" w:rsidRPr="00061AB3" w:rsidRDefault="00061AB3" w:rsidP="00651458">
            <w:pPr>
              <w:tabs>
                <w:tab w:val="left" w:pos="8528"/>
              </w:tabs>
              <w:spacing w:after="0"/>
              <w:ind w:left="-142" w:firstLine="142"/>
              <w:jc w:val="center"/>
              <w:rPr>
                <w:rFonts w:ascii="Arial" w:hAnsi="Arial" w:cs="Arial"/>
                <w:lang w:val="mn-MN"/>
              </w:rPr>
            </w:pPr>
            <w:r w:rsidRPr="00061AB3">
              <w:rPr>
                <w:rFonts w:ascii="Arial" w:hAnsi="Arial" w:cs="Arial"/>
                <w:lang w:val="mn-MN"/>
              </w:rPr>
              <w:t>Хэрэгжүүлсэн арга хэмжээ</w:t>
            </w:r>
          </w:p>
          <w:p w14:paraId="64B9BAA6" w14:textId="77777777" w:rsidR="00061AB3" w:rsidRPr="00061AB3" w:rsidRDefault="00061AB3" w:rsidP="00651458">
            <w:pPr>
              <w:tabs>
                <w:tab w:val="left" w:pos="8528"/>
              </w:tabs>
              <w:spacing w:after="0"/>
              <w:jc w:val="center"/>
              <w:rPr>
                <w:rFonts w:ascii="Arial" w:hAnsi="Arial" w:cs="Arial"/>
                <w:lang w:val="mn-MN"/>
              </w:rPr>
            </w:pPr>
          </w:p>
        </w:tc>
        <w:tc>
          <w:tcPr>
            <w:tcW w:w="1684" w:type="dxa"/>
            <w:shd w:val="clear" w:color="auto" w:fill="D9D9D9" w:themeFill="background1" w:themeFillShade="D9"/>
            <w:vAlign w:val="center"/>
          </w:tcPr>
          <w:p w14:paraId="443A5223" w14:textId="4C8BDE79" w:rsidR="00061AB3" w:rsidRPr="00061AB3" w:rsidRDefault="00061AB3" w:rsidP="00651458">
            <w:pPr>
              <w:tabs>
                <w:tab w:val="left" w:pos="8528"/>
              </w:tabs>
              <w:spacing w:after="0"/>
              <w:ind w:left="-108" w:right="-108"/>
              <w:jc w:val="center"/>
              <w:rPr>
                <w:rFonts w:ascii="Arial" w:hAnsi="Arial" w:cs="Arial"/>
                <w:lang w:val="mn-MN"/>
              </w:rPr>
            </w:pPr>
            <w:r w:rsidRPr="00061AB3">
              <w:rPr>
                <w:rFonts w:ascii="Arial" w:hAnsi="Arial" w:cs="Arial"/>
                <w:lang w:val="mn-MN"/>
              </w:rPr>
              <w:t>Гүйцэтгэлийн шалгуур</w:t>
            </w:r>
          </w:p>
          <w:p w14:paraId="0C6DEEC5" w14:textId="2CE2A2FF"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үзүүлэлт</w:t>
            </w:r>
          </w:p>
        </w:tc>
        <w:tc>
          <w:tcPr>
            <w:tcW w:w="992" w:type="dxa"/>
            <w:shd w:val="clear" w:color="auto" w:fill="D9D9D9" w:themeFill="background1" w:themeFillShade="D9"/>
            <w:vAlign w:val="center"/>
          </w:tcPr>
          <w:p w14:paraId="706DBE2D" w14:textId="77777777" w:rsidR="00061AB3" w:rsidRPr="00061AB3" w:rsidRDefault="00061AB3" w:rsidP="00651458">
            <w:pPr>
              <w:tabs>
                <w:tab w:val="left" w:pos="8528"/>
              </w:tabs>
              <w:spacing w:after="0"/>
              <w:ind w:left="-108" w:right="-108"/>
              <w:jc w:val="center"/>
              <w:rPr>
                <w:rFonts w:ascii="Arial" w:hAnsi="Arial" w:cs="Arial"/>
                <w:lang w:val="mn-MN"/>
              </w:rPr>
            </w:pPr>
            <w:r w:rsidRPr="00061AB3">
              <w:rPr>
                <w:rFonts w:ascii="Arial" w:hAnsi="Arial" w:cs="Arial"/>
                <w:lang w:val="mn-MN"/>
              </w:rPr>
              <w:t>Суурь түвшин</w:t>
            </w:r>
          </w:p>
        </w:tc>
        <w:tc>
          <w:tcPr>
            <w:tcW w:w="1134" w:type="dxa"/>
            <w:shd w:val="clear" w:color="auto" w:fill="D9D9D9" w:themeFill="background1" w:themeFillShade="D9"/>
            <w:vAlign w:val="center"/>
          </w:tcPr>
          <w:p w14:paraId="3D25B08B" w14:textId="77777777" w:rsidR="00061AB3" w:rsidRPr="00061AB3" w:rsidRDefault="00061AB3" w:rsidP="00651458">
            <w:pPr>
              <w:tabs>
                <w:tab w:val="left" w:pos="8528"/>
              </w:tabs>
              <w:spacing w:after="0"/>
              <w:ind w:left="-108" w:right="-108"/>
              <w:jc w:val="center"/>
              <w:rPr>
                <w:rFonts w:ascii="Arial" w:hAnsi="Arial" w:cs="Arial"/>
                <w:lang w:val="mn-MN"/>
              </w:rPr>
            </w:pPr>
            <w:r w:rsidRPr="00061AB3">
              <w:rPr>
                <w:rFonts w:ascii="Arial" w:hAnsi="Arial" w:cs="Arial"/>
                <w:lang w:val="mn-MN"/>
              </w:rPr>
              <w:t>Хүрэх түвшин</w:t>
            </w:r>
          </w:p>
        </w:tc>
        <w:tc>
          <w:tcPr>
            <w:tcW w:w="1151" w:type="dxa"/>
            <w:shd w:val="clear" w:color="auto" w:fill="D9D9D9" w:themeFill="background1" w:themeFillShade="D9"/>
            <w:vAlign w:val="center"/>
          </w:tcPr>
          <w:p w14:paraId="69F2A96C"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Төсөв</w:t>
            </w:r>
          </w:p>
          <w:p w14:paraId="1D5A87C7"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/мян.төг/</w:t>
            </w:r>
          </w:p>
        </w:tc>
        <w:tc>
          <w:tcPr>
            <w:tcW w:w="5547" w:type="dxa"/>
            <w:tcBorders>
              <w:left w:val="single" w:sz="4" w:space="0" w:color="auto"/>
              <w:right w:val="single" w:sz="4" w:space="0" w:color="auto"/>
            </w:tcBorders>
            <w:shd w:val="clear" w:color="auto" w:fill="D9D9D9" w:themeFill="background1" w:themeFillShade="D9"/>
            <w:vAlign w:val="center"/>
          </w:tcPr>
          <w:p w14:paraId="35179437" w14:textId="0D93DEB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Хүрсэн түвшин</w:t>
            </w:r>
          </w:p>
          <w:p w14:paraId="649DE14A"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/хэрэгжүүлсэн арга хэмжээ/</w:t>
            </w:r>
          </w:p>
        </w:tc>
        <w:tc>
          <w:tcPr>
            <w:tcW w:w="709" w:type="dxa"/>
            <w:tcBorders>
              <w:left w:val="single" w:sz="4" w:space="0" w:color="auto"/>
            </w:tcBorders>
            <w:shd w:val="clear" w:color="auto" w:fill="D9D9D9" w:themeFill="background1" w:themeFillShade="D9"/>
            <w:vAlign w:val="center"/>
          </w:tcPr>
          <w:p w14:paraId="17D8AF86"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Хувь</w:t>
            </w:r>
          </w:p>
          <w:p w14:paraId="6ED260C6" w14:textId="77777777" w:rsidR="00061AB3" w:rsidRPr="00061AB3" w:rsidRDefault="00061AB3" w:rsidP="00651458">
            <w:pPr>
              <w:tabs>
                <w:tab w:val="left" w:pos="8528"/>
              </w:tabs>
              <w:spacing w:after="0"/>
              <w:jc w:val="center"/>
              <w:rPr>
                <w:rFonts w:ascii="Arial" w:hAnsi="Arial" w:cs="Arial"/>
                <w:lang w:val="mn-MN"/>
              </w:rPr>
            </w:pPr>
          </w:p>
        </w:tc>
      </w:tr>
      <w:tr w:rsidR="00061AB3" w:rsidRPr="00061AB3" w14:paraId="2E212BCA" w14:textId="77777777" w:rsidTr="00651458">
        <w:trPr>
          <w:cantSplit/>
          <w:trHeight w:val="279"/>
        </w:trPr>
        <w:tc>
          <w:tcPr>
            <w:tcW w:w="3095" w:type="dxa"/>
            <w:tcBorders>
              <w:right w:val="single" w:sz="4" w:space="0" w:color="auto"/>
            </w:tcBorders>
            <w:shd w:val="clear" w:color="auto" w:fill="BFBFBF" w:themeFill="background1" w:themeFillShade="BF"/>
            <w:vAlign w:val="center"/>
          </w:tcPr>
          <w:p w14:paraId="3FC3AD28"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1</w:t>
            </w:r>
          </w:p>
        </w:tc>
        <w:tc>
          <w:tcPr>
            <w:tcW w:w="1684" w:type="dxa"/>
            <w:shd w:val="clear" w:color="auto" w:fill="BFBFBF" w:themeFill="background1" w:themeFillShade="BF"/>
            <w:vAlign w:val="center"/>
          </w:tcPr>
          <w:p w14:paraId="50D6A275"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2</w:t>
            </w:r>
          </w:p>
        </w:tc>
        <w:tc>
          <w:tcPr>
            <w:tcW w:w="992" w:type="dxa"/>
            <w:shd w:val="clear" w:color="auto" w:fill="BFBFBF" w:themeFill="background1" w:themeFillShade="BF"/>
          </w:tcPr>
          <w:p w14:paraId="552354EB" w14:textId="77777777" w:rsidR="00061AB3" w:rsidRPr="00061AB3" w:rsidRDefault="00061AB3" w:rsidP="00651458">
            <w:pPr>
              <w:tabs>
                <w:tab w:val="left" w:pos="8528"/>
              </w:tabs>
              <w:spacing w:after="0"/>
              <w:ind w:left="-108" w:right="-108"/>
              <w:jc w:val="center"/>
              <w:rPr>
                <w:rFonts w:ascii="Arial" w:hAnsi="Arial" w:cs="Arial"/>
                <w:lang w:val="mn-MN"/>
              </w:rPr>
            </w:pPr>
            <w:r w:rsidRPr="00061AB3">
              <w:rPr>
                <w:rFonts w:ascii="Arial" w:hAnsi="Arial" w:cs="Arial"/>
                <w:lang w:val="mn-MN"/>
              </w:rPr>
              <w:t>3</w:t>
            </w:r>
          </w:p>
        </w:tc>
        <w:tc>
          <w:tcPr>
            <w:tcW w:w="1134" w:type="dxa"/>
            <w:shd w:val="clear" w:color="auto" w:fill="BFBFBF" w:themeFill="background1" w:themeFillShade="BF"/>
            <w:vAlign w:val="center"/>
          </w:tcPr>
          <w:p w14:paraId="477DA339" w14:textId="77777777" w:rsidR="00061AB3" w:rsidRPr="00061AB3" w:rsidRDefault="00061AB3" w:rsidP="00651458">
            <w:pPr>
              <w:tabs>
                <w:tab w:val="left" w:pos="8528"/>
              </w:tabs>
              <w:spacing w:after="0"/>
              <w:ind w:left="-108" w:right="-108"/>
              <w:jc w:val="center"/>
              <w:rPr>
                <w:rFonts w:ascii="Arial" w:hAnsi="Arial" w:cs="Arial"/>
                <w:lang w:val="mn-MN"/>
              </w:rPr>
            </w:pPr>
            <w:r w:rsidRPr="00061AB3">
              <w:rPr>
                <w:rFonts w:ascii="Arial" w:hAnsi="Arial" w:cs="Arial"/>
                <w:lang w:val="mn-MN"/>
              </w:rPr>
              <w:t>4</w:t>
            </w:r>
          </w:p>
        </w:tc>
        <w:tc>
          <w:tcPr>
            <w:tcW w:w="1151" w:type="dxa"/>
            <w:shd w:val="clear" w:color="auto" w:fill="BFBFBF" w:themeFill="background1" w:themeFillShade="BF"/>
            <w:vAlign w:val="center"/>
          </w:tcPr>
          <w:p w14:paraId="39EB921B"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5</w:t>
            </w:r>
          </w:p>
        </w:tc>
        <w:tc>
          <w:tcPr>
            <w:tcW w:w="5547" w:type="dxa"/>
            <w:tcBorders>
              <w:left w:val="single" w:sz="4" w:space="0" w:color="auto"/>
              <w:right w:val="single" w:sz="4" w:space="0" w:color="auto"/>
            </w:tcBorders>
            <w:shd w:val="clear" w:color="auto" w:fill="BFBFBF" w:themeFill="background1" w:themeFillShade="BF"/>
            <w:vAlign w:val="center"/>
          </w:tcPr>
          <w:p w14:paraId="1D50EBD4"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6</w:t>
            </w:r>
          </w:p>
        </w:tc>
        <w:tc>
          <w:tcPr>
            <w:tcW w:w="709" w:type="dxa"/>
            <w:tcBorders>
              <w:left w:val="single" w:sz="4" w:space="0" w:color="auto"/>
            </w:tcBorders>
            <w:shd w:val="clear" w:color="auto" w:fill="BFBFBF" w:themeFill="background1" w:themeFillShade="BF"/>
            <w:vAlign w:val="center"/>
          </w:tcPr>
          <w:p w14:paraId="4473EB92"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7</w:t>
            </w:r>
          </w:p>
        </w:tc>
      </w:tr>
      <w:tr w:rsidR="00061AB3" w:rsidRPr="00061AB3" w14:paraId="2588D768" w14:textId="77777777" w:rsidTr="00651458">
        <w:trPr>
          <w:cantSplit/>
          <w:trHeight w:val="280"/>
        </w:trPr>
        <w:tc>
          <w:tcPr>
            <w:tcW w:w="14312" w:type="dxa"/>
            <w:gridSpan w:val="7"/>
            <w:shd w:val="clear" w:color="auto" w:fill="E2EFD9" w:themeFill="accent6" w:themeFillTint="33"/>
            <w:vAlign w:val="center"/>
          </w:tcPr>
          <w:p w14:paraId="49999F80" w14:textId="77777777" w:rsidR="00061AB3" w:rsidRPr="00061AB3" w:rsidRDefault="00061AB3" w:rsidP="00651458">
            <w:pPr>
              <w:tabs>
                <w:tab w:val="left" w:pos="8528"/>
              </w:tabs>
              <w:spacing w:after="0"/>
              <w:jc w:val="center"/>
              <w:rPr>
                <w:rFonts w:ascii="Arial" w:hAnsi="Arial" w:cs="Arial"/>
              </w:rPr>
            </w:pPr>
            <w:r w:rsidRPr="00061AB3">
              <w:rPr>
                <w:rFonts w:ascii="Arial" w:hAnsi="Arial" w:cs="Arial"/>
                <w:lang w:val="mn-MN"/>
              </w:rPr>
              <w:t>Нэг.Авлигатай тэмцэх үндэсний хөтөлбөрийн хүрээнд:</w:t>
            </w:r>
          </w:p>
        </w:tc>
      </w:tr>
      <w:tr w:rsidR="00061AB3" w:rsidRPr="00061AB3" w14:paraId="014F9398" w14:textId="77777777" w:rsidTr="00651458">
        <w:trPr>
          <w:cantSplit/>
          <w:trHeight w:val="1048"/>
        </w:trPr>
        <w:tc>
          <w:tcPr>
            <w:tcW w:w="3095" w:type="dxa"/>
            <w:tcBorders>
              <w:right w:val="single" w:sz="4" w:space="0" w:color="auto"/>
            </w:tcBorders>
            <w:shd w:val="clear" w:color="auto" w:fill="auto"/>
            <w:vAlign w:val="center"/>
          </w:tcPr>
          <w:p w14:paraId="0DBC6576" w14:textId="77777777" w:rsidR="00061AB3" w:rsidRPr="00061AB3" w:rsidRDefault="00061AB3" w:rsidP="00651458">
            <w:pPr>
              <w:pStyle w:val="ListParagraph"/>
              <w:numPr>
                <w:ilvl w:val="2"/>
                <w:numId w:val="1"/>
              </w:numPr>
              <w:tabs>
                <w:tab w:val="left" w:pos="8528"/>
              </w:tabs>
              <w:spacing w:after="0"/>
              <w:ind w:left="0" w:firstLine="426"/>
              <w:jc w:val="both"/>
              <w:rPr>
                <w:rFonts w:ascii="Arial" w:hAnsi="Arial" w:cs="Arial"/>
                <w:lang w:val="mn-MN"/>
              </w:rPr>
            </w:pPr>
            <w:r w:rsidRPr="00061AB3">
              <w:rPr>
                <w:rFonts w:ascii="Arial" w:hAnsi="Arial" w:cs="Arial"/>
                <w:lang w:val="mn-MN"/>
              </w:rPr>
              <w:t>ААлбан тушаалтанд тавигдах ёс зүй, мэдлэг, боловсрол, туршлага, ур чадварын ерөнхий болон тусгай шалгуурыг үндэслэн төрийн албанд томилох, дэвшүүлэх</w:t>
            </w:r>
          </w:p>
        </w:tc>
        <w:tc>
          <w:tcPr>
            <w:tcW w:w="1684" w:type="dxa"/>
            <w:shd w:val="clear" w:color="auto" w:fill="auto"/>
            <w:vAlign w:val="center"/>
          </w:tcPr>
          <w:p w14:paraId="0F8D0795"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Хууль бус томилгоо хийгдээгүй байна</w:t>
            </w:r>
          </w:p>
        </w:tc>
        <w:tc>
          <w:tcPr>
            <w:tcW w:w="992" w:type="dxa"/>
            <w:vAlign w:val="center"/>
          </w:tcPr>
          <w:p w14:paraId="30689CF2"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3</w:t>
            </w:r>
          </w:p>
        </w:tc>
        <w:tc>
          <w:tcPr>
            <w:tcW w:w="1134" w:type="dxa"/>
            <w:shd w:val="clear" w:color="auto" w:fill="auto"/>
            <w:vAlign w:val="center"/>
          </w:tcPr>
          <w:p w14:paraId="3859C422" w14:textId="77777777" w:rsidR="00061AB3" w:rsidRPr="00061AB3" w:rsidRDefault="00061AB3" w:rsidP="00651458">
            <w:pPr>
              <w:tabs>
                <w:tab w:val="left" w:pos="8528"/>
              </w:tabs>
              <w:rPr>
                <w:rFonts w:ascii="Arial" w:hAnsi="Arial" w:cs="Arial"/>
                <w:lang w:val="mn-MN"/>
              </w:rPr>
            </w:pPr>
            <w:r w:rsidRPr="00061AB3">
              <w:rPr>
                <w:rFonts w:ascii="Arial" w:hAnsi="Arial" w:cs="Arial"/>
                <w:lang w:val="mn-MN"/>
              </w:rPr>
              <w:t>3</w:t>
            </w:r>
          </w:p>
        </w:tc>
        <w:tc>
          <w:tcPr>
            <w:tcW w:w="1151" w:type="dxa"/>
            <w:vAlign w:val="center"/>
          </w:tcPr>
          <w:p w14:paraId="66C62C7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rPr>
              <w:t>23</w:t>
            </w:r>
            <w:r w:rsidRPr="00061AB3">
              <w:rPr>
                <w:rFonts w:ascii="Arial" w:hAnsi="Arial" w:cs="Arial"/>
                <w:lang w:val="mn-MN"/>
              </w:rPr>
              <w:t>.7</w:t>
            </w:r>
          </w:p>
        </w:tc>
        <w:tc>
          <w:tcPr>
            <w:tcW w:w="5547" w:type="dxa"/>
            <w:tcBorders>
              <w:left w:val="single" w:sz="4" w:space="0" w:color="auto"/>
              <w:right w:val="single" w:sz="4" w:space="0" w:color="auto"/>
            </w:tcBorders>
            <w:shd w:val="clear" w:color="auto" w:fill="auto"/>
            <w:vAlign w:val="center"/>
          </w:tcPr>
          <w:p w14:paraId="5BA56C9C" w14:textId="77777777" w:rsidR="00061AB3" w:rsidRPr="00061AB3" w:rsidRDefault="00061AB3" w:rsidP="00651458">
            <w:pPr>
              <w:tabs>
                <w:tab w:val="left" w:pos="8528"/>
              </w:tabs>
              <w:spacing w:after="0"/>
              <w:jc w:val="both"/>
              <w:rPr>
                <w:rFonts w:ascii="Arial" w:hAnsi="Arial" w:cs="Arial"/>
                <w:lang w:val="mn-MN"/>
              </w:rPr>
            </w:pPr>
            <w:r w:rsidRPr="00061AB3">
              <w:rPr>
                <w:rFonts w:ascii="Arial" w:eastAsia="Calibri" w:hAnsi="Arial" w:cs="Arial"/>
                <w:lang w:val="mn-MN"/>
              </w:rPr>
              <w:t>Хүнс, жижиг дунд үйлдвэр, хоршооны асуудал хариуцсан мэргэжилтэн, Нийгмийн бодлогын асуудал хариуцсан мэргэжилтэн, Мал аж ахуйн асуудал хариуцсан мэргэжилтэний албан тушаалын сул орон тооны захиалгыг аймгийн төрийн албаны салбар зөвлөлд хүргүүлж, Төрийн албаны зөвлөлийн https://www.csc.gov.mn/ сайтад тавигдаж, ерөнхий шалгалтад 4 иргэн оролцсон боловч тэнцээгүй.</w:t>
            </w:r>
          </w:p>
        </w:tc>
        <w:tc>
          <w:tcPr>
            <w:tcW w:w="709" w:type="dxa"/>
            <w:tcBorders>
              <w:left w:val="single" w:sz="4" w:space="0" w:color="auto"/>
            </w:tcBorders>
            <w:shd w:val="clear" w:color="auto" w:fill="auto"/>
            <w:vAlign w:val="center"/>
          </w:tcPr>
          <w:p w14:paraId="74447529" w14:textId="77777777" w:rsidR="00061AB3" w:rsidRPr="00061AB3" w:rsidRDefault="00061AB3" w:rsidP="00651458">
            <w:pPr>
              <w:tabs>
                <w:tab w:val="left" w:pos="8528"/>
              </w:tabs>
              <w:rPr>
                <w:rFonts w:ascii="Arial" w:hAnsi="Arial" w:cs="Arial"/>
              </w:rPr>
            </w:pPr>
            <w:r w:rsidRPr="00061AB3">
              <w:rPr>
                <w:rFonts w:ascii="Arial" w:hAnsi="Arial" w:cs="Arial"/>
              </w:rPr>
              <w:t>50</w:t>
            </w:r>
          </w:p>
        </w:tc>
      </w:tr>
      <w:tr w:rsidR="00061AB3" w:rsidRPr="00061AB3" w14:paraId="05335F6C" w14:textId="77777777" w:rsidTr="00651458">
        <w:trPr>
          <w:cantSplit/>
          <w:trHeight w:val="699"/>
        </w:trPr>
        <w:tc>
          <w:tcPr>
            <w:tcW w:w="3095" w:type="dxa"/>
            <w:tcBorders>
              <w:right w:val="single" w:sz="4" w:space="0" w:color="auto"/>
            </w:tcBorders>
            <w:shd w:val="clear" w:color="auto" w:fill="auto"/>
            <w:vAlign w:val="center"/>
          </w:tcPr>
          <w:p w14:paraId="64DDDEB2"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1.1.2. Төрийн албаны салбар зөвлөлийн дүгнэлт, нийтийн албанд томилогдохоор нэр дэвшсэн этгээдийн хувийн ашиг сонирхлын урьдчилсан мэдүүлэг </w:t>
            </w:r>
            <w:r w:rsidRPr="00061AB3">
              <w:rPr>
                <w:rFonts w:ascii="Arial" w:hAnsi="Arial" w:cs="Arial"/>
              </w:rPr>
              <w:t>(</w:t>
            </w:r>
            <w:r w:rsidRPr="00061AB3">
              <w:rPr>
                <w:rFonts w:ascii="Arial" w:hAnsi="Arial" w:cs="Arial"/>
                <w:lang w:val="mn-MN"/>
              </w:rPr>
              <w:t>ХАСУМ</w:t>
            </w:r>
            <w:r w:rsidRPr="00061AB3">
              <w:rPr>
                <w:rFonts w:ascii="Arial" w:hAnsi="Arial" w:cs="Arial"/>
              </w:rPr>
              <w:t>)</w:t>
            </w:r>
            <w:r w:rsidRPr="00061AB3">
              <w:rPr>
                <w:rFonts w:ascii="Arial" w:hAnsi="Arial" w:cs="Arial"/>
                <w:lang w:val="mn-MN"/>
              </w:rPr>
              <w:t>-ийг хянасан дүгнэлтийг тухай бүрд олон нийтэд ил тод болгох</w:t>
            </w:r>
          </w:p>
        </w:tc>
        <w:tc>
          <w:tcPr>
            <w:tcW w:w="1684" w:type="dxa"/>
            <w:shd w:val="clear" w:color="auto" w:fill="auto"/>
            <w:vAlign w:val="center"/>
          </w:tcPr>
          <w:p w14:paraId="2EB54083"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Нэр дэвшигч этгээдийн тоогоор</w:t>
            </w:r>
          </w:p>
        </w:tc>
        <w:tc>
          <w:tcPr>
            <w:tcW w:w="992" w:type="dxa"/>
            <w:vAlign w:val="center"/>
          </w:tcPr>
          <w:p w14:paraId="7A78AB7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w:t>
            </w:r>
          </w:p>
        </w:tc>
        <w:tc>
          <w:tcPr>
            <w:tcW w:w="1134" w:type="dxa"/>
            <w:shd w:val="clear" w:color="auto" w:fill="auto"/>
            <w:vAlign w:val="center"/>
          </w:tcPr>
          <w:p w14:paraId="0256F82F" w14:textId="77777777" w:rsidR="00061AB3" w:rsidRPr="00061AB3" w:rsidRDefault="00061AB3" w:rsidP="00651458">
            <w:pPr>
              <w:tabs>
                <w:tab w:val="left" w:pos="8528"/>
              </w:tabs>
              <w:jc w:val="center"/>
              <w:rPr>
                <w:rFonts w:ascii="Arial" w:hAnsi="Arial" w:cs="Arial"/>
              </w:rPr>
            </w:pPr>
            <w:r w:rsidRPr="00061AB3">
              <w:rPr>
                <w:rFonts w:ascii="Arial" w:hAnsi="Arial" w:cs="Arial"/>
              </w:rPr>
              <w:t>2</w:t>
            </w:r>
          </w:p>
        </w:tc>
        <w:tc>
          <w:tcPr>
            <w:tcW w:w="1151" w:type="dxa"/>
            <w:vAlign w:val="center"/>
          </w:tcPr>
          <w:p w14:paraId="5D7BD19A"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23.7</w:t>
            </w:r>
          </w:p>
        </w:tc>
        <w:tc>
          <w:tcPr>
            <w:tcW w:w="5547" w:type="dxa"/>
            <w:tcBorders>
              <w:left w:val="single" w:sz="4" w:space="0" w:color="auto"/>
              <w:right w:val="single" w:sz="4" w:space="0" w:color="auto"/>
            </w:tcBorders>
            <w:shd w:val="clear" w:color="auto" w:fill="auto"/>
            <w:vAlign w:val="center"/>
          </w:tcPr>
          <w:p w14:paraId="7224F96E"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rPr>
              <w:t>2022</w:t>
            </w:r>
            <w:r w:rsidRPr="00061AB3">
              <w:rPr>
                <w:rFonts w:ascii="Arial" w:hAnsi="Arial" w:cs="Arial"/>
                <w:lang w:val="mn-MN"/>
              </w:rPr>
              <w:t xml:space="preserve"> онд жирэмсэн, хүүхдээ асарч буй багийн Засаг даргын албан тушаалын сул орон тоо дээр 1, Төсөв, санхүүгийн мэргэжилтэний албан тушаалын шатлал ахисан 1, Ерөнхий боловсролын сургуулийн сургалтын менежерт нэр </w:t>
            </w:r>
            <w:proofErr w:type="gramStart"/>
            <w:r w:rsidRPr="00061AB3">
              <w:rPr>
                <w:rFonts w:ascii="Arial" w:hAnsi="Arial" w:cs="Arial"/>
                <w:lang w:val="mn-MN"/>
              </w:rPr>
              <w:t>дэвшигч  1</w:t>
            </w:r>
            <w:proofErr w:type="gramEnd"/>
            <w:r w:rsidRPr="00061AB3">
              <w:rPr>
                <w:rFonts w:ascii="Arial" w:hAnsi="Arial" w:cs="Arial"/>
                <w:lang w:val="mn-MN"/>
              </w:rPr>
              <w:t xml:space="preserve"> этгээдийн ХАСУМ-ийг АТГ-аар хянуулж, дүгнэлтийг үндэслэн томилож, сумын </w:t>
            </w:r>
            <w:r w:rsidRPr="00061AB3">
              <w:rPr>
                <w:rFonts w:ascii="Arial" w:hAnsi="Arial" w:cs="Arial"/>
              </w:rPr>
              <w:t xml:space="preserve"> </w:t>
            </w:r>
            <w:r w:rsidRPr="00061AB3">
              <w:rPr>
                <w:rFonts w:ascii="Arial" w:hAnsi="Arial" w:cs="Arial"/>
                <w:lang w:val="mn-MN"/>
              </w:rPr>
              <w:t>khujirt.ov.gov.mn</w:t>
            </w:r>
            <w:r w:rsidRPr="00061AB3">
              <w:rPr>
                <w:rFonts w:ascii="Arial" w:hAnsi="Arial" w:cs="Arial"/>
              </w:rPr>
              <w:t xml:space="preserve"> </w:t>
            </w:r>
            <w:r w:rsidRPr="00061AB3">
              <w:rPr>
                <w:rFonts w:ascii="Arial" w:hAnsi="Arial" w:cs="Arial"/>
                <w:lang w:val="mn-MN"/>
              </w:rPr>
              <w:t>сайтад байрлуулсан.</w:t>
            </w:r>
          </w:p>
        </w:tc>
        <w:tc>
          <w:tcPr>
            <w:tcW w:w="709" w:type="dxa"/>
            <w:tcBorders>
              <w:left w:val="single" w:sz="4" w:space="0" w:color="auto"/>
            </w:tcBorders>
            <w:shd w:val="clear" w:color="auto" w:fill="auto"/>
            <w:vAlign w:val="center"/>
          </w:tcPr>
          <w:p w14:paraId="0F81E4C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156B578B" w14:textId="77777777" w:rsidTr="00651458">
        <w:trPr>
          <w:cantSplit/>
          <w:trHeight w:val="1048"/>
        </w:trPr>
        <w:tc>
          <w:tcPr>
            <w:tcW w:w="3095" w:type="dxa"/>
            <w:tcBorders>
              <w:right w:val="single" w:sz="4" w:space="0" w:color="auto"/>
            </w:tcBorders>
            <w:shd w:val="clear" w:color="auto" w:fill="auto"/>
            <w:vAlign w:val="center"/>
          </w:tcPr>
          <w:p w14:paraId="1EE068A2"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lastRenderedPageBreak/>
              <w:t>1.1.3. Төрийн жинхэнэ албан тушаалаас төрийн жинхэнэ албаны нөөцөд байх үндэслэлээр түр чөлөөлөгдсөн, чөлөөлөгдсөн нөөцийн бүртгэлийг ил тод нээлттэй болгох</w:t>
            </w:r>
          </w:p>
        </w:tc>
        <w:tc>
          <w:tcPr>
            <w:tcW w:w="1684" w:type="dxa"/>
            <w:shd w:val="clear" w:color="auto" w:fill="auto"/>
            <w:vAlign w:val="center"/>
          </w:tcPr>
          <w:p w14:paraId="221AE3BF"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Чөлөөлгдсөн албан хаагчийн тоогоор</w:t>
            </w:r>
          </w:p>
        </w:tc>
        <w:tc>
          <w:tcPr>
            <w:tcW w:w="992" w:type="dxa"/>
            <w:vAlign w:val="center"/>
          </w:tcPr>
          <w:p w14:paraId="7C9FE88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w:t>
            </w:r>
          </w:p>
        </w:tc>
        <w:tc>
          <w:tcPr>
            <w:tcW w:w="1134" w:type="dxa"/>
            <w:shd w:val="clear" w:color="auto" w:fill="auto"/>
            <w:vAlign w:val="center"/>
          </w:tcPr>
          <w:p w14:paraId="1DA7A01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w:t>
            </w:r>
          </w:p>
        </w:tc>
        <w:tc>
          <w:tcPr>
            <w:tcW w:w="1151" w:type="dxa"/>
            <w:vAlign w:val="center"/>
          </w:tcPr>
          <w:p w14:paraId="42B461C0"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1D16D7B9"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2022 онд жирэмсэн болон хүүхдээ асрахаар түр чөлөөлөгдсөн  албан хаагчийн мэдээллийг ил тод, нээлттэй, мэдээллийн самбарт байршуулсан.</w:t>
            </w:r>
          </w:p>
        </w:tc>
        <w:tc>
          <w:tcPr>
            <w:tcW w:w="709" w:type="dxa"/>
            <w:tcBorders>
              <w:left w:val="single" w:sz="4" w:space="0" w:color="auto"/>
            </w:tcBorders>
            <w:shd w:val="clear" w:color="auto" w:fill="auto"/>
            <w:vAlign w:val="center"/>
          </w:tcPr>
          <w:p w14:paraId="105E86F0"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7505805E" w14:textId="77777777" w:rsidTr="00651458">
        <w:trPr>
          <w:cantSplit/>
          <w:trHeight w:val="72"/>
        </w:trPr>
        <w:tc>
          <w:tcPr>
            <w:tcW w:w="3095" w:type="dxa"/>
            <w:tcBorders>
              <w:right w:val="single" w:sz="4" w:space="0" w:color="auto"/>
            </w:tcBorders>
            <w:shd w:val="clear" w:color="auto" w:fill="auto"/>
            <w:vAlign w:val="center"/>
          </w:tcPr>
          <w:p w14:paraId="520A255E"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1.2.1. Төрийн албаны бүх чиглэлээр богино хугацааны  болон давтан сургалт явуулах</w:t>
            </w:r>
          </w:p>
        </w:tc>
        <w:tc>
          <w:tcPr>
            <w:tcW w:w="1684" w:type="dxa"/>
            <w:shd w:val="clear" w:color="auto" w:fill="auto"/>
            <w:vAlign w:val="center"/>
          </w:tcPr>
          <w:p w14:paraId="6A4877F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Сургалтад хамрагдсан албан хаагчдын тоогоор</w:t>
            </w:r>
          </w:p>
        </w:tc>
        <w:tc>
          <w:tcPr>
            <w:tcW w:w="992" w:type="dxa"/>
            <w:vAlign w:val="center"/>
          </w:tcPr>
          <w:p w14:paraId="793013E0"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Давхардсан тоогоор425</w:t>
            </w:r>
          </w:p>
        </w:tc>
        <w:tc>
          <w:tcPr>
            <w:tcW w:w="1134" w:type="dxa"/>
            <w:shd w:val="clear" w:color="auto" w:fill="auto"/>
            <w:vAlign w:val="center"/>
          </w:tcPr>
          <w:p w14:paraId="447778F4"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Урд оноос бууруулахгүй байх</w:t>
            </w:r>
          </w:p>
        </w:tc>
        <w:tc>
          <w:tcPr>
            <w:tcW w:w="1151" w:type="dxa"/>
            <w:vAlign w:val="center"/>
          </w:tcPr>
          <w:p w14:paraId="3667F6C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4792.0</w:t>
            </w:r>
          </w:p>
        </w:tc>
        <w:tc>
          <w:tcPr>
            <w:tcW w:w="5547" w:type="dxa"/>
            <w:tcBorders>
              <w:left w:val="single" w:sz="4" w:space="0" w:color="auto"/>
              <w:right w:val="single" w:sz="4" w:space="0" w:color="auto"/>
            </w:tcBorders>
            <w:shd w:val="clear" w:color="auto" w:fill="auto"/>
            <w:vAlign w:val="center"/>
          </w:tcPr>
          <w:p w14:paraId="4D738E88"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t>Төрийн 9 байгууллагаас 2022 оны 9 дүгээр сарын байдлаар чиглүүлэх богино хугацааны сургалтад 4, мэргэшүүлэх дунд хугацааны сургалтад-5, давтан сургалтад-30, Засгийн газрын зорилтод сургалтад-51, ТАЗ-ийн арга зүйн сургалтад-52, Удирдлагын академийн богино хугацааны зорилтот сургалтад-8, Мэргэжлийн бусад байгууллагын сургалтад давхардсан тоогоор 230 буюу нийт 380 албан хаагчид хамрагдсан.</w:t>
            </w:r>
          </w:p>
        </w:tc>
        <w:tc>
          <w:tcPr>
            <w:tcW w:w="709" w:type="dxa"/>
            <w:tcBorders>
              <w:left w:val="single" w:sz="4" w:space="0" w:color="auto"/>
            </w:tcBorders>
            <w:shd w:val="clear" w:color="auto" w:fill="auto"/>
            <w:vAlign w:val="center"/>
          </w:tcPr>
          <w:p w14:paraId="652FC78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90</w:t>
            </w:r>
          </w:p>
        </w:tc>
      </w:tr>
      <w:tr w:rsidR="00061AB3" w:rsidRPr="00061AB3" w14:paraId="655824F4" w14:textId="77777777" w:rsidTr="00651458">
        <w:trPr>
          <w:cantSplit/>
          <w:trHeight w:val="1776"/>
        </w:trPr>
        <w:tc>
          <w:tcPr>
            <w:tcW w:w="3095" w:type="dxa"/>
            <w:tcBorders>
              <w:right w:val="single" w:sz="4" w:space="0" w:color="auto"/>
            </w:tcBorders>
            <w:shd w:val="clear" w:color="auto" w:fill="auto"/>
            <w:vAlign w:val="center"/>
          </w:tcPr>
          <w:p w14:paraId="6F1A948D"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1.2.2. Авлигын эсрэг сургалт, давтан сургалтыг зохион байгуулах</w:t>
            </w:r>
          </w:p>
        </w:tc>
        <w:tc>
          <w:tcPr>
            <w:tcW w:w="1684" w:type="dxa"/>
            <w:shd w:val="clear" w:color="auto" w:fill="auto"/>
            <w:vAlign w:val="center"/>
          </w:tcPr>
          <w:p w14:paraId="69C1CF8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Сургалтад хамрагдсан албан хаагч, иргэдийн тоогоор</w:t>
            </w:r>
          </w:p>
        </w:tc>
        <w:tc>
          <w:tcPr>
            <w:tcW w:w="992" w:type="dxa"/>
            <w:vAlign w:val="center"/>
          </w:tcPr>
          <w:p w14:paraId="4B43FE1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Сургалтад 76 албан хаагч хамрагдсан</w:t>
            </w:r>
          </w:p>
        </w:tc>
        <w:tc>
          <w:tcPr>
            <w:tcW w:w="1134" w:type="dxa"/>
            <w:shd w:val="clear" w:color="auto" w:fill="auto"/>
            <w:vAlign w:val="center"/>
          </w:tcPr>
          <w:p w14:paraId="0A784042"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Урд оноос бууруулахгүй байх</w:t>
            </w:r>
          </w:p>
        </w:tc>
        <w:tc>
          <w:tcPr>
            <w:tcW w:w="1151" w:type="dxa"/>
            <w:vAlign w:val="center"/>
          </w:tcPr>
          <w:p w14:paraId="4245CD6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347.6</w:t>
            </w:r>
          </w:p>
        </w:tc>
        <w:tc>
          <w:tcPr>
            <w:tcW w:w="5547" w:type="dxa"/>
            <w:tcBorders>
              <w:left w:val="single" w:sz="4" w:space="0" w:color="auto"/>
              <w:right w:val="single" w:sz="4" w:space="0" w:color="auto"/>
            </w:tcBorders>
            <w:shd w:val="clear" w:color="auto" w:fill="auto"/>
            <w:vAlign w:val="center"/>
          </w:tcPr>
          <w:p w14:paraId="0AE62025" w14:textId="77777777" w:rsidR="00061AB3" w:rsidRPr="00061AB3" w:rsidRDefault="00061AB3" w:rsidP="00651458">
            <w:pPr>
              <w:jc w:val="both"/>
              <w:rPr>
                <w:rFonts w:ascii="Arial" w:hAnsi="Arial" w:cs="Arial"/>
                <w:bCs/>
                <w:color w:val="000000"/>
                <w:lang w:val="mn-MN"/>
              </w:rPr>
            </w:pPr>
            <w:r w:rsidRPr="00061AB3">
              <w:rPr>
                <w:rFonts w:ascii="Arial" w:hAnsi="Arial" w:cs="Arial"/>
                <w:bCs/>
                <w:color w:val="000000"/>
                <w:lang w:val="mn-MN"/>
              </w:rPr>
              <w:t xml:space="preserve">ХАСУМ, </w:t>
            </w:r>
            <w:r w:rsidRPr="00061AB3">
              <w:rPr>
                <w:rFonts w:ascii="Arial" w:hAnsi="Arial" w:cs="Arial"/>
                <w:bCs/>
                <w:color w:val="000000"/>
              </w:rPr>
              <w:t>ХАСХОМ</w:t>
            </w:r>
            <w:r w:rsidRPr="00061AB3">
              <w:rPr>
                <w:rFonts w:ascii="Arial" w:hAnsi="Arial" w:cs="Arial"/>
                <w:bCs/>
                <w:color w:val="000000"/>
                <w:lang w:val="mn-MN"/>
              </w:rPr>
              <w:t xml:space="preserve">-ийг хэрхэн анхан шатны сургалтыг шинээр мэдүүлэг гаргагч 10 албан хаагч, давтан сургалтыг 18 удирдах албан тушаалтанд өгсөн. </w:t>
            </w:r>
          </w:p>
          <w:p w14:paraId="396BED9B" w14:textId="77777777" w:rsidR="00061AB3" w:rsidRPr="00061AB3" w:rsidRDefault="00061AB3" w:rsidP="00651458">
            <w:pPr>
              <w:tabs>
                <w:tab w:val="left" w:pos="8528"/>
              </w:tabs>
              <w:spacing w:after="0"/>
              <w:jc w:val="both"/>
              <w:rPr>
                <w:rFonts w:ascii="Arial" w:hAnsi="Arial" w:cs="Arial"/>
                <w:lang w:val="mn-MN"/>
              </w:rPr>
            </w:pPr>
            <w:proofErr w:type="spellStart"/>
            <w:r w:rsidRPr="00061AB3">
              <w:rPr>
                <w:rFonts w:ascii="Arial" w:hAnsi="Arial" w:cs="Arial"/>
                <w:color w:val="050505"/>
                <w:shd w:val="clear" w:color="auto" w:fill="FFFFFF" w:themeFill="background1"/>
              </w:rPr>
              <w:t>Төрийн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байгууллага</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болон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аж</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ахуйн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нэгжийн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ажилтан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албан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хаагчид</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багийн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иргэдэд</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Авлигын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эсрэг</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хуул</w:t>
            </w:r>
            <w:proofErr w:type="spellEnd"/>
            <w:r w:rsidRPr="00061AB3">
              <w:rPr>
                <w:rFonts w:ascii="Arial" w:hAnsi="Arial" w:cs="Arial"/>
                <w:color w:val="050505"/>
                <w:shd w:val="clear" w:color="auto" w:fill="FFFFFF" w:themeFill="background1"/>
                <w:lang w:val="mn-MN"/>
              </w:rPr>
              <w:t>иар</w:t>
            </w:r>
            <w:r w:rsidRPr="00061AB3">
              <w:rPr>
                <w:rFonts w:ascii="Arial" w:hAnsi="Arial" w:cs="Arial"/>
                <w:color w:val="050505"/>
                <w:shd w:val="clear" w:color="auto" w:fill="E4E6EB"/>
              </w:rPr>
              <w:t xml:space="preserve"> </w:t>
            </w:r>
            <w:proofErr w:type="spellStart"/>
            <w:r w:rsidRPr="00061AB3">
              <w:rPr>
                <w:rFonts w:ascii="Arial" w:hAnsi="Arial" w:cs="Arial"/>
                <w:color w:val="050505"/>
                <w:shd w:val="clear" w:color="auto" w:fill="FFFFFF" w:themeFill="background1"/>
              </w:rPr>
              <w:t>Хууль</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эрх</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зүй</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хариуцсан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мэргэжилтэн</w:t>
            </w:r>
            <w:proofErr w:type="spellEnd"/>
            <w:r w:rsidRPr="00061AB3">
              <w:rPr>
                <w:rFonts w:ascii="Arial" w:hAnsi="Arial" w:cs="Arial"/>
                <w:color w:val="050505"/>
                <w:shd w:val="clear" w:color="auto" w:fill="FFFFFF" w:themeFill="background1"/>
              </w:rPr>
              <w:t xml:space="preserve"> </w:t>
            </w:r>
            <w:r w:rsidRPr="00061AB3">
              <w:rPr>
                <w:rFonts w:ascii="Arial" w:hAnsi="Arial" w:cs="Arial"/>
                <w:color w:val="050505"/>
                <w:shd w:val="clear" w:color="auto" w:fill="FFFFFF" w:themeFill="background1"/>
                <w:lang w:val="mn-MN"/>
              </w:rPr>
              <w:t>сургалтыг</w:t>
            </w:r>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зохион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байгуулж</w:t>
            </w:r>
            <w:proofErr w:type="spellEnd"/>
            <w:r w:rsidRPr="00061AB3">
              <w:rPr>
                <w:rFonts w:ascii="Arial" w:hAnsi="Arial" w:cs="Arial"/>
                <w:color w:val="050505"/>
                <w:shd w:val="clear" w:color="auto" w:fill="FFFFFF" w:themeFill="background1"/>
                <w:lang w:val="mn-MN"/>
              </w:rPr>
              <w:t>,</w:t>
            </w:r>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нийт</w:t>
            </w:r>
            <w:proofErr w:type="spellEnd"/>
            <w:r w:rsidRPr="00061AB3">
              <w:rPr>
                <w:rFonts w:ascii="Arial" w:hAnsi="Arial" w:cs="Arial"/>
                <w:color w:val="050505"/>
                <w:shd w:val="clear" w:color="auto" w:fill="FFFFFF" w:themeFill="background1"/>
              </w:rPr>
              <w:t xml:space="preserve"> 440 </w:t>
            </w:r>
            <w:proofErr w:type="spellStart"/>
            <w:r w:rsidRPr="00061AB3">
              <w:rPr>
                <w:rFonts w:ascii="Arial" w:hAnsi="Arial" w:cs="Arial"/>
                <w:color w:val="050505"/>
                <w:shd w:val="clear" w:color="auto" w:fill="FFFFFF" w:themeFill="background1"/>
              </w:rPr>
              <w:t>гаруй</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иргэд</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ажилтан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албан</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хаагчид</w:t>
            </w:r>
            <w:proofErr w:type="spellEnd"/>
            <w:r w:rsidRPr="00061AB3">
              <w:rPr>
                <w:rFonts w:ascii="Arial" w:hAnsi="Arial" w:cs="Arial"/>
                <w:color w:val="050505"/>
                <w:shd w:val="clear" w:color="auto" w:fill="FFFFFF" w:themeFill="background1"/>
              </w:rPr>
              <w:t xml:space="preserve"> </w:t>
            </w:r>
            <w:proofErr w:type="spellStart"/>
            <w:r w:rsidRPr="00061AB3">
              <w:rPr>
                <w:rFonts w:ascii="Arial" w:hAnsi="Arial" w:cs="Arial"/>
                <w:color w:val="050505"/>
                <w:shd w:val="clear" w:color="auto" w:fill="FFFFFF" w:themeFill="background1"/>
              </w:rPr>
              <w:t>хамрагдсан</w:t>
            </w:r>
            <w:proofErr w:type="spellEnd"/>
            <w:r w:rsidRPr="00061AB3">
              <w:rPr>
                <w:rFonts w:ascii="Arial" w:hAnsi="Arial" w:cs="Arial"/>
                <w:color w:val="050505"/>
                <w:shd w:val="clear" w:color="auto" w:fill="FFFFFF" w:themeFill="background1"/>
              </w:rPr>
              <w:t xml:space="preserve">. </w:t>
            </w:r>
          </w:p>
        </w:tc>
        <w:tc>
          <w:tcPr>
            <w:tcW w:w="709" w:type="dxa"/>
            <w:tcBorders>
              <w:left w:val="single" w:sz="4" w:space="0" w:color="auto"/>
            </w:tcBorders>
            <w:shd w:val="clear" w:color="auto" w:fill="auto"/>
            <w:vAlign w:val="center"/>
          </w:tcPr>
          <w:p w14:paraId="7C8715B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402928B0" w14:textId="77777777" w:rsidTr="00651458">
        <w:trPr>
          <w:cantSplit/>
          <w:trHeight w:val="72"/>
        </w:trPr>
        <w:tc>
          <w:tcPr>
            <w:tcW w:w="3095" w:type="dxa"/>
            <w:tcBorders>
              <w:right w:val="single" w:sz="4" w:space="0" w:color="auto"/>
            </w:tcBorders>
            <w:shd w:val="clear" w:color="auto" w:fill="auto"/>
            <w:vAlign w:val="center"/>
          </w:tcPr>
          <w:p w14:paraId="018E9603"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1.3.1. Төрийн байгууллагын ёс зүйн хорооны үйл ажиллагааг идэвхжүүлэх</w:t>
            </w:r>
          </w:p>
        </w:tc>
        <w:tc>
          <w:tcPr>
            <w:tcW w:w="1684" w:type="dxa"/>
            <w:shd w:val="clear" w:color="auto" w:fill="auto"/>
            <w:vAlign w:val="center"/>
          </w:tcPr>
          <w:p w14:paraId="561D9DBF"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Ёс зүйн зөрчлийн тоогоор</w:t>
            </w:r>
          </w:p>
        </w:tc>
        <w:tc>
          <w:tcPr>
            <w:tcW w:w="992" w:type="dxa"/>
            <w:vAlign w:val="center"/>
          </w:tcPr>
          <w:p w14:paraId="49398C1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w:t>
            </w:r>
          </w:p>
        </w:tc>
        <w:tc>
          <w:tcPr>
            <w:tcW w:w="1134" w:type="dxa"/>
            <w:shd w:val="clear" w:color="auto" w:fill="auto"/>
            <w:vAlign w:val="center"/>
          </w:tcPr>
          <w:p w14:paraId="3FC13723"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1151" w:type="dxa"/>
            <w:vAlign w:val="center"/>
          </w:tcPr>
          <w:p w14:paraId="726D043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5B46BAC5" w14:textId="77777777" w:rsidR="00061AB3" w:rsidRPr="00061AB3" w:rsidRDefault="00061AB3" w:rsidP="00651458">
            <w:pPr>
              <w:jc w:val="both"/>
              <w:rPr>
                <w:rFonts w:ascii="Arial" w:hAnsi="Arial" w:cs="Arial"/>
                <w:lang w:val="mn-MN"/>
              </w:rPr>
            </w:pPr>
            <w:r w:rsidRPr="00061AB3">
              <w:rPr>
                <w:rFonts w:ascii="Arial" w:hAnsi="Arial" w:cs="Arial"/>
                <w:lang w:val="mn-MN"/>
              </w:rPr>
              <w:t xml:space="preserve">Засаг даргын Тамгын газар, 3 дугаар Цэцэрлэг “Ёс зүйн зөвлөл”-ийг шинэчилж, төрийн 8 байгууллагын зөвлөл жилийн ажлын төлөвлөгөө гарган хэрэгжүүлэн ажиллаж байна. Байгууллагуудын ёс </w:t>
            </w:r>
            <w:r w:rsidRPr="00061AB3">
              <w:rPr>
                <w:rFonts w:ascii="Arial" w:hAnsi="Arial" w:cs="Arial"/>
                <w:lang w:val="mn-MN"/>
              </w:rPr>
              <w:lastRenderedPageBreak/>
              <w:t>зүйн зөвлөлд төрийн албан хаагчийн ёс зүйтэй холбоотой ирсэн өргөдөл, гомдол бүртгэгдээгүй.</w:t>
            </w:r>
          </w:p>
          <w:p w14:paraId="4377F1DB" w14:textId="77777777" w:rsidR="00061AB3" w:rsidRPr="00061AB3" w:rsidRDefault="00061AB3" w:rsidP="00651458">
            <w:pPr>
              <w:ind w:left="34" w:hanging="34"/>
              <w:jc w:val="both"/>
              <w:rPr>
                <w:rFonts w:ascii="Arial" w:eastAsia="Calibri" w:hAnsi="Arial" w:cs="Arial"/>
                <w:lang w:val="mn-MN"/>
              </w:rPr>
            </w:pPr>
            <w:r w:rsidRPr="00061AB3">
              <w:rPr>
                <w:rFonts w:ascii="Arial" w:eastAsia="Calibri" w:hAnsi="Arial" w:cs="Arial"/>
                <w:lang w:val="mn-MN"/>
              </w:rPr>
              <w:t>Төрийн албан хаагчийн ажлын гүйцэтгэл, үр дүн, мэргэшлийн түвшинг үнэлэх аргачлалын дагуу албан хаагчдын ажлын гүйцэтгэл, үр дүн, мэргэшлийн түвшинг үнэлэх баг байгуулагдсан.</w:t>
            </w:r>
          </w:p>
          <w:p w14:paraId="6B8633AD" w14:textId="77777777" w:rsidR="00061AB3" w:rsidRPr="00061AB3" w:rsidRDefault="00061AB3" w:rsidP="00651458">
            <w:pPr>
              <w:ind w:left="34" w:hanging="34"/>
              <w:jc w:val="both"/>
              <w:rPr>
                <w:rFonts w:ascii="Arial" w:eastAsia="Calibri" w:hAnsi="Arial" w:cs="Arial"/>
                <w:lang w:val="mn-MN"/>
              </w:rPr>
            </w:pPr>
            <w:r w:rsidRPr="00061AB3">
              <w:rPr>
                <w:rFonts w:ascii="Arial" w:eastAsia="Calibri" w:hAnsi="Arial" w:cs="Arial"/>
                <w:lang w:val="mn-MN"/>
              </w:rPr>
              <w:t>Энэхүү баг нь төрийн албан хаагчийн хандлага, ёс зүй, ур чадварт дүн шинжилгээ хийх, шинийг санаачлах, хариуцлага хүлээх чадвар, ёс зүй, ур чадварын үнэлгээний  хүснэгт, ажлын цаг ашиглалт, цагийн бүртгэлд үндэслэн тус тус үнэлж байна.</w:t>
            </w:r>
          </w:p>
          <w:p w14:paraId="16795AE0" w14:textId="77777777" w:rsidR="00061AB3" w:rsidRPr="00061AB3" w:rsidRDefault="00061AB3" w:rsidP="00651458">
            <w:pPr>
              <w:tabs>
                <w:tab w:val="left" w:pos="8528"/>
              </w:tabs>
              <w:spacing w:after="0"/>
              <w:jc w:val="both"/>
              <w:rPr>
                <w:rFonts w:ascii="Arial" w:hAnsi="Arial" w:cs="Arial"/>
                <w:lang w:val="mn-MN"/>
              </w:rPr>
            </w:pPr>
            <w:r w:rsidRPr="00061AB3">
              <w:rPr>
                <w:rFonts w:ascii="Arial" w:eastAsia="Calibri" w:hAnsi="Arial" w:cs="Arial"/>
                <w:lang w:val="mn-MN"/>
              </w:rPr>
              <w:t>2022 оны 10 дугаар сарын байдлаар төрийн 3 байгууллагын ажлын хариуцлага алдсан, хөдөлмөрийн гэрээгээ зөрчсөн 6 албан хаагчдад Хөдөлмөрийн тухай хуулийн 123 дугаар зүйлийн 123.2.3 дахь заалтын үндэслэн 3 сарын хугацаатай цалингийн 20 хувь хасах сахилгын шийтгэл ногдуулсан.</w:t>
            </w:r>
          </w:p>
        </w:tc>
        <w:tc>
          <w:tcPr>
            <w:tcW w:w="709" w:type="dxa"/>
            <w:tcBorders>
              <w:left w:val="single" w:sz="4" w:space="0" w:color="auto"/>
            </w:tcBorders>
            <w:shd w:val="clear" w:color="auto" w:fill="auto"/>
            <w:vAlign w:val="center"/>
          </w:tcPr>
          <w:p w14:paraId="48A013E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lastRenderedPageBreak/>
              <w:t>100</w:t>
            </w:r>
          </w:p>
        </w:tc>
      </w:tr>
      <w:tr w:rsidR="00061AB3" w:rsidRPr="00061AB3" w14:paraId="24832554" w14:textId="77777777" w:rsidTr="00651458">
        <w:trPr>
          <w:cantSplit/>
          <w:trHeight w:val="72"/>
        </w:trPr>
        <w:tc>
          <w:tcPr>
            <w:tcW w:w="3095" w:type="dxa"/>
            <w:tcBorders>
              <w:right w:val="single" w:sz="4" w:space="0" w:color="auto"/>
            </w:tcBorders>
            <w:shd w:val="clear" w:color="auto" w:fill="auto"/>
            <w:vAlign w:val="center"/>
          </w:tcPr>
          <w:p w14:paraId="060ACD9E" w14:textId="51C66D41"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1.3.2.</w:t>
            </w:r>
            <w:r>
              <w:rPr>
                <w:rFonts w:ascii="Arial" w:hAnsi="Arial" w:cs="Arial"/>
                <w:lang w:val="mn-MN"/>
              </w:rPr>
              <w:t xml:space="preserve"> </w:t>
            </w:r>
            <w:r w:rsidRPr="00061AB3">
              <w:rPr>
                <w:rFonts w:ascii="Arial" w:hAnsi="Arial" w:cs="Arial"/>
                <w:lang w:val="mn-MN"/>
              </w:rPr>
              <w:t>Төрийн байгууллагуудын дотоод хяналт шалгалтын нэгжийн үйл ажиллагааг эрчимжүүлэх, гүйцэтгэлд хяналт тавих</w:t>
            </w:r>
          </w:p>
        </w:tc>
        <w:tc>
          <w:tcPr>
            <w:tcW w:w="1684" w:type="dxa"/>
            <w:shd w:val="clear" w:color="auto" w:fill="auto"/>
            <w:vAlign w:val="center"/>
          </w:tcPr>
          <w:p w14:paraId="677EEC87" w14:textId="77777777" w:rsidR="00061AB3" w:rsidRPr="00061AB3" w:rsidRDefault="00061AB3" w:rsidP="00651458">
            <w:pPr>
              <w:tabs>
                <w:tab w:val="left" w:pos="8528"/>
              </w:tabs>
              <w:rPr>
                <w:rFonts w:ascii="Arial" w:hAnsi="Arial" w:cs="Arial"/>
                <w:lang w:val="mn-MN"/>
              </w:rPr>
            </w:pPr>
            <w:r w:rsidRPr="00061AB3">
              <w:rPr>
                <w:rFonts w:ascii="Arial" w:hAnsi="Arial" w:cs="Arial"/>
                <w:lang w:val="mn-MN"/>
              </w:rPr>
              <w:t>Хяналт шалгалтын тоогоор</w:t>
            </w:r>
          </w:p>
        </w:tc>
        <w:tc>
          <w:tcPr>
            <w:tcW w:w="992" w:type="dxa"/>
            <w:vAlign w:val="center"/>
          </w:tcPr>
          <w:p w14:paraId="0B44F7D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w:t>
            </w:r>
          </w:p>
        </w:tc>
        <w:tc>
          <w:tcPr>
            <w:tcW w:w="1134" w:type="dxa"/>
            <w:shd w:val="clear" w:color="auto" w:fill="auto"/>
            <w:vAlign w:val="center"/>
          </w:tcPr>
          <w:p w14:paraId="6FE4FC8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 удаа</w:t>
            </w:r>
          </w:p>
        </w:tc>
        <w:tc>
          <w:tcPr>
            <w:tcW w:w="1151" w:type="dxa"/>
            <w:vAlign w:val="center"/>
          </w:tcPr>
          <w:p w14:paraId="3EB87F7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46FEC987" w14:textId="77777777" w:rsidR="00061AB3" w:rsidRPr="00061AB3" w:rsidRDefault="00061AB3" w:rsidP="00651458">
            <w:pPr>
              <w:jc w:val="both"/>
              <w:rPr>
                <w:rFonts w:ascii="Arial" w:eastAsia="Times New Roman" w:hAnsi="Arial" w:cs="Arial"/>
                <w:color w:val="000000"/>
                <w:lang w:val="mn-MN"/>
              </w:rPr>
            </w:pPr>
            <w:r w:rsidRPr="00061AB3">
              <w:rPr>
                <w:rFonts w:ascii="Arial" w:eastAsia="Times New Roman" w:hAnsi="Arial" w:cs="Arial"/>
                <w:color w:val="000000"/>
                <w:lang w:val="mn-MN"/>
              </w:rPr>
              <w:t xml:space="preserve">Сумын Засаг даргын дэргэдэх “Дотоод хяналт шалгалтын баг”-ийг Засаг даргын 2022 оны А/45 дугаар захирамжаар 5 гишүүний бүрэлдэхүүнтэй байгуулсан. </w:t>
            </w:r>
          </w:p>
          <w:p w14:paraId="37861CF4" w14:textId="77777777" w:rsidR="00061AB3" w:rsidRPr="00061AB3" w:rsidRDefault="00061AB3" w:rsidP="00651458">
            <w:pPr>
              <w:jc w:val="both"/>
              <w:rPr>
                <w:rFonts w:ascii="Arial" w:eastAsia="Times New Roman" w:hAnsi="Arial" w:cs="Arial"/>
                <w:color w:val="000000"/>
                <w:lang w:val="mn-MN"/>
              </w:rPr>
            </w:pPr>
            <w:r w:rsidRPr="00061AB3">
              <w:rPr>
                <w:rFonts w:ascii="Arial" w:eastAsia="Times New Roman" w:hAnsi="Arial" w:cs="Arial"/>
                <w:color w:val="000000"/>
                <w:lang w:val="mn-MN"/>
              </w:rPr>
              <w:t>Байгууллагын “Дотоод хяналт шалгалтыг зохион байгуулах журам”-ыг Засгийн газрын 311 дүгээр тогтоолоор батлагдсан нийтлэг журмыг үндэслэн боловсруулж, Засаг даргын Тамгын газрын даргын А/03 дугаар тушаалаар батлуулан мөрдөн ажиллаж байна.</w:t>
            </w:r>
          </w:p>
          <w:p w14:paraId="2F119F79" w14:textId="4CB769B5" w:rsidR="00061AB3" w:rsidRPr="00061AB3" w:rsidRDefault="00061AB3" w:rsidP="00651458">
            <w:pPr>
              <w:spacing w:after="0"/>
              <w:jc w:val="both"/>
              <w:rPr>
                <w:rFonts w:ascii="Arial" w:eastAsia="Times New Roman" w:hAnsi="Arial" w:cs="Arial"/>
                <w:color w:val="000000"/>
                <w:lang w:val="mn-MN"/>
              </w:rPr>
            </w:pPr>
            <w:r w:rsidRPr="00061AB3">
              <w:rPr>
                <w:rFonts w:ascii="Arial" w:eastAsia="Times New Roman" w:hAnsi="Arial" w:cs="Arial"/>
                <w:color w:val="000000"/>
                <w:lang w:val="mn-MN"/>
              </w:rPr>
              <w:lastRenderedPageBreak/>
              <w:t>Дотоод хяналтын багаас улирал бүр Шилэн дансны хэрэгжилтэд хяналт тавин ажиллаж байгаа бөгөөд 3 дугаар улиралд 34 мэдээ, мэдээлэл байршуулахаас 33 мэдээг хугацаанд нь байршуулж,</w:t>
            </w:r>
            <w:r w:rsidRPr="00061AB3">
              <w:rPr>
                <w:rFonts w:ascii="Arial" w:eastAsia="Times New Roman" w:hAnsi="Arial" w:cs="Arial"/>
                <w:color w:val="000000"/>
              </w:rPr>
              <w:t xml:space="preserve"> </w:t>
            </w:r>
            <w:r w:rsidRPr="00061AB3">
              <w:rPr>
                <w:rFonts w:ascii="Arial" w:eastAsia="Times New Roman" w:hAnsi="Arial" w:cs="Arial"/>
                <w:color w:val="000000"/>
                <w:lang w:val="mn-MN"/>
              </w:rPr>
              <w:t>1 мэдээг хугацаа хоцроосон мэдээ хугацаа байна</w:t>
            </w:r>
            <w:r w:rsidR="002C4951">
              <w:rPr>
                <w:rFonts w:ascii="Arial" w:eastAsia="Times New Roman" w:hAnsi="Arial" w:cs="Arial"/>
                <w:color w:val="000000"/>
                <w:lang w:val="mn-MN"/>
              </w:rPr>
              <w:t>.</w:t>
            </w:r>
          </w:p>
        </w:tc>
        <w:tc>
          <w:tcPr>
            <w:tcW w:w="709" w:type="dxa"/>
            <w:tcBorders>
              <w:left w:val="single" w:sz="4" w:space="0" w:color="auto"/>
            </w:tcBorders>
            <w:shd w:val="clear" w:color="auto" w:fill="auto"/>
            <w:vAlign w:val="center"/>
          </w:tcPr>
          <w:p w14:paraId="521FAED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lastRenderedPageBreak/>
              <w:t>90</w:t>
            </w:r>
          </w:p>
        </w:tc>
      </w:tr>
      <w:tr w:rsidR="00061AB3" w:rsidRPr="00061AB3" w14:paraId="726FBCCA" w14:textId="77777777" w:rsidTr="00651458">
        <w:trPr>
          <w:cantSplit/>
          <w:trHeight w:val="72"/>
        </w:trPr>
        <w:tc>
          <w:tcPr>
            <w:tcW w:w="8056" w:type="dxa"/>
            <w:gridSpan w:val="5"/>
            <w:shd w:val="clear" w:color="auto" w:fill="auto"/>
            <w:vAlign w:val="center"/>
          </w:tcPr>
          <w:p w14:paraId="563BDC5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Дүн</w:t>
            </w:r>
          </w:p>
        </w:tc>
        <w:tc>
          <w:tcPr>
            <w:tcW w:w="5547" w:type="dxa"/>
            <w:tcBorders>
              <w:left w:val="single" w:sz="4" w:space="0" w:color="auto"/>
              <w:right w:val="single" w:sz="4" w:space="0" w:color="auto"/>
            </w:tcBorders>
            <w:shd w:val="clear" w:color="auto" w:fill="auto"/>
            <w:vAlign w:val="center"/>
          </w:tcPr>
          <w:p w14:paraId="51809A6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Хэрэгжилтийн хувь</w:t>
            </w:r>
          </w:p>
        </w:tc>
        <w:tc>
          <w:tcPr>
            <w:tcW w:w="709" w:type="dxa"/>
            <w:tcBorders>
              <w:left w:val="single" w:sz="4" w:space="0" w:color="auto"/>
            </w:tcBorders>
            <w:shd w:val="clear" w:color="auto" w:fill="auto"/>
            <w:vAlign w:val="center"/>
          </w:tcPr>
          <w:p w14:paraId="4DAFF5A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90</w:t>
            </w:r>
          </w:p>
        </w:tc>
      </w:tr>
      <w:tr w:rsidR="00061AB3" w:rsidRPr="00061AB3" w14:paraId="0060E786" w14:textId="77777777" w:rsidTr="00651458">
        <w:trPr>
          <w:cantSplit/>
          <w:trHeight w:val="72"/>
        </w:trPr>
        <w:tc>
          <w:tcPr>
            <w:tcW w:w="14312" w:type="dxa"/>
            <w:gridSpan w:val="7"/>
            <w:tcBorders>
              <w:bottom w:val="single" w:sz="4" w:space="0" w:color="auto"/>
            </w:tcBorders>
            <w:shd w:val="clear" w:color="auto" w:fill="E2EFD9" w:themeFill="accent6" w:themeFillTint="33"/>
            <w:vAlign w:val="center"/>
          </w:tcPr>
          <w:p w14:paraId="43AA8945"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 xml:space="preserve">Хоёр. Сум, агентлагийн /байгууллагын/ авлигын төлөвлөгөөний хэрэгжилтийн хүрээнд: </w:t>
            </w:r>
          </w:p>
        </w:tc>
      </w:tr>
      <w:tr w:rsidR="00061AB3" w:rsidRPr="00061AB3" w14:paraId="2F9A747A" w14:textId="77777777" w:rsidTr="00651458">
        <w:trPr>
          <w:cantSplit/>
          <w:trHeight w:val="72"/>
        </w:trPr>
        <w:tc>
          <w:tcPr>
            <w:tcW w:w="3095" w:type="dxa"/>
            <w:tcBorders>
              <w:right w:val="single" w:sz="4" w:space="0" w:color="auto"/>
            </w:tcBorders>
            <w:shd w:val="clear" w:color="auto" w:fill="auto"/>
            <w:vAlign w:val="center"/>
          </w:tcPr>
          <w:p w14:paraId="209EAFC9"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2.1.1. 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1684" w:type="dxa"/>
            <w:shd w:val="clear" w:color="auto" w:fill="auto"/>
            <w:vAlign w:val="center"/>
          </w:tcPr>
          <w:p w14:paraId="02CA7D0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Үзүүлж буй үйлчилгээний тоогоор</w:t>
            </w:r>
          </w:p>
        </w:tc>
        <w:tc>
          <w:tcPr>
            <w:tcW w:w="992" w:type="dxa"/>
            <w:vAlign w:val="center"/>
          </w:tcPr>
          <w:p w14:paraId="2D2B3097" w14:textId="77777777" w:rsidR="00061AB3" w:rsidRPr="00061AB3" w:rsidRDefault="00061AB3" w:rsidP="00651458">
            <w:pPr>
              <w:tabs>
                <w:tab w:val="left" w:pos="8528"/>
              </w:tabs>
              <w:jc w:val="center"/>
              <w:rPr>
                <w:rFonts w:ascii="Arial" w:hAnsi="Arial" w:cs="Arial"/>
                <w:lang w:val="mn-MN"/>
              </w:rPr>
            </w:pPr>
          </w:p>
        </w:tc>
        <w:tc>
          <w:tcPr>
            <w:tcW w:w="1134" w:type="dxa"/>
            <w:shd w:val="clear" w:color="auto" w:fill="auto"/>
            <w:vAlign w:val="center"/>
          </w:tcPr>
          <w:p w14:paraId="6CF3C96D" w14:textId="77777777" w:rsidR="00061AB3" w:rsidRPr="00061AB3" w:rsidRDefault="00061AB3" w:rsidP="00651458">
            <w:pPr>
              <w:tabs>
                <w:tab w:val="left" w:pos="8528"/>
              </w:tabs>
              <w:jc w:val="center"/>
              <w:rPr>
                <w:rFonts w:ascii="Arial" w:hAnsi="Arial" w:cs="Arial"/>
                <w:lang w:val="mn-MN"/>
              </w:rPr>
            </w:pPr>
          </w:p>
        </w:tc>
        <w:tc>
          <w:tcPr>
            <w:tcW w:w="1151" w:type="dxa"/>
            <w:shd w:val="clear" w:color="auto" w:fill="FFFFFF" w:themeFill="background1"/>
            <w:vAlign w:val="center"/>
          </w:tcPr>
          <w:p w14:paraId="5F8350C2"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1736.0</w:t>
            </w:r>
          </w:p>
        </w:tc>
        <w:tc>
          <w:tcPr>
            <w:tcW w:w="5547" w:type="dxa"/>
            <w:tcBorders>
              <w:left w:val="single" w:sz="4" w:space="0" w:color="auto"/>
              <w:right w:val="single" w:sz="4" w:space="0" w:color="auto"/>
            </w:tcBorders>
            <w:shd w:val="clear" w:color="auto" w:fill="auto"/>
            <w:vAlign w:val="center"/>
          </w:tcPr>
          <w:p w14:paraId="4BBE0D8C"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Иргэдийн цагийг хэмнээд нэг доороос лавлагаа мэдээлэл авах боломжоор хангагдаж байгаа хэдий ч иргэдийн цахим хэрэглээний боловсрол, ямар арга замаар төрийн үйлчилгээг авах мэдээлэл бага байна. Төрийн үйлчилгээг цахим хэлбэрт шилжүүлж байгаа нь сайн боловч үйл явц удаан байна. Цахимаар авч болох лавлагаа тодорхойлолтыг тухай бүр нь шинэчлэн боловсруулах, хариуцан ажиллаж байгаа төрийн албан хаагчдыг чадваржуулах сургалтуудад үе шаттай хамруулах хэрэгтэй байна. </w:t>
            </w:r>
          </w:p>
          <w:p w14:paraId="551AA35A" w14:textId="66866401"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2019 оноос эхлэн </w:t>
            </w:r>
            <w:r w:rsidRPr="00061AB3">
              <w:rPr>
                <w:rFonts w:ascii="Arial" w:hAnsi="Arial" w:cs="Arial"/>
              </w:rPr>
              <w:t xml:space="preserve">etax.mta.mn </w:t>
            </w:r>
            <w:r w:rsidRPr="00061AB3">
              <w:rPr>
                <w:rFonts w:ascii="Arial" w:hAnsi="Arial" w:cs="Arial"/>
                <w:lang w:val="mn-MN"/>
              </w:rPr>
              <w:t xml:space="preserve">гэсэн цахим систем нэвтэрч татвар төлөгч нар бүх төрлийн үйлчилгээ цахим системээс  авдаг болсон. Үүнд: 2022 онд АТБӨЯХАТатвараа 675 татвар төлөгч, и баримтаа нууц үгээ сэргээсэн 125 татвар төлөгч, бизнэс эрхлэгчээр и баримтаа шивсэн 856 татвар мэдээ мэдээлэлээ цахимаар авч татвараа төлсөн. Мөн иргэн болон аж ахуй нэгж байгууллагууд цахимаар тайлангаа 100 хувь өгч хэвшсэн.  </w:t>
            </w:r>
          </w:p>
          <w:p w14:paraId="79F99852" w14:textId="77777777" w:rsidR="00061AB3" w:rsidRPr="00061AB3" w:rsidRDefault="00061AB3" w:rsidP="00651458">
            <w:pPr>
              <w:tabs>
                <w:tab w:val="left" w:pos="8528"/>
              </w:tabs>
              <w:jc w:val="both"/>
              <w:rPr>
                <w:rFonts w:ascii="Arial" w:eastAsia="Times New Roman" w:hAnsi="Arial" w:cs="Arial"/>
                <w:lang w:val="mn-MN"/>
              </w:rPr>
            </w:pPr>
            <w:r w:rsidRPr="00061AB3">
              <w:rPr>
                <w:rFonts w:ascii="Arial" w:eastAsia="Times New Roman" w:hAnsi="Arial" w:cs="Arial"/>
              </w:rPr>
              <w:t xml:space="preserve">2020 </w:t>
            </w:r>
            <w:proofErr w:type="spellStart"/>
            <w:r w:rsidRPr="00061AB3">
              <w:rPr>
                <w:rFonts w:ascii="Arial" w:eastAsia="Times New Roman" w:hAnsi="Arial" w:cs="Arial"/>
              </w:rPr>
              <w:t>оны</w:t>
            </w:r>
            <w:proofErr w:type="spellEnd"/>
            <w:r w:rsidRPr="00061AB3">
              <w:rPr>
                <w:rFonts w:ascii="Arial" w:eastAsia="Times New Roman" w:hAnsi="Arial" w:cs="Arial"/>
              </w:rPr>
              <w:t xml:space="preserve"> 11 </w:t>
            </w:r>
            <w:proofErr w:type="spellStart"/>
            <w:r w:rsidRPr="00061AB3">
              <w:rPr>
                <w:rFonts w:ascii="Arial" w:eastAsia="Times New Roman" w:hAnsi="Arial" w:cs="Arial"/>
              </w:rPr>
              <w:t>сараас</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эхлэн</w:t>
            </w:r>
            <w:proofErr w:type="spellEnd"/>
            <w:r w:rsidRPr="00061AB3">
              <w:rPr>
                <w:rFonts w:ascii="Arial" w:eastAsia="Times New Roman" w:hAnsi="Arial" w:cs="Arial"/>
              </w:rPr>
              <w:t xml:space="preserve"> </w:t>
            </w:r>
            <w:r w:rsidRPr="00061AB3">
              <w:rPr>
                <w:rFonts w:ascii="Arial" w:eastAsia="Calibri" w:hAnsi="Arial" w:cs="Arial"/>
              </w:rPr>
              <w:t>E</w:t>
            </w:r>
            <w:r w:rsidRPr="00061AB3">
              <w:rPr>
                <w:rFonts w:ascii="Arial" w:eastAsia="Calibri" w:hAnsi="Arial" w:cs="Arial"/>
                <w:lang w:val="mn-MN"/>
              </w:rPr>
              <w:t>halamj.mn системээр 8 үйлчилгээг цахимаар үзүүлж эхэлсэн. Үүнд:</w:t>
            </w:r>
            <w:r w:rsidRPr="00061AB3">
              <w:rPr>
                <w:rFonts w:ascii="Arial" w:eastAsia="Times New Roman" w:hAnsi="Arial" w:cs="Arial"/>
                <w:lang w:val="mn-MN"/>
              </w:rPr>
              <w:t xml:space="preserve"> </w:t>
            </w:r>
          </w:p>
          <w:p w14:paraId="77557FD1"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lastRenderedPageBreak/>
              <w:t>- ж</w:t>
            </w:r>
            <w:proofErr w:type="spellStart"/>
            <w:r w:rsidRPr="00061AB3">
              <w:rPr>
                <w:rFonts w:ascii="Arial" w:eastAsia="Times New Roman" w:hAnsi="Arial" w:cs="Arial"/>
              </w:rPr>
              <w:t>ирэмсэн</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p>
          <w:p w14:paraId="261562D9"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r w:rsidRPr="00061AB3">
              <w:rPr>
                <w:rFonts w:ascii="Arial" w:eastAsia="Times New Roman" w:hAnsi="Arial" w:cs="Arial"/>
              </w:rPr>
              <w:t xml:space="preserve">0-3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w:t>
            </w:r>
            <w:proofErr w:type="spellEnd"/>
            <w:r w:rsidRPr="00061AB3">
              <w:rPr>
                <w:rFonts w:ascii="Arial" w:eastAsia="Times New Roman" w:hAnsi="Arial" w:cs="Arial"/>
              </w:rPr>
              <w:t xml:space="preserve"> </w:t>
            </w:r>
            <w:proofErr w:type="spellStart"/>
            <w:r w:rsidRPr="00061AB3">
              <w:rPr>
                <w:rFonts w:ascii="Arial" w:eastAsia="Times New Roman" w:hAnsi="Arial" w:cs="Arial"/>
              </w:rPr>
              <w:t>асарсны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w:t>
            </w:r>
          </w:p>
          <w:p w14:paraId="1D7DE44B"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r w:rsidRPr="00061AB3">
              <w:rPr>
                <w:rFonts w:ascii="Arial" w:eastAsia="Times New Roman" w:hAnsi="Arial" w:cs="Arial"/>
              </w:rPr>
              <w:t xml:space="preserve">3 </w:t>
            </w:r>
            <w:proofErr w:type="spellStart"/>
            <w:r w:rsidRPr="00061AB3">
              <w:rPr>
                <w:rFonts w:ascii="Arial" w:eastAsia="Times New Roman" w:hAnsi="Arial" w:cs="Arial"/>
              </w:rPr>
              <w:t>болон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түүнээс</w:t>
            </w:r>
            <w:proofErr w:type="spellEnd"/>
            <w:r w:rsidRPr="00061AB3">
              <w:rPr>
                <w:rFonts w:ascii="Arial" w:eastAsia="Times New Roman" w:hAnsi="Arial" w:cs="Arial"/>
              </w:rPr>
              <w:t xml:space="preserve"> </w:t>
            </w:r>
            <w:proofErr w:type="spellStart"/>
            <w:r w:rsidRPr="00061AB3">
              <w:rPr>
                <w:rFonts w:ascii="Arial" w:eastAsia="Times New Roman" w:hAnsi="Arial" w:cs="Arial"/>
              </w:rPr>
              <w:t>дээш</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хүүхэдтэй</w:t>
            </w:r>
            <w:proofErr w:type="spellEnd"/>
            <w:r w:rsidRPr="00061AB3">
              <w:rPr>
                <w:rFonts w:ascii="Arial" w:eastAsia="Times New Roman" w:hAnsi="Arial" w:cs="Arial"/>
              </w:rPr>
              <w:t xml:space="preserve"> </w:t>
            </w:r>
            <w:proofErr w:type="spellStart"/>
            <w:r w:rsidRPr="00061AB3">
              <w:rPr>
                <w:rFonts w:ascii="Arial" w:eastAsia="Times New Roman" w:hAnsi="Arial" w:cs="Arial"/>
              </w:rPr>
              <w:t>өрх</w:t>
            </w:r>
            <w:proofErr w:type="spellEnd"/>
            <w:r w:rsidRPr="00061AB3">
              <w:rPr>
                <w:rFonts w:ascii="Arial" w:eastAsia="Times New Roman" w:hAnsi="Arial" w:cs="Arial"/>
              </w:rPr>
              <w:t xml:space="preserve"> </w:t>
            </w:r>
            <w:proofErr w:type="spellStart"/>
            <w:r w:rsidRPr="00061AB3">
              <w:rPr>
                <w:rFonts w:ascii="Arial" w:eastAsia="Times New Roman" w:hAnsi="Arial" w:cs="Arial"/>
              </w:rPr>
              <w:t>толгойлсон</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roofErr w:type="spellStart"/>
            <w:r w:rsidRPr="00061AB3">
              <w:rPr>
                <w:rFonts w:ascii="Arial" w:eastAsia="Times New Roman" w:hAnsi="Arial" w:cs="Arial"/>
              </w:rPr>
              <w:t>эх</w:t>
            </w:r>
            <w:proofErr w:type="spellEnd"/>
            <w:r w:rsidRPr="00061AB3">
              <w:rPr>
                <w:rFonts w:ascii="Arial" w:eastAsia="Times New Roman" w:hAnsi="Arial" w:cs="Arial"/>
              </w:rPr>
              <w:t xml:space="preserve">, </w:t>
            </w:r>
            <w:proofErr w:type="spellStart"/>
            <w:r w:rsidRPr="00061AB3">
              <w:rPr>
                <w:rFonts w:ascii="Arial" w:eastAsia="Times New Roman" w:hAnsi="Arial" w:cs="Arial"/>
              </w:rPr>
              <w:t>эцгийн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
          <w:p w14:paraId="01ABD356"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хишиг</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w:t>
            </w:r>
            <w:r w:rsidRPr="00061AB3">
              <w:rPr>
                <w:rFonts w:ascii="Arial" w:eastAsia="Times New Roman" w:hAnsi="Arial" w:cs="Arial"/>
              </w:rPr>
              <w:t xml:space="preserve"> </w:t>
            </w:r>
          </w:p>
          <w:p w14:paraId="37D745A9"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proofErr w:type="spellStart"/>
            <w:r w:rsidRPr="00061AB3">
              <w:rPr>
                <w:rFonts w:ascii="Arial" w:eastAsia="Times New Roman" w:hAnsi="Arial" w:cs="Arial"/>
              </w:rPr>
              <w:t>одонтой</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p>
          <w:p w14:paraId="58983FCF"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халамжийн тэтгэвэр, </w:t>
            </w:r>
          </w:p>
          <w:p w14:paraId="63D4C9C1"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асаргааны тэтгэмж, </w:t>
            </w:r>
          </w:p>
          <w:p w14:paraId="754CDDFB"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мөнгөн тэтгэмж</w:t>
            </w:r>
          </w:p>
          <w:p w14:paraId="20ECE377" w14:textId="77777777" w:rsidR="00061AB3" w:rsidRPr="00061AB3" w:rsidRDefault="00061AB3" w:rsidP="00651458">
            <w:pPr>
              <w:tabs>
                <w:tab w:val="left" w:pos="8528"/>
              </w:tabs>
              <w:jc w:val="both"/>
              <w:rPr>
                <w:rFonts w:ascii="Arial" w:eastAsia="Calibri" w:hAnsi="Arial" w:cs="Arial"/>
                <w:lang w:val="mn-MN"/>
              </w:rPr>
            </w:pPr>
            <w:r w:rsidRPr="00061AB3">
              <w:rPr>
                <w:rFonts w:ascii="Arial" w:eastAsia="Calibri" w:hAnsi="Arial" w:cs="Arial"/>
                <w:lang w:val="mn-MN"/>
              </w:rPr>
              <w:t>2022 оны 4 сараас эхлэн 7 үйлчилгээг цахимаар олгож эхэлсэн.</w:t>
            </w:r>
          </w:p>
          <w:p w14:paraId="3ADF1AAE"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алдар цолтон ахмад настанд олгох нэмэгдэл, хөнгөлөлт,</w:t>
            </w:r>
          </w:p>
          <w:p w14:paraId="1C0F65DF"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ахмад настан</w:t>
            </w:r>
            <w:r w:rsidRPr="00061AB3">
              <w:rPr>
                <w:rFonts w:ascii="Arial" w:eastAsia="Calibri" w:hAnsi="Arial" w:cs="Arial"/>
              </w:rPr>
              <w:t>д</w:t>
            </w:r>
            <w:r w:rsidRPr="00061AB3">
              <w:rPr>
                <w:rFonts w:ascii="Arial" w:eastAsia="Calibri" w:hAnsi="Arial" w:cs="Arial"/>
                <w:lang w:val="mn-MN"/>
              </w:rPr>
              <w:t xml:space="preserve"> үзүүлэх дэмжлэг, хөнгөлөлт, </w:t>
            </w:r>
          </w:p>
          <w:p w14:paraId="15C3DBA1"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xml:space="preserve">- хөгжлийн бэрхшээлтэй иргэн, хүүхдэд үзүүлэх тусламж, хөнгөлөлт, </w:t>
            </w:r>
          </w:p>
          <w:p w14:paraId="15CD6B22"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xml:space="preserve">- ОНОТХҮйлчилгээ зэрэг үйлчилгээ </w:t>
            </w:r>
            <w:r w:rsidRPr="00061AB3">
              <w:rPr>
                <w:rFonts w:ascii="Arial" w:eastAsia="Times New Roman" w:hAnsi="Arial" w:cs="Arial"/>
                <w:lang w:val="mn-MN"/>
              </w:rPr>
              <w:t xml:space="preserve"> цахим хэлбэрт шилжсэн.</w:t>
            </w:r>
          </w:p>
          <w:p w14:paraId="0493C14F" w14:textId="77777777" w:rsidR="00061AB3" w:rsidRPr="00061AB3" w:rsidRDefault="00061AB3" w:rsidP="00651458">
            <w:pPr>
              <w:jc w:val="both"/>
              <w:textAlignment w:val="top"/>
              <w:rPr>
                <w:rFonts w:ascii="Arial" w:eastAsia="Times New Roman" w:hAnsi="Arial" w:cs="Arial"/>
                <w:lang w:val="mn-MN"/>
              </w:rPr>
            </w:pPr>
            <w:r w:rsidRPr="00061AB3">
              <w:rPr>
                <w:rFonts w:ascii="Arial" w:eastAsia="Times New Roman" w:hAnsi="Arial" w:cs="Arial"/>
                <w:lang w:val="mn-MN"/>
              </w:rPr>
              <w:t>2022 онд ж</w:t>
            </w:r>
            <w:proofErr w:type="spellStart"/>
            <w:r w:rsidRPr="00061AB3">
              <w:rPr>
                <w:rFonts w:ascii="Arial" w:eastAsia="Times New Roman" w:hAnsi="Arial" w:cs="Arial"/>
              </w:rPr>
              <w:t>ирэмсэн</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53 иргэн, </w:t>
            </w:r>
            <w:r w:rsidRPr="00061AB3">
              <w:rPr>
                <w:rFonts w:ascii="Arial" w:eastAsia="Times New Roman" w:hAnsi="Arial" w:cs="Arial"/>
              </w:rPr>
              <w:t xml:space="preserve"> 0-3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w:t>
            </w:r>
            <w:proofErr w:type="spellEnd"/>
            <w:r w:rsidRPr="00061AB3">
              <w:rPr>
                <w:rFonts w:ascii="Arial" w:eastAsia="Times New Roman" w:hAnsi="Arial" w:cs="Arial"/>
              </w:rPr>
              <w:t xml:space="preserve"> </w:t>
            </w:r>
            <w:proofErr w:type="spellStart"/>
            <w:r w:rsidRPr="00061AB3">
              <w:rPr>
                <w:rFonts w:ascii="Arial" w:eastAsia="Times New Roman" w:hAnsi="Arial" w:cs="Arial"/>
              </w:rPr>
              <w:t>асарсны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262 иргэн, </w:t>
            </w:r>
            <w:r w:rsidRPr="00061AB3">
              <w:rPr>
                <w:rFonts w:ascii="Arial" w:eastAsia="Times New Roman" w:hAnsi="Arial" w:cs="Arial"/>
              </w:rPr>
              <w:t xml:space="preserve"> </w:t>
            </w:r>
            <w:proofErr w:type="spellStart"/>
            <w:r w:rsidRPr="00061AB3">
              <w:rPr>
                <w:rFonts w:ascii="Arial" w:eastAsia="Times New Roman" w:hAnsi="Arial" w:cs="Arial"/>
              </w:rPr>
              <w:t>ихэр</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хүүхдийн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1 иргэн, </w:t>
            </w:r>
            <w:r w:rsidRPr="00061AB3">
              <w:rPr>
                <w:rFonts w:ascii="Arial" w:eastAsia="Times New Roman" w:hAnsi="Arial" w:cs="Arial"/>
              </w:rPr>
              <w:t xml:space="preserve"> 0-18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3 </w:t>
            </w:r>
            <w:proofErr w:type="spellStart"/>
            <w:r w:rsidRPr="00061AB3">
              <w:rPr>
                <w:rFonts w:ascii="Arial" w:eastAsia="Times New Roman" w:hAnsi="Arial" w:cs="Arial"/>
              </w:rPr>
              <w:t>болон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түүнээс</w:t>
            </w:r>
            <w:proofErr w:type="spellEnd"/>
            <w:r w:rsidRPr="00061AB3">
              <w:rPr>
                <w:rFonts w:ascii="Arial" w:eastAsia="Times New Roman" w:hAnsi="Arial" w:cs="Arial"/>
              </w:rPr>
              <w:t xml:space="preserve"> </w:t>
            </w:r>
            <w:proofErr w:type="spellStart"/>
            <w:r w:rsidRPr="00061AB3">
              <w:rPr>
                <w:rFonts w:ascii="Arial" w:eastAsia="Times New Roman" w:hAnsi="Arial" w:cs="Arial"/>
              </w:rPr>
              <w:t>дээш</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хүүхэдтэй</w:t>
            </w:r>
            <w:proofErr w:type="spellEnd"/>
            <w:r w:rsidRPr="00061AB3">
              <w:rPr>
                <w:rFonts w:ascii="Arial" w:eastAsia="Times New Roman" w:hAnsi="Arial" w:cs="Arial"/>
              </w:rPr>
              <w:t xml:space="preserve"> </w:t>
            </w:r>
            <w:proofErr w:type="spellStart"/>
            <w:r w:rsidRPr="00061AB3">
              <w:rPr>
                <w:rFonts w:ascii="Arial" w:eastAsia="Times New Roman" w:hAnsi="Arial" w:cs="Arial"/>
              </w:rPr>
              <w:t>өрх</w:t>
            </w:r>
            <w:proofErr w:type="spellEnd"/>
            <w:r w:rsidRPr="00061AB3">
              <w:rPr>
                <w:rFonts w:ascii="Arial" w:eastAsia="Times New Roman" w:hAnsi="Arial" w:cs="Arial"/>
              </w:rPr>
              <w:t xml:space="preserve"> </w:t>
            </w:r>
            <w:proofErr w:type="spellStart"/>
            <w:r w:rsidRPr="00061AB3">
              <w:rPr>
                <w:rFonts w:ascii="Arial" w:eastAsia="Times New Roman" w:hAnsi="Arial" w:cs="Arial"/>
              </w:rPr>
              <w:t>толгойлсон</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roofErr w:type="spellStart"/>
            <w:r w:rsidRPr="00061AB3">
              <w:rPr>
                <w:rFonts w:ascii="Arial" w:eastAsia="Times New Roman" w:hAnsi="Arial" w:cs="Arial"/>
              </w:rPr>
              <w:t>эх</w:t>
            </w:r>
            <w:proofErr w:type="spellEnd"/>
            <w:r w:rsidRPr="00061AB3">
              <w:rPr>
                <w:rFonts w:ascii="Arial" w:eastAsia="Times New Roman" w:hAnsi="Arial" w:cs="Arial"/>
              </w:rPr>
              <w:t xml:space="preserve">, </w:t>
            </w:r>
            <w:proofErr w:type="spellStart"/>
            <w:r w:rsidRPr="00061AB3">
              <w:rPr>
                <w:rFonts w:ascii="Arial" w:eastAsia="Times New Roman" w:hAnsi="Arial" w:cs="Arial"/>
              </w:rPr>
              <w:t>эцгийн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13 иргэн, </w:t>
            </w:r>
            <w:r w:rsidRPr="00061AB3">
              <w:rPr>
                <w:rFonts w:ascii="Arial" w:eastAsia="Times New Roman" w:hAnsi="Arial" w:cs="Arial"/>
              </w:rPr>
              <w:t xml:space="preserve">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хишиг</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425 иргэн</w:t>
            </w:r>
            <w:r w:rsidRPr="00061AB3">
              <w:rPr>
                <w:rFonts w:ascii="Arial" w:eastAsia="Times New Roman" w:hAnsi="Arial" w:cs="Arial"/>
              </w:rPr>
              <w:t xml:space="preserve">, </w:t>
            </w:r>
            <w:proofErr w:type="spellStart"/>
            <w:r w:rsidRPr="00061AB3">
              <w:rPr>
                <w:rFonts w:ascii="Arial" w:eastAsia="Times New Roman" w:hAnsi="Arial" w:cs="Arial"/>
              </w:rPr>
              <w:t>одонтой</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700 эхэд,  халамжийн тэтгэвэр 81 иргэн, асаргааны тэтгэмж 176 иргэн, онцгой тохиодлын мөнгөн тэтгэмж 162 иргэн, алдар цолтой 1 ахмад настан, хүүхдийн мөнгөн тэтгэмж 2435 хүүхдэд, 576 </w:t>
            </w:r>
            <w:r w:rsidRPr="00061AB3">
              <w:rPr>
                <w:rFonts w:ascii="Arial" w:eastAsia="Calibri" w:hAnsi="Arial" w:cs="Arial"/>
                <w:lang w:val="mn-MN"/>
              </w:rPr>
              <w:t>ахмад настан</w:t>
            </w:r>
            <w:r w:rsidRPr="00061AB3">
              <w:rPr>
                <w:rFonts w:ascii="Arial" w:eastAsia="Calibri" w:hAnsi="Arial" w:cs="Arial"/>
              </w:rPr>
              <w:t>д</w:t>
            </w:r>
            <w:r w:rsidRPr="00061AB3">
              <w:rPr>
                <w:rFonts w:ascii="Arial" w:eastAsia="Calibri" w:hAnsi="Arial" w:cs="Arial"/>
                <w:lang w:val="mn-MN"/>
              </w:rPr>
              <w:t xml:space="preserve">  хөнгөлөлт, хөгжлийн бэрхшээлтэй 26 иргэнд  тусламж, хөнгөлөлт</w:t>
            </w:r>
            <w:r w:rsidRPr="00061AB3">
              <w:rPr>
                <w:rFonts w:ascii="Arial" w:eastAsia="Times New Roman" w:hAnsi="Arial" w:cs="Arial"/>
                <w:lang w:val="mn-MN"/>
              </w:rPr>
              <w:t xml:space="preserve">  зэрэг халамжийн </w:t>
            </w:r>
            <w:proofErr w:type="spellStart"/>
            <w:r w:rsidRPr="00061AB3">
              <w:rPr>
                <w:rFonts w:ascii="Arial" w:eastAsia="Times New Roman" w:hAnsi="Arial" w:cs="Arial"/>
              </w:rPr>
              <w:t>үйлчилгээг</w:t>
            </w:r>
            <w:proofErr w:type="spellEnd"/>
            <w:r w:rsidRPr="00061AB3">
              <w:rPr>
                <w:rFonts w:ascii="Arial" w:eastAsia="Times New Roman" w:hAnsi="Arial" w:cs="Arial"/>
              </w:rPr>
              <w:t xml:space="preserve"> </w:t>
            </w:r>
            <w:r w:rsidRPr="00061AB3">
              <w:rPr>
                <w:rFonts w:ascii="Arial" w:eastAsia="Calibri" w:hAnsi="Arial" w:cs="Arial"/>
                <w:lang w:val="mn-MN"/>
              </w:rPr>
              <w:t xml:space="preserve"> </w:t>
            </w:r>
            <w:r w:rsidRPr="00061AB3">
              <w:rPr>
                <w:rFonts w:ascii="Arial" w:eastAsia="Times New Roman" w:hAnsi="Arial" w:cs="Arial"/>
                <w:lang w:val="mn-MN"/>
              </w:rPr>
              <w:t>олгосон.</w:t>
            </w:r>
          </w:p>
          <w:p w14:paraId="336BB1E4" w14:textId="77777777" w:rsidR="00061AB3" w:rsidRPr="00061AB3" w:rsidRDefault="00061AB3" w:rsidP="00651458">
            <w:pPr>
              <w:tabs>
                <w:tab w:val="left" w:pos="8528"/>
              </w:tabs>
              <w:spacing w:after="0"/>
              <w:jc w:val="both"/>
              <w:rPr>
                <w:rFonts w:ascii="Arial" w:hAnsi="Arial" w:cs="Arial"/>
                <w:lang w:val="mn-MN"/>
              </w:rPr>
            </w:pPr>
            <w:r w:rsidRPr="00061AB3">
              <w:rPr>
                <w:rFonts w:ascii="Arial" w:eastAsia="Times New Roman" w:hAnsi="Arial" w:cs="Arial"/>
                <w:lang w:val="mn-MN"/>
              </w:rPr>
              <w:lastRenderedPageBreak/>
              <w:t>Хүнсний эрхийн бичгийн үйлчилгээг 90 өрхийн 0-18 насны 193 хүүхэд, 238 иргэнд сар бүр цахим картаар олгосон.</w:t>
            </w:r>
          </w:p>
        </w:tc>
        <w:tc>
          <w:tcPr>
            <w:tcW w:w="709" w:type="dxa"/>
            <w:tcBorders>
              <w:left w:val="single" w:sz="4" w:space="0" w:color="auto"/>
              <w:bottom w:val="single" w:sz="4" w:space="0" w:color="auto"/>
            </w:tcBorders>
            <w:shd w:val="clear" w:color="auto" w:fill="auto"/>
            <w:vAlign w:val="center"/>
          </w:tcPr>
          <w:p w14:paraId="4594488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lastRenderedPageBreak/>
              <w:t>90</w:t>
            </w:r>
          </w:p>
          <w:p w14:paraId="64AF2E92" w14:textId="77777777" w:rsidR="00061AB3" w:rsidRPr="00061AB3" w:rsidRDefault="00061AB3" w:rsidP="00651458">
            <w:pPr>
              <w:tabs>
                <w:tab w:val="left" w:pos="8528"/>
              </w:tabs>
              <w:jc w:val="center"/>
              <w:rPr>
                <w:rFonts w:ascii="Arial" w:hAnsi="Arial" w:cs="Arial"/>
                <w:lang w:val="mn-MN"/>
              </w:rPr>
            </w:pPr>
          </w:p>
        </w:tc>
      </w:tr>
      <w:tr w:rsidR="00061AB3" w:rsidRPr="00061AB3" w14:paraId="50962BA7" w14:textId="77777777" w:rsidTr="00651458">
        <w:trPr>
          <w:cantSplit/>
          <w:trHeight w:val="72"/>
        </w:trPr>
        <w:tc>
          <w:tcPr>
            <w:tcW w:w="3095" w:type="dxa"/>
            <w:tcBorders>
              <w:right w:val="single" w:sz="4" w:space="0" w:color="auto"/>
            </w:tcBorders>
            <w:shd w:val="clear" w:color="auto" w:fill="auto"/>
            <w:vAlign w:val="center"/>
          </w:tcPr>
          <w:p w14:paraId="53733334"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lastRenderedPageBreak/>
              <w:t>2.1.1. 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1684" w:type="dxa"/>
            <w:shd w:val="clear" w:color="auto" w:fill="auto"/>
            <w:vAlign w:val="center"/>
          </w:tcPr>
          <w:p w14:paraId="0580254A"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Үзүүлж буй үйлчилгээний тоогоор</w:t>
            </w:r>
          </w:p>
        </w:tc>
        <w:tc>
          <w:tcPr>
            <w:tcW w:w="992" w:type="dxa"/>
            <w:vAlign w:val="center"/>
          </w:tcPr>
          <w:p w14:paraId="202341BB" w14:textId="77777777" w:rsidR="00061AB3" w:rsidRPr="00061AB3" w:rsidRDefault="00061AB3" w:rsidP="00651458">
            <w:pPr>
              <w:tabs>
                <w:tab w:val="left" w:pos="8528"/>
              </w:tabs>
              <w:jc w:val="center"/>
              <w:rPr>
                <w:rFonts w:ascii="Arial" w:hAnsi="Arial" w:cs="Arial"/>
                <w:lang w:val="mn-MN"/>
              </w:rPr>
            </w:pPr>
          </w:p>
        </w:tc>
        <w:tc>
          <w:tcPr>
            <w:tcW w:w="1134" w:type="dxa"/>
            <w:shd w:val="clear" w:color="auto" w:fill="auto"/>
            <w:vAlign w:val="center"/>
          </w:tcPr>
          <w:p w14:paraId="039D5F1B" w14:textId="77777777" w:rsidR="00061AB3" w:rsidRPr="00061AB3" w:rsidRDefault="00061AB3" w:rsidP="00651458">
            <w:pPr>
              <w:tabs>
                <w:tab w:val="left" w:pos="8528"/>
              </w:tabs>
              <w:jc w:val="center"/>
              <w:rPr>
                <w:rFonts w:ascii="Arial" w:hAnsi="Arial" w:cs="Arial"/>
                <w:lang w:val="mn-MN"/>
              </w:rPr>
            </w:pPr>
          </w:p>
        </w:tc>
        <w:tc>
          <w:tcPr>
            <w:tcW w:w="1151" w:type="dxa"/>
            <w:shd w:val="clear" w:color="auto" w:fill="FFFFFF" w:themeFill="background1"/>
            <w:vAlign w:val="center"/>
          </w:tcPr>
          <w:p w14:paraId="47563CD0" w14:textId="77777777" w:rsidR="00061AB3" w:rsidRPr="00061AB3" w:rsidRDefault="00061AB3" w:rsidP="00651458">
            <w:pPr>
              <w:tabs>
                <w:tab w:val="left" w:pos="8528"/>
              </w:tabs>
              <w:jc w:val="center"/>
              <w:rPr>
                <w:rFonts w:ascii="Arial" w:hAnsi="Arial" w:cs="Arial"/>
                <w:highlight w:val="yellow"/>
                <w:lang w:val="mn-MN"/>
              </w:rPr>
            </w:pPr>
            <w:r w:rsidRPr="00061AB3">
              <w:rPr>
                <w:rFonts w:ascii="Arial" w:hAnsi="Arial" w:cs="Arial"/>
                <w:lang w:val="mn-MN"/>
              </w:rPr>
              <w:t>1736.0</w:t>
            </w:r>
          </w:p>
        </w:tc>
        <w:tc>
          <w:tcPr>
            <w:tcW w:w="5547" w:type="dxa"/>
            <w:tcBorders>
              <w:left w:val="single" w:sz="4" w:space="0" w:color="auto"/>
              <w:right w:val="single" w:sz="4" w:space="0" w:color="auto"/>
            </w:tcBorders>
            <w:shd w:val="clear" w:color="auto" w:fill="auto"/>
            <w:vAlign w:val="center"/>
          </w:tcPr>
          <w:p w14:paraId="5267E5A2"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Иргэдийн цагийг хэмнээд нэг доороос лавлагаа мэдээлэл авах боломжоор хангагдаж байгаа хэдий ч иргэдийн цахим хэрэглээний боловсрол, ямар арга замаар төрийн үйлчилгээг авах мэдээлэл бага байна. Төрийн үйлчилгээг цахим хэлбэрт шилжүүлж байгаа нь сайн боловч үйл явц удаан байна. Цахимаар авч болох лавлагаа тодорхойлолтыг тухай бүр нь шинэчлэн боловсруулах, хариуцан ажиллаж байгаа төрийн албан хаагчдыг чадваржуулах сургалтуудад үе шаттай хамруулах хэрэгтэй байна. </w:t>
            </w:r>
          </w:p>
          <w:p w14:paraId="76E14B2B"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   2019 оноос эхлэн </w:t>
            </w:r>
            <w:r w:rsidRPr="00061AB3">
              <w:rPr>
                <w:rFonts w:ascii="Arial" w:hAnsi="Arial" w:cs="Arial"/>
              </w:rPr>
              <w:t xml:space="preserve">etax.mta.mn </w:t>
            </w:r>
            <w:r w:rsidRPr="00061AB3">
              <w:rPr>
                <w:rFonts w:ascii="Arial" w:hAnsi="Arial" w:cs="Arial"/>
                <w:lang w:val="mn-MN"/>
              </w:rPr>
              <w:t xml:space="preserve">гэсэн цахим систем нэвтэрч татвар төлөгч нар бүх төрлийн үйлчилгээ цахим системээс  авдаг болсон. Үүнд: 2022 онд АТБӨЯХАТатвараа 675 татвар төлөгч, и баримтаа нууц үгээ сэргээсэн 125 татвар төлөгч, бизнэс эрхлэгчээр и баримтаа шивсэн 856 татвар мэдээ мэдээлэлээ цахимаар авч татвараа төлсөн. Мөн иргэн болон аж ахуй нэгж байгууллагууд цахимаар тайлангаа 100 хувь өгч хэвшсэн.  </w:t>
            </w:r>
          </w:p>
          <w:p w14:paraId="3C0DB039" w14:textId="77777777" w:rsidR="00061AB3" w:rsidRPr="00061AB3" w:rsidRDefault="00061AB3" w:rsidP="00651458">
            <w:pPr>
              <w:tabs>
                <w:tab w:val="left" w:pos="8528"/>
              </w:tabs>
              <w:jc w:val="both"/>
              <w:rPr>
                <w:rFonts w:ascii="Arial" w:eastAsia="Times New Roman" w:hAnsi="Arial" w:cs="Arial"/>
                <w:lang w:val="mn-MN"/>
              </w:rPr>
            </w:pPr>
            <w:r w:rsidRPr="00061AB3">
              <w:rPr>
                <w:rFonts w:ascii="Arial" w:eastAsia="Times New Roman" w:hAnsi="Arial" w:cs="Arial"/>
              </w:rPr>
              <w:t xml:space="preserve">2020 </w:t>
            </w:r>
            <w:proofErr w:type="spellStart"/>
            <w:r w:rsidRPr="00061AB3">
              <w:rPr>
                <w:rFonts w:ascii="Arial" w:eastAsia="Times New Roman" w:hAnsi="Arial" w:cs="Arial"/>
              </w:rPr>
              <w:t>оны</w:t>
            </w:r>
            <w:proofErr w:type="spellEnd"/>
            <w:r w:rsidRPr="00061AB3">
              <w:rPr>
                <w:rFonts w:ascii="Arial" w:eastAsia="Times New Roman" w:hAnsi="Arial" w:cs="Arial"/>
              </w:rPr>
              <w:t xml:space="preserve"> 11 </w:t>
            </w:r>
            <w:proofErr w:type="spellStart"/>
            <w:r w:rsidRPr="00061AB3">
              <w:rPr>
                <w:rFonts w:ascii="Arial" w:eastAsia="Times New Roman" w:hAnsi="Arial" w:cs="Arial"/>
              </w:rPr>
              <w:t>сараас</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эхлэн</w:t>
            </w:r>
            <w:proofErr w:type="spellEnd"/>
            <w:r w:rsidRPr="00061AB3">
              <w:rPr>
                <w:rFonts w:ascii="Arial" w:eastAsia="Times New Roman" w:hAnsi="Arial" w:cs="Arial"/>
              </w:rPr>
              <w:t xml:space="preserve"> </w:t>
            </w:r>
            <w:r w:rsidRPr="00061AB3">
              <w:rPr>
                <w:rFonts w:ascii="Arial" w:eastAsia="Calibri" w:hAnsi="Arial" w:cs="Arial"/>
              </w:rPr>
              <w:t>E</w:t>
            </w:r>
            <w:r w:rsidRPr="00061AB3">
              <w:rPr>
                <w:rFonts w:ascii="Arial" w:eastAsia="Calibri" w:hAnsi="Arial" w:cs="Arial"/>
                <w:lang w:val="mn-MN"/>
              </w:rPr>
              <w:t>halamj.mn системээр 8 үйлчилгээг цахимаар үзүүлж эхэлсэн. Үүнд:</w:t>
            </w:r>
            <w:r w:rsidRPr="00061AB3">
              <w:rPr>
                <w:rFonts w:ascii="Arial" w:eastAsia="Times New Roman" w:hAnsi="Arial" w:cs="Arial"/>
                <w:lang w:val="mn-MN"/>
              </w:rPr>
              <w:t xml:space="preserve"> </w:t>
            </w:r>
          </w:p>
          <w:p w14:paraId="742E616E"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ж</w:t>
            </w:r>
            <w:proofErr w:type="spellStart"/>
            <w:r w:rsidRPr="00061AB3">
              <w:rPr>
                <w:rFonts w:ascii="Arial" w:eastAsia="Times New Roman" w:hAnsi="Arial" w:cs="Arial"/>
              </w:rPr>
              <w:t>ирэмсэн</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p>
          <w:p w14:paraId="325CBA4A"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r w:rsidRPr="00061AB3">
              <w:rPr>
                <w:rFonts w:ascii="Arial" w:eastAsia="Times New Roman" w:hAnsi="Arial" w:cs="Arial"/>
              </w:rPr>
              <w:t xml:space="preserve">0-3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w:t>
            </w:r>
            <w:proofErr w:type="spellEnd"/>
            <w:r w:rsidRPr="00061AB3">
              <w:rPr>
                <w:rFonts w:ascii="Arial" w:eastAsia="Times New Roman" w:hAnsi="Arial" w:cs="Arial"/>
              </w:rPr>
              <w:t xml:space="preserve"> </w:t>
            </w:r>
            <w:proofErr w:type="spellStart"/>
            <w:r w:rsidRPr="00061AB3">
              <w:rPr>
                <w:rFonts w:ascii="Arial" w:eastAsia="Times New Roman" w:hAnsi="Arial" w:cs="Arial"/>
              </w:rPr>
              <w:t>асарсны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w:t>
            </w:r>
          </w:p>
          <w:p w14:paraId="2A637024"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r w:rsidRPr="00061AB3">
              <w:rPr>
                <w:rFonts w:ascii="Arial" w:eastAsia="Times New Roman" w:hAnsi="Arial" w:cs="Arial"/>
              </w:rPr>
              <w:t xml:space="preserve">3 </w:t>
            </w:r>
            <w:proofErr w:type="spellStart"/>
            <w:r w:rsidRPr="00061AB3">
              <w:rPr>
                <w:rFonts w:ascii="Arial" w:eastAsia="Times New Roman" w:hAnsi="Arial" w:cs="Arial"/>
              </w:rPr>
              <w:t>болон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түүнээс</w:t>
            </w:r>
            <w:proofErr w:type="spellEnd"/>
            <w:r w:rsidRPr="00061AB3">
              <w:rPr>
                <w:rFonts w:ascii="Arial" w:eastAsia="Times New Roman" w:hAnsi="Arial" w:cs="Arial"/>
              </w:rPr>
              <w:t xml:space="preserve"> </w:t>
            </w:r>
            <w:proofErr w:type="spellStart"/>
            <w:r w:rsidRPr="00061AB3">
              <w:rPr>
                <w:rFonts w:ascii="Arial" w:eastAsia="Times New Roman" w:hAnsi="Arial" w:cs="Arial"/>
              </w:rPr>
              <w:t>дээш</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хүүхэдтэй</w:t>
            </w:r>
            <w:proofErr w:type="spellEnd"/>
            <w:r w:rsidRPr="00061AB3">
              <w:rPr>
                <w:rFonts w:ascii="Arial" w:eastAsia="Times New Roman" w:hAnsi="Arial" w:cs="Arial"/>
              </w:rPr>
              <w:t xml:space="preserve"> </w:t>
            </w:r>
            <w:proofErr w:type="spellStart"/>
            <w:r w:rsidRPr="00061AB3">
              <w:rPr>
                <w:rFonts w:ascii="Arial" w:eastAsia="Times New Roman" w:hAnsi="Arial" w:cs="Arial"/>
              </w:rPr>
              <w:t>өрх</w:t>
            </w:r>
            <w:proofErr w:type="spellEnd"/>
            <w:r w:rsidRPr="00061AB3">
              <w:rPr>
                <w:rFonts w:ascii="Arial" w:eastAsia="Times New Roman" w:hAnsi="Arial" w:cs="Arial"/>
              </w:rPr>
              <w:t xml:space="preserve"> </w:t>
            </w:r>
            <w:proofErr w:type="spellStart"/>
            <w:r w:rsidRPr="00061AB3">
              <w:rPr>
                <w:rFonts w:ascii="Arial" w:eastAsia="Times New Roman" w:hAnsi="Arial" w:cs="Arial"/>
              </w:rPr>
              <w:t>толгойлсон</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roofErr w:type="spellStart"/>
            <w:r w:rsidRPr="00061AB3">
              <w:rPr>
                <w:rFonts w:ascii="Arial" w:eastAsia="Times New Roman" w:hAnsi="Arial" w:cs="Arial"/>
              </w:rPr>
              <w:t>эх</w:t>
            </w:r>
            <w:proofErr w:type="spellEnd"/>
            <w:r w:rsidRPr="00061AB3">
              <w:rPr>
                <w:rFonts w:ascii="Arial" w:eastAsia="Times New Roman" w:hAnsi="Arial" w:cs="Arial"/>
              </w:rPr>
              <w:t xml:space="preserve">, </w:t>
            </w:r>
            <w:proofErr w:type="spellStart"/>
            <w:r w:rsidRPr="00061AB3">
              <w:rPr>
                <w:rFonts w:ascii="Arial" w:eastAsia="Times New Roman" w:hAnsi="Arial" w:cs="Arial"/>
              </w:rPr>
              <w:t>эцгийн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
          <w:p w14:paraId="43D1E4F4"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lastRenderedPageBreak/>
              <w:t xml:space="preserve">-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хишиг</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w:t>
            </w:r>
            <w:r w:rsidRPr="00061AB3">
              <w:rPr>
                <w:rFonts w:ascii="Arial" w:eastAsia="Times New Roman" w:hAnsi="Arial" w:cs="Arial"/>
              </w:rPr>
              <w:t xml:space="preserve"> </w:t>
            </w:r>
          </w:p>
          <w:p w14:paraId="6649303E"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w:t>
            </w:r>
            <w:proofErr w:type="spellStart"/>
            <w:r w:rsidRPr="00061AB3">
              <w:rPr>
                <w:rFonts w:ascii="Arial" w:eastAsia="Times New Roman" w:hAnsi="Arial" w:cs="Arial"/>
              </w:rPr>
              <w:t>одонтой</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w:t>
            </w:r>
          </w:p>
          <w:p w14:paraId="20CC9EEE"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халамжийн тэтгэвэр, </w:t>
            </w:r>
          </w:p>
          <w:p w14:paraId="64F9D338"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xml:space="preserve">- асаргааны тэтгэмж, </w:t>
            </w:r>
          </w:p>
          <w:p w14:paraId="5F29057A" w14:textId="77777777" w:rsidR="00061AB3" w:rsidRPr="00061AB3" w:rsidRDefault="00061AB3" w:rsidP="00651458">
            <w:pPr>
              <w:tabs>
                <w:tab w:val="left" w:pos="8528"/>
              </w:tabs>
              <w:spacing w:after="0"/>
              <w:jc w:val="both"/>
              <w:rPr>
                <w:rFonts w:ascii="Arial" w:eastAsia="Times New Roman" w:hAnsi="Arial" w:cs="Arial"/>
                <w:lang w:val="mn-MN"/>
              </w:rPr>
            </w:pPr>
            <w:r w:rsidRPr="00061AB3">
              <w:rPr>
                <w:rFonts w:ascii="Arial" w:eastAsia="Times New Roman" w:hAnsi="Arial" w:cs="Arial"/>
                <w:lang w:val="mn-MN"/>
              </w:rPr>
              <w:t>- мөнгөн тэтгэмж</w:t>
            </w:r>
          </w:p>
          <w:p w14:paraId="43C3F602" w14:textId="77777777" w:rsidR="00061AB3" w:rsidRPr="00061AB3" w:rsidRDefault="00061AB3" w:rsidP="00651458">
            <w:pPr>
              <w:tabs>
                <w:tab w:val="left" w:pos="8528"/>
              </w:tabs>
              <w:jc w:val="both"/>
              <w:rPr>
                <w:rFonts w:ascii="Arial" w:eastAsia="Calibri" w:hAnsi="Arial" w:cs="Arial"/>
                <w:lang w:val="mn-MN"/>
              </w:rPr>
            </w:pPr>
            <w:r w:rsidRPr="00061AB3">
              <w:rPr>
                <w:rFonts w:ascii="Arial" w:eastAsia="Calibri" w:hAnsi="Arial" w:cs="Arial"/>
                <w:lang w:val="mn-MN"/>
              </w:rPr>
              <w:t>2022 оны 4 сараас эхлэн 7 үйлчилгээг цахимаар олгож эхэлсэн.</w:t>
            </w:r>
          </w:p>
          <w:p w14:paraId="4FC178A7"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алдар цолтон ахмад настанд олгох нэмэгдэл, хөнгөлөлт,</w:t>
            </w:r>
          </w:p>
          <w:p w14:paraId="4C3E74E9"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ахмад настан</w:t>
            </w:r>
            <w:r w:rsidRPr="00061AB3">
              <w:rPr>
                <w:rFonts w:ascii="Arial" w:eastAsia="Calibri" w:hAnsi="Arial" w:cs="Arial"/>
              </w:rPr>
              <w:t>д</w:t>
            </w:r>
            <w:r w:rsidRPr="00061AB3">
              <w:rPr>
                <w:rFonts w:ascii="Arial" w:eastAsia="Calibri" w:hAnsi="Arial" w:cs="Arial"/>
                <w:lang w:val="mn-MN"/>
              </w:rPr>
              <w:t xml:space="preserve"> үзүүлэх дэмжлэг, хөнгөлөлт, </w:t>
            </w:r>
          </w:p>
          <w:p w14:paraId="1317EB1C"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xml:space="preserve">- хөгжлийн бэрхшээлтэй иргэн, хүүхдэд үзүүлэх тусламж, хөнгөлөлт, </w:t>
            </w:r>
          </w:p>
          <w:p w14:paraId="17A34A32" w14:textId="77777777" w:rsidR="00061AB3" w:rsidRPr="00061AB3" w:rsidRDefault="00061AB3" w:rsidP="00651458">
            <w:pPr>
              <w:pStyle w:val="ListParagraph"/>
              <w:numPr>
                <w:ilvl w:val="0"/>
                <w:numId w:val="2"/>
              </w:numPr>
              <w:tabs>
                <w:tab w:val="left" w:pos="8528"/>
              </w:tabs>
              <w:spacing w:after="0"/>
              <w:ind w:left="0" w:hanging="218"/>
              <w:jc w:val="both"/>
              <w:rPr>
                <w:rFonts w:ascii="Arial" w:hAnsi="Arial" w:cs="Arial"/>
                <w:lang w:val="mn-MN"/>
              </w:rPr>
            </w:pPr>
            <w:r w:rsidRPr="00061AB3">
              <w:rPr>
                <w:rFonts w:ascii="Arial" w:eastAsia="Calibri" w:hAnsi="Arial" w:cs="Arial"/>
                <w:lang w:val="mn-MN"/>
              </w:rPr>
              <w:t xml:space="preserve">- ОНОТХҮйлчилгээ зэрэг үйлчилгээ </w:t>
            </w:r>
            <w:r w:rsidRPr="00061AB3">
              <w:rPr>
                <w:rFonts w:ascii="Arial" w:eastAsia="Times New Roman" w:hAnsi="Arial" w:cs="Arial"/>
                <w:lang w:val="mn-MN"/>
              </w:rPr>
              <w:t xml:space="preserve"> цахим хэлбэрт шилжсэн.</w:t>
            </w:r>
          </w:p>
          <w:p w14:paraId="6E621C67" w14:textId="77777777" w:rsidR="00061AB3" w:rsidRPr="00061AB3" w:rsidRDefault="00061AB3" w:rsidP="00651458">
            <w:pPr>
              <w:jc w:val="both"/>
              <w:textAlignment w:val="top"/>
              <w:rPr>
                <w:rFonts w:ascii="Arial" w:eastAsia="Times New Roman" w:hAnsi="Arial" w:cs="Arial"/>
                <w:lang w:val="mn-MN"/>
              </w:rPr>
            </w:pPr>
            <w:r w:rsidRPr="00061AB3">
              <w:rPr>
                <w:rFonts w:ascii="Arial" w:eastAsia="Times New Roman" w:hAnsi="Arial" w:cs="Arial"/>
                <w:lang w:val="mn-MN"/>
              </w:rPr>
              <w:t>2022 онд ж</w:t>
            </w:r>
            <w:proofErr w:type="spellStart"/>
            <w:r w:rsidRPr="00061AB3">
              <w:rPr>
                <w:rFonts w:ascii="Arial" w:eastAsia="Times New Roman" w:hAnsi="Arial" w:cs="Arial"/>
              </w:rPr>
              <w:t>ирэмсэн</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53 иргэн, </w:t>
            </w:r>
            <w:r w:rsidRPr="00061AB3">
              <w:rPr>
                <w:rFonts w:ascii="Arial" w:eastAsia="Times New Roman" w:hAnsi="Arial" w:cs="Arial"/>
              </w:rPr>
              <w:t xml:space="preserve"> 0-3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w:t>
            </w:r>
            <w:proofErr w:type="spellEnd"/>
            <w:r w:rsidRPr="00061AB3">
              <w:rPr>
                <w:rFonts w:ascii="Arial" w:eastAsia="Times New Roman" w:hAnsi="Arial" w:cs="Arial"/>
              </w:rPr>
              <w:t xml:space="preserve"> </w:t>
            </w:r>
            <w:proofErr w:type="spellStart"/>
            <w:r w:rsidRPr="00061AB3">
              <w:rPr>
                <w:rFonts w:ascii="Arial" w:eastAsia="Times New Roman" w:hAnsi="Arial" w:cs="Arial"/>
              </w:rPr>
              <w:t>асарсны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262 иргэн, </w:t>
            </w:r>
            <w:r w:rsidRPr="00061AB3">
              <w:rPr>
                <w:rFonts w:ascii="Arial" w:eastAsia="Times New Roman" w:hAnsi="Arial" w:cs="Arial"/>
              </w:rPr>
              <w:t xml:space="preserve"> </w:t>
            </w:r>
            <w:proofErr w:type="spellStart"/>
            <w:r w:rsidRPr="00061AB3">
              <w:rPr>
                <w:rFonts w:ascii="Arial" w:eastAsia="Times New Roman" w:hAnsi="Arial" w:cs="Arial"/>
              </w:rPr>
              <w:t>ихэр</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хүүхдийн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1 иргэн, </w:t>
            </w:r>
            <w:r w:rsidRPr="00061AB3">
              <w:rPr>
                <w:rFonts w:ascii="Arial" w:eastAsia="Times New Roman" w:hAnsi="Arial" w:cs="Arial"/>
              </w:rPr>
              <w:t xml:space="preserve"> 0-18 </w:t>
            </w:r>
            <w:proofErr w:type="spellStart"/>
            <w:r w:rsidRPr="00061AB3">
              <w:rPr>
                <w:rFonts w:ascii="Arial" w:eastAsia="Times New Roman" w:hAnsi="Arial" w:cs="Arial"/>
              </w:rPr>
              <w:t>хүрт</w:t>
            </w:r>
            <w:proofErr w:type="spellEnd"/>
            <w:r w:rsidRPr="00061AB3">
              <w:rPr>
                <w:rFonts w:ascii="Arial" w:eastAsia="Times New Roman" w:hAnsi="Arial" w:cs="Arial"/>
                <w:lang w:val="mn-MN"/>
              </w:rPr>
              <w:t>эл</w:t>
            </w:r>
            <w:r w:rsidRPr="00061AB3">
              <w:rPr>
                <w:rFonts w:ascii="Arial" w:eastAsia="Times New Roman" w:hAnsi="Arial" w:cs="Arial"/>
              </w:rPr>
              <w:t xml:space="preserve">х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3 </w:t>
            </w:r>
            <w:proofErr w:type="spellStart"/>
            <w:r w:rsidRPr="00061AB3">
              <w:rPr>
                <w:rFonts w:ascii="Arial" w:eastAsia="Times New Roman" w:hAnsi="Arial" w:cs="Arial"/>
              </w:rPr>
              <w:t>болон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түүнээс</w:t>
            </w:r>
            <w:proofErr w:type="spellEnd"/>
            <w:r w:rsidRPr="00061AB3">
              <w:rPr>
                <w:rFonts w:ascii="Arial" w:eastAsia="Times New Roman" w:hAnsi="Arial" w:cs="Arial"/>
              </w:rPr>
              <w:t xml:space="preserve"> </w:t>
            </w:r>
            <w:proofErr w:type="spellStart"/>
            <w:r w:rsidRPr="00061AB3">
              <w:rPr>
                <w:rFonts w:ascii="Arial" w:eastAsia="Times New Roman" w:hAnsi="Arial" w:cs="Arial"/>
              </w:rPr>
              <w:t>дээш</w:t>
            </w:r>
            <w:proofErr w:type="spellEnd"/>
            <w:r w:rsidRPr="00061AB3">
              <w:rPr>
                <w:rFonts w:ascii="Arial" w:eastAsia="Times New Roman" w:hAnsi="Arial" w:cs="Arial"/>
              </w:rPr>
              <w:t xml:space="preserve"> </w:t>
            </w:r>
            <w:proofErr w:type="spellStart"/>
            <w:r w:rsidRPr="00061AB3">
              <w:rPr>
                <w:rFonts w:ascii="Arial" w:eastAsia="Times New Roman" w:hAnsi="Arial" w:cs="Arial"/>
              </w:rPr>
              <w:t>хүүхэдтэй</w:t>
            </w:r>
            <w:proofErr w:type="spellEnd"/>
            <w:r w:rsidRPr="00061AB3">
              <w:rPr>
                <w:rFonts w:ascii="Arial" w:eastAsia="Times New Roman" w:hAnsi="Arial" w:cs="Arial"/>
              </w:rPr>
              <w:t xml:space="preserve"> </w:t>
            </w:r>
            <w:proofErr w:type="spellStart"/>
            <w:r w:rsidRPr="00061AB3">
              <w:rPr>
                <w:rFonts w:ascii="Arial" w:eastAsia="Times New Roman" w:hAnsi="Arial" w:cs="Arial"/>
              </w:rPr>
              <w:t>өрх</w:t>
            </w:r>
            <w:proofErr w:type="spellEnd"/>
            <w:r w:rsidRPr="00061AB3">
              <w:rPr>
                <w:rFonts w:ascii="Arial" w:eastAsia="Times New Roman" w:hAnsi="Arial" w:cs="Arial"/>
              </w:rPr>
              <w:t xml:space="preserve"> </w:t>
            </w:r>
            <w:proofErr w:type="spellStart"/>
            <w:r w:rsidRPr="00061AB3">
              <w:rPr>
                <w:rFonts w:ascii="Arial" w:eastAsia="Times New Roman" w:hAnsi="Arial" w:cs="Arial"/>
              </w:rPr>
              <w:t>толгойлсон</w:t>
            </w:r>
            <w:proofErr w:type="spellEnd"/>
            <w:r w:rsidRPr="00061AB3">
              <w:rPr>
                <w:rFonts w:ascii="Arial" w:eastAsia="Times New Roman" w:hAnsi="Arial" w:cs="Arial"/>
                <w:lang w:val="mn-MN"/>
              </w:rPr>
              <w:t xml:space="preserve"> </w:t>
            </w:r>
            <w:r w:rsidRPr="00061AB3">
              <w:rPr>
                <w:rFonts w:ascii="Arial" w:eastAsia="Times New Roman" w:hAnsi="Arial" w:cs="Arial"/>
              </w:rPr>
              <w:t xml:space="preserve"> </w:t>
            </w:r>
            <w:proofErr w:type="spellStart"/>
            <w:r w:rsidRPr="00061AB3">
              <w:rPr>
                <w:rFonts w:ascii="Arial" w:eastAsia="Times New Roman" w:hAnsi="Arial" w:cs="Arial"/>
              </w:rPr>
              <w:t>эх</w:t>
            </w:r>
            <w:proofErr w:type="spellEnd"/>
            <w:r w:rsidRPr="00061AB3">
              <w:rPr>
                <w:rFonts w:ascii="Arial" w:eastAsia="Times New Roman" w:hAnsi="Arial" w:cs="Arial"/>
              </w:rPr>
              <w:t xml:space="preserve">, </w:t>
            </w:r>
            <w:proofErr w:type="spellStart"/>
            <w:r w:rsidRPr="00061AB3">
              <w:rPr>
                <w:rFonts w:ascii="Arial" w:eastAsia="Times New Roman" w:hAnsi="Arial" w:cs="Arial"/>
              </w:rPr>
              <w:t>эцгийн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13 иргэн, </w:t>
            </w:r>
            <w:r w:rsidRPr="00061AB3">
              <w:rPr>
                <w:rFonts w:ascii="Arial" w:eastAsia="Times New Roman" w:hAnsi="Arial" w:cs="Arial"/>
              </w:rPr>
              <w:t xml:space="preserve"> </w:t>
            </w:r>
            <w:proofErr w:type="spellStart"/>
            <w:r w:rsidRPr="00061AB3">
              <w:rPr>
                <w:rFonts w:ascii="Arial" w:eastAsia="Times New Roman" w:hAnsi="Arial" w:cs="Arial"/>
              </w:rPr>
              <w:t>насны</w:t>
            </w:r>
            <w:proofErr w:type="spellEnd"/>
            <w:r w:rsidRPr="00061AB3">
              <w:rPr>
                <w:rFonts w:ascii="Arial" w:eastAsia="Times New Roman" w:hAnsi="Arial" w:cs="Arial"/>
              </w:rPr>
              <w:t xml:space="preserve"> </w:t>
            </w:r>
            <w:proofErr w:type="spellStart"/>
            <w:r w:rsidRPr="00061AB3">
              <w:rPr>
                <w:rFonts w:ascii="Arial" w:eastAsia="Times New Roman" w:hAnsi="Arial" w:cs="Arial"/>
              </w:rPr>
              <w:t>хишиг</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425 иргэн</w:t>
            </w:r>
            <w:r w:rsidRPr="00061AB3">
              <w:rPr>
                <w:rFonts w:ascii="Arial" w:eastAsia="Times New Roman" w:hAnsi="Arial" w:cs="Arial"/>
              </w:rPr>
              <w:t xml:space="preserve">, </w:t>
            </w:r>
            <w:proofErr w:type="spellStart"/>
            <w:r w:rsidRPr="00061AB3">
              <w:rPr>
                <w:rFonts w:ascii="Arial" w:eastAsia="Times New Roman" w:hAnsi="Arial" w:cs="Arial"/>
              </w:rPr>
              <w:t>одонтой</w:t>
            </w:r>
            <w:proofErr w:type="spellEnd"/>
            <w:r w:rsidRPr="00061AB3">
              <w:rPr>
                <w:rFonts w:ascii="Arial" w:eastAsia="Times New Roman" w:hAnsi="Arial" w:cs="Arial"/>
              </w:rPr>
              <w:t xml:space="preserve"> </w:t>
            </w:r>
            <w:proofErr w:type="spellStart"/>
            <w:r w:rsidRPr="00061AB3">
              <w:rPr>
                <w:rFonts w:ascii="Arial" w:eastAsia="Times New Roman" w:hAnsi="Arial" w:cs="Arial"/>
              </w:rPr>
              <w:t>эхийн</w:t>
            </w:r>
            <w:proofErr w:type="spellEnd"/>
            <w:r w:rsidRPr="00061AB3">
              <w:rPr>
                <w:rFonts w:ascii="Arial" w:eastAsia="Times New Roman" w:hAnsi="Arial" w:cs="Arial"/>
              </w:rPr>
              <w:t xml:space="preserve"> </w:t>
            </w:r>
            <w:proofErr w:type="spellStart"/>
            <w:r w:rsidRPr="00061AB3">
              <w:rPr>
                <w:rFonts w:ascii="Arial" w:eastAsia="Times New Roman" w:hAnsi="Arial" w:cs="Arial"/>
              </w:rPr>
              <w:t>тэтгэмж</w:t>
            </w:r>
            <w:proofErr w:type="spellEnd"/>
            <w:r w:rsidRPr="00061AB3">
              <w:rPr>
                <w:rFonts w:ascii="Arial" w:eastAsia="Times New Roman" w:hAnsi="Arial" w:cs="Arial"/>
                <w:lang w:val="mn-MN"/>
              </w:rPr>
              <w:t xml:space="preserve"> 700 эхэд,  халамжийн тэтгэвэр 81 иргэн, асаргааны тэтгэмж 176 иргэн, онцгой тохиодлын мөнгөн тэтгэмж 162 иргэн, алдар цолтой 1 ахмад настан, хүүхдийн мөнгөн тэтгэмж 2435 хүүхдэд, 576 </w:t>
            </w:r>
            <w:r w:rsidRPr="00061AB3">
              <w:rPr>
                <w:rFonts w:ascii="Arial" w:eastAsia="Calibri" w:hAnsi="Arial" w:cs="Arial"/>
                <w:lang w:val="mn-MN"/>
              </w:rPr>
              <w:t>ахмад настан</w:t>
            </w:r>
            <w:r w:rsidRPr="00061AB3">
              <w:rPr>
                <w:rFonts w:ascii="Arial" w:eastAsia="Calibri" w:hAnsi="Arial" w:cs="Arial"/>
              </w:rPr>
              <w:t>д</w:t>
            </w:r>
            <w:r w:rsidRPr="00061AB3">
              <w:rPr>
                <w:rFonts w:ascii="Arial" w:eastAsia="Calibri" w:hAnsi="Arial" w:cs="Arial"/>
                <w:lang w:val="mn-MN"/>
              </w:rPr>
              <w:t xml:space="preserve">  хөнгөлөлт, хөгжлийн бэрхшээлтэй 26 иргэнд  тусламж, хөнгөлөлт</w:t>
            </w:r>
            <w:r w:rsidRPr="00061AB3">
              <w:rPr>
                <w:rFonts w:ascii="Arial" w:eastAsia="Times New Roman" w:hAnsi="Arial" w:cs="Arial"/>
                <w:lang w:val="mn-MN"/>
              </w:rPr>
              <w:t xml:space="preserve">  зэрэг халамжийн </w:t>
            </w:r>
            <w:proofErr w:type="spellStart"/>
            <w:r w:rsidRPr="00061AB3">
              <w:rPr>
                <w:rFonts w:ascii="Arial" w:eastAsia="Times New Roman" w:hAnsi="Arial" w:cs="Arial"/>
              </w:rPr>
              <w:t>үйлчилгээг</w:t>
            </w:r>
            <w:proofErr w:type="spellEnd"/>
            <w:r w:rsidRPr="00061AB3">
              <w:rPr>
                <w:rFonts w:ascii="Arial" w:eastAsia="Times New Roman" w:hAnsi="Arial" w:cs="Arial"/>
              </w:rPr>
              <w:t xml:space="preserve"> </w:t>
            </w:r>
            <w:r w:rsidRPr="00061AB3">
              <w:rPr>
                <w:rFonts w:ascii="Arial" w:eastAsia="Calibri" w:hAnsi="Arial" w:cs="Arial"/>
                <w:lang w:val="mn-MN"/>
              </w:rPr>
              <w:t xml:space="preserve"> </w:t>
            </w:r>
            <w:r w:rsidRPr="00061AB3">
              <w:rPr>
                <w:rFonts w:ascii="Arial" w:eastAsia="Times New Roman" w:hAnsi="Arial" w:cs="Arial"/>
                <w:lang w:val="mn-MN"/>
              </w:rPr>
              <w:t>олгосон.</w:t>
            </w:r>
          </w:p>
          <w:p w14:paraId="44E89D1E" w14:textId="77777777" w:rsidR="00061AB3" w:rsidRPr="00061AB3" w:rsidRDefault="00061AB3" w:rsidP="00651458">
            <w:pPr>
              <w:jc w:val="both"/>
              <w:textAlignment w:val="top"/>
              <w:rPr>
                <w:rFonts w:ascii="Arial" w:eastAsia="Times New Roman" w:hAnsi="Arial" w:cs="Arial"/>
                <w:lang w:val="mn-MN"/>
              </w:rPr>
            </w:pPr>
            <w:r w:rsidRPr="00061AB3">
              <w:rPr>
                <w:rFonts w:ascii="Arial" w:eastAsia="Times New Roman" w:hAnsi="Arial" w:cs="Arial"/>
                <w:lang w:val="mn-MN"/>
              </w:rPr>
              <w:t>Хүнсний эрхийн бичгийн үйлчилгээг 90 өрхийн 0-18 насны 193 хүүхэд, 238 иргэнд сар бүр цахим картаар олгосон.</w:t>
            </w:r>
          </w:p>
        </w:tc>
        <w:tc>
          <w:tcPr>
            <w:tcW w:w="709" w:type="dxa"/>
            <w:tcBorders>
              <w:left w:val="single" w:sz="4" w:space="0" w:color="auto"/>
              <w:bottom w:val="single" w:sz="4" w:space="0" w:color="auto"/>
            </w:tcBorders>
            <w:shd w:val="clear" w:color="auto" w:fill="auto"/>
            <w:vAlign w:val="center"/>
          </w:tcPr>
          <w:p w14:paraId="2AE071E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lastRenderedPageBreak/>
              <w:t>90</w:t>
            </w:r>
          </w:p>
          <w:p w14:paraId="7F7F4565" w14:textId="77777777" w:rsidR="00061AB3" w:rsidRPr="00061AB3" w:rsidRDefault="00061AB3" w:rsidP="00651458">
            <w:pPr>
              <w:tabs>
                <w:tab w:val="left" w:pos="8528"/>
              </w:tabs>
              <w:jc w:val="center"/>
              <w:rPr>
                <w:rFonts w:ascii="Arial" w:hAnsi="Arial" w:cs="Arial"/>
                <w:lang w:val="mn-MN"/>
              </w:rPr>
            </w:pPr>
          </w:p>
        </w:tc>
      </w:tr>
      <w:tr w:rsidR="00061AB3" w:rsidRPr="00061AB3" w14:paraId="6B259544" w14:textId="77777777" w:rsidTr="00651458">
        <w:trPr>
          <w:cantSplit/>
          <w:trHeight w:val="72"/>
        </w:trPr>
        <w:tc>
          <w:tcPr>
            <w:tcW w:w="13603" w:type="dxa"/>
            <w:gridSpan w:val="6"/>
            <w:tcBorders>
              <w:right w:val="single" w:sz="4" w:space="0" w:color="auto"/>
            </w:tcBorders>
            <w:shd w:val="clear" w:color="auto" w:fill="auto"/>
            <w:vAlign w:val="center"/>
          </w:tcPr>
          <w:p w14:paraId="4EAFBC92"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lastRenderedPageBreak/>
              <w:t>Хэрэгжилтийн хувь</w:t>
            </w:r>
          </w:p>
        </w:tc>
        <w:tc>
          <w:tcPr>
            <w:tcW w:w="709" w:type="dxa"/>
            <w:tcBorders>
              <w:left w:val="single" w:sz="4" w:space="0" w:color="auto"/>
              <w:bottom w:val="single" w:sz="4" w:space="0" w:color="auto"/>
            </w:tcBorders>
            <w:shd w:val="clear" w:color="auto" w:fill="auto"/>
            <w:vAlign w:val="center"/>
          </w:tcPr>
          <w:p w14:paraId="46E21AA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90</w:t>
            </w:r>
          </w:p>
        </w:tc>
      </w:tr>
      <w:tr w:rsidR="00061AB3" w:rsidRPr="00061AB3" w14:paraId="6C1CDB99" w14:textId="77777777" w:rsidTr="00651458">
        <w:trPr>
          <w:cantSplit/>
          <w:trHeight w:val="72"/>
        </w:trPr>
        <w:tc>
          <w:tcPr>
            <w:tcW w:w="14312" w:type="dxa"/>
            <w:gridSpan w:val="7"/>
            <w:shd w:val="clear" w:color="auto" w:fill="auto"/>
            <w:vAlign w:val="center"/>
          </w:tcPr>
          <w:p w14:paraId="1BDC43AC" w14:textId="77777777" w:rsidR="00061AB3" w:rsidRPr="00061AB3" w:rsidRDefault="00061AB3" w:rsidP="00651458">
            <w:pPr>
              <w:tabs>
                <w:tab w:val="left" w:pos="8528"/>
              </w:tabs>
              <w:spacing w:after="0"/>
              <w:jc w:val="center"/>
              <w:rPr>
                <w:rFonts w:ascii="Arial" w:hAnsi="Arial" w:cs="Arial"/>
              </w:rPr>
            </w:pPr>
            <w:r w:rsidRPr="00061AB3">
              <w:rPr>
                <w:rFonts w:ascii="Arial" w:hAnsi="Arial" w:cs="Arial"/>
                <w:lang w:val="mn-MN"/>
              </w:rPr>
              <w:t>Гурав.  Сум, агентлагийн /байгууллагын/ авлигын төлөвлөгөөний хэрэгжилтийн хүрээнд:</w:t>
            </w:r>
          </w:p>
        </w:tc>
      </w:tr>
      <w:tr w:rsidR="00061AB3" w:rsidRPr="00061AB3" w14:paraId="713FEF4D" w14:textId="77777777" w:rsidTr="00651458">
        <w:trPr>
          <w:cantSplit/>
          <w:trHeight w:val="72"/>
        </w:trPr>
        <w:tc>
          <w:tcPr>
            <w:tcW w:w="3095" w:type="dxa"/>
            <w:tcBorders>
              <w:right w:val="single" w:sz="4" w:space="0" w:color="auto"/>
            </w:tcBorders>
            <w:shd w:val="clear" w:color="auto" w:fill="auto"/>
            <w:vAlign w:val="center"/>
          </w:tcPr>
          <w:p w14:paraId="2A216CAD"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t>3.1.1. Орон нутгийн хөгжлийн сангийн санхүүжилт, зарцуулалтын мэдээллийг Шилэн дансны нэгдсэн цахим хуудсанд “Засгийн газрын тусгай сангийн мэдээлэл” гэсэн цэсээр олон нийтэд мэдээлэх ажлыг зохион байгуулах</w:t>
            </w:r>
          </w:p>
        </w:tc>
        <w:tc>
          <w:tcPr>
            <w:tcW w:w="1684" w:type="dxa"/>
            <w:shd w:val="clear" w:color="auto" w:fill="auto"/>
            <w:vAlign w:val="center"/>
          </w:tcPr>
          <w:p w14:paraId="5F52F87F"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Байршууласан мэдээллийн тоогоор</w:t>
            </w:r>
          </w:p>
        </w:tc>
        <w:tc>
          <w:tcPr>
            <w:tcW w:w="992" w:type="dxa"/>
            <w:vAlign w:val="center"/>
          </w:tcPr>
          <w:p w14:paraId="0D13FD33"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48</w:t>
            </w:r>
          </w:p>
        </w:tc>
        <w:tc>
          <w:tcPr>
            <w:tcW w:w="1134" w:type="dxa"/>
            <w:shd w:val="clear" w:color="auto" w:fill="auto"/>
            <w:vAlign w:val="center"/>
          </w:tcPr>
          <w:p w14:paraId="52E557E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48</w:t>
            </w:r>
          </w:p>
        </w:tc>
        <w:tc>
          <w:tcPr>
            <w:tcW w:w="1151" w:type="dxa"/>
            <w:vAlign w:val="center"/>
          </w:tcPr>
          <w:p w14:paraId="436B2D7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384.931.0</w:t>
            </w:r>
          </w:p>
        </w:tc>
        <w:tc>
          <w:tcPr>
            <w:tcW w:w="5547" w:type="dxa"/>
            <w:tcBorders>
              <w:left w:val="single" w:sz="4" w:space="0" w:color="auto"/>
              <w:right w:val="single" w:sz="4" w:space="0" w:color="auto"/>
            </w:tcBorders>
            <w:shd w:val="clear" w:color="auto" w:fill="auto"/>
            <w:vAlign w:val="center"/>
          </w:tcPr>
          <w:p w14:paraId="01BBE635"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Орон нутгийн хөгжлийн сангийн санхүүжилт, зарцуулалтын мэдээллийг </w:t>
            </w:r>
            <w:r w:rsidRPr="00061AB3">
              <w:rPr>
                <w:rFonts w:ascii="Arial" w:hAnsi="Arial" w:cs="Arial"/>
              </w:rPr>
              <w:t>info.shilendans.mn</w:t>
            </w:r>
            <w:r w:rsidRPr="00061AB3">
              <w:rPr>
                <w:rFonts w:ascii="Arial" w:hAnsi="Arial" w:cs="Arial"/>
                <w:lang w:val="mn-MN"/>
              </w:rPr>
              <w:t xml:space="preserve"> сайтад тогтмол байршуулан ажиллаж байна.</w:t>
            </w:r>
          </w:p>
        </w:tc>
        <w:tc>
          <w:tcPr>
            <w:tcW w:w="709" w:type="dxa"/>
            <w:tcBorders>
              <w:top w:val="single" w:sz="4" w:space="0" w:color="auto"/>
              <w:left w:val="single" w:sz="4" w:space="0" w:color="auto"/>
              <w:bottom w:val="single" w:sz="4" w:space="0" w:color="auto"/>
            </w:tcBorders>
            <w:shd w:val="clear" w:color="auto" w:fill="auto"/>
            <w:vAlign w:val="center"/>
          </w:tcPr>
          <w:p w14:paraId="207B26A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p w14:paraId="2F87366E" w14:textId="77777777" w:rsidR="00061AB3" w:rsidRPr="00061AB3" w:rsidRDefault="00061AB3" w:rsidP="00651458">
            <w:pPr>
              <w:tabs>
                <w:tab w:val="left" w:pos="8528"/>
              </w:tabs>
              <w:jc w:val="center"/>
              <w:rPr>
                <w:rFonts w:ascii="Arial" w:hAnsi="Arial" w:cs="Arial"/>
                <w:lang w:val="mn-MN"/>
              </w:rPr>
            </w:pPr>
          </w:p>
        </w:tc>
      </w:tr>
      <w:tr w:rsidR="00061AB3" w:rsidRPr="00061AB3" w14:paraId="088DCEDC" w14:textId="77777777" w:rsidTr="00651458">
        <w:trPr>
          <w:cantSplit/>
          <w:trHeight w:val="72"/>
        </w:trPr>
        <w:tc>
          <w:tcPr>
            <w:tcW w:w="3095" w:type="dxa"/>
            <w:tcBorders>
              <w:right w:val="single" w:sz="4" w:space="0" w:color="auto"/>
            </w:tcBorders>
            <w:shd w:val="clear" w:color="auto" w:fill="auto"/>
            <w:vAlign w:val="center"/>
          </w:tcPr>
          <w:p w14:paraId="3CCC58E8"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3.1.2. Орон нутгийн хөгжлийн сангийн хөрөнгийн зарцуулах шийдвэрийн ил тод байдлын үнэлгээг хийж, холбогдох журам дүрэмд өөрчлөлт оруулсан байх.</w:t>
            </w:r>
          </w:p>
        </w:tc>
        <w:tc>
          <w:tcPr>
            <w:tcW w:w="1684" w:type="dxa"/>
            <w:shd w:val="clear" w:color="auto" w:fill="auto"/>
            <w:vAlign w:val="center"/>
          </w:tcPr>
          <w:p w14:paraId="067B808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Оролцсон иргэдийн тоо</w:t>
            </w:r>
          </w:p>
        </w:tc>
        <w:tc>
          <w:tcPr>
            <w:tcW w:w="992" w:type="dxa"/>
            <w:vAlign w:val="center"/>
          </w:tcPr>
          <w:p w14:paraId="4AFF1A2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w:t>
            </w:r>
          </w:p>
        </w:tc>
        <w:tc>
          <w:tcPr>
            <w:tcW w:w="1134" w:type="dxa"/>
            <w:shd w:val="clear" w:color="auto" w:fill="auto"/>
            <w:vAlign w:val="center"/>
          </w:tcPr>
          <w:p w14:paraId="379C2DB4"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6</w:t>
            </w:r>
          </w:p>
        </w:tc>
        <w:tc>
          <w:tcPr>
            <w:tcW w:w="1151" w:type="dxa"/>
            <w:vAlign w:val="center"/>
          </w:tcPr>
          <w:p w14:paraId="7D9227C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FFFFFF" w:themeFill="background1"/>
            <w:vAlign w:val="center"/>
          </w:tcPr>
          <w:p w14:paraId="6B0E0CBC"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Сумын ИТХ-аар 2022 оны Орон нутгийн хөгжлийн сангаар хийгдэх ажлын төслийн хэлэлцүүлэгт 8 иргэн оролцсон.</w:t>
            </w:r>
          </w:p>
          <w:p w14:paraId="150B6EBA" w14:textId="77777777" w:rsidR="00061AB3" w:rsidRPr="00061AB3" w:rsidRDefault="00061AB3" w:rsidP="00651458">
            <w:pPr>
              <w:tabs>
                <w:tab w:val="left" w:pos="8528"/>
              </w:tabs>
              <w:spacing w:after="0"/>
              <w:jc w:val="both"/>
              <w:rPr>
                <w:rFonts w:ascii="Arial" w:hAnsi="Arial" w:cs="Arial"/>
                <w:color w:val="FF0000"/>
                <w:lang w:val="mn-MN"/>
              </w:rPr>
            </w:pPr>
            <w:r w:rsidRPr="00061AB3">
              <w:rPr>
                <w:rFonts w:ascii="Arial" w:hAnsi="Arial" w:cs="Arial"/>
                <w:lang w:val="mn-MN"/>
              </w:rPr>
              <w:t>ОНХСангийн хөрөнгөөр 2023 онд хийгдэх ажил, төсөл, хөтөлбөрийн саналыг иргэдэд нээлттэй байж, саналыг цахим, цаасан хэлбэрээр авч, 2-6 дугаар сард иргэдээс авч сумын ажлын хэсэгт  ажлын хэсэгт хүлээлгэн өгсөн. Мөн 2022 оны 10 дугаар сард “2021 оны Орон нутгийн хөгжлийн сангийн төсвийн зарцуулалт, төсвийн гүйцэтгэл”-ийн асуудлаар Нийтийн сонсгол зохион байгуулсан. Сонсголд оролцогчоор 6, ажиглагчаар 8, дуудагдсан 8 албан тушаалтан оролцсон.</w:t>
            </w:r>
            <w:r w:rsidRPr="00061AB3">
              <w:rPr>
                <w:rFonts w:ascii="Arial" w:hAnsi="Arial" w:cs="Arial"/>
                <w:color w:val="212529"/>
                <w:lang w:val="mn-MN"/>
              </w:rPr>
              <w:t xml:space="preserve"> </w:t>
            </w:r>
          </w:p>
        </w:tc>
        <w:tc>
          <w:tcPr>
            <w:tcW w:w="709" w:type="dxa"/>
            <w:tcBorders>
              <w:top w:val="single" w:sz="4" w:space="0" w:color="auto"/>
              <w:left w:val="single" w:sz="4" w:space="0" w:color="auto"/>
              <w:bottom w:val="single" w:sz="4" w:space="0" w:color="auto"/>
            </w:tcBorders>
            <w:shd w:val="clear" w:color="auto" w:fill="auto"/>
            <w:vAlign w:val="center"/>
          </w:tcPr>
          <w:p w14:paraId="72A394B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2742FD42" w14:textId="77777777" w:rsidTr="00651458">
        <w:trPr>
          <w:cantSplit/>
          <w:trHeight w:val="72"/>
        </w:trPr>
        <w:tc>
          <w:tcPr>
            <w:tcW w:w="3095" w:type="dxa"/>
            <w:tcBorders>
              <w:right w:val="single" w:sz="4" w:space="0" w:color="auto"/>
            </w:tcBorders>
            <w:shd w:val="clear" w:color="auto" w:fill="auto"/>
            <w:vAlign w:val="center"/>
          </w:tcPr>
          <w:p w14:paraId="43458A64"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t>3.2.1. Орон нутгийн төсвийн төслийн талаар хэлэлцүүлэг өрнүүлэх, төсвийн төсөлд олон нийтийн саналыг авч тусгах.</w:t>
            </w:r>
          </w:p>
        </w:tc>
        <w:tc>
          <w:tcPr>
            <w:tcW w:w="1684" w:type="dxa"/>
            <w:shd w:val="clear" w:color="auto" w:fill="auto"/>
            <w:vAlign w:val="center"/>
          </w:tcPr>
          <w:p w14:paraId="5DDAE83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Оролцсон иргэдийн тоо</w:t>
            </w:r>
          </w:p>
        </w:tc>
        <w:tc>
          <w:tcPr>
            <w:tcW w:w="992" w:type="dxa"/>
            <w:vAlign w:val="center"/>
          </w:tcPr>
          <w:p w14:paraId="320B16D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w:t>
            </w:r>
          </w:p>
        </w:tc>
        <w:tc>
          <w:tcPr>
            <w:tcW w:w="1134" w:type="dxa"/>
            <w:shd w:val="clear" w:color="auto" w:fill="auto"/>
            <w:vAlign w:val="center"/>
          </w:tcPr>
          <w:p w14:paraId="6E780AE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6</w:t>
            </w:r>
          </w:p>
          <w:p w14:paraId="0E47F141" w14:textId="77777777" w:rsidR="00061AB3" w:rsidRPr="00061AB3" w:rsidRDefault="00061AB3" w:rsidP="00651458">
            <w:pPr>
              <w:tabs>
                <w:tab w:val="left" w:pos="8528"/>
              </w:tabs>
              <w:jc w:val="center"/>
              <w:rPr>
                <w:rFonts w:ascii="Arial" w:hAnsi="Arial" w:cs="Arial"/>
                <w:lang w:val="mn-MN"/>
              </w:rPr>
            </w:pPr>
          </w:p>
        </w:tc>
        <w:tc>
          <w:tcPr>
            <w:tcW w:w="1151" w:type="dxa"/>
            <w:vAlign w:val="center"/>
          </w:tcPr>
          <w:p w14:paraId="78FF054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6A7A7D9C"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Сумын ИТХ-аар 2022 оны төсвийн төсөл хэлэлцэхэд 8 иргэнийг оролцуулсан.</w:t>
            </w:r>
          </w:p>
        </w:tc>
        <w:tc>
          <w:tcPr>
            <w:tcW w:w="709" w:type="dxa"/>
            <w:tcBorders>
              <w:top w:val="single" w:sz="4" w:space="0" w:color="auto"/>
              <w:left w:val="single" w:sz="4" w:space="0" w:color="auto"/>
              <w:bottom w:val="single" w:sz="4" w:space="0" w:color="auto"/>
            </w:tcBorders>
            <w:shd w:val="clear" w:color="auto" w:fill="auto"/>
            <w:vAlign w:val="center"/>
          </w:tcPr>
          <w:p w14:paraId="7831BD9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70</w:t>
            </w:r>
          </w:p>
        </w:tc>
      </w:tr>
      <w:tr w:rsidR="00061AB3" w:rsidRPr="00061AB3" w14:paraId="6E163864" w14:textId="77777777" w:rsidTr="00651458">
        <w:trPr>
          <w:cantSplit/>
          <w:trHeight w:val="2046"/>
        </w:trPr>
        <w:tc>
          <w:tcPr>
            <w:tcW w:w="3095" w:type="dxa"/>
            <w:tcBorders>
              <w:right w:val="single" w:sz="4" w:space="0" w:color="auto"/>
            </w:tcBorders>
            <w:shd w:val="clear" w:color="auto" w:fill="auto"/>
            <w:vAlign w:val="center"/>
          </w:tcPr>
          <w:p w14:paraId="4FFA97D4"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lastRenderedPageBreak/>
              <w:t>3.2.2. Иргэн, хуулийн этгээдэд учруулсан хохирлыг барагдуулсны улмаас төрийн /захиргааны/ байгууллагад учирсан хохирлыг буруутай албан тушаалтнаар буцааж төлүүлэх</w:t>
            </w:r>
          </w:p>
        </w:tc>
        <w:tc>
          <w:tcPr>
            <w:tcW w:w="1684" w:type="dxa"/>
            <w:shd w:val="clear" w:color="auto" w:fill="auto"/>
            <w:vAlign w:val="center"/>
          </w:tcPr>
          <w:p w14:paraId="5B9F8B76" w14:textId="77777777" w:rsidR="00061AB3" w:rsidRPr="00061AB3" w:rsidRDefault="00061AB3" w:rsidP="00651458">
            <w:pPr>
              <w:tabs>
                <w:tab w:val="left" w:pos="8528"/>
              </w:tabs>
              <w:jc w:val="center"/>
              <w:rPr>
                <w:rFonts w:ascii="Arial" w:hAnsi="Arial" w:cs="Arial"/>
                <w:lang w:val="mn-MN"/>
              </w:rPr>
            </w:pPr>
          </w:p>
        </w:tc>
        <w:tc>
          <w:tcPr>
            <w:tcW w:w="992" w:type="dxa"/>
            <w:vAlign w:val="center"/>
          </w:tcPr>
          <w:p w14:paraId="12B619D8" w14:textId="77777777" w:rsidR="00061AB3" w:rsidRPr="00061AB3" w:rsidRDefault="00061AB3" w:rsidP="00651458">
            <w:pPr>
              <w:tabs>
                <w:tab w:val="left" w:pos="8528"/>
              </w:tabs>
              <w:jc w:val="center"/>
              <w:rPr>
                <w:rFonts w:ascii="Arial" w:hAnsi="Arial" w:cs="Arial"/>
              </w:rPr>
            </w:pPr>
          </w:p>
        </w:tc>
        <w:tc>
          <w:tcPr>
            <w:tcW w:w="1134" w:type="dxa"/>
            <w:shd w:val="clear" w:color="auto" w:fill="auto"/>
            <w:vAlign w:val="center"/>
          </w:tcPr>
          <w:p w14:paraId="6F0A1D20" w14:textId="77777777" w:rsidR="00061AB3" w:rsidRPr="00061AB3" w:rsidRDefault="00061AB3" w:rsidP="00651458">
            <w:pPr>
              <w:tabs>
                <w:tab w:val="left" w:pos="8528"/>
              </w:tabs>
              <w:jc w:val="center"/>
              <w:rPr>
                <w:rFonts w:ascii="Arial" w:hAnsi="Arial" w:cs="Arial"/>
              </w:rPr>
            </w:pPr>
          </w:p>
        </w:tc>
        <w:tc>
          <w:tcPr>
            <w:tcW w:w="1151" w:type="dxa"/>
            <w:vAlign w:val="center"/>
          </w:tcPr>
          <w:p w14:paraId="720C5486" w14:textId="77777777" w:rsidR="00061AB3" w:rsidRPr="00061AB3" w:rsidRDefault="00061AB3" w:rsidP="00651458">
            <w:pPr>
              <w:tabs>
                <w:tab w:val="left" w:pos="8528"/>
              </w:tabs>
              <w:spacing w:after="0"/>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3138E3B6" w14:textId="469825BC"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 xml:space="preserve">Ард иргэдийн  боловсролд зориулан авлигыг үл тэвчих талаар ухуулан таниулах видео, зурагт хуудсыг сумын албан ёсны цахим хуудас, олон нийтийн сүлжээнд олон удаагийн давтамжтай сурталчлах болон авлигын эсрэг зурагт хуудсыг иргэд олноор үйлчлүүлдэг  үйлчилгээний газрууд, төрийн байгууллагуудад байршуулан ажиллаж байна. </w:t>
            </w:r>
          </w:p>
        </w:tc>
        <w:tc>
          <w:tcPr>
            <w:tcW w:w="709" w:type="dxa"/>
            <w:tcBorders>
              <w:top w:val="single" w:sz="4" w:space="0" w:color="auto"/>
              <w:left w:val="single" w:sz="4" w:space="0" w:color="auto"/>
              <w:bottom w:val="single" w:sz="4" w:space="0" w:color="auto"/>
            </w:tcBorders>
            <w:shd w:val="clear" w:color="auto" w:fill="auto"/>
            <w:vAlign w:val="center"/>
          </w:tcPr>
          <w:p w14:paraId="6E848CB0"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0F568DBC" w14:textId="77777777" w:rsidTr="00651458">
        <w:trPr>
          <w:cantSplit/>
          <w:trHeight w:val="72"/>
        </w:trPr>
        <w:tc>
          <w:tcPr>
            <w:tcW w:w="8056" w:type="dxa"/>
            <w:gridSpan w:val="5"/>
            <w:shd w:val="clear" w:color="auto" w:fill="auto"/>
            <w:vAlign w:val="center"/>
          </w:tcPr>
          <w:p w14:paraId="657E494A" w14:textId="77777777" w:rsidR="00061AB3" w:rsidRPr="00061AB3" w:rsidRDefault="00061AB3" w:rsidP="00651458">
            <w:pPr>
              <w:tabs>
                <w:tab w:val="left" w:pos="8528"/>
              </w:tabs>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38CE8A8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Нийт биелэлтийн хувь</w:t>
            </w:r>
          </w:p>
        </w:tc>
        <w:tc>
          <w:tcPr>
            <w:tcW w:w="709" w:type="dxa"/>
            <w:tcBorders>
              <w:top w:val="single" w:sz="4" w:space="0" w:color="auto"/>
              <w:left w:val="single" w:sz="4" w:space="0" w:color="auto"/>
              <w:bottom w:val="single" w:sz="4" w:space="0" w:color="auto"/>
            </w:tcBorders>
            <w:shd w:val="clear" w:color="auto" w:fill="auto"/>
            <w:vAlign w:val="center"/>
          </w:tcPr>
          <w:p w14:paraId="66A627E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92.5</w:t>
            </w:r>
          </w:p>
        </w:tc>
      </w:tr>
      <w:tr w:rsidR="00061AB3" w:rsidRPr="00061AB3" w14:paraId="3089BA51" w14:textId="77777777" w:rsidTr="00651458">
        <w:trPr>
          <w:cantSplit/>
          <w:trHeight w:val="72"/>
        </w:trPr>
        <w:tc>
          <w:tcPr>
            <w:tcW w:w="14312" w:type="dxa"/>
            <w:gridSpan w:val="7"/>
            <w:shd w:val="clear" w:color="auto" w:fill="auto"/>
            <w:vAlign w:val="center"/>
          </w:tcPr>
          <w:p w14:paraId="06882896"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Зорилт 4. 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r>
      <w:tr w:rsidR="00061AB3" w:rsidRPr="00061AB3" w14:paraId="3507D031" w14:textId="77777777" w:rsidTr="00651458">
        <w:trPr>
          <w:cantSplit/>
          <w:trHeight w:val="72"/>
        </w:trPr>
        <w:tc>
          <w:tcPr>
            <w:tcW w:w="3095" w:type="dxa"/>
            <w:tcBorders>
              <w:right w:val="single" w:sz="4" w:space="0" w:color="auto"/>
            </w:tcBorders>
            <w:shd w:val="clear" w:color="auto" w:fill="auto"/>
            <w:vAlign w:val="center"/>
          </w:tcPr>
          <w:p w14:paraId="2EBD7544"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4.1.1. Худалдан авах ажиллагааг цахим хэлбэрээр зохион байгуулах, цаашид тендерийн үйл ажиллагааг цахим хэлбэрээр явуулж хэвших.</w:t>
            </w:r>
          </w:p>
        </w:tc>
        <w:tc>
          <w:tcPr>
            <w:tcW w:w="1684" w:type="dxa"/>
            <w:shd w:val="clear" w:color="auto" w:fill="auto"/>
            <w:vAlign w:val="center"/>
          </w:tcPr>
          <w:p w14:paraId="35488241"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Цахим хэлбэрээр явуулсан хувь</w:t>
            </w:r>
          </w:p>
        </w:tc>
        <w:tc>
          <w:tcPr>
            <w:tcW w:w="992" w:type="dxa"/>
            <w:vAlign w:val="center"/>
          </w:tcPr>
          <w:p w14:paraId="39B9B534"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34" w:type="dxa"/>
            <w:shd w:val="clear" w:color="auto" w:fill="auto"/>
            <w:vAlign w:val="center"/>
          </w:tcPr>
          <w:p w14:paraId="24697192"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51" w:type="dxa"/>
            <w:vAlign w:val="center"/>
          </w:tcPr>
          <w:p w14:paraId="7C36B42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347.2</w:t>
            </w:r>
          </w:p>
        </w:tc>
        <w:tc>
          <w:tcPr>
            <w:tcW w:w="5547" w:type="dxa"/>
            <w:tcBorders>
              <w:left w:val="single" w:sz="4" w:space="0" w:color="auto"/>
              <w:right w:val="single" w:sz="4" w:space="0" w:color="auto"/>
            </w:tcBorders>
            <w:shd w:val="clear" w:color="auto" w:fill="auto"/>
            <w:vAlign w:val="center"/>
          </w:tcPr>
          <w:p w14:paraId="59AAD66C"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 xml:space="preserve">Бүх шатны худалдан авах ажиллагааг 2018 оноос эхлэн цахим хэлбэрээр нээлттэй зохион байгуулж байна. </w:t>
            </w:r>
          </w:p>
          <w:p w14:paraId="09F0D05E"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 xml:space="preserve">Сумын 2022 оны худалдан авах ажиллагааны төлөвлөгөөнд тусгагдсан бүх худалдан авах ажиллагаа цахим системээр явагдаж, урилга, үр дүнг цаг тухайд нь www.tender.gov.mn сайтад нийтэлсэн. </w:t>
            </w:r>
          </w:p>
          <w:p w14:paraId="76766589" w14:textId="77777777" w:rsidR="00061AB3" w:rsidRPr="00061AB3" w:rsidRDefault="00061AB3" w:rsidP="00651458">
            <w:pPr>
              <w:tabs>
                <w:tab w:val="left" w:pos="8528"/>
              </w:tabs>
              <w:spacing w:after="0"/>
              <w:jc w:val="both"/>
              <w:rPr>
                <w:rFonts w:ascii="Arial" w:hAnsi="Arial" w:cs="Arial"/>
                <w:lang w:val="mn-MN"/>
              </w:rPr>
            </w:pPr>
            <w:r w:rsidRPr="00061AB3">
              <w:rPr>
                <w:rFonts w:ascii="Arial" w:eastAsia="Calibri" w:hAnsi="Arial" w:cs="Arial"/>
                <w:lang w:val="mn-MN"/>
              </w:rPr>
              <w:t>Мөн сумын албан ёсны вэбсайт  болон ЗДТГ-ын фэйсбүүк хуудсанд байршуулан мэдээллэж цахим системийн шинэчлэл, хөгжүүлэлтийг цаг тухайд нь хийж гүйцэтгэж байна.</w:t>
            </w:r>
          </w:p>
        </w:tc>
        <w:tc>
          <w:tcPr>
            <w:tcW w:w="709" w:type="dxa"/>
            <w:tcBorders>
              <w:top w:val="single" w:sz="4" w:space="0" w:color="auto"/>
              <w:left w:val="single" w:sz="4" w:space="0" w:color="auto"/>
              <w:bottom w:val="single" w:sz="4" w:space="0" w:color="auto"/>
            </w:tcBorders>
            <w:shd w:val="clear" w:color="auto" w:fill="auto"/>
            <w:vAlign w:val="center"/>
          </w:tcPr>
          <w:p w14:paraId="37222C3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4417B546" w14:textId="77777777" w:rsidTr="00651458">
        <w:trPr>
          <w:cantSplit/>
          <w:trHeight w:val="72"/>
        </w:trPr>
        <w:tc>
          <w:tcPr>
            <w:tcW w:w="3095" w:type="dxa"/>
            <w:tcBorders>
              <w:right w:val="single" w:sz="4" w:space="0" w:color="auto"/>
            </w:tcBorders>
            <w:shd w:val="clear" w:color="auto" w:fill="auto"/>
            <w:vAlign w:val="center"/>
          </w:tcPr>
          <w:p w14:paraId="07CAABD7"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t xml:space="preserve">4.1.2. Худалдан авах ажиллагааны төлөвлөгөө болон худалдан авах ажиллагаанд хийсэн аудитын тайлан, дүгнэлт болон бусад хяналт, </w:t>
            </w:r>
            <w:r w:rsidRPr="00061AB3">
              <w:rPr>
                <w:rFonts w:ascii="Arial" w:hAnsi="Arial" w:cs="Arial"/>
                <w:lang w:val="mn-MN"/>
              </w:rPr>
              <w:lastRenderedPageBreak/>
              <w:t>шалгалтын дүнг цахим хуудсандаа байршуулах</w:t>
            </w:r>
          </w:p>
        </w:tc>
        <w:tc>
          <w:tcPr>
            <w:tcW w:w="1684" w:type="dxa"/>
            <w:shd w:val="clear" w:color="auto" w:fill="auto"/>
            <w:vAlign w:val="center"/>
          </w:tcPr>
          <w:p w14:paraId="052F07E3" w14:textId="77777777" w:rsidR="00061AB3" w:rsidRPr="00061AB3" w:rsidRDefault="00061AB3" w:rsidP="00651458">
            <w:pPr>
              <w:tabs>
                <w:tab w:val="left" w:pos="8528"/>
              </w:tabs>
              <w:jc w:val="center"/>
              <w:rPr>
                <w:rFonts w:ascii="Arial" w:hAnsi="Arial" w:cs="Arial"/>
                <w:lang w:val="mn-MN"/>
              </w:rPr>
            </w:pPr>
          </w:p>
        </w:tc>
        <w:tc>
          <w:tcPr>
            <w:tcW w:w="992" w:type="dxa"/>
            <w:vAlign w:val="center"/>
          </w:tcPr>
          <w:p w14:paraId="784E4C74"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1134" w:type="dxa"/>
            <w:shd w:val="clear" w:color="auto" w:fill="auto"/>
            <w:vAlign w:val="center"/>
          </w:tcPr>
          <w:p w14:paraId="6ED7F8C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1151" w:type="dxa"/>
            <w:vAlign w:val="center"/>
          </w:tcPr>
          <w:p w14:paraId="6E709148"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6F827C00" w14:textId="77777777" w:rsidR="00061AB3" w:rsidRPr="00061AB3" w:rsidRDefault="00061AB3" w:rsidP="00651458">
            <w:pPr>
              <w:jc w:val="both"/>
              <w:rPr>
                <w:rFonts w:ascii="Arial" w:hAnsi="Arial" w:cs="Arial"/>
                <w:lang w:val="mn-MN"/>
              </w:rPr>
            </w:pPr>
            <w:r w:rsidRPr="00061AB3">
              <w:rPr>
                <w:rFonts w:ascii="Arial" w:eastAsia="Calibri" w:hAnsi="Arial" w:cs="Arial"/>
                <w:lang w:val="mn-MN"/>
              </w:rPr>
              <w:t>Сумын 2022 оны худалдан авах ажиллагаанд аудит хийгдээгүй.</w:t>
            </w:r>
          </w:p>
        </w:tc>
        <w:tc>
          <w:tcPr>
            <w:tcW w:w="709" w:type="dxa"/>
            <w:tcBorders>
              <w:top w:val="single" w:sz="4" w:space="0" w:color="auto"/>
              <w:left w:val="single" w:sz="4" w:space="0" w:color="auto"/>
              <w:bottom w:val="single" w:sz="4" w:space="0" w:color="auto"/>
            </w:tcBorders>
            <w:shd w:val="clear" w:color="auto" w:fill="auto"/>
            <w:vAlign w:val="center"/>
          </w:tcPr>
          <w:p w14:paraId="7BDC0E26" w14:textId="77777777" w:rsidR="00061AB3" w:rsidRPr="00061AB3" w:rsidRDefault="00061AB3" w:rsidP="00651458">
            <w:pPr>
              <w:tabs>
                <w:tab w:val="left" w:pos="8528"/>
              </w:tabs>
              <w:rPr>
                <w:rFonts w:ascii="Arial" w:hAnsi="Arial" w:cs="Arial"/>
                <w:lang w:val="mn-MN"/>
              </w:rPr>
            </w:pPr>
          </w:p>
        </w:tc>
      </w:tr>
      <w:tr w:rsidR="00061AB3" w:rsidRPr="00061AB3" w14:paraId="39BE8E18" w14:textId="77777777" w:rsidTr="00651458">
        <w:trPr>
          <w:cantSplit/>
          <w:trHeight w:val="72"/>
        </w:trPr>
        <w:tc>
          <w:tcPr>
            <w:tcW w:w="3095" w:type="dxa"/>
            <w:tcBorders>
              <w:right w:val="single" w:sz="4" w:space="0" w:color="auto"/>
            </w:tcBorders>
            <w:shd w:val="clear" w:color="auto" w:fill="auto"/>
            <w:vAlign w:val="center"/>
          </w:tcPr>
          <w:p w14:paraId="5C9226CE" w14:textId="77777777" w:rsidR="00061AB3" w:rsidRPr="00061AB3" w:rsidRDefault="00061AB3" w:rsidP="00651458">
            <w:pPr>
              <w:tabs>
                <w:tab w:val="left" w:pos="8528"/>
              </w:tabs>
              <w:spacing w:after="0"/>
              <w:jc w:val="both"/>
              <w:rPr>
                <w:rFonts w:ascii="Arial" w:hAnsi="Arial" w:cs="Arial"/>
                <w:lang w:val="mn-MN"/>
              </w:rPr>
            </w:pPr>
            <w:r w:rsidRPr="00061AB3">
              <w:rPr>
                <w:rFonts w:ascii="Arial" w:hAnsi="Arial" w:cs="Arial"/>
                <w:lang w:val="mn-MN"/>
              </w:rPr>
              <w:t>4.1.3. Тендерт шалгарсан болон шалгараагүй оролцогчийн талаарх мэдээлэл, шалгарсан болон шалгараагүй хуулийн үндэслэл, шалтгааныг цахим хуудсанд байршуулж мэдээлэх</w:t>
            </w:r>
          </w:p>
        </w:tc>
        <w:tc>
          <w:tcPr>
            <w:tcW w:w="1684" w:type="dxa"/>
            <w:shd w:val="clear" w:color="auto" w:fill="auto"/>
            <w:vAlign w:val="center"/>
          </w:tcPr>
          <w:p w14:paraId="6DE787A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Цахимаар явагдсан тендерийн хувь</w:t>
            </w:r>
          </w:p>
        </w:tc>
        <w:tc>
          <w:tcPr>
            <w:tcW w:w="992" w:type="dxa"/>
            <w:vAlign w:val="center"/>
          </w:tcPr>
          <w:p w14:paraId="664BCAD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34" w:type="dxa"/>
            <w:shd w:val="clear" w:color="auto" w:fill="auto"/>
            <w:vAlign w:val="center"/>
          </w:tcPr>
          <w:p w14:paraId="04B1645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51" w:type="dxa"/>
            <w:vAlign w:val="center"/>
          </w:tcPr>
          <w:p w14:paraId="6339DAC0" w14:textId="77777777" w:rsidR="00061AB3" w:rsidRPr="00061AB3" w:rsidRDefault="00061AB3" w:rsidP="00651458">
            <w:pP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3D89DE54"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 xml:space="preserve">Сумын 2022 оны худалдан авах ажиллагааны төлөвлөгөөнд тусгагдсан бүх худалдан авах ажиллагаа цахим системээр явагдаж, үр дүнг цаг тухайд нь www.tender.gov.mn сайтад нийтэлсэн. </w:t>
            </w:r>
          </w:p>
          <w:p w14:paraId="6D23098A" w14:textId="77777777" w:rsidR="00061AB3" w:rsidRPr="00061AB3" w:rsidRDefault="00061AB3" w:rsidP="00651458">
            <w:pPr>
              <w:tabs>
                <w:tab w:val="left" w:pos="8528"/>
              </w:tabs>
              <w:jc w:val="center"/>
              <w:rPr>
                <w:rFonts w:ascii="Arial" w:hAnsi="Arial" w:cs="Arial"/>
                <w:lang w:val="mn-MN"/>
              </w:rPr>
            </w:pPr>
          </w:p>
        </w:tc>
        <w:tc>
          <w:tcPr>
            <w:tcW w:w="709" w:type="dxa"/>
            <w:tcBorders>
              <w:top w:val="single" w:sz="4" w:space="0" w:color="auto"/>
              <w:left w:val="single" w:sz="4" w:space="0" w:color="auto"/>
              <w:bottom w:val="single" w:sz="4" w:space="0" w:color="auto"/>
            </w:tcBorders>
            <w:shd w:val="clear" w:color="auto" w:fill="auto"/>
            <w:vAlign w:val="center"/>
          </w:tcPr>
          <w:p w14:paraId="7431E8D8"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4AC1F44B" w14:textId="77777777" w:rsidTr="00651458">
        <w:trPr>
          <w:cantSplit/>
          <w:trHeight w:val="72"/>
        </w:trPr>
        <w:tc>
          <w:tcPr>
            <w:tcW w:w="8056" w:type="dxa"/>
            <w:gridSpan w:val="5"/>
            <w:shd w:val="clear" w:color="auto" w:fill="auto"/>
            <w:vAlign w:val="center"/>
          </w:tcPr>
          <w:p w14:paraId="5E5E10A6" w14:textId="77777777" w:rsidR="00061AB3" w:rsidRPr="00061AB3" w:rsidRDefault="00061AB3" w:rsidP="00651458">
            <w:pPr>
              <w:tabs>
                <w:tab w:val="left" w:pos="8528"/>
              </w:tabs>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59B199A7"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Хэрэгжилтийн хувь</w:t>
            </w:r>
          </w:p>
        </w:tc>
        <w:tc>
          <w:tcPr>
            <w:tcW w:w="709" w:type="dxa"/>
            <w:tcBorders>
              <w:top w:val="single" w:sz="4" w:space="0" w:color="auto"/>
              <w:left w:val="single" w:sz="4" w:space="0" w:color="auto"/>
              <w:bottom w:val="single" w:sz="4" w:space="0" w:color="auto"/>
            </w:tcBorders>
            <w:shd w:val="clear" w:color="auto" w:fill="auto"/>
            <w:vAlign w:val="center"/>
          </w:tcPr>
          <w:p w14:paraId="0D60845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74091F49" w14:textId="77777777" w:rsidTr="00651458">
        <w:trPr>
          <w:cantSplit/>
          <w:trHeight w:val="72"/>
        </w:trPr>
        <w:tc>
          <w:tcPr>
            <w:tcW w:w="14312" w:type="dxa"/>
            <w:gridSpan w:val="7"/>
            <w:shd w:val="clear" w:color="auto" w:fill="auto"/>
            <w:vAlign w:val="center"/>
          </w:tcPr>
          <w:p w14:paraId="0DC5B04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Зорилт 5. Авлигаас урьдчилан сэргийлэх үйл ажиллагаанд төр, хувийн хэвшлийн хамтын ажиллагааг бэхжүүлэх</w:t>
            </w:r>
          </w:p>
        </w:tc>
      </w:tr>
      <w:tr w:rsidR="00061AB3" w:rsidRPr="00061AB3" w14:paraId="409084E6" w14:textId="77777777" w:rsidTr="00651458">
        <w:trPr>
          <w:cantSplit/>
          <w:trHeight w:val="72"/>
        </w:trPr>
        <w:tc>
          <w:tcPr>
            <w:tcW w:w="3095" w:type="dxa"/>
            <w:tcBorders>
              <w:right w:val="single" w:sz="4" w:space="0" w:color="auto"/>
            </w:tcBorders>
            <w:shd w:val="clear" w:color="auto" w:fill="auto"/>
            <w:vAlign w:val="center"/>
          </w:tcPr>
          <w:p w14:paraId="1D021EE5"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5.1.1. Зах зээлийн өрсөлдөөнийг дэмжих чиглэлээр өрсөлдөгчийн хууль ёсны эрх ашиг сонирхолд хүндэтгэлтэй хандах, ёс суртахуунтай, өрсөлдөөнт орчин бүхий бизнесийг дэмжин хөгжүүлэх</w:t>
            </w:r>
          </w:p>
        </w:tc>
        <w:tc>
          <w:tcPr>
            <w:tcW w:w="1684" w:type="dxa"/>
            <w:shd w:val="clear" w:color="auto" w:fill="auto"/>
            <w:vAlign w:val="center"/>
          </w:tcPr>
          <w:p w14:paraId="7567F5E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Сангийн хэмжээ</w:t>
            </w:r>
          </w:p>
        </w:tc>
        <w:tc>
          <w:tcPr>
            <w:tcW w:w="992" w:type="dxa"/>
            <w:vAlign w:val="center"/>
          </w:tcPr>
          <w:p w14:paraId="3051A06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105.0</w:t>
            </w:r>
          </w:p>
        </w:tc>
        <w:tc>
          <w:tcPr>
            <w:tcW w:w="1134" w:type="dxa"/>
            <w:shd w:val="clear" w:color="auto" w:fill="auto"/>
            <w:vAlign w:val="center"/>
          </w:tcPr>
          <w:p w14:paraId="468317B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195.0</w:t>
            </w:r>
          </w:p>
        </w:tc>
        <w:tc>
          <w:tcPr>
            <w:tcW w:w="1151" w:type="dxa"/>
            <w:vAlign w:val="center"/>
          </w:tcPr>
          <w:p w14:paraId="2E32675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195.000.0</w:t>
            </w:r>
          </w:p>
        </w:tc>
        <w:tc>
          <w:tcPr>
            <w:tcW w:w="5547" w:type="dxa"/>
            <w:tcBorders>
              <w:left w:val="single" w:sz="4" w:space="0" w:color="auto"/>
              <w:right w:val="single" w:sz="4" w:space="0" w:color="auto"/>
            </w:tcBorders>
            <w:shd w:val="clear" w:color="auto" w:fill="auto"/>
            <w:vAlign w:val="center"/>
          </w:tcPr>
          <w:p w14:paraId="5EB3E2A7" w14:textId="77777777" w:rsidR="00061AB3" w:rsidRPr="00061AB3" w:rsidRDefault="00061AB3" w:rsidP="00651458">
            <w:pPr>
              <w:spacing w:after="0"/>
              <w:jc w:val="both"/>
              <w:rPr>
                <w:rFonts w:ascii="Arial" w:eastAsia="Calibri" w:hAnsi="Arial" w:cs="Arial"/>
                <w:lang w:val="mn-MN"/>
              </w:rPr>
            </w:pPr>
            <w:r w:rsidRPr="00061AB3">
              <w:rPr>
                <w:rFonts w:ascii="Arial" w:eastAsia="Calibri" w:hAnsi="Arial" w:cs="Arial"/>
                <w:lang w:val="mn-MN"/>
              </w:rPr>
              <w:t xml:space="preserve">Хоршоог хөгжүүлэх сангаас 1 хоршоо, 4 аж ахуйн нэгж байгууллагад 195 сая төгрөгийн зээлийг олгож дэмжиж ажилласан. </w:t>
            </w:r>
          </w:p>
          <w:p w14:paraId="360AFD48" w14:textId="77777777" w:rsidR="00061AB3" w:rsidRPr="00061AB3" w:rsidRDefault="00061AB3" w:rsidP="00651458">
            <w:pPr>
              <w:jc w:val="both"/>
              <w:rPr>
                <w:rFonts w:ascii="Arial" w:eastAsia="Calibri" w:hAnsi="Arial" w:cs="Arial"/>
                <w:lang w:val="mn-MN"/>
              </w:rPr>
            </w:pPr>
          </w:p>
        </w:tc>
        <w:tc>
          <w:tcPr>
            <w:tcW w:w="709" w:type="dxa"/>
            <w:tcBorders>
              <w:top w:val="single" w:sz="4" w:space="0" w:color="auto"/>
              <w:left w:val="single" w:sz="4" w:space="0" w:color="auto"/>
              <w:bottom w:val="single" w:sz="4" w:space="0" w:color="auto"/>
            </w:tcBorders>
            <w:shd w:val="clear" w:color="auto" w:fill="auto"/>
            <w:vAlign w:val="center"/>
          </w:tcPr>
          <w:p w14:paraId="5EA37A1D"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65F8FBA8" w14:textId="77777777" w:rsidTr="00651458">
        <w:trPr>
          <w:cantSplit/>
          <w:trHeight w:val="72"/>
        </w:trPr>
        <w:tc>
          <w:tcPr>
            <w:tcW w:w="8056" w:type="dxa"/>
            <w:gridSpan w:val="5"/>
            <w:shd w:val="clear" w:color="auto" w:fill="auto"/>
            <w:vAlign w:val="center"/>
          </w:tcPr>
          <w:p w14:paraId="034747A5" w14:textId="77777777" w:rsidR="00061AB3" w:rsidRPr="00061AB3" w:rsidRDefault="00061AB3" w:rsidP="00651458">
            <w:pPr>
              <w:tabs>
                <w:tab w:val="left" w:pos="8528"/>
              </w:tabs>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6094417B"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Хэрэгжилтийн дүн</w:t>
            </w:r>
          </w:p>
        </w:tc>
        <w:tc>
          <w:tcPr>
            <w:tcW w:w="709" w:type="dxa"/>
            <w:tcBorders>
              <w:top w:val="single" w:sz="4" w:space="0" w:color="auto"/>
              <w:left w:val="single" w:sz="4" w:space="0" w:color="auto"/>
              <w:bottom w:val="single" w:sz="4" w:space="0" w:color="auto"/>
            </w:tcBorders>
            <w:shd w:val="clear" w:color="auto" w:fill="auto"/>
            <w:vAlign w:val="center"/>
          </w:tcPr>
          <w:p w14:paraId="32A102E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47603323" w14:textId="77777777" w:rsidTr="00651458">
        <w:trPr>
          <w:cantSplit/>
          <w:trHeight w:val="72"/>
        </w:trPr>
        <w:tc>
          <w:tcPr>
            <w:tcW w:w="14312" w:type="dxa"/>
            <w:gridSpan w:val="7"/>
            <w:shd w:val="clear" w:color="auto" w:fill="auto"/>
            <w:vAlign w:val="center"/>
          </w:tcPr>
          <w:p w14:paraId="1BDB4E86"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Зорилт 6. Төрийн байгууллага, түүний удирдлагын үйл ажиллагаанд иргэд, олон нийтийн хяналт, иргэний нийгмийн байгууллагын үүрэг оролцоог нэмэгдүүлэх</w:t>
            </w:r>
          </w:p>
        </w:tc>
      </w:tr>
      <w:tr w:rsidR="00061AB3" w:rsidRPr="00061AB3" w14:paraId="40FFA6C1" w14:textId="77777777" w:rsidTr="00651458">
        <w:trPr>
          <w:cantSplit/>
          <w:trHeight w:val="72"/>
        </w:trPr>
        <w:tc>
          <w:tcPr>
            <w:tcW w:w="3095" w:type="dxa"/>
            <w:tcBorders>
              <w:right w:val="single" w:sz="4" w:space="0" w:color="auto"/>
            </w:tcBorders>
            <w:shd w:val="clear" w:color="auto" w:fill="auto"/>
            <w:vAlign w:val="center"/>
          </w:tcPr>
          <w:p w14:paraId="509691FE"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6.1.1.Төрийн байгууллага, түүний удирдлагын үйл ажиллагаад төрийн бус байгууллага хяналт тавих боломжийг бүрдүүлж, </w:t>
            </w:r>
            <w:r w:rsidRPr="00061AB3">
              <w:rPr>
                <w:rFonts w:ascii="Arial" w:hAnsi="Arial" w:cs="Arial"/>
                <w:lang w:val="mn-MN"/>
              </w:rPr>
              <w:lastRenderedPageBreak/>
              <w:t>төрийн зарим чиг үүргийг төрийн бус байгууллагаар гүйцэтгүүлж, төсвөөс олгож байгаа санхүүжилтийн зарцуулалтыг ил тод, нээлттэй болгож нийтэд мэдээлэх</w:t>
            </w:r>
          </w:p>
        </w:tc>
        <w:tc>
          <w:tcPr>
            <w:tcW w:w="1684" w:type="dxa"/>
            <w:shd w:val="clear" w:color="auto" w:fill="auto"/>
            <w:vAlign w:val="center"/>
          </w:tcPr>
          <w:p w14:paraId="3B6B93AB" w14:textId="77777777" w:rsidR="00061AB3" w:rsidRPr="00061AB3" w:rsidRDefault="00061AB3" w:rsidP="00651458">
            <w:pPr>
              <w:tabs>
                <w:tab w:val="left" w:pos="8528"/>
              </w:tabs>
              <w:rPr>
                <w:rFonts w:ascii="Arial" w:hAnsi="Arial" w:cs="Arial"/>
                <w:lang w:val="mn-MN"/>
              </w:rPr>
            </w:pPr>
            <w:r w:rsidRPr="00061AB3">
              <w:rPr>
                <w:rFonts w:ascii="Arial" w:hAnsi="Arial" w:cs="Arial"/>
                <w:lang w:val="mn-MN"/>
              </w:rPr>
              <w:lastRenderedPageBreak/>
              <w:t>Хийсэн хяналт шалгалтын тоо</w:t>
            </w:r>
          </w:p>
        </w:tc>
        <w:tc>
          <w:tcPr>
            <w:tcW w:w="992" w:type="dxa"/>
            <w:vAlign w:val="center"/>
          </w:tcPr>
          <w:p w14:paraId="290CCB28"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3</w:t>
            </w:r>
          </w:p>
        </w:tc>
        <w:tc>
          <w:tcPr>
            <w:tcW w:w="1134" w:type="dxa"/>
            <w:shd w:val="clear" w:color="auto" w:fill="auto"/>
            <w:vAlign w:val="center"/>
          </w:tcPr>
          <w:p w14:paraId="6ADA94A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5</w:t>
            </w:r>
          </w:p>
        </w:tc>
        <w:tc>
          <w:tcPr>
            <w:tcW w:w="1151" w:type="dxa"/>
            <w:vAlign w:val="center"/>
          </w:tcPr>
          <w:p w14:paraId="5E866DD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130.0</w:t>
            </w:r>
          </w:p>
        </w:tc>
        <w:tc>
          <w:tcPr>
            <w:tcW w:w="5547" w:type="dxa"/>
            <w:tcBorders>
              <w:left w:val="single" w:sz="4" w:space="0" w:color="auto"/>
              <w:right w:val="single" w:sz="4" w:space="0" w:color="auto"/>
            </w:tcBorders>
            <w:shd w:val="clear" w:color="auto" w:fill="auto"/>
            <w:vAlign w:val="center"/>
          </w:tcPr>
          <w:p w14:paraId="6630A58C" w14:textId="77777777" w:rsidR="00061AB3" w:rsidRPr="00061AB3" w:rsidRDefault="00061AB3" w:rsidP="00651458">
            <w:pPr>
              <w:spacing w:after="0"/>
              <w:jc w:val="both"/>
              <w:rPr>
                <w:rFonts w:ascii="Arial" w:eastAsiaTheme="minorEastAsia" w:hAnsi="Arial" w:cs="Arial"/>
                <w:lang w:val="mn-MN"/>
              </w:rPr>
            </w:pPr>
            <w:r w:rsidRPr="00061AB3">
              <w:rPr>
                <w:rFonts w:ascii="Arial" w:eastAsia="Calibri" w:hAnsi="Arial" w:cs="Arial"/>
                <w:lang w:val="mn-MN"/>
              </w:rPr>
              <w:t xml:space="preserve">Сумын Иргэдийн Төлөөлөгчдийн Хурлын Тэргүүлэгчдийн 2021 оны 5 дугаар тогтоолоор суманд хийгдэж байгаа хөрөнгө оруулалт, бүтээн байгуулалтын ажил болон Орон нутгийн хөгжлийн сангийн хөрөнгөөр хийгдэж байгаа ажлын явцад </w:t>
            </w:r>
            <w:r w:rsidRPr="00061AB3">
              <w:rPr>
                <w:rFonts w:ascii="Arial" w:eastAsia="Calibri" w:hAnsi="Arial" w:cs="Arial"/>
                <w:lang w:val="mn-MN"/>
              </w:rPr>
              <w:lastRenderedPageBreak/>
              <w:t xml:space="preserve">хяналт тавин, үнэлэлт дүгнэлт өгөх иргэний хяналтын багийг 11 гишүүний бүрэлдэхүүнтэйгээр байгуулагдаж, 2022 онд орон нутгийн хөгжлийн сангийн хөрөнгөөр хийгдэж буй 5, улсын төсвийн хөрөнгөөр хийгдэж буй 6 ажлуудад дээр нийт 5 удаагийн </w:t>
            </w:r>
            <w:r w:rsidRPr="00061AB3">
              <w:rPr>
                <w:rFonts w:ascii="Arial" w:hAnsi="Arial" w:cs="Arial"/>
                <w:lang w:val="mn-MN"/>
              </w:rPr>
              <w:t xml:space="preserve">хяналт, шалгалт хийж, илэрсэн зөрчил дутагдлыг тухай бүр нь шаардлага тавьж, шаардлагатай бол холбогдох байгууллагууд руу дүгнэлт, зөвлөмж гаргаж хүргүүлэн, сумын иргэдийн Төлөөлөгчдийн Хуралд танилцуулж нийтэд мэдээлэн ажилласан. </w:t>
            </w:r>
          </w:p>
        </w:tc>
        <w:tc>
          <w:tcPr>
            <w:tcW w:w="709" w:type="dxa"/>
            <w:tcBorders>
              <w:top w:val="single" w:sz="4" w:space="0" w:color="auto"/>
              <w:left w:val="single" w:sz="4" w:space="0" w:color="auto"/>
              <w:bottom w:val="single" w:sz="4" w:space="0" w:color="auto"/>
            </w:tcBorders>
            <w:shd w:val="clear" w:color="auto" w:fill="auto"/>
            <w:vAlign w:val="center"/>
          </w:tcPr>
          <w:p w14:paraId="734BE0E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lastRenderedPageBreak/>
              <w:t>100</w:t>
            </w:r>
          </w:p>
        </w:tc>
      </w:tr>
      <w:tr w:rsidR="00061AB3" w:rsidRPr="00061AB3" w14:paraId="18D74528" w14:textId="77777777" w:rsidTr="00651458">
        <w:trPr>
          <w:cantSplit/>
          <w:trHeight w:val="72"/>
        </w:trPr>
        <w:tc>
          <w:tcPr>
            <w:tcW w:w="3095" w:type="dxa"/>
            <w:tcBorders>
              <w:right w:val="single" w:sz="4" w:space="0" w:color="auto"/>
            </w:tcBorders>
            <w:shd w:val="clear" w:color="auto" w:fill="auto"/>
            <w:vAlign w:val="center"/>
          </w:tcPr>
          <w:p w14:paraId="2AAD13CE"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6.1.2. Сум, байгууллагын түвшинд Авлигатай тэмцэх үндэсний хөтөлбөр болон авлига, ашиг сонирхлын зөрчлөөс урьдчилан сэргийлэх жилийн төлөвлөгөө гарган хэрэгжүүлж, биелэлтийг хагас, бүтэн жилээр тайлагнах, ашиг сонирхлын зөрчлийн эсрэг урьдчилан сэргийлэх үйл ажиллагаанд удирдлагын манлайллыг хэрэгжүүлж, авлига, ашиг сонирхлын зөрчлийн тоог бууруулах таслан зогсоох</w:t>
            </w:r>
          </w:p>
        </w:tc>
        <w:tc>
          <w:tcPr>
            <w:tcW w:w="1684" w:type="dxa"/>
            <w:shd w:val="clear" w:color="auto" w:fill="auto"/>
            <w:vAlign w:val="center"/>
          </w:tcPr>
          <w:p w14:paraId="4CDD8992"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Төлөвлөгөөг баталж, хэрэгжилтийг хангаж ажилласан байна.</w:t>
            </w:r>
          </w:p>
          <w:p w14:paraId="69F387A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Хэрэгжилтийн хувиар</w:t>
            </w:r>
          </w:p>
        </w:tc>
        <w:tc>
          <w:tcPr>
            <w:tcW w:w="992" w:type="dxa"/>
            <w:vAlign w:val="center"/>
          </w:tcPr>
          <w:p w14:paraId="3EA89EF6"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80%</w:t>
            </w:r>
          </w:p>
        </w:tc>
        <w:tc>
          <w:tcPr>
            <w:tcW w:w="1134" w:type="dxa"/>
            <w:shd w:val="clear" w:color="auto" w:fill="auto"/>
            <w:vAlign w:val="center"/>
          </w:tcPr>
          <w:p w14:paraId="65E7162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90%</w:t>
            </w:r>
          </w:p>
        </w:tc>
        <w:tc>
          <w:tcPr>
            <w:tcW w:w="1151" w:type="dxa"/>
            <w:vAlign w:val="center"/>
          </w:tcPr>
          <w:p w14:paraId="6D4A1814"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4E8ABAC4" w14:textId="77777777" w:rsidR="00061AB3" w:rsidRPr="00061AB3" w:rsidRDefault="00061AB3" w:rsidP="00651458">
            <w:pPr>
              <w:jc w:val="both"/>
              <w:rPr>
                <w:rFonts w:ascii="Arial" w:eastAsia="Calibri" w:hAnsi="Arial" w:cs="Arial"/>
                <w:lang w:val="mn-MN"/>
              </w:rPr>
            </w:pPr>
            <w:proofErr w:type="spellStart"/>
            <w:r w:rsidRPr="00061AB3">
              <w:rPr>
                <w:rFonts w:ascii="Arial" w:hAnsi="Arial" w:cs="Arial"/>
              </w:rPr>
              <w:t>Сумын</w:t>
            </w:r>
            <w:proofErr w:type="spellEnd"/>
            <w:r w:rsidRPr="00061AB3">
              <w:rPr>
                <w:rFonts w:ascii="Arial" w:hAnsi="Arial" w:cs="Arial"/>
              </w:rPr>
              <w:t xml:space="preserve"> khujirt.ov.gov.mn </w:t>
            </w:r>
            <w:proofErr w:type="spellStart"/>
            <w:r w:rsidRPr="00061AB3">
              <w:rPr>
                <w:rFonts w:ascii="Arial" w:hAnsi="Arial" w:cs="Arial"/>
              </w:rPr>
              <w:t>вэб</w:t>
            </w:r>
            <w:proofErr w:type="spellEnd"/>
            <w:r w:rsidRPr="00061AB3">
              <w:rPr>
                <w:rFonts w:ascii="Arial" w:hAnsi="Arial" w:cs="Arial"/>
              </w:rPr>
              <w:t xml:space="preserve"> </w:t>
            </w:r>
            <w:r w:rsidRPr="00061AB3">
              <w:rPr>
                <w:rFonts w:ascii="Arial" w:hAnsi="Arial" w:cs="Arial"/>
                <w:lang w:val="mn-MN"/>
              </w:rPr>
              <w:t>сайтын Ил тод байдал цэсний Авлигаас урьдчилан сэргийлэх үйл ажиллагаа хэсгийн Авлигатай тэмцэх хөтөлбөрийн суманд хамаарах заалт хэсэгт 2022 онд хийж хэрэгжүүлэх ажлын төлөвлөгөөг байршуулсан. Уг цэсэд хийж хэрэгжүүлсэн ажлын тайланг холбогдох хэсэгт байршуулан ажиллаж байна.</w:t>
            </w:r>
          </w:p>
        </w:tc>
        <w:tc>
          <w:tcPr>
            <w:tcW w:w="709" w:type="dxa"/>
            <w:tcBorders>
              <w:top w:val="single" w:sz="4" w:space="0" w:color="auto"/>
              <w:left w:val="single" w:sz="4" w:space="0" w:color="auto"/>
              <w:bottom w:val="single" w:sz="4" w:space="0" w:color="auto"/>
            </w:tcBorders>
            <w:shd w:val="clear" w:color="auto" w:fill="auto"/>
            <w:vAlign w:val="center"/>
          </w:tcPr>
          <w:p w14:paraId="3B2BC2A7"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90</w:t>
            </w:r>
          </w:p>
        </w:tc>
      </w:tr>
      <w:tr w:rsidR="00061AB3" w:rsidRPr="00061AB3" w14:paraId="45E7D590" w14:textId="77777777" w:rsidTr="00651458">
        <w:trPr>
          <w:cantSplit/>
          <w:trHeight w:val="72"/>
        </w:trPr>
        <w:tc>
          <w:tcPr>
            <w:tcW w:w="3095" w:type="dxa"/>
            <w:tcBorders>
              <w:right w:val="single" w:sz="4" w:space="0" w:color="auto"/>
            </w:tcBorders>
            <w:shd w:val="clear" w:color="auto" w:fill="auto"/>
            <w:vAlign w:val="center"/>
          </w:tcPr>
          <w:p w14:paraId="1584C3C2"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6.1.3. Засгийн газрын 2021 оны 109 дүгээр “Төрийн байгууллага, албан тушаалтны үйл </w:t>
            </w:r>
            <w:r w:rsidRPr="00061AB3">
              <w:rPr>
                <w:rFonts w:ascii="Arial" w:hAnsi="Arial" w:cs="Arial"/>
                <w:lang w:val="mn-MN"/>
              </w:rPr>
              <w:lastRenderedPageBreak/>
              <w:t>ажиллагаанд олон нийтийн хяналтыг хэрэгжүүлэх журам”-ын хэрэгжилтийг хангах</w:t>
            </w:r>
          </w:p>
        </w:tc>
        <w:tc>
          <w:tcPr>
            <w:tcW w:w="1684" w:type="dxa"/>
            <w:shd w:val="clear" w:color="auto" w:fill="auto"/>
            <w:vAlign w:val="center"/>
          </w:tcPr>
          <w:p w14:paraId="2156B41B" w14:textId="77777777" w:rsidR="00061AB3" w:rsidRPr="00061AB3" w:rsidRDefault="00061AB3" w:rsidP="00651458">
            <w:pPr>
              <w:tabs>
                <w:tab w:val="left" w:pos="8528"/>
              </w:tabs>
              <w:jc w:val="center"/>
              <w:rPr>
                <w:rFonts w:ascii="Arial" w:hAnsi="Arial" w:cs="Arial"/>
                <w:lang w:val="mn-MN"/>
              </w:rPr>
            </w:pPr>
          </w:p>
        </w:tc>
        <w:tc>
          <w:tcPr>
            <w:tcW w:w="992" w:type="dxa"/>
            <w:vAlign w:val="center"/>
          </w:tcPr>
          <w:p w14:paraId="1648465B" w14:textId="77777777" w:rsidR="00061AB3" w:rsidRPr="00061AB3" w:rsidRDefault="00061AB3" w:rsidP="00651458">
            <w:pPr>
              <w:tabs>
                <w:tab w:val="left" w:pos="8528"/>
              </w:tabs>
              <w:jc w:val="center"/>
              <w:rPr>
                <w:rFonts w:ascii="Arial" w:hAnsi="Arial" w:cs="Arial"/>
                <w:lang w:val="mn-MN"/>
              </w:rPr>
            </w:pPr>
          </w:p>
        </w:tc>
        <w:tc>
          <w:tcPr>
            <w:tcW w:w="1134" w:type="dxa"/>
            <w:shd w:val="clear" w:color="auto" w:fill="auto"/>
            <w:vAlign w:val="center"/>
          </w:tcPr>
          <w:p w14:paraId="6DBFBCAA" w14:textId="77777777" w:rsidR="00061AB3" w:rsidRPr="00061AB3" w:rsidRDefault="00061AB3" w:rsidP="00651458">
            <w:pPr>
              <w:tabs>
                <w:tab w:val="left" w:pos="8528"/>
              </w:tabs>
              <w:jc w:val="center"/>
              <w:rPr>
                <w:rFonts w:ascii="Arial" w:hAnsi="Arial" w:cs="Arial"/>
                <w:lang w:val="mn-MN"/>
              </w:rPr>
            </w:pPr>
          </w:p>
        </w:tc>
        <w:tc>
          <w:tcPr>
            <w:tcW w:w="1151" w:type="dxa"/>
            <w:vAlign w:val="center"/>
          </w:tcPr>
          <w:p w14:paraId="6FB5BB05"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c>
          <w:tcPr>
            <w:tcW w:w="5547" w:type="dxa"/>
            <w:tcBorders>
              <w:left w:val="single" w:sz="4" w:space="0" w:color="auto"/>
              <w:right w:val="single" w:sz="4" w:space="0" w:color="auto"/>
            </w:tcBorders>
            <w:shd w:val="clear" w:color="auto" w:fill="auto"/>
            <w:vAlign w:val="center"/>
          </w:tcPr>
          <w:p w14:paraId="29D492FF" w14:textId="77777777" w:rsidR="00061AB3" w:rsidRPr="00061AB3" w:rsidRDefault="00061AB3" w:rsidP="00651458">
            <w:pPr>
              <w:jc w:val="both"/>
              <w:rPr>
                <w:rFonts w:ascii="Arial" w:eastAsia="Calibri" w:hAnsi="Arial" w:cs="Arial"/>
                <w:lang w:val="mn-MN"/>
              </w:rPr>
            </w:pPr>
            <w:r w:rsidRPr="00061AB3">
              <w:rPr>
                <w:rFonts w:ascii="Arial" w:eastAsia="Calibri" w:hAnsi="Arial" w:cs="Arial"/>
                <w:lang w:val="mn-MN"/>
              </w:rPr>
              <w:t xml:space="preserve">Хэрэгжүүлээгүй </w:t>
            </w:r>
          </w:p>
        </w:tc>
        <w:tc>
          <w:tcPr>
            <w:tcW w:w="709" w:type="dxa"/>
            <w:tcBorders>
              <w:top w:val="single" w:sz="4" w:space="0" w:color="auto"/>
              <w:left w:val="single" w:sz="4" w:space="0" w:color="auto"/>
              <w:bottom w:val="single" w:sz="4" w:space="0" w:color="auto"/>
            </w:tcBorders>
            <w:shd w:val="clear" w:color="auto" w:fill="auto"/>
            <w:vAlign w:val="center"/>
          </w:tcPr>
          <w:p w14:paraId="5B1814E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0</w:t>
            </w:r>
          </w:p>
        </w:tc>
      </w:tr>
      <w:tr w:rsidR="00061AB3" w:rsidRPr="00061AB3" w14:paraId="321700F5" w14:textId="77777777" w:rsidTr="00651458">
        <w:trPr>
          <w:cantSplit/>
          <w:trHeight w:val="72"/>
        </w:trPr>
        <w:tc>
          <w:tcPr>
            <w:tcW w:w="3095" w:type="dxa"/>
            <w:tcBorders>
              <w:right w:val="single" w:sz="4" w:space="0" w:color="auto"/>
            </w:tcBorders>
            <w:shd w:val="clear" w:color="auto" w:fill="auto"/>
            <w:vAlign w:val="center"/>
          </w:tcPr>
          <w:p w14:paraId="69F8CCC0"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6.1.4. Сум  албан ёсны цахим хуудас ашиглалтыг сайжруулах, авлигын эсрэг үйл ажиллагааны төлөвлөгөөг хэрэгжүүлэхэд тодорхой хөрөнгө мөнгө шийдвэрлэн зарцуулах </w:t>
            </w:r>
          </w:p>
        </w:tc>
        <w:tc>
          <w:tcPr>
            <w:tcW w:w="1684" w:type="dxa"/>
            <w:shd w:val="clear" w:color="auto" w:fill="auto"/>
            <w:vAlign w:val="center"/>
          </w:tcPr>
          <w:p w14:paraId="08D3E0F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Төлөвлөгөөг байршуулан хэрэгжилтийг хангаж ажилласан байна</w:t>
            </w:r>
          </w:p>
        </w:tc>
        <w:tc>
          <w:tcPr>
            <w:tcW w:w="992" w:type="dxa"/>
            <w:vAlign w:val="center"/>
          </w:tcPr>
          <w:p w14:paraId="436AC0F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80</w:t>
            </w:r>
          </w:p>
        </w:tc>
        <w:tc>
          <w:tcPr>
            <w:tcW w:w="1134" w:type="dxa"/>
            <w:shd w:val="clear" w:color="auto" w:fill="auto"/>
            <w:vAlign w:val="center"/>
          </w:tcPr>
          <w:p w14:paraId="717AB8DF"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51" w:type="dxa"/>
            <w:vAlign w:val="center"/>
          </w:tcPr>
          <w:p w14:paraId="0C1332BC"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270.0</w:t>
            </w:r>
          </w:p>
        </w:tc>
        <w:tc>
          <w:tcPr>
            <w:tcW w:w="5547" w:type="dxa"/>
            <w:tcBorders>
              <w:left w:val="single" w:sz="4" w:space="0" w:color="auto"/>
              <w:right w:val="single" w:sz="4" w:space="0" w:color="auto"/>
            </w:tcBorders>
            <w:shd w:val="clear" w:color="auto" w:fill="auto"/>
            <w:vAlign w:val="center"/>
          </w:tcPr>
          <w:p w14:paraId="578E032E" w14:textId="77777777" w:rsidR="00061AB3" w:rsidRPr="00061AB3" w:rsidRDefault="00061AB3" w:rsidP="00651458">
            <w:pPr>
              <w:jc w:val="both"/>
              <w:rPr>
                <w:rFonts w:ascii="Arial" w:eastAsia="Calibri" w:hAnsi="Arial" w:cs="Arial"/>
                <w:lang w:val="mn-MN"/>
              </w:rPr>
            </w:pPr>
            <w:proofErr w:type="spellStart"/>
            <w:r w:rsidRPr="00061AB3">
              <w:rPr>
                <w:rFonts w:ascii="Arial" w:hAnsi="Arial" w:cs="Arial"/>
              </w:rPr>
              <w:t>Сумын</w:t>
            </w:r>
            <w:proofErr w:type="spellEnd"/>
            <w:r w:rsidRPr="00061AB3">
              <w:rPr>
                <w:rFonts w:ascii="Arial" w:hAnsi="Arial" w:cs="Arial"/>
              </w:rPr>
              <w:t xml:space="preserve"> khujirt.ov.gov.mn</w:t>
            </w:r>
            <w:r w:rsidRPr="00061AB3">
              <w:rPr>
                <w:rFonts w:ascii="Arial" w:hAnsi="Arial" w:cs="Arial"/>
                <w:lang w:val="mn-MN"/>
              </w:rPr>
              <w:t xml:space="preserve"> болон shilendans.gov.mn сайтуудыг ашиглаж, 2022 онд хийж хэрэгжүүлэх ажлын төлөвлөгөө, авлигын эсрэг сурталчилгааны зурагт хуудасыг </w:t>
            </w:r>
            <w:proofErr w:type="gramStart"/>
            <w:r w:rsidRPr="00061AB3">
              <w:rPr>
                <w:rFonts w:ascii="Arial" w:hAnsi="Arial" w:cs="Arial"/>
                <w:lang w:val="mn-MN"/>
              </w:rPr>
              <w:t>байршуулан  ажиллаж</w:t>
            </w:r>
            <w:proofErr w:type="gramEnd"/>
            <w:r w:rsidRPr="00061AB3">
              <w:rPr>
                <w:rFonts w:ascii="Arial" w:hAnsi="Arial" w:cs="Arial"/>
                <w:lang w:val="mn-MN"/>
              </w:rPr>
              <w:t xml:space="preserve"> байна.</w:t>
            </w:r>
          </w:p>
        </w:tc>
        <w:tc>
          <w:tcPr>
            <w:tcW w:w="709" w:type="dxa"/>
            <w:tcBorders>
              <w:top w:val="single" w:sz="4" w:space="0" w:color="auto"/>
              <w:left w:val="single" w:sz="4" w:space="0" w:color="auto"/>
              <w:bottom w:val="single" w:sz="4" w:space="0" w:color="auto"/>
            </w:tcBorders>
            <w:shd w:val="clear" w:color="auto" w:fill="auto"/>
            <w:vAlign w:val="center"/>
          </w:tcPr>
          <w:p w14:paraId="7E1CCDF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r>
      <w:tr w:rsidR="00061AB3" w:rsidRPr="00061AB3" w14:paraId="30AB1F31" w14:textId="77777777" w:rsidTr="00651458">
        <w:trPr>
          <w:cantSplit/>
          <w:trHeight w:val="72"/>
        </w:trPr>
        <w:tc>
          <w:tcPr>
            <w:tcW w:w="8056" w:type="dxa"/>
            <w:gridSpan w:val="5"/>
            <w:shd w:val="clear" w:color="auto" w:fill="auto"/>
            <w:vAlign w:val="center"/>
          </w:tcPr>
          <w:p w14:paraId="378C8AB3" w14:textId="77777777" w:rsidR="00061AB3" w:rsidRPr="00061AB3" w:rsidRDefault="00061AB3" w:rsidP="00651458">
            <w:pPr>
              <w:tabs>
                <w:tab w:val="left" w:pos="8528"/>
              </w:tabs>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25B1CABF" w14:textId="77777777" w:rsidR="00061AB3" w:rsidRPr="00061AB3" w:rsidRDefault="00061AB3" w:rsidP="00651458">
            <w:pPr>
              <w:jc w:val="both"/>
              <w:rPr>
                <w:rFonts w:ascii="Arial" w:hAnsi="Arial" w:cs="Arial"/>
                <w:lang w:val="mn-MN"/>
              </w:rPr>
            </w:pPr>
            <w:r w:rsidRPr="00061AB3">
              <w:rPr>
                <w:rFonts w:ascii="Arial" w:hAnsi="Arial" w:cs="Arial"/>
                <w:lang w:val="mn-MN"/>
              </w:rPr>
              <w:t>Хэрэгжилтийн хувь</w:t>
            </w:r>
          </w:p>
        </w:tc>
        <w:tc>
          <w:tcPr>
            <w:tcW w:w="709" w:type="dxa"/>
            <w:tcBorders>
              <w:top w:val="single" w:sz="4" w:space="0" w:color="auto"/>
              <w:left w:val="single" w:sz="4" w:space="0" w:color="auto"/>
              <w:bottom w:val="single" w:sz="4" w:space="0" w:color="auto"/>
            </w:tcBorders>
            <w:shd w:val="clear" w:color="auto" w:fill="auto"/>
            <w:vAlign w:val="center"/>
          </w:tcPr>
          <w:p w14:paraId="30BBD36F"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72.5</w:t>
            </w:r>
          </w:p>
        </w:tc>
      </w:tr>
      <w:tr w:rsidR="00061AB3" w:rsidRPr="00061AB3" w14:paraId="1EEB3EA6" w14:textId="77777777" w:rsidTr="00651458">
        <w:trPr>
          <w:cantSplit/>
          <w:trHeight w:val="72"/>
        </w:trPr>
        <w:tc>
          <w:tcPr>
            <w:tcW w:w="14312" w:type="dxa"/>
            <w:gridSpan w:val="7"/>
            <w:shd w:val="clear" w:color="auto" w:fill="auto"/>
            <w:vAlign w:val="center"/>
          </w:tcPr>
          <w:p w14:paraId="2FD87AC9" w14:textId="77777777" w:rsidR="00061AB3" w:rsidRPr="00061AB3" w:rsidRDefault="00061AB3" w:rsidP="00651458">
            <w:pPr>
              <w:tabs>
                <w:tab w:val="left" w:pos="8528"/>
              </w:tabs>
              <w:spacing w:after="0"/>
              <w:jc w:val="center"/>
              <w:rPr>
                <w:rFonts w:ascii="Arial" w:hAnsi="Arial" w:cs="Arial"/>
                <w:lang w:val="mn-MN"/>
              </w:rPr>
            </w:pPr>
            <w:r w:rsidRPr="00061AB3">
              <w:rPr>
                <w:rFonts w:ascii="Arial" w:hAnsi="Arial" w:cs="Arial"/>
                <w:lang w:val="mn-MN"/>
              </w:rPr>
              <w:t>Зорилт 7. 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tc>
      </w:tr>
      <w:tr w:rsidR="00061AB3" w:rsidRPr="00061AB3" w14:paraId="0E89E77B" w14:textId="77777777" w:rsidTr="00651458">
        <w:trPr>
          <w:cantSplit/>
          <w:trHeight w:val="2255"/>
        </w:trPr>
        <w:tc>
          <w:tcPr>
            <w:tcW w:w="3095" w:type="dxa"/>
            <w:tcBorders>
              <w:right w:val="single" w:sz="4" w:space="0" w:color="auto"/>
            </w:tcBorders>
            <w:shd w:val="clear" w:color="auto" w:fill="auto"/>
            <w:vAlign w:val="center"/>
          </w:tcPr>
          <w:p w14:paraId="41CF20AD"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7.1.1. Төрийн байгууллагууд Авлигын эсрэг үйл ажиллагааны төлөвлөгөө, Авлигатай тэмцэх үндэсний хөтөлбөрийн хэрэгжилтийн үр дүнг сайжруулах.</w:t>
            </w:r>
          </w:p>
        </w:tc>
        <w:tc>
          <w:tcPr>
            <w:tcW w:w="1684" w:type="dxa"/>
            <w:shd w:val="clear" w:color="auto" w:fill="auto"/>
            <w:vAlign w:val="center"/>
          </w:tcPr>
          <w:p w14:paraId="4225536E"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Хэрэгжилтийн хувь</w:t>
            </w:r>
          </w:p>
        </w:tc>
        <w:tc>
          <w:tcPr>
            <w:tcW w:w="992" w:type="dxa"/>
            <w:vAlign w:val="center"/>
          </w:tcPr>
          <w:p w14:paraId="2CFE80D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80</w:t>
            </w:r>
          </w:p>
        </w:tc>
        <w:tc>
          <w:tcPr>
            <w:tcW w:w="1134" w:type="dxa"/>
            <w:shd w:val="clear" w:color="auto" w:fill="auto"/>
            <w:vAlign w:val="center"/>
          </w:tcPr>
          <w:p w14:paraId="3AA1CF29"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100</w:t>
            </w:r>
          </w:p>
        </w:tc>
        <w:tc>
          <w:tcPr>
            <w:tcW w:w="1151" w:type="dxa"/>
            <w:vAlign w:val="center"/>
          </w:tcPr>
          <w:p w14:paraId="6C9538ED" w14:textId="77777777" w:rsidR="00061AB3" w:rsidRPr="00061AB3" w:rsidRDefault="00061AB3" w:rsidP="00651458">
            <w:pPr>
              <w:tabs>
                <w:tab w:val="left" w:pos="8528"/>
              </w:tabs>
              <w:jc w:val="center"/>
              <w:rPr>
                <w:rFonts w:ascii="Arial" w:hAnsi="Arial" w:cs="Arial"/>
              </w:rPr>
            </w:pPr>
            <w:r w:rsidRPr="00061AB3">
              <w:rPr>
                <w:rFonts w:ascii="Arial" w:hAnsi="Arial" w:cs="Arial"/>
                <w:lang w:val="mn-MN"/>
              </w:rPr>
              <w:t>-</w:t>
            </w:r>
          </w:p>
        </w:tc>
        <w:tc>
          <w:tcPr>
            <w:tcW w:w="5547" w:type="dxa"/>
            <w:tcBorders>
              <w:left w:val="single" w:sz="4" w:space="0" w:color="auto"/>
              <w:right w:val="single" w:sz="4" w:space="0" w:color="auto"/>
            </w:tcBorders>
            <w:shd w:val="clear" w:color="auto" w:fill="auto"/>
            <w:vAlign w:val="center"/>
          </w:tcPr>
          <w:p w14:paraId="33B5BE8E" w14:textId="77777777" w:rsidR="00061AB3" w:rsidRPr="00061AB3" w:rsidRDefault="00061AB3" w:rsidP="00651458">
            <w:pPr>
              <w:tabs>
                <w:tab w:val="left" w:pos="8528"/>
              </w:tabs>
              <w:jc w:val="both"/>
              <w:rPr>
                <w:rFonts w:ascii="Arial" w:hAnsi="Arial" w:cs="Arial"/>
                <w:lang w:val="mn-MN"/>
              </w:rPr>
            </w:pPr>
            <w:r w:rsidRPr="00061AB3">
              <w:rPr>
                <w:rFonts w:ascii="Arial" w:hAnsi="Arial" w:cs="Arial"/>
                <w:lang w:val="mn-MN"/>
              </w:rPr>
              <w:t xml:space="preserve">Сумын Засаг дарга төсвийн 8 байгууллагын дарга, эрхлэгч нартай Байгууллагын гүйцэтгэлийн төлөвлөгөөнд </w:t>
            </w:r>
            <w:proofErr w:type="spellStart"/>
            <w:r w:rsidRPr="00061AB3">
              <w:rPr>
                <w:rFonts w:ascii="Arial" w:hAnsi="Arial" w:cs="Arial"/>
              </w:rPr>
              <w:t>авлига</w:t>
            </w:r>
            <w:proofErr w:type="spellEnd"/>
            <w:r w:rsidRPr="00061AB3">
              <w:rPr>
                <w:rFonts w:ascii="Arial" w:hAnsi="Arial" w:cs="Arial"/>
              </w:rPr>
              <w:t xml:space="preserve">,  </w:t>
            </w:r>
            <w:proofErr w:type="spellStart"/>
            <w:r w:rsidRPr="00061AB3">
              <w:rPr>
                <w:rFonts w:ascii="Arial" w:hAnsi="Arial" w:cs="Arial"/>
              </w:rPr>
              <w:t>ашиг</w:t>
            </w:r>
            <w:proofErr w:type="spellEnd"/>
            <w:r w:rsidRPr="00061AB3">
              <w:rPr>
                <w:rFonts w:ascii="Arial" w:hAnsi="Arial" w:cs="Arial"/>
                <w:lang w:val="mn-MN"/>
              </w:rPr>
              <w:t xml:space="preserve"> сонирхлын зөрчлөөс ангид ажиллах чиглэлээр заалт тусган ажиллаж байна.</w:t>
            </w:r>
            <w:r w:rsidRPr="00061AB3">
              <w:rPr>
                <w:rFonts w:ascii="Arial" w:hAnsi="Arial" w:cs="Arial"/>
              </w:rPr>
              <w:t xml:space="preserve"> </w:t>
            </w:r>
            <w:r w:rsidRPr="00061AB3">
              <w:rPr>
                <w:rFonts w:ascii="Arial" w:hAnsi="Arial" w:cs="Arial"/>
                <w:lang w:val="mn-MN"/>
              </w:rPr>
              <w:t>Байгууллага бүр Авлигатай тэмцэх үндэсний хөтөлбөрийн байгууллагад хамааралтай заалтаар төлөвлөгөө гарган, хагас бүтэн жилээр тайлагнаж байна.</w:t>
            </w:r>
          </w:p>
        </w:tc>
        <w:tc>
          <w:tcPr>
            <w:tcW w:w="709" w:type="dxa"/>
            <w:tcBorders>
              <w:top w:val="single" w:sz="4" w:space="0" w:color="auto"/>
              <w:left w:val="single" w:sz="4" w:space="0" w:color="auto"/>
              <w:bottom w:val="single" w:sz="4" w:space="0" w:color="auto"/>
            </w:tcBorders>
            <w:shd w:val="clear" w:color="auto" w:fill="auto"/>
            <w:vAlign w:val="center"/>
          </w:tcPr>
          <w:p w14:paraId="5E5C1B23"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rPr>
              <w:t>90</w:t>
            </w:r>
          </w:p>
        </w:tc>
      </w:tr>
      <w:tr w:rsidR="00061AB3" w:rsidRPr="00061AB3" w14:paraId="7D33A441" w14:textId="77777777" w:rsidTr="00651458">
        <w:trPr>
          <w:cantSplit/>
          <w:trHeight w:val="72"/>
        </w:trPr>
        <w:tc>
          <w:tcPr>
            <w:tcW w:w="8056" w:type="dxa"/>
            <w:gridSpan w:val="5"/>
            <w:shd w:val="clear" w:color="auto" w:fill="auto"/>
            <w:vAlign w:val="center"/>
          </w:tcPr>
          <w:p w14:paraId="5B822463" w14:textId="77777777" w:rsidR="00061AB3" w:rsidRPr="00061AB3" w:rsidRDefault="00061AB3" w:rsidP="00651458">
            <w:pPr>
              <w:tabs>
                <w:tab w:val="left" w:pos="8528"/>
              </w:tabs>
              <w:jc w:val="center"/>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2ABAC77A" w14:textId="77777777" w:rsidR="00061AB3" w:rsidRPr="00061AB3" w:rsidRDefault="00061AB3" w:rsidP="00651458">
            <w:pPr>
              <w:jc w:val="both"/>
              <w:rPr>
                <w:rFonts w:ascii="Arial" w:hAnsi="Arial" w:cs="Arial"/>
                <w:lang w:val="mn-MN"/>
              </w:rPr>
            </w:pPr>
            <w:r w:rsidRPr="00061AB3">
              <w:rPr>
                <w:rFonts w:ascii="Arial" w:hAnsi="Arial" w:cs="Arial"/>
                <w:lang w:val="mn-MN"/>
              </w:rPr>
              <w:t>Хэрэгжилтийн хувь</w:t>
            </w:r>
          </w:p>
        </w:tc>
        <w:tc>
          <w:tcPr>
            <w:tcW w:w="709" w:type="dxa"/>
            <w:tcBorders>
              <w:top w:val="single" w:sz="4" w:space="0" w:color="auto"/>
              <w:left w:val="single" w:sz="4" w:space="0" w:color="auto"/>
              <w:bottom w:val="single" w:sz="4" w:space="0" w:color="auto"/>
            </w:tcBorders>
            <w:shd w:val="clear" w:color="auto" w:fill="auto"/>
            <w:vAlign w:val="center"/>
          </w:tcPr>
          <w:p w14:paraId="5A83612B"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rPr>
              <w:t>90</w:t>
            </w:r>
          </w:p>
        </w:tc>
      </w:tr>
      <w:tr w:rsidR="00061AB3" w:rsidRPr="00061AB3" w14:paraId="766CB8D2" w14:textId="77777777" w:rsidTr="00651458">
        <w:trPr>
          <w:cantSplit/>
          <w:trHeight w:val="72"/>
        </w:trPr>
        <w:tc>
          <w:tcPr>
            <w:tcW w:w="8056" w:type="dxa"/>
            <w:gridSpan w:val="5"/>
            <w:shd w:val="clear" w:color="auto" w:fill="auto"/>
            <w:vAlign w:val="center"/>
          </w:tcPr>
          <w:p w14:paraId="4131588F" w14:textId="77777777" w:rsidR="00061AB3" w:rsidRPr="00061AB3" w:rsidRDefault="00061AB3" w:rsidP="00651458">
            <w:pPr>
              <w:tabs>
                <w:tab w:val="left" w:pos="8528"/>
              </w:tabs>
              <w:rPr>
                <w:rFonts w:ascii="Arial" w:hAnsi="Arial" w:cs="Arial"/>
                <w:lang w:val="mn-MN"/>
              </w:rPr>
            </w:pPr>
          </w:p>
        </w:tc>
        <w:tc>
          <w:tcPr>
            <w:tcW w:w="5547" w:type="dxa"/>
            <w:tcBorders>
              <w:left w:val="single" w:sz="4" w:space="0" w:color="auto"/>
              <w:right w:val="single" w:sz="4" w:space="0" w:color="auto"/>
            </w:tcBorders>
            <w:shd w:val="clear" w:color="auto" w:fill="auto"/>
            <w:vAlign w:val="center"/>
          </w:tcPr>
          <w:p w14:paraId="1D1F4509" w14:textId="77777777" w:rsidR="00061AB3" w:rsidRPr="00061AB3" w:rsidRDefault="00061AB3" w:rsidP="00651458">
            <w:pPr>
              <w:jc w:val="both"/>
              <w:rPr>
                <w:rFonts w:ascii="Arial" w:hAnsi="Arial" w:cs="Arial"/>
                <w:lang w:val="mn-MN"/>
              </w:rPr>
            </w:pPr>
            <w:r w:rsidRPr="00061AB3">
              <w:rPr>
                <w:rFonts w:ascii="Arial" w:hAnsi="Arial" w:cs="Arial"/>
                <w:lang w:val="mn-MN"/>
              </w:rPr>
              <w:t>Хэрэгжилтийн нийт дүн</w:t>
            </w:r>
          </w:p>
        </w:tc>
        <w:tc>
          <w:tcPr>
            <w:tcW w:w="709" w:type="dxa"/>
            <w:tcBorders>
              <w:top w:val="single" w:sz="4" w:space="0" w:color="auto"/>
              <w:left w:val="single" w:sz="4" w:space="0" w:color="auto"/>
              <w:bottom w:val="single" w:sz="4" w:space="0" w:color="auto"/>
            </w:tcBorders>
            <w:shd w:val="clear" w:color="auto" w:fill="auto"/>
            <w:vAlign w:val="center"/>
          </w:tcPr>
          <w:p w14:paraId="53A83100" w14:textId="77777777" w:rsidR="00061AB3" w:rsidRPr="00061AB3" w:rsidRDefault="00061AB3" w:rsidP="00651458">
            <w:pPr>
              <w:tabs>
                <w:tab w:val="left" w:pos="8528"/>
              </w:tabs>
              <w:jc w:val="center"/>
              <w:rPr>
                <w:rFonts w:ascii="Arial" w:hAnsi="Arial" w:cs="Arial"/>
                <w:lang w:val="mn-MN"/>
              </w:rPr>
            </w:pPr>
            <w:r w:rsidRPr="00061AB3">
              <w:rPr>
                <w:rFonts w:ascii="Arial" w:hAnsi="Arial" w:cs="Arial"/>
                <w:lang w:val="mn-MN"/>
              </w:rPr>
              <w:t>9</w:t>
            </w:r>
            <w:r w:rsidRPr="00061AB3">
              <w:rPr>
                <w:rFonts w:ascii="Arial" w:hAnsi="Arial" w:cs="Arial"/>
              </w:rPr>
              <w:t>0</w:t>
            </w:r>
            <w:r w:rsidRPr="00061AB3">
              <w:rPr>
                <w:rFonts w:ascii="Arial" w:hAnsi="Arial" w:cs="Arial"/>
                <w:lang w:val="mn-MN"/>
              </w:rPr>
              <w:t xml:space="preserve">.7 </w:t>
            </w:r>
          </w:p>
        </w:tc>
      </w:tr>
    </w:tbl>
    <w:p w14:paraId="376A6635" w14:textId="77777777" w:rsidR="00061AB3" w:rsidRPr="00061AB3" w:rsidRDefault="00061AB3" w:rsidP="00061AB3">
      <w:pPr>
        <w:rPr>
          <w:rFonts w:ascii="Arial" w:hAnsi="Arial" w:cs="Arial"/>
          <w:lang w:val="mn-MN"/>
        </w:rPr>
      </w:pPr>
    </w:p>
    <w:p w14:paraId="426F94FE" w14:textId="77777777" w:rsidR="00651458" w:rsidRDefault="00651458" w:rsidP="00061AB3">
      <w:pPr>
        <w:rPr>
          <w:rFonts w:ascii="Arial" w:hAnsi="Arial" w:cs="Arial"/>
          <w:lang w:val="mn-MN"/>
        </w:rPr>
      </w:pPr>
    </w:p>
    <w:p w14:paraId="07DFC192" w14:textId="703CE02C" w:rsidR="00061AB3" w:rsidRPr="00061AB3" w:rsidRDefault="00651458" w:rsidP="00061AB3">
      <w:pPr>
        <w:rPr>
          <w:rFonts w:ascii="Arial" w:hAnsi="Arial" w:cs="Arial"/>
        </w:rPr>
      </w:pPr>
      <w:r>
        <w:rPr>
          <w:rFonts w:ascii="Arial" w:hAnsi="Arial" w:cs="Arial"/>
          <w:lang w:val="mn-MN"/>
        </w:rPr>
        <w:lastRenderedPageBreak/>
        <w:t xml:space="preserve">   </w:t>
      </w:r>
      <w:r w:rsidR="00061AB3" w:rsidRPr="00061AB3">
        <w:rPr>
          <w:rFonts w:ascii="Arial" w:hAnsi="Arial" w:cs="Arial"/>
          <w:lang w:val="mn-MN"/>
        </w:rPr>
        <w:t>Хүснэгт -2</w:t>
      </w:r>
    </w:p>
    <w:tbl>
      <w:tblPr>
        <w:tblStyle w:val="TableGrid"/>
        <w:tblW w:w="14317" w:type="dxa"/>
        <w:tblInd w:w="137" w:type="dxa"/>
        <w:tblLook w:val="04A0" w:firstRow="1" w:lastRow="0" w:firstColumn="1" w:lastColumn="0" w:noHBand="0" w:noVBand="1"/>
      </w:tblPr>
      <w:tblGrid>
        <w:gridCol w:w="567"/>
        <w:gridCol w:w="6492"/>
        <w:gridCol w:w="7258"/>
      </w:tblGrid>
      <w:tr w:rsidR="00061AB3" w:rsidRPr="00061AB3" w14:paraId="1FA3DF06" w14:textId="77777777" w:rsidTr="00651458">
        <w:tc>
          <w:tcPr>
            <w:tcW w:w="567" w:type="dxa"/>
            <w:shd w:val="clear" w:color="auto" w:fill="F2F2F2" w:themeFill="background1" w:themeFillShade="F2"/>
            <w:vAlign w:val="center"/>
          </w:tcPr>
          <w:p w14:paraId="2E11A800" w14:textId="77777777" w:rsidR="00061AB3" w:rsidRPr="00061AB3" w:rsidRDefault="00061AB3" w:rsidP="00061AB3">
            <w:pPr>
              <w:spacing w:after="0"/>
              <w:jc w:val="center"/>
              <w:rPr>
                <w:rFonts w:ascii="Arial" w:hAnsi="Arial" w:cs="Arial"/>
                <w:lang w:val="mn-MN"/>
              </w:rPr>
            </w:pPr>
            <w:r w:rsidRPr="00061AB3">
              <w:rPr>
                <w:rFonts w:ascii="Arial" w:hAnsi="Arial" w:cs="Arial"/>
                <w:lang w:val="mn-MN"/>
              </w:rPr>
              <w:t>д/д</w:t>
            </w:r>
          </w:p>
        </w:tc>
        <w:tc>
          <w:tcPr>
            <w:tcW w:w="6492" w:type="dxa"/>
            <w:shd w:val="clear" w:color="auto" w:fill="F2F2F2" w:themeFill="background1" w:themeFillShade="F2"/>
            <w:vAlign w:val="center"/>
          </w:tcPr>
          <w:p w14:paraId="7666D70C" w14:textId="77777777" w:rsidR="00061AB3" w:rsidRPr="00061AB3" w:rsidRDefault="00061AB3" w:rsidP="00061AB3">
            <w:pPr>
              <w:spacing w:after="0"/>
              <w:jc w:val="center"/>
              <w:rPr>
                <w:rFonts w:ascii="Arial" w:hAnsi="Arial" w:cs="Arial"/>
                <w:b/>
                <w:lang w:val="mn-MN"/>
              </w:rPr>
            </w:pPr>
            <w:r w:rsidRPr="00061AB3">
              <w:rPr>
                <w:rFonts w:ascii="Arial" w:hAnsi="Arial" w:cs="Arial"/>
                <w:b/>
                <w:lang w:val="mn-MN"/>
              </w:rPr>
              <w:t>Төлөвлөгөөний хүрээнд</w:t>
            </w:r>
          </w:p>
          <w:p w14:paraId="6254D966" w14:textId="77777777" w:rsidR="00061AB3" w:rsidRPr="00061AB3" w:rsidRDefault="00061AB3" w:rsidP="00061AB3">
            <w:pPr>
              <w:spacing w:after="0"/>
              <w:jc w:val="center"/>
              <w:rPr>
                <w:rFonts w:ascii="Arial" w:hAnsi="Arial" w:cs="Arial"/>
                <w:b/>
                <w:lang w:val="mn-MN"/>
              </w:rPr>
            </w:pPr>
            <w:r w:rsidRPr="00061AB3">
              <w:rPr>
                <w:rFonts w:ascii="Arial" w:hAnsi="Arial" w:cs="Arial"/>
                <w:b/>
                <w:lang w:val="mn-MN"/>
              </w:rPr>
              <w:t>гүйцэтгэсэн ажлын төрөл</w:t>
            </w:r>
          </w:p>
        </w:tc>
        <w:tc>
          <w:tcPr>
            <w:tcW w:w="7258" w:type="dxa"/>
            <w:shd w:val="clear" w:color="auto" w:fill="F2F2F2" w:themeFill="background1" w:themeFillShade="F2"/>
            <w:vAlign w:val="center"/>
          </w:tcPr>
          <w:p w14:paraId="6C250993" w14:textId="77777777" w:rsidR="00061AB3" w:rsidRPr="00061AB3" w:rsidRDefault="00061AB3" w:rsidP="00061AB3">
            <w:pPr>
              <w:tabs>
                <w:tab w:val="left" w:pos="8528"/>
              </w:tabs>
              <w:spacing w:after="0"/>
              <w:jc w:val="center"/>
              <w:rPr>
                <w:rFonts w:ascii="Arial" w:hAnsi="Arial" w:cs="Arial"/>
                <w:b/>
                <w:lang w:val="mn-MN"/>
              </w:rPr>
            </w:pPr>
            <w:r w:rsidRPr="00061AB3">
              <w:rPr>
                <w:rFonts w:ascii="Arial" w:hAnsi="Arial" w:cs="Arial"/>
                <w:b/>
                <w:lang w:val="mn-MN"/>
              </w:rPr>
              <w:t>Хэрэгжүүлсэн ажил, арга хэмжээг</w:t>
            </w:r>
          </w:p>
          <w:p w14:paraId="63ED3F57" w14:textId="77777777" w:rsidR="00061AB3" w:rsidRPr="00061AB3" w:rsidRDefault="00061AB3" w:rsidP="00061AB3">
            <w:pPr>
              <w:spacing w:after="0"/>
              <w:jc w:val="center"/>
              <w:rPr>
                <w:rFonts w:ascii="Arial" w:hAnsi="Arial" w:cs="Arial"/>
                <w:lang w:val="mn-MN"/>
              </w:rPr>
            </w:pPr>
            <w:r w:rsidRPr="00061AB3">
              <w:rPr>
                <w:rFonts w:ascii="Arial" w:hAnsi="Arial" w:cs="Arial"/>
                <w:b/>
                <w:lang w:val="mn-MN"/>
              </w:rPr>
              <w:t>тоо баримтаар товч дурьдах</w:t>
            </w:r>
          </w:p>
        </w:tc>
      </w:tr>
      <w:tr w:rsidR="00061AB3" w:rsidRPr="00061AB3" w14:paraId="0F3800AC" w14:textId="77777777" w:rsidTr="00651458">
        <w:trPr>
          <w:trHeight w:val="1683"/>
        </w:trPr>
        <w:tc>
          <w:tcPr>
            <w:tcW w:w="567" w:type="dxa"/>
            <w:vAlign w:val="center"/>
          </w:tcPr>
          <w:p w14:paraId="6CAFAAAA" w14:textId="77777777" w:rsidR="00061AB3" w:rsidRPr="00061AB3" w:rsidRDefault="00061AB3" w:rsidP="00061AB3">
            <w:pPr>
              <w:jc w:val="center"/>
              <w:rPr>
                <w:rFonts w:ascii="Arial" w:hAnsi="Arial" w:cs="Arial"/>
                <w:lang w:val="mn-MN"/>
              </w:rPr>
            </w:pPr>
            <w:r w:rsidRPr="00061AB3">
              <w:rPr>
                <w:rFonts w:ascii="Arial" w:hAnsi="Arial" w:cs="Arial"/>
                <w:lang w:val="mn-MN"/>
              </w:rPr>
              <w:t>1</w:t>
            </w:r>
          </w:p>
        </w:tc>
        <w:tc>
          <w:tcPr>
            <w:tcW w:w="6492" w:type="dxa"/>
          </w:tcPr>
          <w:p w14:paraId="2A333285" w14:textId="77777777" w:rsidR="00061AB3" w:rsidRPr="00061AB3" w:rsidRDefault="00061AB3" w:rsidP="00061AB3">
            <w:pPr>
              <w:jc w:val="both"/>
              <w:rPr>
                <w:rFonts w:ascii="Arial" w:hAnsi="Arial" w:cs="Arial"/>
                <w:lang w:val="mn-MN"/>
              </w:rPr>
            </w:pPr>
            <w:r w:rsidRPr="00061AB3">
              <w:rPr>
                <w:rFonts w:ascii="Arial" w:hAnsi="Arial" w:cs="Arial"/>
                <w:lang w:val="mn-MN"/>
              </w:rPr>
              <w:t>Сум, байгууллагын албан ёсны ямар вэб сайтад авлигын эсрэг хийж хэрэгжүүлсэн үйл ажиллагаа, мэдээ, мэдээлэл, жилийн төлөвлөгөө, төлөвлөгөөний биелэлтийг байршуулсан талаар /цахим хуудасны нэр, хаяг, аль хэсгээс харах/</w:t>
            </w:r>
          </w:p>
        </w:tc>
        <w:tc>
          <w:tcPr>
            <w:tcW w:w="7258" w:type="dxa"/>
            <w:vAlign w:val="center"/>
          </w:tcPr>
          <w:p w14:paraId="0925EE6A" w14:textId="77777777" w:rsidR="00061AB3" w:rsidRPr="00061AB3" w:rsidRDefault="00061AB3" w:rsidP="00061AB3">
            <w:pPr>
              <w:spacing w:after="0"/>
              <w:jc w:val="both"/>
              <w:rPr>
                <w:rFonts w:ascii="Arial" w:hAnsi="Arial" w:cs="Arial"/>
                <w:lang w:val="mn-MN"/>
              </w:rPr>
            </w:pPr>
            <w:proofErr w:type="spellStart"/>
            <w:r w:rsidRPr="00061AB3">
              <w:rPr>
                <w:rFonts w:ascii="Arial" w:hAnsi="Arial" w:cs="Arial"/>
              </w:rPr>
              <w:t>Сумын</w:t>
            </w:r>
            <w:proofErr w:type="spellEnd"/>
            <w:r w:rsidRPr="00061AB3">
              <w:rPr>
                <w:rFonts w:ascii="Arial" w:hAnsi="Arial" w:cs="Arial"/>
              </w:rPr>
              <w:t xml:space="preserve"> khujirt.ov.gov.mn </w:t>
            </w:r>
            <w:proofErr w:type="spellStart"/>
            <w:r w:rsidRPr="00061AB3">
              <w:rPr>
                <w:rFonts w:ascii="Arial" w:hAnsi="Arial" w:cs="Arial"/>
              </w:rPr>
              <w:t>вэб</w:t>
            </w:r>
            <w:proofErr w:type="spellEnd"/>
            <w:r w:rsidRPr="00061AB3">
              <w:rPr>
                <w:rFonts w:ascii="Arial" w:hAnsi="Arial" w:cs="Arial"/>
              </w:rPr>
              <w:t xml:space="preserve"> </w:t>
            </w:r>
            <w:r w:rsidRPr="00061AB3">
              <w:rPr>
                <w:rFonts w:ascii="Arial" w:hAnsi="Arial" w:cs="Arial"/>
                <w:lang w:val="mn-MN"/>
              </w:rPr>
              <w:t>сайтын Ил тод байдал цэсний Авлигаас урьдчилан сэргийлэх үйл ажиллагаа хэсгийн Авлигтай тэмцэх хөтөлбөрийн суманд хамаарах заалт хэсэгт 2022 онд хийж хэрэгжүүлэх ажлын төлөвлөгөөг байршуулсан. Уг цэсэд хийж хэрэгжүүлсэн ажлын тайланг холбогдох хэсэгт байршуулан ажиллаж байна.</w:t>
            </w:r>
          </w:p>
        </w:tc>
      </w:tr>
      <w:tr w:rsidR="00061AB3" w:rsidRPr="00061AB3" w14:paraId="4E8F3288" w14:textId="77777777" w:rsidTr="00651458">
        <w:trPr>
          <w:trHeight w:val="362"/>
        </w:trPr>
        <w:tc>
          <w:tcPr>
            <w:tcW w:w="567" w:type="dxa"/>
            <w:vAlign w:val="center"/>
          </w:tcPr>
          <w:p w14:paraId="727E87BF" w14:textId="77777777" w:rsidR="00061AB3" w:rsidRPr="00061AB3" w:rsidRDefault="00061AB3" w:rsidP="00061AB3">
            <w:pPr>
              <w:jc w:val="center"/>
              <w:rPr>
                <w:rFonts w:ascii="Arial" w:hAnsi="Arial" w:cs="Arial"/>
                <w:lang w:val="mn-MN"/>
              </w:rPr>
            </w:pPr>
            <w:r w:rsidRPr="00061AB3">
              <w:rPr>
                <w:rFonts w:ascii="Arial" w:hAnsi="Arial" w:cs="Arial"/>
                <w:lang w:val="mn-MN"/>
              </w:rPr>
              <w:t>2</w:t>
            </w:r>
          </w:p>
        </w:tc>
        <w:tc>
          <w:tcPr>
            <w:tcW w:w="6492" w:type="dxa"/>
          </w:tcPr>
          <w:p w14:paraId="7B2A8C3D" w14:textId="77777777" w:rsidR="00061AB3" w:rsidRPr="00061AB3" w:rsidRDefault="00061AB3" w:rsidP="00061AB3">
            <w:pPr>
              <w:tabs>
                <w:tab w:val="left" w:pos="8528"/>
              </w:tabs>
              <w:spacing w:after="0"/>
              <w:jc w:val="both"/>
              <w:rPr>
                <w:rFonts w:ascii="Arial" w:hAnsi="Arial" w:cs="Arial"/>
                <w:lang w:val="mn-MN"/>
              </w:rPr>
            </w:pPr>
            <w:r w:rsidRPr="00061AB3">
              <w:rPr>
                <w:rFonts w:ascii="Arial" w:hAnsi="Arial" w:cs="Arial"/>
                <w:lang w:val="mn-MN"/>
              </w:rPr>
              <w:t>Төлөвлөгөөг хэрэгжүүлэхэд гаргасан шийдвэр /тоо/</w:t>
            </w:r>
          </w:p>
        </w:tc>
        <w:tc>
          <w:tcPr>
            <w:tcW w:w="7258" w:type="dxa"/>
            <w:vAlign w:val="center"/>
          </w:tcPr>
          <w:p w14:paraId="2A53090E" w14:textId="77777777" w:rsidR="00061AB3" w:rsidRPr="00061AB3" w:rsidRDefault="00061AB3" w:rsidP="00061AB3">
            <w:pPr>
              <w:rPr>
                <w:rFonts w:ascii="Arial" w:hAnsi="Arial" w:cs="Arial"/>
                <w:lang w:val="mn-MN"/>
              </w:rPr>
            </w:pPr>
            <w:r w:rsidRPr="00061AB3">
              <w:rPr>
                <w:rFonts w:ascii="Arial" w:hAnsi="Arial" w:cs="Arial"/>
                <w:lang w:val="mn-MN"/>
              </w:rPr>
              <w:t>27</w:t>
            </w:r>
          </w:p>
        </w:tc>
      </w:tr>
      <w:tr w:rsidR="00061AB3" w:rsidRPr="00061AB3" w14:paraId="31A4BF9F" w14:textId="77777777" w:rsidTr="00651458">
        <w:trPr>
          <w:trHeight w:val="358"/>
        </w:trPr>
        <w:tc>
          <w:tcPr>
            <w:tcW w:w="567" w:type="dxa"/>
            <w:vAlign w:val="center"/>
          </w:tcPr>
          <w:p w14:paraId="66925A14" w14:textId="77777777" w:rsidR="00061AB3" w:rsidRPr="00061AB3" w:rsidRDefault="00061AB3" w:rsidP="00061AB3">
            <w:pPr>
              <w:jc w:val="center"/>
              <w:rPr>
                <w:rFonts w:ascii="Arial" w:hAnsi="Arial" w:cs="Arial"/>
                <w:lang w:val="mn-MN"/>
              </w:rPr>
            </w:pPr>
            <w:r w:rsidRPr="00061AB3">
              <w:rPr>
                <w:rFonts w:ascii="Arial" w:hAnsi="Arial" w:cs="Arial"/>
                <w:lang w:val="mn-MN"/>
              </w:rPr>
              <w:t>3</w:t>
            </w:r>
          </w:p>
        </w:tc>
        <w:tc>
          <w:tcPr>
            <w:tcW w:w="6492" w:type="dxa"/>
          </w:tcPr>
          <w:p w14:paraId="1796A6D5" w14:textId="77777777" w:rsidR="00061AB3" w:rsidRPr="00061AB3" w:rsidRDefault="00061AB3" w:rsidP="00061AB3">
            <w:pPr>
              <w:tabs>
                <w:tab w:val="left" w:pos="8528"/>
              </w:tabs>
              <w:spacing w:after="0" w:line="240" w:lineRule="auto"/>
              <w:jc w:val="both"/>
              <w:rPr>
                <w:rFonts w:ascii="Arial" w:hAnsi="Arial" w:cs="Arial"/>
                <w:lang w:val="mn-MN"/>
              </w:rPr>
            </w:pPr>
            <w:r w:rsidRPr="00061AB3">
              <w:rPr>
                <w:rFonts w:ascii="Arial" w:hAnsi="Arial" w:cs="Arial"/>
                <w:lang w:val="mn-MN"/>
              </w:rPr>
              <w:t>Төлөвлөгөөг хэрэгжүүлэхэд зарцуулсан хөрөнгө</w:t>
            </w:r>
          </w:p>
        </w:tc>
        <w:tc>
          <w:tcPr>
            <w:tcW w:w="7258" w:type="dxa"/>
            <w:vAlign w:val="center"/>
          </w:tcPr>
          <w:p w14:paraId="098AECA2" w14:textId="77777777" w:rsidR="00061AB3" w:rsidRPr="00061AB3" w:rsidRDefault="00061AB3" w:rsidP="00061AB3">
            <w:pPr>
              <w:spacing w:after="0" w:line="240" w:lineRule="auto"/>
              <w:rPr>
                <w:rFonts w:ascii="Arial" w:hAnsi="Arial" w:cs="Arial"/>
                <w:lang w:val="mn-MN"/>
              </w:rPr>
            </w:pPr>
            <w:r w:rsidRPr="00061AB3">
              <w:rPr>
                <w:rFonts w:ascii="Arial" w:hAnsi="Arial" w:cs="Arial"/>
                <w:lang w:val="mn-MN"/>
              </w:rPr>
              <w:t>587601.2</w:t>
            </w:r>
          </w:p>
        </w:tc>
      </w:tr>
      <w:tr w:rsidR="00061AB3" w:rsidRPr="00061AB3" w14:paraId="1B5EE4A3" w14:textId="77777777" w:rsidTr="00651458">
        <w:tc>
          <w:tcPr>
            <w:tcW w:w="567" w:type="dxa"/>
            <w:vAlign w:val="center"/>
          </w:tcPr>
          <w:p w14:paraId="1857F627" w14:textId="77777777" w:rsidR="00061AB3" w:rsidRPr="00061AB3" w:rsidRDefault="00061AB3" w:rsidP="00061AB3">
            <w:pPr>
              <w:spacing w:after="0"/>
              <w:jc w:val="center"/>
              <w:rPr>
                <w:rFonts w:ascii="Arial" w:hAnsi="Arial" w:cs="Arial"/>
                <w:lang w:val="mn-MN"/>
              </w:rPr>
            </w:pPr>
            <w:r w:rsidRPr="00061AB3">
              <w:rPr>
                <w:rFonts w:ascii="Arial" w:hAnsi="Arial" w:cs="Arial"/>
                <w:lang w:val="mn-MN"/>
              </w:rPr>
              <w:t>4</w:t>
            </w:r>
          </w:p>
        </w:tc>
        <w:tc>
          <w:tcPr>
            <w:tcW w:w="6492" w:type="dxa"/>
          </w:tcPr>
          <w:p w14:paraId="018B0346" w14:textId="77777777" w:rsidR="00061AB3" w:rsidRPr="00061AB3" w:rsidRDefault="00061AB3" w:rsidP="00061AB3">
            <w:pPr>
              <w:tabs>
                <w:tab w:val="left" w:pos="8528"/>
              </w:tabs>
              <w:spacing w:after="0"/>
              <w:jc w:val="both"/>
              <w:rPr>
                <w:rFonts w:ascii="Arial" w:hAnsi="Arial" w:cs="Arial"/>
                <w:lang w:val="mn-MN"/>
              </w:rPr>
            </w:pPr>
            <w:r w:rsidRPr="00061AB3">
              <w:rPr>
                <w:rFonts w:ascii="Arial" w:hAnsi="Arial" w:cs="Arial"/>
                <w:lang w:val="mn-MN"/>
              </w:rPr>
              <w:t>Зохион байгуулсан цахим болон танхим сургалтын тоо</w:t>
            </w:r>
          </w:p>
        </w:tc>
        <w:tc>
          <w:tcPr>
            <w:tcW w:w="7258" w:type="dxa"/>
            <w:vAlign w:val="center"/>
          </w:tcPr>
          <w:p w14:paraId="4D094462" w14:textId="77777777" w:rsidR="00061AB3" w:rsidRPr="00061AB3" w:rsidRDefault="00061AB3" w:rsidP="00061AB3">
            <w:pPr>
              <w:spacing w:after="0"/>
              <w:rPr>
                <w:rFonts w:ascii="Arial" w:hAnsi="Arial" w:cs="Arial"/>
                <w:lang w:val="mn-MN"/>
              </w:rPr>
            </w:pPr>
            <w:r w:rsidRPr="00061AB3">
              <w:rPr>
                <w:rFonts w:ascii="Arial" w:hAnsi="Arial" w:cs="Arial"/>
                <w:lang w:val="mn-MN"/>
              </w:rPr>
              <w:t>Цахим сургалт-63</w:t>
            </w:r>
          </w:p>
          <w:p w14:paraId="77914708" w14:textId="77777777" w:rsidR="00061AB3" w:rsidRPr="00061AB3" w:rsidRDefault="00061AB3" w:rsidP="00061AB3">
            <w:pPr>
              <w:spacing w:after="0"/>
              <w:rPr>
                <w:rFonts w:ascii="Arial" w:hAnsi="Arial" w:cs="Arial"/>
                <w:lang w:val="mn-MN"/>
              </w:rPr>
            </w:pPr>
            <w:r w:rsidRPr="00061AB3">
              <w:rPr>
                <w:rFonts w:ascii="Arial" w:hAnsi="Arial" w:cs="Arial"/>
                <w:lang w:val="mn-MN"/>
              </w:rPr>
              <w:t>Танхимын сургалт-83</w:t>
            </w:r>
          </w:p>
        </w:tc>
      </w:tr>
      <w:tr w:rsidR="00061AB3" w:rsidRPr="00061AB3" w14:paraId="3D68C001" w14:textId="77777777" w:rsidTr="00651458">
        <w:tc>
          <w:tcPr>
            <w:tcW w:w="567" w:type="dxa"/>
            <w:vAlign w:val="center"/>
          </w:tcPr>
          <w:p w14:paraId="2275F5E4" w14:textId="77777777" w:rsidR="00061AB3" w:rsidRPr="00061AB3" w:rsidRDefault="00061AB3" w:rsidP="00061AB3">
            <w:pPr>
              <w:spacing w:after="0"/>
              <w:jc w:val="center"/>
              <w:rPr>
                <w:rFonts w:ascii="Arial" w:hAnsi="Arial" w:cs="Arial"/>
                <w:lang w:val="mn-MN"/>
              </w:rPr>
            </w:pPr>
            <w:r w:rsidRPr="00061AB3">
              <w:rPr>
                <w:rFonts w:ascii="Arial" w:hAnsi="Arial" w:cs="Arial"/>
                <w:lang w:val="mn-MN"/>
              </w:rPr>
              <w:t>5</w:t>
            </w:r>
          </w:p>
        </w:tc>
        <w:tc>
          <w:tcPr>
            <w:tcW w:w="6492" w:type="dxa"/>
          </w:tcPr>
          <w:p w14:paraId="2266F9E8" w14:textId="77777777" w:rsidR="00061AB3" w:rsidRPr="00061AB3" w:rsidRDefault="00061AB3" w:rsidP="00061AB3">
            <w:pPr>
              <w:tabs>
                <w:tab w:val="left" w:pos="8528"/>
              </w:tabs>
              <w:spacing w:after="0"/>
              <w:jc w:val="both"/>
              <w:rPr>
                <w:rFonts w:ascii="Arial" w:hAnsi="Arial" w:cs="Arial"/>
                <w:lang w:val="mn-MN"/>
              </w:rPr>
            </w:pPr>
            <w:r w:rsidRPr="00061AB3">
              <w:rPr>
                <w:rFonts w:ascii="Arial" w:hAnsi="Arial" w:cs="Arial"/>
                <w:lang w:val="mn-MN"/>
              </w:rPr>
              <w:t>Цахим болон танхимын сургалтад хамрагдсан удирдах албан тушаалтан, төрийн албан хаагч, иргэдийн тоо</w:t>
            </w:r>
          </w:p>
        </w:tc>
        <w:tc>
          <w:tcPr>
            <w:tcW w:w="7258" w:type="dxa"/>
            <w:vAlign w:val="center"/>
          </w:tcPr>
          <w:p w14:paraId="638DF718" w14:textId="77777777" w:rsidR="00061AB3" w:rsidRPr="00061AB3" w:rsidRDefault="00061AB3" w:rsidP="00061AB3">
            <w:pPr>
              <w:tabs>
                <w:tab w:val="left" w:pos="8528"/>
              </w:tabs>
              <w:spacing w:after="0"/>
              <w:rPr>
                <w:rFonts w:ascii="Arial" w:hAnsi="Arial" w:cs="Arial"/>
              </w:rPr>
            </w:pPr>
            <w:r w:rsidRPr="00061AB3">
              <w:rPr>
                <w:rFonts w:ascii="Arial" w:hAnsi="Arial" w:cs="Arial"/>
                <w:lang w:val="mn-MN"/>
              </w:rPr>
              <w:t>1. Удирдах албан тушаалтны тоо</w:t>
            </w:r>
            <w:r w:rsidRPr="00061AB3">
              <w:rPr>
                <w:rFonts w:ascii="Arial" w:hAnsi="Arial" w:cs="Arial"/>
              </w:rPr>
              <w:t>-10</w:t>
            </w:r>
          </w:p>
          <w:p w14:paraId="584D4E4D" w14:textId="77777777" w:rsidR="00061AB3" w:rsidRPr="00061AB3" w:rsidRDefault="00061AB3" w:rsidP="00061AB3">
            <w:pPr>
              <w:tabs>
                <w:tab w:val="left" w:pos="8528"/>
              </w:tabs>
              <w:spacing w:after="0"/>
              <w:rPr>
                <w:rFonts w:ascii="Arial" w:hAnsi="Arial" w:cs="Arial"/>
                <w:lang w:val="mn-MN"/>
              </w:rPr>
            </w:pPr>
            <w:r w:rsidRPr="00061AB3">
              <w:rPr>
                <w:rFonts w:ascii="Arial" w:hAnsi="Arial" w:cs="Arial"/>
                <w:lang w:val="mn-MN"/>
              </w:rPr>
              <w:t>2.Төрийн албан хаагчийн тоо</w:t>
            </w:r>
            <w:r w:rsidRPr="00061AB3">
              <w:rPr>
                <w:rFonts w:ascii="Arial" w:hAnsi="Arial" w:cs="Arial"/>
              </w:rPr>
              <w:t>-1</w:t>
            </w:r>
            <w:r w:rsidRPr="00061AB3">
              <w:rPr>
                <w:rFonts w:ascii="Arial" w:hAnsi="Arial" w:cs="Arial"/>
                <w:lang w:val="mn-MN"/>
              </w:rPr>
              <w:t>8</w:t>
            </w:r>
          </w:p>
          <w:p w14:paraId="28C1C01B" w14:textId="77777777" w:rsidR="00061AB3" w:rsidRPr="00061AB3" w:rsidRDefault="00061AB3" w:rsidP="00061AB3">
            <w:pPr>
              <w:tabs>
                <w:tab w:val="left" w:pos="8528"/>
              </w:tabs>
              <w:spacing w:after="0"/>
              <w:rPr>
                <w:rFonts w:ascii="Arial" w:hAnsi="Arial" w:cs="Arial"/>
                <w:lang w:val="mn-MN"/>
              </w:rPr>
            </w:pPr>
            <w:r w:rsidRPr="00061AB3">
              <w:rPr>
                <w:rFonts w:ascii="Arial" w:hAnsi="Arial" w:cs="Arial"/>
                <w:lang w:val="mn-MN"/>
              </w:rPr>
              <w:t>3. Иргэдийн тоо-440</w:t>
            </w:r>
          </w:p>
          <w:p w14:paraId="2BF3A75F" w14:textId="77777777" w:rsidR="00061AB3" w:rsidRPr="00061AB3" w:rsidRDefault="00061AB3" w:rsidP="00061AB3">
            <w:pPr>
              <w:spacing w:after="0"/>
              <w:rPr>
                <w:rFonts w:ascii="Arial" w:hAnsi="Arial" w:cs="Arial"/>
                <w:lang w:val="mn-MN"/>
              </w:rPr>
            </w:pPr>
            <w:r w:rsidRPr="00061AB3">
              <w:rPr>
                <w:rFonts w:ascii="Arial" w:hAnsi="Arial" w:cs="Arial"/>
                <w:lang w:val="mn-MN"/>
              </w:rPr>
              <w:t xml:space="preserve">    Нийт тоо-468</w:t>
            </w:r>
          </w:p>
        </w:tc>
      </w:tr>
      <w:tr w:rsidR="00061AB3" w:rsidRPr="00061AB3" w14:paraId="39991A67" w14:textId="77777777" w:rsidTr="00651458">
        <w:trPr>
          <w:trHeight w:val="542"/>
        </w:trPr>
        <w:tc>
          <w:tcPr>
            <w:tcW w:w="567" w:type="dxa"/>
            <w:vAlign w:val="center"/>
          </w:tcPr>
          <w:p w14:paraId="769AADB1" w14:textId="77777777" w:rsidR="00061AB3" w:rsidRPr="00061AB3" w:rsidRDefault="00061AB3" w:rsidP="00061AB3">
            <w:pPr>
              <w:jc w:val="center"/>
              <w:rPr>
                <w:rFonts w:ascii="Arial" w:hAnsi="Arial" w:cs="Arial"/>
                <w:lang w:val="mn-MN"/>
              </w:rPr>
            </w:pPr>
            <w:r w:rsidRPr="00061AB3">
              <w:rPr>
                <w:rFonts w:ascii="Arial" w:hAnsi="Arial" w:cs="Arial"/>
                <w:lang w:val="mn-MN"/>
              </w:rPr>
              <w:t>6</w:t>
            </w:r>
          </w:p>
        </w:tc>
        <w:tc>
          <w:tcPr>
            <w:tcW w:w="6492" w:type="dxa"/>
          </w:tcPr>
          <w:p w14:paraId="27065C82" w14:textId="77777777" w:rsidR="00061AB3" w:rsidRPr="00061AB3" w:rsidRDefault="00061AB3" w:rsidP="00061AB3">
            <w:pPr>
              <w:tabs>
                <w:tab w:val="left" w:pos="8528"/>
              </w:tabs>
              <w:spacing w:after="0"/>
              <w:jc w:val="both"/>
              <w:rPr>
                <w:rFonts w:ascii="Arial" w:hAnsi="Arial" w:cs="Arial"/>
                <w:lang w:val="mn-MN"/>
              </w:rPr>
            </w:pPr>
            <w:r w:rsidRPr="00061AB3">
              <w:rPr>
                <w:rFonts w:ascii="Arial" w:hAnsi="Arial" w:cs="Arial"/>
                <w:lang w:val="mn-MN"/>
              </w:rPr>
              <w:t>Авлигын хууль тогтоомжийн чиглэлээр тараасан гарын авлага, тараах материалын тоо</w:t>
            </w:r>
          </w:p>
        </w:tc>
        <w:tc>
          <w:tcPr>
            <w:tcW w:w="7258" w:type="dxa"/>
            <w:vAlign w:val="center"/>
          </w:tcPr>
          <w:p w14:paraId="3A17AEC9" w14:textId="77777777" w:rsidR="00061AB3" w:rsidRPr="00061AB3" w:rsidRDefault="00061AB3" w:rsidP="00061AB3">
            <w:pPr>
              <w:spacing w:after="0"/>
              <w:rPr>
                <w:rFonts w:ascii="Arial" w:hAnsi="Arial" w:cs="Arial"/>
                <w:lang w:val="mn-MN"/>
              </w:rPr>
            </w:pPr>
            <w:r w:rsidRPr="00061AB3">
              <w:rPr>
                <w:rFonts w:ascii="Arial" w:hAnsi="Arial" w:cs="Arial"/>
                <w:lang w:val="mn-MN"/>
              </w:rPr>
              <w:t>3 төрлийн тараах материалыг 440 иргэнд тараасан.</w:t>
            </w:r>
          </w:p>
        </w:tc>
      </w:tr>
      <w:tr w:rsidR="00061AB3" w:rsidRPr="00061AB3" w14:paraId="20386893" w14:textId="77777777" w:rsidTr="00651458">
        <w:tc>
          <w:tcPr>
            <w:tcW w:w="567" w:type="dxa"/>
            <w:vAlign w:val="center"/>
          </w:tcPr>
          <w:p w14:paraId="4196C2E6" w14:textId="77777777" w:rsidR="00061AB3" w:rsidRPr="00061AB3" w:rsidRDefault="00061AB3" w:rsidP="00061AB3">
            <w:pPr>
              <w:jc w:val="center"/>
              <w:rPr>
                <w:rFonts w:ascii="Arial" w:hAnsi="Arial" w:cs="Arial"/>
                <w:lang w:val="mn-MN"/>
              </w:rPr>
            </w:pPr>
            <w:r w:rsidRPr="00061AB3">
              <w:rPr>
                <w:rFonts w:ascii="Arial" w:hAnsi="Arial" w:cs="Arial"/>
                <w:lang w:val="mn-MN"/>
              </w:rPr>
              <w:t>7</w:t>
            </w:r>
          </w:p>
        </w:tc>
        <w:tc>
          <w:tcPr>
            <w:tcW w:w="6492" w:type="dxa"/>
          </w:tcPr>
          <w:p w14:paraId="4FBFD775" w14:textId="77777777" w:rsidR="00061AB3" w:rsidRPr="00061AB3" w:rsidRDefault="00061AB3" w:rsidP="00061AB3">
            <w:pPr>
              <w:tabs>
                <w:tab w:val="left" w:pos="8528"/>
              </w:tabs>
              <w:jc w:val="both"/>
              <w:rPr>
                <w:rFonts w:ascii="Arial" w:hAnsi="Arial" w:cs="Arial"/>
                <w:lang w:val="mn-MN"/>
              </w:rPr>
            </w:pPr>
            <w:r w:rsidRPr="00061AB3">
              <w:rPr>
                <w:rFonts w:ascii="Arial" w:hAnsi="Arial" w:cs="Arial"/>
                <w:lang w:val="mn-MN"/>
              </w:rPr>
              <w:t>Авлигын эсрэг хууль тогтоомжийг боломжит хэлбэрээр сурталчилах /мэдээллийн самбар, цахим хуудас, теле сурталчилгаа, яриа таниулага, сонсгол, нээлттэй өдөрлөг, хэлэлцүүлэг материал г.м/</w:t>
            </w:r>
          </w:p>
        </w:tc>
        <w:tc>
          <w:tcPr>
            <w:tcW w:w="7258" w:type="dxa"/>
            <w:shd w:val="clear" w:color="auto" w:fill="FFFFFF" w:themeFill="background1"/>
            <w:vAlign w:val="center"/>
          </w:tcPr>
          <w:p w14:paraId="0DB97E8C" w14:textId="77777777" w:rsidR="00061AB3" w:rsidRPr="00061AB3" w:rsidRDefault="00061AB3" w:rsidP="00061AB3">
            <w:pPr>
              <w:pStyle w:val="Heading1"/>
              <w:shd w:val="clear" w:color="auto" w:fill="F5F5F5"/>
              <w:spacing w:before="0" w:beforeAutospacing="0" w:after="0" w:afterAutospacing="0" w:line="276" w:lineRule="auto"/>
              <w:jc w:val="both"/>
              <w:outlineLvl w:val="0"/>
              <w:rPr>
                <w:rFonts w:ascii="Arial" w:hAnsi="Arial" w:cs="Arial"/>
                <w:sz w:val="22"/>
                <w:szCs w:val="22"/>
                <w:lang w:val="mn-MN"/>
              </w:rPr>
            </w:pPr>
            <w:r w:rsidRPr="00061AB3">
              <w:rPr>
                <w:rFonts w:ascii="Arial" w:hAnsi="Arial" w:cs="Arial"/>
                <w:sz w:val="22"/>
                <w:szCs w:val="22"/>
                <w:lang w:val="mn-MN"/>
              </w:rPr>
              <w:t xml:space="preserve"> </w:t>
            </w:r>
            <w:r w:rsidRPr="00061AB3">
              <w:rPr>
                <w:rFonts w:ascii="Arial" w:hAnsi="Arial" w:cs="Arial"/>
                <w:b w:val="0"/>
                <w:sz w:val="22"/>
                <w:szCs w:val="22"/>
                <w:shd w:val="clear" w:color="auto" w:fill="FFFFFF" w:themeFill="background1"/>
                <w:lang w:val="mn-MN"/>
              </w:rPr>
              <w:t>“З</w:t>
            </w:r>
            <w:proofErr w:type="spellStart"/>
            <w:r w:rsidRPr="00061AB3">
              <w:rPr>
                <w:rFonts w:ascii="Arial" w:hAnsi="Arial" w:cs="Arial"/>
                <w:b w:val="0"/>
                <w:sz w:val="22"/>
                <w:szCs w:val="22"/>
                <w:shd w:val="clear" w:color="auto" w:fill="FFFFFF" w:themeFill="background1"/>
              </w:rPr>
              <w:t>өв_зөвд_шударга_зөв</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соён</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гэгээрүүлэх</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аянд</w:t>
            </w:r>
            <w:proofErr w:type="spellEnd"/>
            <w:r w:rsidRPr="00061AB3">
              <w:rPr>
                <w:rFonts w:ascii="Arial" w:hAnsi="Arial" w:cs="Arial"/>
                <w:b w:val="0"/>
                <w:sz w:val="22"/>
                <w:szCs w:val="22"/>
                <w:shd w:val="clear" w:color="auto" w:fill="FFFFFF" w:themeFill="background1"/>
              </w:rPr>
              <w:t>"</w:t>
            </w:r>
            <w:r w:rsidRPr="00061AB3">
              <w:rPr>
                <w:rFonts w:ascii="Arial" w:hAnsi="Arial" w:cs="Arial"/>
                <w:b w:val="0"/>
                <w:sz w:val="22"/>
                <w:szCs w:val="22"/>
                <w:shd w:val="clear" w:color="auto" w:fill="FFFFFF" w:themeFill="background1"/>
                <w:lang w:val="mn-MN"/>
              </w:rPr>
              <w:t xml:space="preserve"> Х</w:t>
            </w:r>
            <w:proofErr w:type="spellStart"/>
            <w:r w:rsidRPr="00061AB3">
              <w:rPr>
                <w:rFonts w:ascii="Arial" w:hAnsi="Arial" w:cs="Arial"/>
                <w:b w:val="0"/>
                <w:sz w:val="22"/>
                <w:szCs w:val="22"/>
                <w:shd w:val="clear" w:color="auto" w:fill="FFFFFF" w:themeFill="background1"/>
              </w:rPr>
              <w:t>ужирт</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сумын</w:t>
            </w:r>
            <w:proofErr w:type="spellEnd"/>
            <w:r w:rsidRPr="00061AB3">
              <w:rPr>
                <w:rFonts w:ascii="Arial" w:hAnsi="Arial" w:cs="Arial"/>
                <w:b w:val="0"/>
                <w:sz w:val="22"/>
                <w:szCs w:val="22"/>
                <w:shd w:val="clear" w:color="auto" w:fill="FFFFFF" w:themeFill="background1"/>
              </w:rPr>
              <w:t xml:space="preserve"> </w:t>
            </w:r>
            <w:r w:rsidRPr="00061AB3">
              <w:rPr>
                <w:rFonts w:ascii="Arial" w:hAnsi="Arial" w:cs="Arial"/>
                <w:b w:val="0"/>
                <w:sz w:val="22"/>
                <w:szCs w:val="22"/>
                <w:shd w:val="clear" w:color="auto" w:fill="FFFFFF" w:themeFill="background1"/>
                <w:lang w:val="mn-MN"/>
              </w:rPr>
              <w:t>З</w:t>
            </w:r>
            <w:proofErr w:type="spellStart"/>
            <w:r w:rsidRPr="00061AB3">
              <w:rPr>
                <w:rFonts w:ascii="Arial" w:hAnsi="Arial" w:cs="Arial"/>
                <w:b w:val="0"/>
                <w:sz w:val="22"/>
                <w:szCs w:val="22"/>
                <w:shd w:val="clear" w:color="auto" w:fill="FFFFFF" w:themeFill="background1"/>
              </w:rPr>
              <w:t>асаг</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даргын</w:t>
            </w:r>
            <w:proofErr w:type="spellEnd"/>
            <w:r w:rsidRPr="00061AB3">
              <w:rPr>
                <w:rFonts w:ascii="Arial" w:hAnsi="Arial" w:cs="Arial"/>
                <w:b w:val="0"/>
                <w:sz w:val="22"/>
                <w:szCs w:val="22"/>
                <w:shd w:val="clear" w:color="auto" w:fill="FFFFFF" w:themeFill="background1"/>
              </w:rPr>
              <w:t xml:space="preserve"> </w:t>
            </w:r>
            <w:r w:rsidRPr="00061AB3">
              <w:rPr>
                <w:rFonts w:ascii="Arial" w:hAnsi="Arial" w:cs="Arial"/>
                <w:b w:val="0"/>
                <w:sz w:val="22"/>
                <w:szCs w:val="22"/>
                <w:shd w:val="clear" w:color="auto" w:fill="FFFFFF" w:themeFill="background1"/>
                <w:lang w:val="mn-MN"/>
              </w:rPr>
              <w:t>Т</w:t>
            </w:r>
            <w:proofErr w:type="spellStart"/>
            <w:r w:rsidRPr="00061AB3">
              <w:rPr>
                <w:rFonts w:ascii="Arial" w:hAnsi="Arial" w:cs="Arial"/>
                <w:b w:val="0"/>
                <w:sz w:val="22"/>
                <w:szCs w:val="22"/>
                <w:shd w:val="clear" w:color="auto" w:fill="FFFFFF" w:themeFill="background1"/>
              </w:rPr>
              <w:t>амгын</w:t>
            </w:r>
            <w:proofErr w:type="spellEnd"/>
            <w:r w:rsidRPr="00061AB3">
              <w:rPr>
                <w:rFonts w:ascii="Arial" w:hAnsi="Arial" w:cs="Arial"/>
                <w:b w:val="0"/>
                <w:sz w:val="22"/>
                <w:szCs w:val="22"/>
                <w:shd w:val="clear" w:color="auto" w:fill="FFFFFF" w:themeFill="background1"/>
              </w:rPr>
              <w:t xml:space="preserve"> </w:t>
            </w:r>
            <w:proofErr w:type="spellStart"/>
            <w:r w:rsidRPr="00061AB3">
              <w:rPr>
                <w:rFonts w:ascii="Arial" w:hAnsi="Arial" w:cs="Arial"/>
                <w:b w:val="0"/>
                <w:sz w:val="22"/>
                <w:szCs w:val="22"/>
                <w:shd w:val="clear" w:color="auto" w:fill="FFFFFF" w:themeFill="background1"/>
              </w:rPr>
              <w:t>газар</w:t>
            </w:r>
            <w:proofErr w:type="spellEnd"/>
            <w:r w:rsidRPr="00061AB3">
              <w:rPr>
                <w:rFonts w:ascii="Arial" w:hAnsi="Arial" w:cs="Arial"/>
                <w:b w:val="0"/>
                <w:sz w:val="22"/>
                <w:szCs w:val="22"/>
                <w:shd w:val="clear" w:color="auto" w:fill="FFFFFF" w:themeFill="background1"/>
                <w:lang w:val="mn-MN"/>
              </w:rPr>
              <w:t xml:space="preserve"> нэгдэж, Би өгөхгүй Авлига би авахгүй зурагт хуудсыг с</w:t>
            </w:r>
            <w:proofErr w:type="spellStart"/>
            <w:r w:rsidRPr="00061AB3">
              <w:rPr>
                <w:rFonts w:ascii="Arial" w:hAnsi="Arial" w:cs="Arial"/>
                <w:b w:val="0"/>
                <w:sz w:val="22"/>
                <w:szCs w:val="22"/>
                <w:shd w:val="clear" w:color="auto" w:fill="FFFFFF" w:themeFill="background1"/>
              </w:rPr>
              <w:t>умын</w:t>
            </w:r>
            <w:proofErr w:type="spellEnd"/>
            <w:r w:rsidRPr="00061AB3">
              <w:rPr>
                <w:rFonts w:ascii="Arial" w:hAnsi="Arial" w:cs="Arial"/>
                <w:b w:val="0"/>
                <w:sz w:val="22"/>
                <w:szCs w:val="22"/>
              </w:rPr>
              <w:t xml:space="preserve"> </w:t>
            </w:r>
            <w:r w:rsidRPr="00061AB3">
              <w:rPr>
                <w:rFonts w:ascii="Arial" w:hAnsi="Arial" w:cs="Arial"/>
                <w:b w:val="0"/>
                <w:sz w:val="22"/>
                <w:szCs w:val="22"/>
                <w:shd w:val="clear" w:color="auto" w:fill="FFFFFF" w:themeFill="background1"/>
              </w:rPr>
              <w:t xml:space="preserve">khujirt.ov.gov.mn </w:t>
            </w:r>
            <w:proofErr w:type="spellStart"/>
            <w:r w:rsidRPr="00061AB3">
              <w:rPr>
                <w:rFonts w:ascii="Arial" w:hAnsi="Arial" w:cs="Arial"/>
                <w:b w:val="0"/>
                <w:sz w:val="22"/>
                <w:szCs w:val="22"/>
                <w:shd w:val="clear" w:color="auto" w:fill="FFFFFF" w:themeFill="background1"/>
              </w:rPr>
              <w:t>вэб</w:t>
            </w:r>
            <w:proofErr w:type="spellEnd"/>
            <w:r w:rsidRPr="00061AB3">
              <w:rPr>
                <w:rFonts w:ascii="Arial" w:hAnsi="Arial" w:cs="Arial"/>
                <w:b w:val="0"/>
                <w:sz w:val="22"/>
                <w:szCs w:val="22"/>
                <w:shd w:val="clear" w:color="auto" w:fill="FFFFFF" w:themeFill="background1"/>
                <w:lang w:val="mn-MN"/>
              </w:rPr>
              <w:t>сайтад байршуулсанг 91, Авлигын эсрэг хамтдаа зурагт</w:t>
            </w:r>
            <w:r w:rsidRPr="00061AB3">
              <w:rPr>
                <w:rFonts w:ascii="Arial" w:hAnsi="Arial" w:cs="Arial"/>
                <w:b w:val="0"/>
                <w:sz w:val="22"/>
                <w:szCs w:val="22"/>
                <w:lang w:val="mn-MN"/>
              </w:rPr>
              <w:t xml:space="preserve"> </w:t>
            </w:r>
            <w:r w:rsidRPr="00061AB3">
              <w:rPr>
                <w:rFonts w:ascii="Arial" w:hAnsi="Arial" w:cs="Arial"/>
                <w:b w:val="0"/>
                <w:sz w:val="22"/>
                <w:szCs w:val="22"/>
                <w:shd w:val="clear" w:color="auto" w:fill="FFFFFF" w:themeFill="background1"/>
                <w:lang w:val="mn-MN"/>
              </w:rPr>
              <w:t>хуудсыг 220 иргэн үзсэн тандалттай байна. Мөн төрийн болон аж ахуйн нэгж байгууллагын албан хаагч, ажилчид, багийн Иргэдийн нийтийн хурлаар 440</w:t>
            </w:r>
            <w:r w:rsidRPr="00061AB3">
              <w:rPr>
                <w:rFonts w:ascii="Arial" w:hAnsi="Arial" w:cs="Arial"/>
                <w:b w:val="0"/>
                <w:sz w:val="22"/>
                <w:szCs w:val="22"/>
                <w:lang w:val="mn-MN"/>
              </w:rPr>
              <w:t xml:space="preserve"> </w:t>
            </w:r>
            <w:r w:rsidRPr="00061AB3">
              <w:rPr>
                <w:rFonts w:ascii="Arial" w:hAnsi="Arial" w:cs="Arial"/>
                <w:b w:val="0"/>
                <w:sz w:val="22"/>
                <w:szCs w:val="22"/>
                <w:shd w:val="clear" w:color="auto" w:fill="FFFFFF" w:themeFill="background1"/>
                <w:lang w:val="mn-MN"/>
              </w:rPr>
              <w:t>иргэнд Авлигын эсрэг хууль болон “Зөв</w:t>
            </w:r>
            <w:r w:rsidRPr="00061AB3">
              <w:rPr>
                <w:rFonts w:ascii="Arial" w:hAnsi="Arial" w:cs="Arial"/>
                <w:b w:val="0"/>
                <w:sz w:val="22"/>
                <w:szCs w:val="22"/>
                <w:shd w:val="clear" w:color="auto" w:fill="FFFFFF" w:themeFill="background1"/>
              </w:rPr>
              <w:t>_</w:t>
            </w:r>
            <w:r w:rsidRPr="00061AB3">
              <w:rPr>
                <w:rFonts w:ascii="Arial" w:hAnsi="Arial" w:cs="Arial"/>
                <w:b w:val="0"/>
                <w:sz w:val="22"/>
                <w:szCs w:val="22"/>
                <w:shd w:val="clear" w:color="auto" w:fill="FFFFFF" w:themeFill="background1"/>
                <w:lang w:val="mn-MN"/>
              </w:rPr>
              <w:t>зөвд</w:t>
            </w:r>
            <w:r w:rsidRPr="00061AB3">
              <w:rPr>
                <w:rFonts w:ascii="Arial" w:hAnsi="Arial" w:cs="Arial"/>
                <w:b w:val="0"/>
                <w:sz w:val="22"/>
                <w:szCs w:val="22"/>
                <w:shd w:val="clear" w:color="auto" w:fill="FFFFFF" w:themeFill="background1"/>
              </w:rPr>
              <w:t>_</w:t>
            </w:r>
            <w:r w:rsidRPr="00061AB3">
              <w:rPr>
                <w:rFonts w:ascii="Arial" w:hAnsi="Arial" w:cs="Arial"/>
                <w:b w:val="0"/>
                <w:sz w:val="22"/>
                <w:szCs w:val="22"/>
                <w:shd w:val="clear" w:color="auto" w:fill="FFFFFF" w:themeFill="background1"/>
                <w:lang w:val="mn-MN"/>
              </w:rPr>
              <w:t>шударга</w:t>
            </w:r>
            <w:r w:rsidRPr="00061AB3">
              <w:rPr>
                <w:rFonts w:ascii="Arial" w:hAnsi="Arial" w:cs="Arial"/>
                <w:b w:val="0"/>
                <w:sz w:val="22"/>
                <w:szCs w:val="22"/>
                <w:shd w:val="clear" w:color="auto" w:fill="FFFFFF" w:themeFill="background1"/>
              </w:rPr>
              <w:t>_</w:t>
            </w:r>
            <w:r w:rsidRPr="00061AB3">
              <w:rPr>
                <w:rFonts w:ascii="Arial" w:hAnsi="Arial" w:cs="Arial"/>
                <w:b w:val="0"/>
                <w:sz w:val="22"/>
                <w:szCs w:val="22"/>
                <w:shd w:val="clear" w:color="auto" w:fill="FFFFFF" w:themeFill="background1"/>
                <w:lang w:val="mn-MN"/>
              </w:rPr>
              <w:t>зөв</w:t>
            </w:r>
            <w:r w:rsidRPr="00061AB3">
              <w:rPr>
                <w:rFonts w:ascii="Arial" w:hAnsi="Arial" w:cs="Arial"/>
                <w:b w:val="0"/>
                <w:sz w:val="22"/>
                <w:szCs w:val="22"/>
                <w:shd w:val="clear" w:color="auto" w:fill="FFFFFF" w:themeFill="background1"/>
              </w:rPr>
              <w:t xml:space="preserve"> </w:t>
            </w:r>
            <w:r w:rsidRPr="00061AB3">
              <w:rPr>
                <w:rFonts w:ascii="Arial" w:hAnsi="Arial" w:cs="Arial"/>
                <w:b w:val="0"/>
                <w:sz w:val="22"/>
                <w:szCs w:val="22"/>
                <w:shd w:val="clear" w:color="auto" w:fill="FFFFFF" w:themeFill="background1"/>
                <w:lang w:val="mn-MN"/>
              </w:rPr>
              <w:t>соён гэгээрүүлэх аяны талаар сургалт, яриа таниулга хийж, тараах материал тараасан.</w:t>
            </w:r>
          </w:p>
        </w:tc>
      </w:tr>
      <w:tr w:rsidR="00061AB3" w:rsidRPr="00061AB3" w14:paraId="5A55CDFA" w14:textId="77777777" w:rsidTr="00651458">
        <w:trPr>
          <w:trHeight w:val="2088"/>
        </w:trPr>
        <w:tc>
          <w:tcPr>
            <w:tcW w:w="567" w:type="dxa"/>
            <w:vAlign w:val="center"/>
          </w:tcPr>
          <w:p w14:paraId="2F108D38" w14:textId="77777777" w:rsidR="00061AB3" w:rsidRPr="00061AB3" w:rsidRDefault="00061AB3" w:rsidP="00061AB3">
            <w:pPr>
              <w:jc w:val="center"/>
              <w:rPr>
                <w:rFonts w:ascii="Arial" w:hAnsi="Arial" w:cs="Arial"/>
                <w:lang w:val="mn-MN"/>
              </w:rPr>
            </w:pPr>
            <w:r w:rsidRPr="00061AB3">
              <w:rPr>
                <w:rFonts w:ascii="Arial" w:hAnsi="Arial" w:cs="Arial"/>
                <w:lang w:val="mn-MN"/>
              </w:rPr>
              <w:lastRenderedPageBreak/>
              <w:t>8</w:t>
            </w:r>
          </w:p>
        </w:tc>
        <w:tc>
          <w:tcPr>
            <w:tcW w:w="6492" w:type="dxa"/>
          </w:tcPr>
          <w:p w14:paraId="29067191" w14:textId="77777777" w:rsidR="00061AB3" w:rsidRPr="00061AB3" w:rsidRDefault="00061AB3" w:rsidP="00061AB3">
            <w:pPr>
              <w:tabs>
                <w:tab w:val="left" w:pos="8528"/>
              </w:tabs>
              <w:jc w:val="both"/>
              <w:rPr>
                <w:rFonts w:ascii="Arial" w:hAnsi="Arial" w:cs="Arial"/>
                <w:lang w:val="mn-MN"/>
              </w:rPr>
            </w:pPr>
            <w:r w:rsidRPr="00061AB3">
              <w:rPr>
                <w:rFonts w:ascii="Arial" w:hAnsi="Arial" w:cs="Arial"/>
                <w:lang w:val="mn-MN"/>
              </w:rPr>
              <w:t>АТҮхөтөлбөр болон Авлигын эсрэг үйл ажиллагааны жилийн төлөвлөгөөг хэрэгжүүлснээр гарсан өөрчлөлт, ач холбогдол, үр дүн</w:t>
            </w:r>
          </w:p>
        </w:tc>
        <w:tc>
          <w:tcPr>
            <w:tcW w:w="7258" w:type="dxa"/>
            <w:vAlign w:val="center"/>
          </w:tcPr>
          <w:p w14:paraId="773F8171" w14:textId="77777777" w:rsidR="00061AB3" w:rsidRPr="00061AB3" w:rsidRDefault="00061AB3" w:rsidP="00061AB3">
            <w:pPr>
              <w:spacing w:after="0"/>
              <w:jc w:val="both"/>
              <w:rPr>
                <w:rFonts w:ascii="Arial" w:hAnsi="Arial" w:cs="Arial"/>
                <w:lang w:val="mn-MN"/>
              </w:rPr>
            </w:pPr>
            <w:r w:rsidRPr="00061AB3">
              <w:rPr>
                <w:rFonts w:ascii="Arial" w:hAnsi="Arial" w:cs="Arial"/>
                <w:lang w:val="mn-MN"/>
              </w:rPr>
              <w:t xml:space="preserve">2021 онд ашиг сонирхлын зөрчил гаргасан 1 албан хаагчид арга хэмжээ тооцогдсон. </w:t>
            </w:r>
            <w:r w:rsidRPr="00061AB3">
              <w:rPr>
                <w:rFonts w:ascii="Arial" w:eastAsia="Calibri" w:hAnsi="Arial" w:cs="Arial"/>
                <w:lang w:val="mn-MN"/>
              </w:rPr>
              <w:t xml:space="preserve">Нийтийн албан тушаалтнуудыг авлига, ашиг сонирхлын эсрэг гэмт хэрэг үйлдэхээс урьдчилан сэргийлэх зорилгоор шинээр томилогдсон </w:t>
            </w:r>
            <w:r w:rsidRPr="00061AB3">
              <w:rPr>
                <w:rFonts w:ascii="Arial" w:hAnsi="Arial" w:cs="Arial"/>
                <w:shd w:val="clear" w:color="auto" w:fill="FFFFFF" w:themeFill="background1"/>
                <w:lang w:val="mn-MN"/>
              </w:rPr>
              <w:t>10 албан хаагчдад Н</w:t>
            </w:r>
            <w:proofErr w:type="spellStart"/>
            <w:r w:rsidRPr="00061AB3">
              <w:rPr>
                <w:rFonts w:ascii="Arial" w:hAnsi="Arial" w:cs="Arial"/>
                <w:shd w:val="clear" w:color="auto" w:fill="FFFFFF" w:themeFill="background1"/>
              </w:rPr>
              <w:t>ийтийн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албанд</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нийтийн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болон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хувийн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ашиг</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сонирхлыг</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зохицуулах</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ашиг</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сонирхлын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зөрчлөөс</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урьдчилан</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сэргийлэх</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тухай</w:t>
            </w:r>
            <w:proofErr w:type="spellEnd"/>
            <w:r w:rsidRPr="00061AB3">
              <w:rPr>
                <w:rFonts w:ascii="Arial" w:hAnsi="Arial" w:cs="Arial"/>
                <w:shd w:val="clear" w:color="auto" w:fill="FFFFFF" w:themeFill="background1"/>
              </w:rPr>
              <w:t xml:space="preserve"> </w:t>
            </w:r>
            <w:proofErr w:type="spellStart"/>
            <w:r w:rsidRPr="00061AB3">
              <w:rPr>
                <w:rFonts w:ascii="Arial" w:hAnsi="Arial" w:cs="Arial"/>
                <w:shd w:val="clear" w:color="auto" w:fill="FFFFFF" w:themeFill="background1"/>
              </w:rPr>
              <w:t>хууль</w:t>
            </w:r>
            <w:proofErr w:type="spellEnd"/>
            <w:r w:rsidRPr="00061AB3">
              <w:rPr>
                <w:rFonts w:ascii="Arial" w:hAnsi="Arial" w:cs="Arial"/>
                <w:shd w:val="clear" w:color="auto" w:fill="FFFFFF" w:themeFill="background1"/>
                <w:lang w:val="mn-MN"/>
              </w:rPr>
              <w:t>, Авлигатай тэмцэх хуулиудаар сургалт хийсэний үр дүнд зөрчил гараагүй.</w:t>
            </w:r>
          </w:p>
        </w:tc>
      </w:tr>
      <w:tr w:rsidR="00061AB3" w:rsidRPr="00061AB3" w14:paraId="453A30A8" w14:textId="77777777" w:rsidTr="00651458">
        <w:tc>
          <w:tcPr>
            <w:tcW w:w="567" w:type="dxa"/>
            <w:vAlign w:val="center"/>
          </w:tcPr>
          <w:p w14:paraId="28CBC876" w14:textId="77777777" w:rsidR="00061AB3" w:rsidRPr="00061AB3" w:rsidRDefault="00061AB3" w:rsidP="00061AB3">
            <w:pPr>
              <w:jc w:val="center"/>
              <w:rPr>
                <w:rFonts w:ascii="Arial" w:hAnsi="Arial" w:cs="Arial"/>
                <w:lang w:val="mn-MN"/>
              </w:rPr>
            </w:pPr>
            <w:r w:rsidRPr="00061AB3">
              <w:rPr>
                <w:rFonts w:ascii="Arial" w:hAnsi="Arial" w:cs="Arial"/>
                <w:lang w:val="mn-MN"/>
              </w:rPr>
              <w:t>9</w:t>
            </w:r>
          </w:p>
        </w:tc>
        <w:tc>
          <w:tcPr>
            <w:tcW w:w="6492" w:type="dxa"/>
          </w:tcPr>
          <w:p w14:paraId="2CD62C23" w14:textId="77777777" w:rsidR="00061AB3" w:rsidRPr="00061AB3" w:rsidRDefault="00061AB3" w:rsidP="00061AB3">
            <w:pPr>
              <w:tabs>
                <w:tab w:val="left" w:pos="8528"/>
              </w:tabs>
              <w:jc w:val="both"/>
              <w:rPr>
                <w:rFonts w:ascii="Arial" w:hAnsi="Arial" w:cs="Arial"/>
                <w:lang w:val="mn-MN"/>
              </w:rPr>
            </w:pPr>
            <w:r w:rsidRPr="00061AB3">
              <w:rPr>
                <w:rFonts w:ascii="Arial" w:hAnsi="Arial" w:cs="Arial"/>
                <w:lang w:val="mn-MN"/>
              </w:rPr>
              <w:t>Сум, байгууллагын төрийн албан хаагчдаас авлига, ашиг сонирхлын зөрчил гаргасан эсэх/тоо/</w:t>
            </w:r>
          </w:p>
        </w:tc>
        <w:tc>
          <w:tcPr>
            <w:tcW w:w="7258" w:type="dxa"/>
            <w:vAlign w:val="center"/>
          </w:tcPr>
          <w:p w14:paraId="2F680951" w14:textId="77777777" w:rsidR="00061AB3" w:rsidRPr="00061AB3" w:rsidRDefault="00061AB3" w:rsidP="00061AB3">
            <w:pPr>
              <w:rPr>
                <w:rFonts w:ascii="Arial" w:hAnsi="Arial" w:cs="Arial"/>
                <w:lang w:val="mn-MN"/>
              </w:rPr>
            </w:pPr>
            <w:r w:rsidRPr="00061AB3">
              <w:rPr>
                <w:rFonts w:ascii="Arial" w:hAnsi="Arial" w:cs="Arial"/>
                <w:lang w:val="mn-MN"/>
              </w:rPr>
              <w:t>Байхгүй</w:t>
            </w:r>
          </w:p>
        </w:tc>
      </w:tr>
      <w:tr w:rsidR="00061AB3" w:rsidRPr="00061AB3" w14:paraId="4A681080" w14:textId="77777777" w:rsidTr="00651458">
        <w:tc>
          <w:tcPr>
            <w:tcW w:w="567" w:type="dxa"/>
            <w:vAlign w:val="center"/>
          </w:tcPr>
          <w:p w14:paraId="64697AC4" w14:textId="77777777" w:rsidR="00061AB3" w:rsidRPr="00061AB3" w:rsidRDefault="00061AB3" w:rsidP="00061AB3">
            <w:pPr>
              <w:jc w:val="center"/>
              <w:rPr>
                <w:rFonts w:ascii="Arial" w:hAnsi="Arial" w:cs="Arial"/>
                <w:lang w:val="mn-MN"/>
              </w:rPr>
            </w:pPr>
            <w:r w:rsidRPr="00061AB3">
              <w:rPr>
                <w:rFonts w:ascii="Arial" w:hAnsi="Arial" w:cs="Arial"/>
                <w:lang w:val="mn-MN"/>
              </w:rPr>
              <w:t>10</w:t>
            </w:r>
          </w:p>
        </w:tc>
        <w:tc>
          <w:tcPr>
            <w:tcW w:w="6492" w:type="dxa"/>
          </w:tcPr>
          <w:p w14:paraId="3D9793F6" w14:textId="77777777" w:rsidR="00061AB3" w:rsidRPr="00061AB3" w:rsidRDefault="00061AB3" w:rsidP="00061AB3">
            <w:pPr>
              <w:tabs>
                <w:tab w:val="left" w:pos="8528"/>
              </w:tabs>
              <w:spacing w:after="0"/>
              <w:jc w:val="both"/>
              <w:rPr>
                <w:rFonts w:ascii="Arial" w:hAnsi="Arial" w:cs="Arial"/>
                <w:lang w:val="mn-MN"/>
              </w:rPr>
            </w:pPr>
            <w:r w:rsidRPr="00061AB3">
              <w:rPr>
                <w:rFonts w:ascii="Arial" w:hAnsi="Arial" w:cs="Arial"/>
                <w:lang w:val="mn-MN"/>
              </w:rPr>
              <w:t xml:space="preserve">Авлигатай тэмцэх газраас авлига, ашиг сонирхлын зөрчил арилгах болон хариуцлага тооцохтой холбоотой ирүүлсэн албан бичиг, хариу өгсөн эсэх </w:t>
            </w:r>
          </w:p>
        </w:tc>
        <w:tc>
          <w:tcPr>
            <w:tcW w:w="7258" w:type="dxa"/>
            <w:vAlign w:val="center"/>
          </w:tcPr>
          <w:p w14:paraId="7B140746" w14:textId="77777777" w:rsidR="00061AB3" w:rsidRPr="00061AB3" w:rsidRDefault="00061AB3" w:rsidP="00061AB3">
            <w:pPr>
              <w:rPr>
                <w:rFonts w:ascii="Arial" w:hAnsi="Arial" w:cs="Arial"/>
                <w:lang w:val="mn-MN"/>
              </w:rPr>
            </w:pPr>
            <w:r w:rsidRPr="00061AB3">
              <w:rPr>
                <w:rFonts w:ascii="Arial" w:hAnsi="Arial" w:cs="Arial"/>
                <w:lang w:val="mn-MN"/>
              </w:rPr>
              <w:t>Байхгүй</w:t>
            </w:r>
          </w:p>
        </w:tc>
      </w:tr>
    </w:tbl>
    <w:p w14:paraId="154DD2F2" w14:textId="1C98B3BF" w:rsidR="00061AB3" w:rsidRDefault="00061AB3" w:rsidP="00061AB3">
      <w:pPr>
        <w:rPr>
          <w:rFonts w:ascii="Arial" w:hAnsi="Arial" w:cs="Arial"/>
          <w:lang w:val="mn-MN"/>
        </w:rPr>
      </w:pPr>
    </w:p>
    <w:p w14:paraId="293461E2" w14:textId="77777777" w:rsidR="002C4951" w:rsidRPr="00061AB3" w:rsidRDefault="002C4951" w:rsidP="00061AB3">
      <w:pPr>
        <w:rPr>
          <w:rFonts w:ascii="Arial" w:hAnsi="Arial" w:cs="Arial"/>
          <w:lang w:val="mn-MN"/>
        </w:rPr>
      </w:pPr>
    </w:p>
    <w:p w14:paraId="65A25C96" w14:textId="77777777" w:rsidR="00061AB3" w:rsidRPr="00061AB3" w:rsidRDefault="00061AB3" w:rsidP="002C4951">
      <w:pPr>
        <w:spacing w:after="0"/>
        <w:rPr>
          <w:rFonts w:ascii="Arial" w:hAnsi="Arial" w:cs="Arial"/>
          <w:lang w:val="mn-MN"/>
        </w:rPr>
      </w:pPr>
    </w:p>
    <w:p w14:paraId="3A96A9B8" w14:textId="77777777" w:rsidR="002C4951" w:rsidRDefault="002C4951" w:rsidP="002C4951">
      <w:pPr>
        <w:spacing w:after="0"/>
        <w:jc w:val="center"/>
        <w:rPr>
          <w:rFonts w:ascii="Arial" w:hAnsi="Arial" w:cs="Arial"/>
          <w:lang w:val="mn-MN"/>
        </w:rPr>
      </w:pPr>
      <w:r w:rsidRPr="00061AB3">
        <w:rPr>
          <w:rFonts w:ascii="Arial" w:hAnsi="Arial" w:cs="Arial"/>
          <w:lang w:val="mn-MN"/>
        </w:rPr>
        <w:t>ХЯНАСАН:</w:t>
      </w:r>
      <w:r>
        <w:rPr>
          <w:rFonts w:ascii="Arial" w:hAnsi="Arial" w:cs="Arial"/>
          <w:lang w:val="mn-MN"/>
        </w:rPr>
        <w:t xml:space="preserve"> ӨВӨРХАНГАЙ АЙМГИЙН </w:t>
      </w:r>
    </w:p>
    <w:p w14:paraId="5711346C" w14:textId="40F9CDF0" w:rsidR="002C4951" w:rsidRDefault="002C4951" w:rsidP="002C4951">
      <w:pPr>
        <w:spacing w:after="0"/>
        <w:jc w:val="center"/>
        <w:rPr>
          <w:rFonts w:ascii="Arial" w:hAnsi="Arial" w:cs="Arial"/>
          <w:lang w:val="mn-MN"/>
        </w:rPr>
      </w:pPr>
      <w:r>
        <w:rPr>
          <w:rFonts w:ascii="Arial" w:hAnsi="Arial" w:cs="Arial"/>
          <w:lang w:val="mn-MN"/>
        </w:rPr>
        <w:t xml:space="preserve">ХУЖИРТ СУМЫН </w:t>
      </w:r>
      <w:r w:rsidRPr="00061AB3">
        <w:rPr>
          <w:rFonts w:ascii="Arial" w:hAnsi="Arial" w:cs="Arial"/>
          <w:lang w:val="mn-MN"/>
        </w:rPr>
        <w:t>ЗАСАГ ДАРГА                                    Т.БАЯРМӨНХ</w:t>
      </w:r>
    </w:p>
    <w:p w14:paraId="4A5E3EB6" w14:textId="77777777" w:rsidR="002C4951" w:rsidRPr="00061AB3" w:rsidRDefault="002C4951" w:rsidP="002C4951">
      <w:pPr>
        <w:spacing w:after="0"/>
        <w:jc w:val="center"/>
        <w:rPr>
          <w:rFonts w:ascii="Arial" w:hAnsi="Arial" w:cs="Arial"/>
          <w:lang w:val="mn-MN"/>
        </w:rPr>
      </w:pPr>
    </w:p>
    <w:p w14:paraId="20C6DC0F" w14:textId="77777777" w:rsidR="00061AB3" w:rsidRPr="00061AB3" w:rsidRDefault="00061AB3" w:rsidP="002C4951">
      <w:pPr>
        <w:spacing w:after="0"/>
        <w:jc w:val="center"/>
        <w:rPr>
          <w:rFonts w:ascii="Arial" w:hAnsi="Arial" w:cs="Arial"/>
          <w:lang w:val="mn-MN"/>
        </w:rPr>
      </w:pPr>
      <w:r w:rsidRPr="00061AB3">
        <w:rPr>
          <w:rFonts w:ascii="Arial" w:hAnsi="Arial" w:cs="Arial"/>
          <w:lang w:val="mn-MN"/>
        </w:rPr>
        <w:t xml:space="preserve">БИЕЛЭЛТ ГАРГАСАН: </w:t>
      </w:r>
    </w:p>
    <w:p w14:paraId="07F4DEB4" w14:textId="77777777" w:rsidR="00061AB3" w:rsidRPr="00061AB3" w:rsidRDefault="00061AB3" w:rsidP="002C4951">
      <w:pPr>
        <w:spacing w:after="0"/>
        <w:jc w:val="center"/>
        <w:rPr>
          <w:rFonts w:ascii="Arial" w:hAnsi="Arial" w:cs="Arial"/>
          <w:lang w:val="mn-MN"/>
        </w:rPr>
      </w:pPr>
      <w:r w:rsidRPr="00061AB3">
        <w:rPr>
          <w:rFonts w:ascii="Arial" w:hAnsi="Arial" w:cs="Arial"/>
          <w:lang w:val="mn-MN"/>
        </w:rPr>
        <w:t>ЭРХ БҮХИЙ АЛБАН ТУШААЛТАН                                   З.ЦЭЦЭГМАА</w:t>
      </w:r>
    </w:p>
    <w:p w14:paraId="1B90CDA0" w14:textId="77777777" w:rsidR="00061AB3" w:rsidRPr="00061AB3" w:rsidRDefault="00061AB3" w:rsidP="00061AB3">
      <w:pPr>
        <w:tabs>
          <w:tab w:val="left" w:pos="8528"/>
        </w:tabs>
        <w:jc w:val="center"/>
        <w:rPr>
          <w:rFonts w:ascii="Arial" w:hAnsi="Arial" w:cs="Arial"/>
          <w:lang w:val="mn-MN"/>
        </w:rPr>
      </w:pPr>
    </w:p>
    <w:p w14:paraId="1D2D2315" w14:textId="77777777" w:rsidR="00061AB3" w:rsidRPr="00061AB3" w:rsidRDefault="00061AB3" w:rsidP="00061AB3">
      <w:pPr>
        <w:tabs>
          <w:tab w:val="left" w:pos="8528"/>
        </w:tabs>
        <w:jc w:val="center"/>
        <w:rPr>
          <w:rFonts w:ascii="Arial" w:hAnsi="Arial" w:cs="Arial"/>
          <w:lang w:val="mn-MN"/>
        </w:rPr>
      </w:pPr>
    </w:p>
    <w:p w14:paraId="67A799B2" w14:textId="77777777" w:rsidR="00061AB3" w:rsidRPr="00061AB3" w:rsidRDefault="00061AB3" w:rsidP="00061AB3">
      <w:pPr>
        <w:tabs>
          <w:tab w:val="left" w:pos="8528"/>
        </w:tabs>
        <w:jc w:val="center"/>
        <w:rPr>
          <w:rFonts w:ascii="Arial" w:hAnsi="Arial" w:cs="Arial"/>
          <w:lang w:val="mn-MN"/>
        </w:rPr>
      </w:pPr>
    </w:p>
    <w:p w14:paraId="056FCE16" w14:textId="77777777" w:rsidR="00061AB3" w:rsidRPr="00061AB3" w:rsidRDefault="00061AB3" w:rsidP="002C4951">
      <w:pPr>
        <w:tabs>
          <w:tab w:val="left" w:pos="8528"/>
        </w:tabs>
        <w:rPr>
          <w:rFonts w:ascii="Arial" w:hAnsi="Arial" w:cs="Arial"/>
          <w:lang w:val="mn-MN"/>
        </w:rPr>
      </w:pPr>
    </w:p>
    <w:p w14:paraId="2D41CA9B" w14:textId="77777777" w:rsidR="00061AB3" w:rsidRPr="00061AB3" w:rsidRDefault="00061AB3" w:rsidP="00061AB3">
      <w:pPr>
        <w:tabs>
          <w:tab w:val="left" w:pos="8528"/>
        </w:tabs>
        <w:jc w:val="center"/>
        <w:rPr>
          <w:rFonts w:ascii="Arial" w:hAnsi="Arial" w:cs="Arial"/>
          <w:lang w:val="mn-MN"/>
        </w:rPr>
      </w:pPr>
    </w:p>
    <w:p w14:paraId="2AC61237" w14:textId="77777777" w:rsidR="00322F56" w:rsidRPr="00061AB3" w:rsidRDefault="00322F56" w:rsidP="00061AB3">
      <w:pPr>
        <w:rPr>
          <w:rFonts w:ascii="Arial" w:hAnsi="Arial" w:cs="Arial"/>
        </w:rPr>
      </w:pPr>
    </w:p>
    <w:sectPr w:rsidR="00322F56" w:rsidRPr="00061AB3" w:rsidSect="00061AB3">
      <w:pgSz w:w="16840" w:h="11907" w:orient="landscape" w:code="9"/>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on">
    <w:altName w:val="Sitka Small"/>
    <w:charset w:val="00"/>
    <w:family w:val="roman"/>
    <w:pitch w:val="variable"/>
    <w:sig w:usb0="00000205"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4B3E"/>
    <w:multiLevelType w:val="hybridMultilevel"/>
    <w:tmpl w:val="EDFC6660"/>
    <w:lvl w:ilvl="0" w:tplc="22CC6D5C">
      <w:start w:val="20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33F66"/>
    <w:multiLevelType w:val="multilevel"/>
    <w:tmpl w:val="FC389D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B3"/>
    <w:rsid w:val="00061AB3"/>
    <w:rsid w:val="002C4951"/>
    <w:rsid w:val="00322F56"/>
    <w:rsid w:val="004A6C66"/>
    <w:rsid w:val="00651458"/>
    <w:rsid w:val="008B5993"/>
    <w:rsid w:val="009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4569"/>
  <w15:chartTrackingRefBased/>
  <w15:docId w15:val="{851D7A7E-6717-4812-A7F6-98F71FB1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B3"/>
    <w:pPr>
      <w:spacing w:after="200" w:line="276" w:lineRule="auto"/>
    </w:pPr>
    <w:rPr>
      <w:rFonts w:ascii="Times New Roman Mon" w:hAnsi="Times New Roman Mon"/>
    </w:rPr>
  </w:style>
  <w:style w:type="paragraph" w:styleId="Heading1">
    <w:name w:val="heading 1"/>
    <w:basedOn w:val="Normal"/>
    <w:link w:val="Heading1Char"/>
    <w:uiPriority w:val="9"/>
    <w:qFormat/>
    <w:rsid w:val="00061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B3"/>
    <w:rPr>
      <w:rFonts w:ascii="Times New Roman" w:eastAsia="Times New Roman" w:hAnsi="Times New Roman" w:cs="Times New Roman"/>
      <w:b/>
      <w:bCs/>
      <w:kern w:val="36"/>
      <w:sz w:val="48"/>
      <w:szCs w:val="48"/>
    </w:rPr>
  </w:style>
  <w:style w:type="paragraph" w:styleId="NoSpacing">
    <w:name w:val="No Spacing"/>
    <w:uiPriority w:val="1"/>
    <w:qFormat/>
    <w:rsid w:val="00061AB3"/>
    <w:pPr>
      <w:spacing w:after="0" w:line="240" w:lineRule="auto"/>
    </w:pPr>
    <w:rPr>
      <w:rFonts w:ascii="Times New Roman Mon" w:hAnsi="Times New Roman Mon"/>
    </w:rPr>
  </w:style>
  <w:style w:type="table" w:styleId="TableGrid">
    <w:name w:val="Table Grid"/>
    <w:basedOn w:val="TableNormal"/>
    <w:uiPriority w:val="59"/>
    <w:rsid w:val="00061A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1AB3"/>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2022-11-02T07:32:00Z</cp:lastPrinted>
  <dcterms:created xsi:type="dcterms:W3CDTF">2022-11-02T07:07:00Z</dcterms:created>
  <dcterms:modified xsi:type="dcterms:W3CDTF">2022-11-02T07:32:00Z</dcterms:modified>
</cp:coreProperties>
</file>