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317"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43"/>
        <w:gridCol w:w="1701"/>
        <w:gridCol w:w="3544"/>
        <w:gridCol w:w="7229"/>
      </w:tblGrid>
      <w:tr w:rsidR="00DB41DF" w:rsidRPr="007F246D" w14:paraId="0E5D2AEE" w14:textId="77777777" w:rsidTr="00832030">
        <w:trPr>
          <w:trHeight w:val="96"/>
        </w:trPr>
        <w:tc>
          <w:tcPr>
            <w:tcW w:w="13317" w:type="dxa"/>
            <w:gridSpan w:val="4"/>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6DB686C5" w14:textId="77777777" w:rsidR="00DB41DF" w:rsidRPr="007F246D" w:rsidRDefault="00DB41DF" w:rsidP="00F9306C">
            <w:pPr>
              <w:spacing w:after="0" w:line="276" w:lineRule="auto"/>
              <w:jc w:val="center"/>
              <w:rPr>
                <w:rFonts w:ascii="Arial" w:eastAsia="Times New Roman" w:hAnsi="Arial" w:cs="Arial"/>
                <w:color w:val="333333"/>
              </w:rPr>
            </w:pPr>
            <w:proofErr w:type="spellStart"/>
            <w:r w:rsidRPr="007F246D">
              <w:rPr>
                <w:rFonts w:ascii="Arial" w:eastAsia="Times New Roman" w:hAnsi="Arial" w:cs="Arial"/>
                <w:color w:val="000000"/>
              </w:rPr>
              <w:t>Монгол</w:t>
            </w:r>
            <w:proofErr w:type="spellEnd"/>
            <w:r w:rsidRPr="007F246D">
              <w:rPr>
                <w:rFonts w:ascii="Arial" w:eastAsia="Times New Roman" w:hAnsi="Arial" w:cs="Arial"/>
                <w:color w:val="000000"/>
              </w:rPr>
              <w:t> </w:t>
            </w:r>
            <w:proofErr w:type="spellStart"/>
            <w:r w:rsidRPr="007F246D">
              <w:rPr>
                <w:rFonts w:ascii="Arial" w:eastAsia="Times New Roman" w:hAnsi="Arial" w:cs="Arial"/>
                <w:color w:val="000000"/>
              </w:rPr>
              <w:t>Улсын</w:t>
            </w:r>
            <w:proofErr w:type="spellEnd"/>
            <w:r w:rsidRPr="007F246D">
              <w:rPr>
                <w:rFonts w:ascii="Arial" w:eastAsia="Times New Roman" w:hAnsi="Arial" w:cs="Arial"/>
                <w:color w:val="000000"/>
              </w:rPr>
              <w:t> </w:t>
            </w:r>
            <w:proofErr w:type="spellStart"/>
            <w:r w:rsidRPr="007F246D">
              <w:rPr>
                <w:rFonts w:ascii="Arial" w:eastAsia="Times New Roman" w:hAnsi="Arial" w:cs="Arial"/>
                <w:color w:val="000000"/>
              </w:rPr>
              <w:t>хууль</w:t>
            </w:r>
            <w:proofErr w:type="spellEnd"/>
          </w:p>
        </w:tc>
      </w:tr>
      <w:tr w:rsidR="00832030" w:rsidRPr="007F246D" w14:paraId="009AFB65" w14:textId="77777777" w:rsidTr="00832030">
        <w:tc>
          <w:tcPr>
            <w:tcW w:w="843" w:type="dxa"/>
            <w:vMerge w:val="restart"/>
            <w:tcBorders>
              <w:top w:val="single" w:sz="6" w:space="0" w:color="auto"/>
              <w:left w:val="single" w:sz="6" w:space="0" w:color="auto"/>
              <w:right w:val="single" w:sz="6" w:space="0" w:color="auto"/>
            </w:tcBorders>
            <w:shd w:val="clear" w:color="auto" w:fill="FFFFFF"/>
            <w:tcMar>
              <w:top w:w="75" w:type="dxa"/>
              <w:left w:w="75" w:type="dxa"/>
              <w:bottom w:w="75" w:type="dxa"/>
              <w:right w:w="75" w:type="dxa"/>
            </w:tcMar>
            <w:vAlign w:val="center"/>
            <w:hideMark/>
          </w:tcPr>
          <w:p w14:paraId="2744AD93" w14:textId="77777777" w:rsidR="00832030" w:rsidRPr="007F246D" w:rsidRDefault="00832030" w:rsidP="00DB41DF">
            <w:pPr>
              <w:pStyle w:val="ListParagraph"/>
              <w:numPr>
                <w:ilvl w:val="0"/>
                <w:numId w:val="3"/>
              </w:numPr>
              <w:spacing w:after="0" w:line="276" w:lineRule="auto"/>
              <w:ind w:hanging="586"/>
              <w:jc w:val="both"/>
              <w:rPr>
                <w:rFonts w:ascii="Arial" w:eastAsia="Times New Roman" w:hAnsi="Arial" w:cs="Arial"/>
                <w:color w:val="333333"/>
                <w:lang w:val="mn-MN"/>
              </w:rPr>
            </w:pPr>
          </w:p>
          <w:p w14:paraId="10C3B453" w14:textId="77777777" w:rsidR="00832030" w:rsidRPr="007F246D" w:rsidRDefault="00832030" w:rsidP="00F9306C">
            <w:pPr>
              <w:spacing w:after="0" w:line="276" w:lineRule="auto"/>
              <w:jc w:val="both"/>
              <w:rPr>
                <w:rFonts w:ascii="Arial" w:eastAsia="Times New Roman" w:hAnsi="Arial" w:cs="Arial"/>
                <w:color w:val="333333"/>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3EE9986A"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333333"/>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2288E031" w14:textId="77777777" w:rsidR="00832030" w:rsidRPr="007F246D" w:rsidRDefault="00832030" w:rsidP="00F9306C">
            <w:pPr>
              <w:spacing w:after="0" w:line="276" w:lineRule="auto"/>
              <w:jc w:val="both"/>
              <w:rPr>
                <w:rFonts w:ascii="Arial" w:eastAsia="Times New Roman" w:hAnsi="Arial" w:cs="Arial"/>
                <w:color w:val="000000"/>
              </w:rPr>
            </w:pPr>
            <w:proofErr w:type="spellStart"/>
            <w:r w:rsidRPr="007F246D">
              <w:rPr>
                <w:rFonts w:ascii="Arial" w:hAnsi="Arial" w:cs="Arial"/>
              </w:rPr>
              <w:t>Монгол</w:t>
            </w:r>
            <w:proofErr w:type="spellEnd"/>
            <w:r w:rsidRPr="007F246D">
              <w:rPr>
                <w:rFonts w:ascii="Arial" w:hAnsi="Arial" w:cs="Arial"/>
              </w:rPr>
              <w:t xml:space="preserve"> </w:t>
            </w:r>
            <w:proofErr w:type="spellStart"/>
            <w:r w:rsidRPr="007F246D">
              <w:rPr>
                <w:rFonts w:ascii="Arial" w:hAnsi="Arial" w:cs="Arial"/>
              </w:rPr>
              <w:t>Улсын</w:t>
            </w:r>
            <w:proofErr w:type="spellEnd"/>
            <w:r w:rsidRPr="007F246D">
              <w:rPr>
                <w:rFonts w:ascii="Arial" w:hAnsi="Arial" w:cs="Arial"/>
              </w:rPr>
              <w:t xml:space="preserve"> </w:t>
            </w:r>
            <w:proofErr w:type="spellStart"/>
            <w:r w:rsidRPr="007F246D">
              <w:rPr>
                <w:rFonts w:ascii="Arial" w:hAnsi="Arial" w:cs="Arial"/>
              </w:rPr>
              <w:t>засаг</w:t>
            </w:r>
            <w:proofErr w:type="spellEnd"/>
            <w:r w:rsidRPr="007F246D">
              <w:rPr>
                <w:rFonts w:ascii="Arial" w:hAnsi="Arial" w:cs="Arial"/>
              </w:rPr>
              <w:t xml:space="preserve"> </w:t>
            </w:r>
            <w:proofErr w:type="spellStart"/>
            <w:r w:rsidRPr="007F246D">
              <w:rPr>
                <w:rFonts w:ascii="Arial" w:hAnsi="Arial" w:cs="Arial"/>
              </w:rPr>
              <w:t>захиргаа</w:t>
            </w:r>
            <w:proofErr w:type="spellEnd"/>
            <w:r w:rsidRPr="007F246D">
              <w:rPr>
                <w:rFonts w:ascii="Arial" w:hAnsi="Arial" w:cs="Arial"/>
              </w:rPr>
              <w:t xml:space="preserve">, </w:t>
            </w:r>
            <w:proofErr w:type="spellStart"/>
            <w:r w:rsidRPr="007F246D">
              <w:rPr>
                <w:rFonts w:ascii="Arial" w:hAnsi="Arial" w:cs="Arial"/>
              </w:rPr>
              <w:t>нутаг</w:t>
            </w:r>
            <w:proofErr w:type="spellEnd"/>
            <w:r w:rsidRPr="007F246D">
              <w:rPr>
                <w:rFonts w:ascii="Arial" w:hAnsi="Arial" w:cs="Arial"/>
              </w:rPr>
              <w:t xml:space="preserve"> </w:t>
            </w:r>
            <w:proofErr w:type="spellStart"/>
            <w:r w:rsidRPr="007F246D">
              <w:rPr>
                <w:rFonts w:ascii="Arial" w:hAnsi="Arial" w:cs="Arial"/>
              </w:rPr>
              <w:t>дэвсгэрийн</w:t>
            </w:r>
            <w:proofErr w:type="spellEnd"/>
            <w:r w:rsidRPr="007F246D">
              <w:rPr>
                <w:rFonts w:ascii="Arial" w:hAnsi="Arial" w:cs="Arial"/>
              </w:rPr>
              <w:t xml:space="preserve"> </w:t>
            </w:r>
            <w:proofErr w:type="spellStart"/>
            <w:r w:rsidRPr="007F246D">
              <w:rPr>
                <w:rFonts w:ascii="Arial" w:hAnsi="Arial" w:cs="Arial"/>
              </w:rPr>
              <w:t>нэгж</w:t>
            </w:r>
            <w:proofErr w:type="spellEnd"/>
            <w:r w:rsidRPr="007F246D">
              <w:rPr>
                <w:rFonts w:ascii="Arial" w:hAnsi="Arial" w:cs="Arial"/>
              </w:rPr>
              <w:t xml:space="preserve">, </w:t>
            </w:r>
            <w:proofErr w:type="spellStart"/>
            <w:r w:rsidRPr="007F246D">
              <w:rPr>
                <w:rFonts w:ascii="Arial" w:hAnsi="Arial" w:cs="Arial"/>
              </w:rPr>
              <w:t>түүний</w:t>
            </w:r>
            <w:proofErr w:type="spellEnd"/>
            <w:r w:rsidRPr="007F246D">
              <w:rPr>
                <w:rFonts w:ascii="Arial" w:hAnsi="Arial" w:cs="Arial"/>
              </w:rPr>
              <w:t xml:space="preserve"> </w:t>
            </w:r>
            <w:proofErr w:type="spellStart"/>
            <w:r w:rsidRPr="007F246D">
              <w:rPr>
                <w:rFonts w:ascii="Arial" w:hAnsi="Arial" w:cs="Arial"/>
              </w:rPr>
              <w:t>удирдлагын</w:t>
            </w:r>
            <w:proofErr w:type="spellEnd"/>
            <w:r w:rsidRPr="007F246D">
              <w:rPr>
                <w:rFonts w:ascii="Arial" w:hAnsi="Arial" w:cs="Arial"/>
              </w:rPr>
              <w:t xml:space="preserve"> </w:t>
            </w:r>
            <w:proofErr w:type="spellStart"/>
            <w:r w:rsidRPr="007F246D">
              <w:rPr>
                <w:rFonts w:ascii="Arial" w:hAnsi="Arial" w:cs="Arial"/>
              </w:rPr>
              <w:t>тухай</w:t>
            </w:r>
            <w:proofErr w:type="spellEnd"/>
            <w:r w:rsidRPr="007F246D">
              <w:rPr>
                <w:rFonts w:ascii="Arial" w:hAnsi="Arial" w:cs="Arial"/>
              </w:rPr>
              <w:t>/</w:t>
            </w:r>
            <w:proofErr w:type="spellStart"/>
            <w:r w:rsidRPr="007F246D">
              <w:rPr>
                <w:rFonts w:ascii="Arial" w:hAnsi="Arial" w:cs="Arial"/>
              </w:rPr>
              <w:t>шинэчилсэн</w:t>
            </w:r>
            <w:proofErr w:type="spellEnd"/>
            <w:r w:rsidRPr="007F246D">
              <w:rPr>
                <w:rFonts w:ascii="Arial" w:hAnsi="Arial" w:cs="Arial"/>
              </w:rPr>
              <w:t xml:space="preserve"> </w:t>
            </w:r>
            <w:proofErr w:type="spellStart"/>
            <w:r w:rsidRPr="007F246D">
              <w:rPr>
                <w:rFonts w:ascii="Arial" w:hAnsi="Arial" w:cs="Arial"/>
              </w:rPr>
              <w:t>найруулга</w:t>
            </w:r>
            <w:proofErr w:type="spellEnd"/>
            <w:r w:rsidRPr="007F246D">
              <w:rPr>
                <w:rFonts w:ascii="Arial" w:hAnsi="Arial" w:cs="Arial"/>
              </w:rPr>
              <w:t xml:space="preserve">/ 2020-12-24 </w:t>
            </w:r>
            <w:proofErr w:type="spellStart"/>
            <w:r w:rsidRPr="007F246D">
              <w:rPr>
                <w:rFonts w:ascii="Arial" w:hAnsi="Arial" w:cs="Arial"/>
              </w:rPr>
              <w:t>Дугаар</w:t>
            </w:r>
            <w:proofErr w:type="spellEnd"/>
            <w:r w:rsidRPr="007F246D">
              <w:rPr>
                <w:rFonts w:ascii="Arial" w:hAnsi="Arial" w:cs="Arial"/>
              </w:rPr>
              <w:t xml:space="preserve"> 2022.01.01</w:t>
            </w:r>
            <w:r w:rsidRPr="007F246D">
              <w:rPr>
                <w:rFonts w:ascii="Arial" w:eastAsia="Times New Roman" w:hAnsi="Arial" w:cs="Arial"/>
                <w:color w:val="000000"/>
              </w:rPr>
              <w:t> </w:t>
            </w:r>
          </w:p>
          <w:p w14:paraId="780D8ECA" w14:textId="77777777" w:rsidR="00832030" w:rsidRPr="007F246D" w:rsidRDefault="00832030" w:rsidP="00F9306C">
            <w:pPr>
              <w:pStyle w:val="Other0"/>
              <w:tabs>
                <w:tab w:val="left" w:pos="1867"/>
              </w:tabs>
              <w:spacing w:line="276" w:lineRule="auto"/>
              <w:jc w:val="both"/>
              <w:rPr>
                <w:sz w:val="22"/>
                <w:szCs w:val="22"/>
              </w:rPr>
            </w:pPr>
            <w:r w:rsidRPr="007F246D">
              <w:rPr>
                <w:sz w:val="22"/>
                <w:szCs w:val="22"/>
              </w:rPr>
              <w:t xml:space="preserve">38.5.Иргэдийн </w:t>
            </w:r>
            <w:proofErr w:type="spellStart"/>
            <w:r w:rsidRPr="007F246D">
              <w:rPr>
                <w:sz w:val="22"/>
                <w:szCs w:val="22"/>
              </w:rPr>
              <w:t>Төлөөлөгчдийн</w:t>
            </w:r>
            <w:proofErr w:type="spellEnd"/>
            <w:r w:rsidRPr="007F246D">
              <w:rPr>
                <w:sz w:val="22"/>
                <w:szCs w:val="22"/>
              </w:rPr>
              <w:t xml:space="preserve"> </w:t>
            </w:r>
            <w:proofErr w:type="spellStart"/>
            <w:r w:rsidRPr="007F246D">
              <w:rPr>
                <w:sz w:val="22"/>
                <w:szCs w:val="22"/>
              </w:rPr>
              <w:t>Хурлын</w:t>
            </w:r>
            <w:proofErr w:type="spellEnd"/>
            <w:r w:rsidRPr="007F246D">
              <w:rPr>
                <w:sz w:val="22"/>
                <w:szCs w:val="22"/>
                <w:lang w:val="mn-MN"/>
              </w:rPr>
              <w:t xml:space="preserve"> </w:t>
            </w:r>
            <w:proofErr w:type="spellStart"/>
            <w:r w:rsidRPr="007F246D">
              <w:rPr>
                <w:sz w:val="22"/>
                <w:szCs w:val="22"/>
              </w:rPr>
              <w:t>төлөөлөгч</w:t>
            </w:r>
            <w:proofErr w:type="spellEnd"/>
            <w:r w:rsidRPr="007F246D">
              <w:rPr>
                <w:sz w:val="22"/>
                <w:szCs w:val="22"/>
              </w:rPr>
              <w:t xml:space="preserve"> </w:t>
            </w:r>
            <w:proofErr w:type="spellStart"/>
            <w:r w:rsidRPr="007F246D">
              <w:rPr>
                <w:sz w:val="22"/>
                <w:szCs w:val="22"/>
              </w:rPr>
              <w:t>нь</w:t>
            </w:r>
            <w:proofErr w:type="spellEnd"/>
            <w:r w:rsidRPr="007F246D">
              <w:rPr>
                <w:sz w:val="22"/>
                <w:szCs w:val="22"/>
              </w:rPr>
              <w:t xml:space="preserve"> </w:t>
            </w:r>
            <w:proofErr w:type="spellStart"/>
            <w:r w:rsidRPr="007F246D">
              <w:rPr>
                <w:sz w:val="22"/>
                <w:szCs w:val="22"/>
              </w:rPr>
              <w:t>үйл</w:t>
            </w:r>
            <w:proofErr w:type="spellEnd"/>
            <w:r w:rsidRPr="007F246D">
              <w:rPr>
                <w:sz w:val="22"/>
                <w:szCs w:val="22"/>
              </w:rPr>
              <w:t xml:space="preserve"> </w:t>
            </w:r>
            <w:proofErr w:type="spellStart"/>
            <w:r w:rsidRPr="007F246D">
              <w:rPr>
                <w:sz w:val="22"/>
                <w:szCs w:val="22"/>
              </w:rPr>
              <w:t>ажиллагаандаа</w:t>
            </w:r>
            <w:proofErr w:type="spellEnd"/>
            <w:r w:rsidRPr="007F246D">
              <w:rPr>
                <w:sz w:val="22"/>
                <w:szCs w:val="22"/>
              </w:rPr>
              <w:t xml:space="preserve"> </w:t>
            </w:r>
            <w:proofErr w:type="spellStart"/>
            <w:r w:rsidRPr="007F246D">
              <w:rPr>
                <w:sz w:val="22"/>
                <w:szCs w:val="22"/>
              </w:rPr>
              <w:t>баримтлах</w:t>
            </w:r>
            <w:proofErr w:type="spellEnd"/>
            <w:r w:rsidRPr="007F246D">
              <w:rPr>
                <w:sz w:val="22"/>
                <w:szCs w:val="22"/>
              </w:rPr>
              <w:t xml:space="preserve"> </w:t>
            </w:r>
            <w:proofErr w:type="spellStart"/>
            <w:r w:rsidRPr="007F246D">
              <w:rPr>
                <w:sz w:val="22"/>
                <w:szCs w:val="22"/>
              </w:rPr>
              <w:t>ёс</w:t>
            </w:r>
            <w:proofErr w:type="spellEnd"/>
            <w:r w:rsidRPr="007F246D">
              <w:rPr>
                <w:sz w:val="22"/>
                <w:szCs w:val="22"/>
              </w:rPr>
              <w:t xml:space="preserve"> </w:t>
            </w:r>
            <w:proofErr w:type="spellStart"/>
            <w:r w:rsidRPr="007F246D">
              <w:rPr>
                <w:sz w:val="22"/>
                <w:szCs w:val="22"/>
              </w:rPr>
              <w:t>зүйн</w:t>
            </w:r>
            <w:proofErr w:type="spellEnd"/>
            <w:r w:rsidRPr="007F246D">
              <w:rPr>
                <w:sz w:val="22"/>
                <w:szCs w:val="22"/>
              </w:rPr>
              <w:t xml:space="preserve"> </w:t>
            </w:r>
            <w:proofErr w:type="spellStart"/>
            <w:r w:rsidRPr="007F246D">
              <w:rPr>
                <w:sz w:val="22"/>
                <w:szCs w:val="22"/>
              </w:rPr>
              <w:t>дүрэмтэй</w:t>
            </w:r>
            <w:proofErr w:type="spellEnd"/>
            <w:r w:rsidRPr="007F246D">
              <w:rPr>
                <w:sz w:val="22"/>
                <w:szCs w:val="22"/>
              </w:rPr>
              <w:t xml:space="preserve"> </w:t>
            </w:r>
            <w:proofErr w:type="spellStart"/>
            <w:r w:rsidRPr="007F246D">
              <w:rPr>
                <w:sz w:val="22"/>
                <w:szCs w:val="22"/>
              </w:rPr>
              <w:t>байх</w:t>
            </w:r>
            <w:proofErr w:type="spellEnd"/>
            <w:r w:rsidRPr="007F246D">
              <w:rPr>
                <w:sz w:val="22"/>
                <w:szCs w:val="22"/>
              </w:rPr>
              <w:t xml:space="preserve"> </w:t>
            </w:r>
            <w:proofErr w:type="spellStart"/>
            <w:r w:rsidRPr="007F246D">
              <w:rPr>
                <w:sz w:val="22"/>
                <w:szCs w:val="22"/>
              </w:rPr>
              <w:t>бөгөөд</w:t>
            </w:r>
            <w:proofErr w:type="spellEnd"/>
            <w:r w:rsidRPr="007F246D">
              <w:rPr>
                <w:sz w:val="22"/>
                <w:szCs w:val="22"/>
              </w:rPr>
              <w:t xml:space="preserve"> </w:t>
            </w:r>
            <w:proofErr w:type="spellStart"/>
            <w:r w:rsidRPr="007F246D">
              <w:rPr>
                <w:sz w:val="22"/>
                <w:szCs w:val="22"/>
              </w:rPr>
              <w:t>ёс</w:t>
            </w:r>
            <w:proofErr w:type="spellEnd"/>
            <w:r w:rsidRPr="007F246D">
              <w:rPr>
                <w:sz w:val="22"/>
                <w:szCs w:val="22"/>
              </w:rPr>
              <w:t xml:space="preserve"> </w:t>
            </w:r>
            <w:proofErr w:type="spellStart"/>
            <w:r w:rsidRPr="007F246D">
              <w:rPr>
                <w:sz w:val="22"/>
                <w:szCs w:val="22"/>
              </w:rPr>
              <w:t>зүйн</w:t>
            </w:r>
            <w:proofErr w:type="spellEnd"/>
            <w:r w:rsidRPr="007F246D">
              <w:rPr>
                <w:sz w:val="22"/>
                <w:szCs w:val="22"/>
              </w:rPr>
              <w:t xml:space="preserve"> </w:t>
            </w:r>
            <w:proofErr w:type="spellStart"/>
            <w:r w:rsidRPr="007F246D">
              <w:rPr>
                <w:sz w:val="22"/>
                <w:szCs w:val="22"/>
              </w:rPr>
              <w:t>дүрмийг</w:t>
            </w:r>
            <w:proofErr w:type="spellEnd"/>
            <w:r w:rsidRPr="007F246D">
              <w:rPr>
                <w:sz w:val="22"/>
                <w:szCs w:val="22"/>
              </w:rPr>
              <w:t xml:space="preserve"> </w:t>
            </w:r>
            <w:proofErr w:type="spellStart"/>
            <w:r w:rsidRPr="007F246D">
              <w:rPr>
                <w:sz w:val="22"/>
                <w:szCs w:val="22"/>
              </w:rPr>
              <w:t>Хурал</w:t>
            </w:r>
            <w:proofErr w:type="spellEnd"/>
            <w:r w:rsidRPr="007F246D">
              <w:rPr>
                <w:sz w:val="22"/>
                <w:szCs w:val="22"/>
              </w:rPr>
              <w:t xml:space="preserve"> </w:t>
            </w:r>
            <w:proofErr w:type="spellStart"/>
            <w:r w:rsidRPr="007F246D">
              <w:rPr>
                <w:sz w:val="22"/>
                <w:szCs w:val="22"/>
              </w:rPr>
              <w:t>батална</w:t>
            </w:r>
            <w:proofErr w:type="spellEnd"/>
            <w:r w:rsidRPr="007F246D">
              <w:rPr>
                <w:sz w:val="22"/>
                <w:szCs w:val="22"/>
              </w:rPr>
              <w:t>.</w:t>
            </w: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3B2BD72A" w14:textId="77777777" w:rsidR="00832030" w:rsidRPr="007F246D" w:rsidRDefault="00832030" w:rsidP="00F9306C">
            <w:pPr>
              <w:spacing w:after="0" w:line="276" w:lineRule="auto"/>
              <w:jc w:val="both"/>
              <w:rPr>
                <w:rFonts w:ascii="Arial" w:eastAsia="Times New Roman" w:hAnsi="Arial" w:cs="Arial"/>
                <w:color w:val="000000"/>
                <w:lang w:val="mn-MN"/>
              </w:rPr>
            </w:pPr>
            <w:r w:rsidRPr="007F246D">
              <w:rPr>
                <w:rFonts w:ascii="Arial" w:eastAsia="Times New Roman" w:hAnsi="Arial" w:cs="Arial"/>
                <w:color w:val="000000"/>
              </w:rPr>
              <w:t> </w:t>
            </w:r>
            <w:r>
              <w:rPr>
                <w:rFonts w:ascii="Arial" w:eastAsia="Times New Roman" w:hAnsi="Arial" w:cs="Arial"/>
                <w:color w:val="000000"/>
                <w:lang w:val="mn-MN"/>
              </w:rPr>
              <w:t>Сумын и</w:t>
            </w:r>
            <w:r w:rsidRPr="007F246D">
              <w:rPr>
                <w:rFonts w:ascii="Arial" w:eastAsia="Times New Roman" w:hAnsi="Arial" w:cs="Arial"/>
                <w:color w:val="000000"/>
                <w:lang w:val="mn-MN"/>
              </w:rPr>
              <w:t>ргэдийн Төлөөлөгчдийн Хурл</w:t>
            </w:r>
            <w:r>
              <w:rPr>
                <w:rFonts w:ascii="Arial" w:eastAsia="Times New Roman" w:hAnsi="Arial" w:cs="Arial"/>
                <w:color w:val="000000"/>
                <w:lang w:val="mn-MN"/>
              </w:rPr>
              <w:t>ын төлөөлөгчийн “Ёс зүйн дүрэм</w:t>
            </w:r>
            <w:r w:rsidRPr="007F246D">
              <w:rPr>
                <w:rFonts w:ascii="Arial" w:eastAsia="Times New Roman" w:hAnsi="Arial" w:cs="Arial"/>
                <w:color w:val="000000"/>
                <w:lang w:val="mn-MN"/>
              </w:rPr>
              <w:t>”</w:t>
            </w:r>
            <w:r>
              <w:rPr>
                <w:rFonts w:ascii="Arial" w:eastAsia="Times New Roman" w:hAnsi="Arial" w:cs="Arial"/>
                <w:color w:val="000000"/>
                <w:lang w:val="mn-MN"/>
              </w:rPr>
              <w:t>-ийг</w:t>
            </w:r>
            <w:r w:rsidRPr="007F246D">
              <w:rPr>
                <w:rFonts w:ascii="Arial" w:eastAsia="Times New Roman" w:hAnsi="Arial" w:cs="Arial"/>
                <w:color w:val="000000"/>
                <w:lang w:val="mn-MN"/>
              </w:rPr>
              <w:t xml:space="preserve"> иргэдийн Төлөөлөгчдийн Хурлын 2020 оны 12 дугаар сарын 18-ны өдрийн “Төлөөлөгчийн ёс зүйн дүрэм батлах тухай” 8/2/1  тогтоолоор батлан хурлын үйл ажиллагаанд мөрдлөг болгон ажиллаж байна.</w:t>
            </w:r>
          </w:p>
          <w:p w14:paraId="1BEA42CC" w14:textId="77777777" w:rsidR="00832030" w:rsidRPr="007F246D" w:rsidRDefault="00832030" w:rsidP="00F9306C">
            <w:pPr>
              <w:spacing w:after="0" w:line="276" w:lineRule="auto"/>
              <w:jc w:val="both"/>
              <w:rPr>
                <w:rFonts w:ascii="Arial" w:eastAsia="Times New Roman" w:hAnsi="Arial" w:cs="Arial"/>
                <w:color w:val="000000"/>
                <w:lang w:val="mn-MN"/>
              </w:rPr>
            </w:pPr>
          </w:p>
          <w:p w14:paraId="05114C1A" w14:textId="77777777" w:rsidR="00832030" w:rsidRPr="007F246D" w:rsidRDefault="00832030" w:rsidP="00F9306C">
            <w:pPr>
              <w:spacing w:after="0" w:line="276" w:lineRule="auto"/>
              <w:jc w:val="right"/>
              <w:rPr>
                <w:rFonts w:ascii="Arial" w:eastAsia="Times New Roman" w:hAnsi="Arial" w:cs="Arial"/>
                <w:color w:val="333333"/>
              </w:rPr>
            </w:pPr>
            <w:r w:rsidRPr="007F246D">
              <w:rPr>
                <w:rFonts w:ascii="Arial" w:eastAsia="Times New Roman" w:hAnsi="Arial" w:cs="Arial"/>
                <w:color w:val="000000"/>
                <w:lang w:val="mn-MN"/>
              </w:rPr>
              <w:t>Бүрэн хэрэгжсэн: 100%</w:t>
            </w:r>
          </w:p>
        </w:tc>
      </w:tr>
      <w:tr w:rsidR="00832030" w:rsidRPr="007F246D" w14:paraId="61D47BA9" w14:textId="77777777" w:rsidTr="00832030">
        <w:tc>
          <w:tcPr>
            <w:tcW w:w="843" w:type="dxa"/>
            <w:vMerge/>
            <w:tcBorders>
              <w:left w:val="single" w:sz="6" w:space="0" w:color="auto"/>
              <w:right w:val="single" w:sz="6" w:space="0" w:color="auto"/>
            </w:tcBorders>
            <w:shd w:val="clear" w:color="auto" w:fill="FFFFFF"/>
            <w:tcMar>
              <w:top w:w="75" w:type="dxa"/>
              <w:left w:w="75" w:type="dxa"/>
              <w:bottom w:w="75" w:type="dxa"/>
              <w:right w:w="75" w:type="dxa"/>
            </w:tcMar>
            <w:vAlign w:val="center"/>
          </w:tcPr>
          <w:p w14:paraId="54AB10C8" w14:textId="77777777" w:rsidR="00832030" w:rsidRPr="007F246D" w:rsidRDefault="00832030" w:rsidP="00DB41DF">
            <w:pPr>
              <w:pStyle w:val="ListParagraph"/>
              <w:numPr>
                <w:ilvl w:val="0"/>
                <w:numId w:val="3"/>
              </w:numPr>
              <w:spacing w:after="0" w:line="276" w:lineRule="auto"/>
              <w:jc w:val="both"/>
              <w:rPr>
                <w:rFonts w:ascii="Arial" w:eastAsia="Times New Roman" w:hAnsi="Arial"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41AFA040"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bottom"/>
          </w:tcPr>
          <w:p w14:paraId="09A38328" w14:textId="77777777" w:rsidR="00832030" w:rsidRPr="007F246D" w:rsidRDefault="00832030" w:rsidP="00F9306C">
            <w:pPr>
              <w:pStyle w:val="Other0"/>
              <w:tabs>
                <w:tab w:val="left" w:pos="1901"/>
              </w:tabs>
              <w:spacing w:line="276" w:lineRule="auto"/>
              <w:jc w:val="both"/>
              <w:rPr>
                <w:sz w:val="22"/>
                <w:szCs w:val="22"/>
              </w:rPr>
            </w:pPr>
            <w:r w:rsidRPr="007F246D">
              <w:rPr>
                <w:sz w:val="22"/>
                <w:szCs w:val="22"/>
              </w:rPr>
              <w:t>44.</w:t>
            </w:r>
            <w:proofErr w:type="gramStart"/>
            <w:r w:rsidRPr="007F246D">
              <w:rPr>
                <w:sz w:val="22"/>
                <w:szCs w:val="22"/>
              </w:rPr>
              <w:t>1.Иргэдийн</w:t>
            </w:r>
            <w:proofErr w:type="gramEnd"/>
            <w:r w:rsidRPr="007F246D">
              <w:rPr>
                <w:sz w:val="22"/>
                <w:szCs w:val="22"/>
              </w:rPr>
              <w:tab/>
            </w:r>
            <w:proofErr w:type="spellStart"/>
            <w:r w:rsidRPr="007F246D">
              <w:rPr>
                <w:sz w:val="22"/>
                <w:szCs w:val="22"/>
              </w:rPr>
              <w:t>Төлөөлөгчдийн</w:t>
            </w:r>
            <w:proofErr w:type="spellEnd"/>
            <w:r w:rsidRPr="007F246D">
              <w:rPr>
                <w:sz w:val="22"/>
                <w:szCs w:val="22"/>
              </w:rPr>
              <w:t xml:space="preserve"> </w:t>
            </w:r>
            <w:proofErr w:type="spellStart"/>
            <w:r w:rsidRPr="007F246D">
              <w:rPr>
                <w:sz w:val="22"/>
                <w:szCs w:val="22"/>
              </w:rPr>
              <w:t>Хурлын</w:t>
            </w:r>
            <w:proofErr w:type="spellEnd"/>
          </w:p>
          <w:p w14:paraId="60EB4915" w14:textId="77777777" w:rsidR="00832030" w:rsidRPr="007F246D" w:rsidRDefault="00832030" w:rsidP="00F9306C">
            <w:pPr>
              <w:pStyle w:val="Other0"/>
              <w:spacing w:line="276" w:lineRule="auto"/>
              <w:jc w:val="both"/>
              <w:rPr>
                <w:sz w:val="22"/>
                <w:szCs w:val="22"/>
              </w:rPr>
            </w:pPr>
            <w:proofErr w:type="spellStart"/>
            <w:r w:rsidRPr="007F246D">
              <w:rPr>
                <w:sz w:val="22"/>
                <w:szCs w:val="22"/>
              </w:rPr>
              <w:t>төлөөлөгч</w:t>
            </w:r>
            <w:proofErr w:type="spellEnd"/>
            <w:r w:rsidRPr="007F246D">
              <w:rPr>
                <w:sz w:val="22"/>
                <w:szCs w:val="22"/>
              </w:rPr>
              <w:t xml:space="preserve"> </w:t>
            </w:r>
            <w:proofErr w:type="spellStart"/>
            <w:r w:rsidRPr="007F246D">
              <w:rPr>
                <w:sz w:val="22"/>
                <w:szCs w:val="22"/>
              </w:rPr>
              <w:t>бүрэн</w:t>
            </w:r>
            <w:proofErr w:type="spellEnd"/>
            <w:r w:rsidRPr="007F246D">
              <w:rPr>
                <w:sz w:val="22"/>
                <w:szCs w:val="22"/>
              </w:rPr>
              <w:t xml:space="preserve"> </w:t>
            </w:r>
            <w:proofErr w:type="spellStart"/>
            <w:r w:rsidRPr="007F246D">
              <w:rPr>
                <w:sz w:val="22"/>
                <w:szCs w:val="22"/>
              </w:rPr>
              <w:t>эрхийнхээ</w:t>
            </w:r>
            <w:proofErr w:type="spellEnd"/>
            <w:r w:rsidRPr="007F246D">
              <w:rPr>
                <w:sz w:val="22"/>
                <w:szCs w:val="22"/>
              </w:rPr>
              <w:t xml:space="preserve"> </w:t>
            </w:r>
            <w:proofErr w:type="spellStart"/>
            <w:r w:rsidRPr="007F246D">
              <w:rPr>
                <w:sz w:val="22"/>
                <w:szCs w:val="22"/>
              </w:rPr>
              <w:t>хугацаанд</w:t>
            </w:r>
            <w:proofErr w:type="spellEnd"/>
            <w:r w:rsidRPr="007F246D">
              <w:rPr>
                <w:sz w:val="22"/>
                <w:szCs w:val="22"/>
              </w:rPr>
              <w:t xml:space="preserve"> </w:t>
            </w:r>
            <w:proofErr w:type="spellStart"/>
            <w:r w:rsidRPr="007F246D">
              <w:rPr>
                <w:sz w:val="22"/>
                <w:szCs w:val="22"/>
              </w:rPr>
              <w:t>үнэмлэх</w:t>
            </w:r>
            <w:proofErr w:type="spellEnd"/>
            <w:r w:rsidRPr="007F246D">
              <w:rPr>
                <w:sz w:val="22"/>
                <w:szCs w:val="22"/>
              </w:rPr>
              <w:t xml:space="preserve">, </w:t>
            </w:r>
            <w:proofErr w:type="spellStart"/>
            <w:r w:rsidRPr="007F246D">
              <w:rPr>
                <w:sz w:val="22"/>
                <w:szCs w:val="22"/>
              </w:rPr>
              <w:t>албан</w:t>
            </w:r>
            <w:proofErr w:type="spellEnd"/>
            <w:r w:rsidRPr="007F246D">
              <w:rPr>
                <w:sz w:val="22"/>
                <w:szCs w:val="22"/>
              </w:rPr>
              <w:t xml:space="preserve"> </w:t>
            </w:r>
            <w:proofErr w:type="spellStart"/>
            <w:r w:rsidRPr="007F246D">
              <w:rPr>
                <w:sz w:val="22"/>
                <w:szCs w:val="22"/>
              </w:rPr>
              <w:t>бичгийн</w:t>
            </w:r>
            <w:proofErr w:type="spellEnd"/>
            <w:r w:rsidRPr="007F246D">
              <w:rPr>
                <w:sz w:val="22"/>
                <w:szCs w:val="22"/>
              </w:rPr>
              <w:t xml:space="preserve"> </w:t>
            </w:r>
            <w:proofErr w:type="spellStart"/>
            <w:r w:rsidRPr="007F246D">
              <w:rPr>
                <w:sz w:val="22"/>
                <w:szCs w:val="22"/>
              </w:rPr>
              <w:t>хэвлэмэл</w:t>
            </w:r>
            <w:proofErr w:type="spellEnd"/>
            <w:r w:rsidRPr="007F246D">
              <w:rPr>
                <w:sz w:val="22"/>
                <w:szCs w:val="22"/>
              </w:rPr>
              <w:t xml:space="preserve"> </w:t>
            </w:r>
            <w:proofErr w:type="spellStart"/>
            <w:r w:rsidRPr="007F246D">
              <w:rPr>
                <w:sz w:val="22"/>
                <w:szCs w:val="22"/>
              </w:rPr>
              <w:t>хуудас</w:t>
            </w:r>
            <w:proofErr w:type="spellEnd"/>
            <w:r w:rsidRPr="007F246D">
              <w:rPr>
                <w:sz w:val="22"/>
                <w:szCs w:val="22"/>
              </w:rPr>
              <w:t xml:space="preserve"> </w:t>
            </w:r>
            <w:proofErr w:type="spellStart"/>
            <w:r w:rsidRPr="007F246D">
              <w:rPr>
                <w:sz w:val="22"/>
                <w:szCs w:val="22"/>
              </w:rPr>
              <w:t>хэрэглэх</w:t>
            </w:r>
            <w:proofErr w:type="spellEnd"/>
            <w:r w:rsidRPr="007F246D">
              <w:rPr>
                <w:sz w:val="22"/>
                <w:szCs w:val="22"/>
              </w:rPr>
              <w:t xml:space="preserve"> </w:t>
            </w:r>
            <w:proofErr w:type="spellStart"/>
            <w:r w:rsidRPr="007F246D">
              <w:rPr>
                <w:sz w:val="22"/>
                <w:szCs w:val="22"/>
              </w:rPr>
              <w:t>бөгөөд</w:t>
            </w:r>
            <w:proofErr w:type="spellEnd"/>
            <w:r w:rsidRPr="007F246D">
              <w:rPr>
                <w:sz w:val="22"/>
                <w:szCs w:val="22"/>
              </w:rPr>
              <w:t xml:space="preserve"> </w:t>
            </w:r>
            <w:proofErr w:type="spellStart"/>
            <w:r w:rsidRPr="007F246D">
              <w:rPr>
                <w:sz w:val="22"/>
                <w:szCs w:val="22"/>
              </w:rPr>
              <w:t>тэдгээрийн</w:t>
            </w:r>
            <w:proofErr w:type="spellEnd"/>
            <w:r w:rsidRPr="007F246D">
              <w:rPr>
                <w:sz w:val="22"/>
                <w:szCs w:val="22"/>
              </w:rPr>
              <w:t xml:space="preserve"> </w:t>
            </w:r>
            <w:proofErr w:type="spellStart"/>
            <w:r w:rsidRPr="007F246D">
              <w:rPr>
                <w:sz w:val="22"/>
                <w:szCs w:val="22"/>
              </w:rPr>
              <w:t>загвар</w:t>
            </w:r>
            <w:proofErr w:type="spellEnd"/>
            <w:r w:rsidRPr="007F246D">
              <w:rPr>
                <w:sz w:val="22"/>
                <w:szCs w:val="22"/>
              </w:rPr>
              <w:t xml:space="preserve">, </w:t>
            </w:r>
            <w:proofErr w:type="spellStart"/>
            <w:r w:rsidRPr="007F246D">
              <w:rPr>
                <w:sz w:val="22"/>
                <w:szCs w:val="22"/>
              </w:rPr>
              <w:t>хэрэглэх</w:t>
            </w:r>
            <w:proofErr w:type="spellEnd"/>
            <w:r w:rsidRPr="007F246D">
              <w:rPr>
                <w:sz w:val="22"/>
                <w:szCs w:val="22"/>
              </w:rPr>
              <w:t xml:space="preserve"> </w:t>
            </w:r>
            <w:proofErr w:type="spellStart"/>
            <w:r w:rsidRPr="007F246D">
              <w:rPr>
                <w:sz w:val="22"/>
                <w:szCs w:val="22"/>
              </w:rPr>
              <w:t>журмыг</w:t>
            </w:r>
            <w:proofErr w:type="spellEnd"/>
            <w:r w:rsidRPr="007F246D">
              <w:rPr>
                <w:sz w:val="22"/>
                <w:szCs w:val="22"/>
              </w:rPr>
              <w:t xml:space="preserve"> </w:t>
            </w:r>
            <w:proofErr w:type="spellStart"/>
            <w:r w:rsidRPr="007F246D">
              <w:rPr>
                <w:sz w:val="22"/>
                <w:szCs w:val="22"/>
              </w:rPr>
              <w:t>тухайн</w:t>
            </w:r>
            <w:proofErr w:type="spellEnd"/>
            <w:r w:rsidRPr="007F246D">
              <w:rPr>
                <w:sz w:val="22"/>
                <w:szCs w:val="22"/>
              </w:rPr>
              <w:t xml:space="preserve"> </w:t>
            </w:r>
            <w:proofErr w:type="spellStart"/>
            <w:r w:rsidRPr="007F246D">
              <w:rPr>
                <w:sz w:val="22"/>
                <w:szCs w:val="22"/>
              </w:rPr>
              <w:t>иргэдийн</w:t>
            </w:r>
            <w:proofErr w:type="spellEnd"/>
            <w:r w:rsidRPr="007F246D">
              <w:rPr>
                <w:sz w:val="22"/>
                <w:szCs w:val="22"/>
              </w:rPr>
              <w:t xml:space="preserve"> </w:t>
            </w:r>
            <w:proofErr w:type="spellStart"/>
            <w:r w:rsidRPr="007F246D">
              <w:rPr>
                <w:sz w:val="22"/>
                <w:szCs w:val="22"/>
              </w:rPr>
              <w:t>Төлөөлөгчдийн</w:t>
            </w:r>
            <w:proofErr w:type="spellEnd"/>
            <w:r w:rsidRPr="007F246D">
              <w:rPr>
                <w:sz w:val="22"/>
                <w:szCs w:val="22"/>
              </w:rPr>
              <w:t xml:space="preserve"> </w:t>
            </w:r>
            <w:proofErr w:type="spellStart"/>
            <w:r w:rsidRPr="007F246D">
              <w:rPr>
                <w:sz w:val="22"/>
                <w:szCs w:val="22"/>
              </w:rPr>
              <w:t>Хурал</w:t>
            </w:r>
            <w:proofErr w:type="spellEnd"/>
            <w:r w:rsidRPr="007F246D">
              <w:rPr>
                <w:sz w:val="22"/>
                <w:szCs w:val="22"/>
              </w:rPr>
              <w:t xml:space="preserve"> </w:t>
            </w:r>
            <w:proofErr w:type="spellStart"/>
            <w:r w:rsidRPr="007F246D">
              <w:rPr>
                <w:sz w:val="22"/>
                <w:szCs w:val="22"/>
              </w:rPr>
              <w:t>батална</w:t>
            </w:r>
            <w:proofErr w:type="spellEnd"/>
            <w:r w:rsidRPr="007F246D">
              <w:rPr>
                <w:sz w:val="22"/>
                <w:szCs w:val="22"/>
              </w:rPr>
              <w:t>.</w:t>
            </w: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3D5F8345" w14:textId="77777777" w:rsidR="00832030" w:rsidRPr="007F246D" w:rsidRDefault="00832030" w:rsidP="00F9306C">
            <w:pPr>
              <w:spacing w:after="0" w:line="276" w:lineRule="auto"/>
              <w:jc w:val="both"/>
              <w:rPr>
                <w:rFonts w:ascii="Arial" w:hAnsi="Arial" w:cs="Arial"/>
                <w:lang w:val="mn-MN"/>
              </w:rPr>
            </w:pPr>
            <w:r w:rsidRPr="007F246D">
              <w:rPr>
                <w:rFonts w:ascii="Arial" w:eastAsia="Times New Roman" w:hAnsi="Arial" w:cs="Arial"/>
                <w:color w:val="000000"/>
                <w:lang w:val="mn-MN"/>
              </w:rPr>
              <w:t xml:space="preserve">2020 оны 11 дугаар сарын 04-ны өдрийн “Сумын иргэдийн Төлөөлөгчдийн Хурлын төлөөлөгчдийн бүрэн эрхийг хүлээн зөвшөөрөх тухай” А/01/01 тогтоолоор бүрэн эрхийг тогтоож үнэмлэх гардуулан, иргэдийн Төлөөлөгчдийн Хурлын даргын 2022 оны 02 дугаар сарын 16-ны өдрийн “Хэвлэмэл хуудсны нэр төрөл, индекс батлах тухай” 04 дүгээр захирамжаар </w:t>
            </w:r>
            <w:r w:rsidRPr="007F246D">
              <w:rPr>
                <w:rFonts w:ascii="Arial" w:hAnsi="Arial" w:cs="Arial"/>
                <w:lang w:val="mn-MN"/>
              </w:rPr>
              <w:t>албан бичгийн хэвлэмэл хуудас хэрэглэх бөгөөд тэдгээрийн загвар, хэрэглэх журмыг батлан хурлын өдөр тутмын үйл ажиллагаанд мөрдлөг болгон ажиллаж байна.</w:t>
            </w:r>
          </w:p>
          <w:p w14:paraId="143BC356" w14:textId="77777777" w:rsidR="00832030" w:rsidRPr="007F246D" w:rsidRDefault="00832030" w:rsidP="00F9306C">
            <w:pPr>
              <w:spacing w:after="0" w:line="276" w:lineRule="auto"/>
              <w:jc w:val="right"/>
              <w:rPr>
                <w:rFonts w:ascii="Arial" w:eastAsia="Times New Roman" w:hAnsi="Arial" w:cs="Arial"/>
                <w:color w:val="000000"/>
              </w:rPr>
            </w:pPr>
            <w:r w:rsidRPr="007F246D">
              <w:rPr>
                <w:rFonts w:ascii="Arial" w:eastAsia="Times New Roman" w:hAnsi="Arial" w:cs="Arial"/>
                <w:color w:val="000000"/>
                <w:lang w:val="mn-MN"/>
              </w:rPr>
              <w:t>Бүрэн хэрэгжсэн: 100%</w:t>
            </w:r>
          </w:p>
        </w:tc>
      </w:tr>
      <w:tr w:rsidR="00832030" w:rsidRPr="007F246D" w14:paraId="380FE802" w14:textId="77777777" w:rsidTr="00832030">
        <w:trPr>
          <w:trHeight w:val="281"/>
        </w:trPr>
        <w:tc>
          <w:tcPr>
            <w:tcW w:w="843" w:type="dxa"/>
            <w:vMerge/>
            <w:tcBorders>
              <w:left w:val="single" w:sz="6" w:space="0" w:color="auto"/>
              <w:right w:val="single" w:sz="6" w:space="0" w:color="auto"/>
            </w:tcBorders>
            <w:shd w:val="clear" w:color="auto" w:fill="FFFFFF"/>
            <w:tcMar>
              <w:top w:w="75" w:type="dxa"/>
              <w:left w:w="75" w:type="dxa"/>
              <w:bottom w:w="75" w:type="dxa"/>
              <w:right w:w="75" w:type="dxa"/>
            </w:tcMar>
            <w:vAlign w:val="center"/>
          </w:tcPr>
          <w:p w14:paraId="2F98F7F5" w14:textId="77777777" w:rsidR="00832030" w:rsidRPr="007F246D" w:rsidRDefault="00832030" w:rsidP="00DB41DF">
            <w:pPr>
              <w:pStyle w:val="ListParagraph"/>
              <w:numPr>
                <w:ilvl w:val="0"/>
                <w:numId w:val="3"/>
              </w:numPr>
              <w:spacing w:after="0" w:line="276" w:lineRule="auto"/>
              <w:jc w:val="both"/>
              <w:rPr>
                <w:rFonts w:ascii="Arial" w:eastAsia="Times New Roman" w:hAnsi="Arial" w:cs="Arial"/>
                <w:color w:val="000000"/>
                <w:lang w:val="mn-MN"/>
              </w:rPr>
            </w:pPr>
          </w:p>
        </w:tc>
        <w:tc>
          <w:tcPr>
            <w:tcW w:w="1701" w:type="dxa"/>
            <w:tcBorders>
              <w:top w:val="single" w:sz="6" w:space="0" w:color="auto"/>
              <w:left w:val="single" w:sz="6" w:space="0" w:color="auto"/>
              <w:bottom w:val="single" w:sz="4" w:space="0" w:color="auto"/>
              <w:right w:val="single" w:sz="6" w:space="0" w:color="auto"/>
            </w:tcBorders>
            <w:shd w:val="clear" w:color="auto" w:fill="FFFFFF"/>
            <w:tcMar>
              <w:top w:w="75" w:type="dxa"/>
              <w:left w:w="75" w:type="dxa"/>
              <w:bottom w:w="75" w:type="dxa"/>
              <w:right w:w="75" w:type="dxa"/>
            </w:tcMar>
            <w:vAlign w:val="center"/>
          </w:tcPr>
          <w:p w14:paraId="1A6D4B9F"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lang w:val="mn-MN"/>
              </w:rPr>
            </w:pPr>
          </w:p>
        </w:tc>
        <w:tc>
          <w:tcPr>
            <w:tcW w:w="3544" w:type="dxa"/>
            <w:tcBorders>
              <w:top w:val="single" w:sz="6" w:space="0" w:color="auto"/>
              <w:left w:val="single" w:sz="6" w:space="0" w:color="auto"/>
              <w:bottom w:val="single" w:sz="4" w:space="0" w:color="auto"/>
              <w:right w:val="single" w:sz="6" w:space="0" w:color="auto"/>
            </w:tcBorders>
            <w:shd w:val="clear" w:color="auto" w:fill="FFFFFF"/>
            <w:tcMar>
              <w:top w:w="75" w:type="dxa"/>
              <w:left w:w="75" w:type="dxa"/>
              <w:bottom w:w="75" w:type="dxa"/>
              <w:right w:w="75" w:type="dxa"/>
            </w:tcMar>
            <w:vAlign w:val="bottom"/>
          </w:tcPr>
          <w:p w14:paraId="6DFACF87" w14:textId="77777777" w:rsidR="00832030" w:rsidRDefault="00832030" w:rsidP="00F9306C">
            <w:pPr>
              <w:pStyle w:val="Other0"/>
              <w:spacing w:line="276" w:lineRule="auto"/>
              <w:jc w:val="both"/>
              <w:rPr>
                <w:sz w:val="22"/>
                <w:szCs w:val="22"/>
              </w:rPr>
            </w:pPr>
            <w:r w:rsidRPr="007F246D">
              <w:rPr>
                <w:sz w:val="22"/>
                <w:szCs w:val="22"/>
              </w:rPr>
              <w:t>46.</w:t>
            </w:r>
            <w:proofErr w:type="gramStart"/>
            <w:r w:rsidRPr="007F246D">
              <w:rPr>
                <w:sz w:val="22"/>
                <w:szCs w:val="22"/>
              </w:rPr>
              <w:t>9.Иргэдийн</w:t>
            </w:r>
            <w:proofErr w:type="gramEnd"/>
            <w:r w:rsidRPr="007F246D">
              <w:rPr>
                <w:sz w:val="22"/>
                <w:szCs w:val="22"/>
              </w:rPr>
              <w:t xml:space="preserve"> </w:t>
            </w:r>
            <w:proofErr w:type="spellStart"/>
            <w:r w:rsidRPr="007F246D">
              <w:rPr>
                <w:sz w:val="22"/>
                <w:szCs w:val="22"/>
              </w:rPr>
              <w:t>Төлөөлөгчдийн</w:t>
            </w:r>
            <w:proofErr w:type="spellEnd"/>
            <w:r w:rsidRPr="007F246D">
              <w:rPr>
                <w:sz w:val="22"/>
                <w:szCs w:val="22"/>
              </w:rPr>
              <w:t xml:space="preserve"> </w:t>
            </w:r>
            <w:proofErr w:type="spellStart"/>
            <w:r w:rsidRPr="007F246D">
              <w:rPr>
                <w:sz w:val="22"/>
                <w:szCs w:val="22"/>
              </w:rPr>
              <w:t>Хурлын</w:t>
            </w:r>
            <w:proofErr w:type="spellEnd"/>
            <w:r w:rsidRPr="007F246D">
              <w:rPr>
                <w:sz w:val="22"/>
                <w:szCs w:val="22"/>
              </w:rPr>
              <w:t xml:space="preserve"> </w:t>
            </w:r>
            <w:proofErr w:type="spellStart"/>
            <w:r w:rsidRPr="007F246D">
              <w:rPr>
                <w:sz w:val="22"/>
                <w:szCs w:val="22"/>
              </w:rPr>
              <w:t>хуралдааны</w:t>
            </w:r>
            <w:proofErr w:type="spellEnd"/>
            <w:r w:rsidRPr="007F246D">
              <w:rPr>
                <w:sz w:val="22"/>
                <w:szCs w:val="22"/>
              </w:rPr>
              <w:t xml:space="preserve"> </w:t>
            </w:r>
            <w:proofErr w:type="spellStart"/>
            <w:r w:rsidRPr="007F246D">
              <w:rPr>
                <w:sz w:val="22"/>
                <w:szCs w:val="22"/>
              </w:rPr>
              <w:t>дэгийг</w:t>
            </w:r>
            <w:proofErr w:type="spellEnd"/>
            <w:r w:rsidRPr="007F246D">
              <w:rPr>
                <w:sz w:val="22"/>
                <w:szCs w:val="22"/>
              </w:rPr>
              <w:t xml:space="preserve"> </w:t>
            </w:r>
            <w:proofErr w:type="spellStart"/>
            <w:r w:rsidRPr="007F246D">
              <w:rPr>
                <w:sz w:val="22"/>
                <w:szCs w:val="22"/>
              </w:rPr>
              <w:t>тухайн</w:t>
            </w:r>
            <w:proofErr w:type="spellEnd"/>
            <w:r w:rsidRPr="007F246D">
              <w:rPr>
                <w:sz w:val="22"/>
                <w:szCs w:val="22"/>
              </w:rPr>
              <w:t xml:space="preserve"> </w:t>
            </w:r>
            <w:proofErr w:type="spellStart"/>
            <w:r w:rsidRPr="007F246D">
              <w:rPr>
                <w:sz w:val="22"/>
                <w:szCs w:val="22"/>
              </w:rPr>
              <w:t>Хурал</w:t>
            </w:r>
            <w:proofErr w:type="spellEnd"/>
            <w:r w:rsidRPr="007F246D">
              <w:rPr>
                <w:sz w:val="22"/>
                <w:szCs w:val="22"/>
              </w:rPr>
              <w:t xml:space="preserve"> </w:t>
            </w:r>
            <w:proofErr w:type="spellStart"/>
            <w:r w:rsidRPr="007F246D">
              <w:rPr>
                <w:sz w:val="22"/>
                <w:szCs w:val="22"/>
              </w:rPr>
              <w:t>өөрөө</w:t>
            </w:r>
            <w:proofErr w:type="spellEnd"/>
            <w:r w:rsidRPr="007F246D">
              <w:rPr>
                <w:sz w:val="22"/>
                <w:szCs w:val="22"/>
              </w:rPr>
              <w:t xml:space="preserve"> </w:t>
            </w:r>
            <w:proofErr w:type="spellStart"/>
            <w:r w:rsidRPr="007F246D">
              <w:rPr>
                <w:sz w:val="22"/>
                <w:szCs w:val="22"/>
              </w:rPr>
              <w:t>тогтоож</w:t>
            </w:r>
            <w:proofErr w:type="spellEnd"/>
            <w:r w:rsidRPr="007F246D">
              <w:rPr>
                <w:sz w:val="22"/>
                <w:szCs w:val="22"/>
              </w:rPr>
              <w:t xml:space="preserve">, </w:t>
            </w:r>
            <w:proofErr w:type="spellStart"/>
            <w:r w:rsidRPr="007F246D">
              <w:rPr>
                <w:sz w:val="22"/>
                <w:szCs w:val="22"/>
              </w:rPr>
              <w:t>тогтоолоор</w:t>
            </w:r>
            <w:proofErr w:type="spellEnd"/>
            <w:r w:rsidRPr="007F246D">
              <w:rPr>
                <w:sz w:val="22"/>
                <w:szCs w:val="22"/>
              </w:rPr>
              <w:t xml:space="preserve"> </w:t>
            </w:r>
            <w:proofErr w:type="spellStart"/>
            <w:r w:rsidRPr="007F246D">
              <w:rPr>
                <w:sz w:val="22"/>
                <w:szCs w:val="22"/>
              </w:rPr>
              <w:t>батална</w:t>
            </w:r>
            <w:proofErr w:type="spellEnd"/>
            <w:r w:rsidRPr="007F246D">
              <w:rPr>
                <w:sz w:val="22"/>
                <w:szCs w:val="22"/>
              </w:rPr>
              <w:t>.</w:t>
            </w:r>
          </w:p>
          <w:p w14:paraId="49F853CC" w14:textId="77777777" w:rsidR="00832030" w:rsidRDefault="00832030" w:rsidP="00F9306C">
            <w:pPr>
              <w:pStyle w:val="Other0"/>
              <w:spacing w:line="276" w:lineRule="auto"/>
              <w:jc w:val="both"/>
              <w:rPr>
                <w:sz w:val="22"/>
                <w:szCs w:val="22"/>
              </w:rPr>
            </w:pPr>
          </w:p>
          <w:p w14:paraId="56B3865C" w14:textId="77777777" w:rsidR="00832030" w:rsidRDefault="00832030" w:rsidP="00F9306C">
            <w:pPr>
              <w:pStyle w:val="Other0"/>
              <w:spacing w:line="276" w:lineRule="auto"/>
              <w:jc w:val="both"/>
              <w:rPr>
                <w:sz w:val="22"/>
                <w:szCs w:val="22"/>
              </w:rPr>
            </w:pPr>
          </w:p>
          <w:p w14:paraId="40365BAD" w14:textId="77777777" w:rsidR="00832030" w:rsidRPr="007F246D" w:rsidRDefault="00832030" w:rsidP="00F9306C">
            <w:pPr>
              <w:pStyle w:val="Other0"/>
              <w:spacing w:line="276" w:lineRule="auto"/>
              <w:jc w:val="both"/>
              <w:rPr>
                <w:sz w:val="22"/>
                <w:szCs w:val="22"/>
              </w:rPr>
            </w:pPr>
          </w:p>
        </w:tc>
        <w:tc>
          <w:tcPr>
            <w:tcW w:w="7229" w:type="dxa"/>
            <w:tcBorders>
              <w:top w:val="single" w:sz="6" w:space="0" w:color="auto"/>
              <w:left w:val="single" w:sz="6" w:space="0" w:color="auto"/>
              <w:bottom w:val="single" w:sz="4" w:space="0" w:color="auto"/>
              <w:right w:val="single" w:sz="6" w:space="0" w:color="auto"/>
            </w:tcBorders>
            <w:shd w:val="clear" w:color="auto" w:fill="FFFFFF"/>
            <w:tcMar>
              <w:top w:w="75" w:type="dxa"/>
              <w:left w:w="75" w:type="dxa"/>
              <w:bottom w:w="75" w:type="dxa"/>
              <w:right w:w="75" w:type="dxa"/>
            </w:tcMar>
            <w:vAlign w:val="center"/>
          </w:tcPr>
          <w:p w14:paraId="0067D70A" w14:textId="77777777" w:rsidR="00832030" w:rsidRDefault="00832030" w:rsidP="00F9306C">
            <w:pPr>
              <w:spacing w:after="0" w:line="276" w:lineRule="auto"/>
              <w:jc w:val="both"/>
              <w:rPr>
                <w:rFonts w:ascii="Arial" w:eastAsia="Times New Roman" w:hAnsi="Arial" w:cs="Arial"/>
                <w:color w:val="000000"/>
                <w:lang w:val="mn-MN"/>
              </w:rPr>
            </w:pPr>
            <w:r w:rsidRPr="007F246D">
              <w:rPr>
                <w:rFonts w:ascii="Arial" w:eastAsia="Times New Roman" w:hAnsi="Arial" w:cs="Arial"/>
                <w:color w:val="000000"/>
                <w:lang w:val="mn-MN"/>
              </w:rPr>
              <w:t>Иргэдийн Төлөөлөгчдийн Хурлын 2022 оны 02 дугаар сарын 23-ны өдрийн “Хуралдааны дэг шинэчлэн батлах тухай” 8/7/1 тогтоолоор “</w:t>
            </w:r>
            <w:proofErr w:type="spellStart"/>
            <w:r w:rsidRPr="007F246D">
              <w:rPr>
                <w:rFonts w:ascii="Arial" w:hAnsi="Arial" w:cs="Arial"/>
              </w:rPr>
              <w:t>Иргэдийн</w:t>
            </w:r>
            <w:proofErr w:type="spellEnd"/>
            <w:r w:rsidRPr="007F246D">
              <w:rPr>
                <w:rFonts w:ascii="Arial" w:hAnsi="Arial" w:cs="Arial"/>
              </w:rPr>
              <w:t xml:space="preserve"> </w:t>
            </w:r>
            <w:proofErr w:type="spellStart"/>
            <w:r w:rsidRPr="007F246D">
              <w:rPr>
                <w:rFonts w:ascii="Arial" w:hAnsi="Arial" w:cs="Arial"/>
              </w:rPr>
              <w:t>Төлөөлөгчдийн</w:t>
            </w:r>
            <w:proofErr w:type="spellEnd"/>
            <w:r w:rsidRPr="007F246D">
              <w:rPr>
                <w:rFonts w:ascii="Arial" w:hAnsi="Arial" w:cs="Arial"/>
              </w:rPr>
              <w:t xml:space="preserve"> </w:t>
            </w:r>
            <w:proofErr w:type="spellStart"/>
            <w:r w:rsidRPr="007F246D">
              <w:rPr>
                <w:rFonts w:ascii="Arial" w:hAnsi="Arial" w:cs="Arial"/>
              </w:rPr>
              <w:t>Хурлын</w:t>
            </w:r>
            <w:proofErr w:type="spellEnd"/>
            <w:r w:rsidRPr="007F246D">
              <w:rPr>
                <w:rFonts w:ascii="Arial" w:hAnsi="Arial" w:cs="Arial"/>
              </w:rPr>
              <w:t xml:space="preserve"> </w:t>
            </w:r>
            <w:proofErr w:type="spellStart"/>
            <w:r w:rsidRPr="007F246D">
              <w:rPr>
                <w:rFonts w:ascii="Arial" w:hAnsi="Arial" w:cs="Arial"/>
              </w:rPr>
              <w:t>хуралдааны</w:t>
            </w:r>
            <w:proofErr w:type="spellEnd"/>
            <w:r w:rsidRPr="007F246D">
              <w:rPr>
                <w:rFonts w:ascii="Arial" w:hAnsi="Arial" w:cs="Arial"/>
              </w:rPr>
              <w:t xml:space="preserve"> </w:t>
            </w:r>
            <w:proofErr w:type="spellStart"/>
            <w:r w:rsidRPr="007F246D">
              <w:rPr>
                <w:rFonts w:ascii="Arial" w:hAnsi="Arial" w:cs="Arial"/>
              </w:rPr>
              <w:t>дэг</w:t>
            </w:r>
            <w:proofErr w:type="spellEnd"/>
            <w:r w:rsidRPr="007F246D">
              <w:rPr>
                <w:rFonts w:ascii="Arial" w:hAnsi="Arial" w:cs="Arial"/>
                <w:lang w:val="mn-MN"/>
              </w:rPr>
              <w:t>”-</w:t>
            </w:r>
            <w:proofErr w:type="spellStart"/>
            <w:r w:rsidRPr="007F246D">
              <w:rPr>
                <w:rFonts w:ascii="Arial" w:hAnsi="Arial" w:cs="Arial"/>
              </w:rPr>
              <w:t>ийг</w:t>
            </w:r>
            <w:proofErr w:type="spellEnd"/>
            <w:r w:rsidRPr="007F246D">
              <w:rPr>
                <w:rFonts w:ascii="Arial" w:eastAsia="Times New Roman" w:hAnsi="Arial" w:cs="Arial"/>
                <w:color w:val="000000"/>
                <w:lang w:val="mn-MN"/>
              </w:rPr>
              <w:t xml:space="preserve"> батал</w:t>
            </w:r>
            <w:r>
              <w:rPr>
                <w:rFonts w:ascii="Arial" w:eastAsia="Times New Roman" w:hAnsi="Arial" w:cs="Arial"/>
                <w:color w:val="000000"/>
                <w:lang w:val="mn-MN"/>
              </w:rPr>
              <w:t xml:space="preserve">сан.                              </w:t>
            </w:r>
          </w:p>
          <w:p w14:paraId="2AB15048" w14:textId="77777777" w:rsidR="00832030" w:rsidRPr="007F246D" w:rsidRDefault="00832030" w:rsidP="00F9306C">
            <w:pPr>
              <w:spacing w:after="0" w:line="276" w:lineRule="auto"/>
              <w:jc w:val="right"/>
              <w:rPr>
                <w:rFonts w:ascii="Arial" w:eastAsia="Times New Roman" w:hAnsi="Arial" w:cs="Arial"/>
                <w:color w:val="000000"/>
                <w:lang w:val="mn-MN"/>
              </w:rPr>
            </w:pPr>
            <w:r>
              <w:rPr>
                <w:rFonts w:ascii="Arial" w:eastAsia="Times New Roman" w:hAnsi="Arial" w:cs="Arial"/>
                <w:color w:val="000000"/>
                <w:lang w:val="mn-MN"/>
              </w:rPr>
              <w:t xml:space="preserve">  </w:t>
            </w:r>
            <w:r w:rsidRPr="007F246D">
              <w:rPr>
                <w:rFonts w:ascii="Arial" w:eastAsia="Times New Roman" w:hAnsi="Arial" w:cs="Arial"/>
                <w:color w:val="000000"/>
                <w:lang w:val="mn-MN"/>
              </w:rPr>
              <w:t>Бүрэн хэрэгжсэн: 100%</w:t>
            </w:r>
          </w:p>
        </w:tc>
      </w:tr>
      <w:tr w:rsidR="00832030" w:rsidRPr="007F246D" w14:paraId="59B5401A" w14:textId="77777777" w:rsidTr="00832030">
        <w:tc>
          <w:tcPr>
            <w:tcW w:w="843" w:type="dxa"/>
            <w:vMerge/>
            <w:tcBorders>
              <w:left w:val="single" w:sz="6" w:space="0" w:color="auto"/>
              <w:right w:val="single" w:sz="6" w:space="0" w:color="auto"/>
            </w:tcBorders>
            <w:shd w:val="clear" w:color="auto" w:fill="FFFFFF"/>
            <w:tcMar>
              <w:top w:w="75" w:type="dxa"/>
              <w:left w:w="75" w:type="dxa"/>
              <w:bottom w:w="75" w:type="dxa"/>
              <w:right w:w="75" w:type="dxa"/>
            </w:tcMar>
            <w:vAlign w:val="center"/>
          </w:tcPr>
          <w:p w14:paraId="554463ED" w14:textId="77777777" w:rsidR="00832030" w:rsidRPr="007F246D" w:rsidRDefault="00832030" w:rsidP="00DB41DF">
            <w:pPr>
              <w:pStyle w:val="ListParagraph"/>
              <w:numPr>
                <w:ilvl w:val="0"/>
                <w:numId w:val="3"/>
              </w:numPr>
              <w:spacing w:after="0" w:line="276" w:lineRule="auto"/>
              <w:jc w:val="both"/>
              <w:rPr>
                <w:rFonts w:ascii="Arial" w:eastAsia="Times New Roman" w:hAnsi="Arial"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3BBA54B6"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lang w:val="mn-MN"/>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bottom"/>
          </w:tcPr>
          <w:p w14:paraId="7650AD3F" w14:textId="77777777" w:rsidR="00832030" w:rsidRPr="007F246D" w:rsidRDefault="00832030" w:rsidP="00F9306C">
            <w:pPr>
              <w:pStyle w:val="Other0"/>
              <w:spacing w:line="276" w:lineRule="auto"/>
              <w:jc w:val="both"/>
              <w:rPr>
                <w:sz w:val="22"/>
                <w:szCs w:val="22"/>
              </w:rPr>
            </w:pPr>
            <w:r w:rsidRPr="007F246D">
              <w:rPr>
                <w:sz w:val="22"/>
                <w:szCs w:val="22"/>
              </w:rPr>
              <w:t>45.</w:t>
            </w:r>
            <w:proofErr w:type="gramStart"/>
            <w:r w:rsidRPr="007F246D">
              <w:rPr>
                <w:sz w:val="22"/>
                <w:szCs w:val="22"/>
              </w:rPr>
              <w:t>5.Хорооны</w:t>
            </w:r>
            <w:proofErr w:type="gramEnd"/>
            <w:r w:rsidRPr="007F246D">
              <w:rPr>
                <w:sz w:val="22"/>
                <w:szCs w:val="22"/>
              </w:rPr>
              <w:t xml:space="preserve"> </w:t>
            </w:r>
            <w:proofErr w:type="spellStart"/>
            <w:r w:rsidRPr="007F246D">
              <w:rPr>
                <w:sz w:val="22"/>
                <w:szCs w:val="22"/>
              </w:rPr>
              <w:t>үйл</w:t>
            </w:r>
            <w:proofErr w:type="spellEnd"/>
            <w:r w:rsidRPr="007F246D">
              <w:rPr>
                <w:sz w:val="22"/>
                <w:szCs w:val="22"/>
              </w:rPr>
              <w:t xml:space="preserve"> </w:t>
            </w:r>
            <w:proofErr w:type="spellStart"/>
            <w:r w:rsidRPr="007F246D">
              <w:rPr>
                <w:sz w:val="22"/>
                <w:szCs w:val="22"/>
              </w:rPr>
              <w:t>ажиллагааны</w:t>
            </w:r>
            <w:proofErr w:type="spellEnd"/>
            <w:r w:rsidRPr="007F246D">
              <w:rPr>
                <w:sz w:val="22"/>
                <w:szCs w:val="22"/>
              </w:rPr>
              <w:t xml:space="preserve"> </w:t>
            </w:r>
            <w:proofErr w:type="spellStart"/>
            <w:r w:rsidRPr="007F246D">
              <w:rPr>
                <w:sz w:val="22"/>
                <w:szCs w:val="22"/>
              </w:rPr>
              <w:t>чиглэл</w:t>
            </w:r>
            <w:proofErr w:type="spellEnd"/>
            <w:r w:rsidRPr="007F246D">
              <w:rPr>
                <w:sz w:val="22"/>
                <w:szCs w:val="22"/>
              </w:rPr>
              <w:t xml:space="preserve">, </w:t>
            </w:r>
            <w:proofErr w:type="spellStart"/>
            <w:r w:rsidRPr="007F246D">
              <w:rPr>
                <w:sz w:val="22"/>
                <w:szCs w:val="22"/>
              </w:rPr>
              <w:t>тоо</w:t>
            </w:r>
            <w:proofErr w:type="spellEnd"/>
            <w:r w:rsidRPr="007F246D">
              <w:rPr>
                <w:sz w:val="22"/>
                <w:szCs w:val="22"/>
              </w:rPr>
              <w:t xml:space="preserve">, </w:t>
            </w:r>
            <w:proofErr w:type="spellStart"/>
            <w:r w:rsidRPr="007F246D">
              <w:rPr>
                <w:sz w:val="22"/>
                <w:szCs w:val="22"/>
              </w:rPr>
              <w:t>бүрэлдэхүүн</w:t>
            </w:r>
            <w:proofErr w:type="spellEnd"/>
            <w:r w:rsidRPr="007F246D">
              <w:rPr>
                <w:sz w:val="22"/>
                <w:szCs w:val="22"/>
              </w:rPr>
              <w:t xml:space="preserve">, </w:t>
            </w:r>
            <w:proofErr w:type="spellStart"/>
            <w:r w:rsidRPr="007F246D">
              <w:rPr>
                <w:sz w:val="22"/>
                <w:szCs w:val="22"/>
              </w:rPr>
              <w:t>түүнчлэн</w:t>
            </w:r>
            <w:proofErr w:type="spellEnd"/>
            <w:r w:rsidRPr="007F246D">
              <w:rPr>
                <w:sz w:val="22"/>
                <w:szCs w:val="22"/>
              </w:rPr>
              <w:t xml:space="preserve"> </w:t>
            </w:r>
            <w:proofErr w:type="spellStart"/>
            <w:r w:rsidRPr="007F246D">
              <w:rPr>
                <w:sz w:val="22"/>
                <w:szCs w:val="22"/>
              </w:rPr>
              <w:t>хороо</w:t>
            </w:r>
            <w:proofErr w:type="spellEnd"/>
            <w:r w:rsidRPr="007F246D">
              <w:rPr>
                <w:sz w:val="22"/>
                <w:szCs w:val="22"/>
              </w:rPr>
              <w:t xml:space="preserve">, </w:t>
            </w:r>
            <w:proofErr w:type="spellStart"/>
            <w:r w:rsidRPr="007F246D">
              <w:rPr>
                <w:sz w:val="22"/>
                <w:szCs w:val="22"/>
              </w:rPr>
              <w:t>ажлын</w:t>
            </w:r>
            <w:proofErr w:type="spellEnd"/>
            <w:r w:rsidRPr="007F246D">
              <w:rPr>
                <w:sz w:val="22"/>
                <w:szCs w:val="22"/>
              </w:rPr>
              <w:t xml:space="preserve"> </w:t>
            </w:r>
            <w:proofErr w:type="spellStart"/>
            <w:r w:rsidRPr="007F246D">
              <w:rPr>
                <w:sz w:val="22"/>
                <w:szCs w:val="22"/>
              </w:rPr>
              <w:t>хэсэг</w:t>
            </w:r>
            <w:proofErr w:type="spellEnd"/>
            <w:r w:rsidRPr="007F246D">
              <w:rPr>
                <w:sz w:val="22"/>
                <w:szCs w:val="22"/>
              </w:rPr>
              <w:t xml:space="preserve"> </w:t>
            </w:r>
            <w:proofErr w:type="spellStart"/>
            <w:r w:rsidRPr="007F246D">
              <w:rPr>
                <w:sz w:val="22"/>
                <w:szCs w:val="22"/>
              </w:rPr>
              <w:t>байгуулах</w:t>
            </w:r>
            <w:proofErr w:type="spellEnd"/>
            <w:r w:rsidRPr="007F246D">
              <w:rPr>
                <w:sz w:val="22"/>
                <w:szCs w:val="22"/>
              </w:rPr>
              <w:t xml:space="preserve">, </w:t>
            </w:r>
            <w:proofErr w:type="spellStart"/>
            <w:r w:rsidRPr="007F246D">
              <w:rPr>
                <w:sz w:val="22"/>
                <w:szCs w:val="22"/>
              </w:rPr>
              <w:t>хороог</w:t>
            </w:r>
            <w:proofErr w:type="spellEnd"/>
            <w:r w:rsidRPr="007F246D">
              <w:rPr>
                <w:sz w:val="22"/>
                <w:szCs w:val="22"/>
              </w:rPr>
              <w:t xml:space="preserve"> </w:t>
            </w:r>
            <w:proofErr w:type="spellStart"/>
            <w:r w:rsidRPr="007F246D">
              <w:rPr>
                <w:sz w:val="22"/>
                <w:szCs w:val="22"/>
              </w:rPr>
              <w:t>татан</w:t>
            </w:r>
            <w:proofErr w:type="spellEnd"/>
            <w:r w:rsidRPr="007F246D">
              <w:rPr>
                <w:sz w:val="22"/>
                <w:szCs w:val="22"/>
              </w:rPr>
              <w:t xml:space="preserve"> </w:t>
            </w:r>
            <w:proofErr w:type="spellStart"/>
            <w:r w:rsidRPr="007F246D">
              <w:rPr>
                <w:sz w:val="22"/>
                <w:szCs w:val="22"/>
              </w:rPr>
              <w:t>буулгах</w:t>
            </w:r>
            <w:proofErr w:type="spellEnd"/>
            <w:r w:rsidRPr="007F246D">
              <w:rPr>
                <w:sz w:val="22"/>
                <w:szCs w:val="22"/>
              </w:rPr>
              <w:t xml:space="preserve">, </w:t>
            </w:r>
            <w:proofErr w:type="spellStart"/>
            <w:r w:rsidRPr="007F246D">
              <w:rPr>
                <w:sz w:val="22"/>
                <w:szCs w:val="22"/>
              </w:rPr>
              <w:t>тэдгээрийн</w:t>
            </w:r>
            <w:proofErr w:type="spellEnd"/>
            <w:r w:rsidRPr="007F246D">
              <w:rPr>
                <w:sz w:val="22"/>
                <w:szCs w:val="22"/>
              </w:rPr>
              <w:t xml:space="preserve"> </w:t>
            </w:r>
            <w:proofErr w:type="spellStart"/>
            <w:r w:rsidRPr="007F246D">
              <w:rPr>
                <w:sz w:val="22"/>
                <w:szCs w:val="22"/>
              </w:rPr>
              <w:t>ажиллах</w:t>
            </w:r>
            <w:proofErr w:type="spellEnd"/>
            <w:r w:rsidRPr="007F246D">
              <w:rPr>
                <w:sz w:val="22"/>
                <w:szCs w:val="22"/>
              </w:rPr>
              <w:t xml:space="preserve"> </w:t>
            </w:r>
            <w:proofErr w:type="spellStart"/>
            <w:r w:rsidRPr="007F246D">
              <w:rPr>
                <w:sz w:val="22"/>
                <w:szCs w:val="22"/>
              </w:rPr>
              <w:t>журмыг</w:t>
            </w:r>
            <w:proofErr w:type="spellEnd"/>
            <w:r w:rsidRPr="007F246D">
              <w:rPr>
                <w:sz w:val="22"/>
                <w:szCs w:val="22"/>
              </w:rPr>
              <w:t xml:space="preserve"> </w:t>
            </w:r>
            <w:proofErr w:type="spellStart"/>
            <w:r w:rsidRPr="007F246D">
              <w:rPr>
                <w:sz w:val="22"/>
                <w:szCs w:val="22"/>
              </w:rPr>
              <w:t>Хурал</w:t>
            </w:r>
            <w:proofErr w:type="spellEnd"/>
            <w:r w:rsidRPr="007F246D">
              <w:rPr>
                <w:sz w:val="22"/>
                <w:szCs w:val="22"/>
              </w:rPr>
              <w:t xml:space="preserve"> </w:t>
            </w:r>
            <w:proofErr w:type="spellStart"/>
            <w:r w:rsidRPr="007F246D">
              <w:rPr>
                <w:sz w:val="22"/>
                <w:szCs w:val="22"/>
              </w:rPr>
              <w:t>өөрөө</w:t>
            </w:r>
            <w:proofErr w:type="spellEnd"/>
            <w:r w:rsidRPr="007F246D">
              <w:rPr>
                <w:sz w:val="22"/>
                <w:szCs w:val="22"/>
              </w:rPr>
              <w:t xml:space="preserve"> </w:t>
            </w:r>
            <w:proofErr w:type="spellStart"/>
            <w:r w:rsidRPr="007F246D">
              <w:rPr>
                <w:sz w:val="22"/>
                <w:szCs w:val="22"/>
              </w:rPr>
              <w:t>тогтооно</w:t>
            </w:r>
            <w:proofErr w:type="spellEnd"/>
            <w:r w:rsidRPr="007F246D">
              <w:rPr>
                <w:sz w:val="22"/>
                <w:szCs w:val="22"/>
              </w:rPr>
              <w:t>.</w:t>
            </w:r>
          </w:p>
          <w:p w14:paraId="10132FA5" w14:textId="77777777" w:rsidR="00832030" w:rsidRPr="007F246D" w:rsidRDefault="00832030" w:rsidP="00F9306C">
            <w:pPr>
              <w:pStyle w:val="Other0"/>
              <w:spacing w:line="276" w:lineRule="auto"/>
              <w:jc w:val="both"/>
              <w:rPr>
                <w:sz w:val="22"/>
                <w:szCs w:val="22"/>
              </w:rPr>
            </w:pPr>
          </w:p>
          <w:p w14:paraId="4B1773D4" w14:textId="77777777" w:rsidR="00832030" w:rsidRPr="007F246D" w:rsidRDefault="00832030" w:rsidP="00F9306C">
            <w:pPr>
              <w:pStyle w:val="Other0"/>
              <w:spacing w:line="276" w:lineRule="auto"/>
              <w:jc w:val="both"/>
              <w:rPr>
                <w:sz w:val="22"/>
                <w:szCs w:val="22"/>
              </w:rPr>
            </w:pPr>
          </w:p>
          <w:p w14:paraId="5DC37045" w14:textId="77777777" w:rsidR="00832030" w:rsidRPr="007F246D" w:rsidRDefault="00832030" w:rsidP="00F9306C">
            <w:pPr>
              <w:pStyle w:val="Other0"/>
              <w:spacing w:line="276" w:lineRule="auto"/>
              <w:jc w:val="both"/>
              <w:rPr>
                <w:sz w:val="22"/>
                <w:szCs w:val="22"/>
              </w:rPr>
            </w:pPr>
          </w:p>
          <w:p w14:paraId="2DB6E241" w14:textId="77777777" w:rsidR="00832030" w:rsidRPr="007F246D" w:rsidRDefault="00832030" w:rsidP="00F9306C">
            <w:pPr>
              <w:pStyle w:val="Other0"/>
              <w:spacing w:line="276" w:lineRule="auto"/>
              <w:jc w:val="both"/>
              <w:rPr>
                <w:sz w:val="22"/>
                <w:szCs w:val="22"/>
              </w:rPr>
            </w:pP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5C12B3A0" w14:textId="77777777" w:rsidR="00832030" w:rsidRPr="007F246D" w:rsidRDefault="00832030" w:rsidP="00F9306C">
            <w:pPr>
              <w:spacing w:after="0" w:line="276" w:lineRule="auto"/>
              <w:jc w:val="both"/>
              <w:rPr>
                <w:rFonts w:ascii="Arial" w:eastAsia="Times New Roman" w:hAnsi="Arial" w:cs="Arial"/>
                <w:color w:val="000000"/>
                <w:lang w:val="mn-MN"/>
              </w:rPr>
            </w:pPr>
            <w:r w:rsidRPr="007F246D">
              <w:rPr>
                <w:rFonts w:ascii="Arial" w:eastAsia="Times New Roman" w:hAnsi="Arial" w:cs="Arial"/>
                <w:color w:val="000000"/>
                <w:lang w:val="mn-MN"/>
              </w:rPr>
              <w:t>Иргэдийн Төлөөлөгчдийн Хурлын 2022 оны 02 дугаар сарын 23-ны өдрийн “Хурлын хороо шинэчлэн байгуулах тухай” 8/7/3 тогтоолоор “</w:t>
            </w:r>
            <w:proofErr w:type="spellStart"/>
            <w:r w:rsidRPr="007F246D">
              <w:rPr>
                <w:rFonts w:ascii="Arial" w:hAnsi="Arial" w:cs="Arial"/>
              </w:rPr>
              <w:t>Хорооны</w:t>
            </w:r>
            <w:proofErr w:type="spellEnd"/>
            <w:r w:rsidRPr="007F246D">
              <w:rPr>
                <w:rFonts w:ascii="Arial" w:hAnsi="Arial" w:cs="Arial"/>
              </w:rPr>
              <w:t xml:space="preserve"> </w:t>
            </w:r>
            <w:proofErr w:type="spellStart"/>
            <w:r w:rsidRPr="007F246D">
              <w:rPr>
                <w:rFonts w:ascii="Arial" w:hAnsi="Arial" w:cs="Arial"/>
              </w:rPr>
              <w:t>үйл</w:t>
            </w:r>
            <w:proofErr w:type="spellEnd"/>
            <w:r w:rsidRPr="007F246D">
              <w:rPr>
                <w:rFonts w:ascii="Arial" w:hAnsi="Arial" w:cs="Arial"/>
              </w:rPr>
              <w:t xml:space="preserve"> </w:t>
            </w:r>
            <w:proofErr w:type="spellStart"/>
            <w:r w:rsidRPr="007F246D">
              <w:rPr>
                <w:rFonts w:ascii="Arial" w:hAnsi="Arial" w:cs="Arial"/>
              </w:rPr>
              <w:t>ажиллагааны</w:t>
            </w:r>
            <w:proofErr w:type="spellEnd"/>
            <w:r w:rsidRPr="007F246D">
              <w:rPr>
                <w:rFonts w:ascii="Arial" w:hAnsi="Arial" w:cs="Arial"/>
              </w:rPr>
              <w:t xml:space="preserve"> </w:t>
            </w:r>
            <w:proofErr w:type="spellStart"/>
            <w:r w:rsidRPr="007F246D">
              <w:rPr>
                <w:rFonts w:ascii="Arial" w:hAnsi="Arial" w:cs="Arial"/>
              </w:rPr>
              <w:t>чиглэл</w:t>
            </w:r>
            <w:proofErr w:type="spellEnd"/>
            <w:r w:rsidRPr="007F246D">
              <w:rPr>
                <w:rFonts w:ascii="Arial" w:hAnsi="Arial" w:cs="Arial"/>
              </w:rPr>
              <w:t xml:space="preserve">, </w:t>
            </w:r>
            <w:proofErr w:type="spellStart"/>
            <w:r w:rsidRPr="007F246D">
              <w:rPr>
                <w:rFonts w:ascii="Arial" w:hAnsi="Arial" w:cs="Arial"/>
              </w:rPr>
              <w:t>тоо</w:t>
            </w:r>
            <w:proofErr w:type="spellEnd"/>
            <w:r w:rsidRPr="007F246D">
              <w:rPr>
                <w:rFonts w:ascii="Arial" w:hAnsi="Arial" w:cs="Arial"/>
              </w:rPr>
              <w:t xml:space="preserve">, </w:t>
            </w:r>
            <w:proofErr w:type="spellStart"/>
            <w:r w:rsidRPr="007F246D">
              <w:rPr>
                <w:rFonts w:ascii="Arial" w:hAnsi="Arial" w:cs="Arial"/>
              </w:rPr>
              <w:t>бүрэлдэхүүн</w:t>
            </w:r>
            <w:proofErr w:type="spellEnd"/>
            <w:r w:rsidRPr="007F246D">
              <w:rPr>
                <w:rFonts w:ascii="Arial" w:hAnsi="Arial" w:cs="Arial"/>
              </w:rPr>
              <w:t xml:space="preserve">, </w:t>
            </w:r>
            <w:proofErr w:type="spellStart"/>
            <w:r w:rsidRPr="007F246D">
              <w:rPr>
                <w:rFonts w:ascii="Arial" w:hAnsi="Arial" w:cs="Arial"/>
              </w:rPr>
              <w:t>түүнчлэн</w:t>
            </w:r>
            <w:proofErr w:type="spellEnd"/>
            <w:r w:rsidRPr="007F246D">
              <w:rPr>
                <w:rFonts w:ascii="Arial" w:hAnsi="Arial" w:cs="Arial"/>
              </w:rPr>
              <w:t xml:space="preserve"> </w:t>
            </w:r>
            <w:proofErr w:type="spellStart"/>
            <w:r w:rsidRPr="007F246D">
              <w:rPr>
                <w:rFonts w:ascii="Arial" w:hAnsi="Arial" w:cs="Arial"/>
              </w:rPr>
              <w:t>хороо</w:t>
            </w:r>
            <w:proofErr w:type="spellEnd"/>
            <w:r w:rsidRPr="007F246D">
              <w:rPr>
                <w:rFonts w:ascii="Arial" w:hAnsi="Arial" w:cs="Arial"/>
              </w:rPr>
              <w:t xml:space="preserve">, </w:t>
            </w:r>
            <w:proofErr w:type="spellStart"/>
            <w:r w:rsidRPr="007F246D">
              <w:rPr>
                <w:rFonts w:ascii="Arial" w:hAnsi="Arial" w:cs="Arial"/>
              </w:rPr>
              <w:t>ажлын</w:t>
            </w:r>
            <w:proofErr w:type="spellEnd"/>
            <w:r w:rsidRPr="007F246D">
              <w:rPr>
                <w:rFonts w:ascii="Arial" w:hAnsi="Arial" w:cs="Arial"/>
              </w:rPr>
              <w:t xml:space="preserve"> </w:t>
            </w:r>
            <w:proofErr w:type="spellStart"/>
            <w:r w:rsidRPr="007F246D">
              <w:rPr>
                <w:rFonts w:ascii="Arial" w:hAnsi="Arial" w:cs="Arial"/>
              </w:rPr>
              <w:t>хэсэг</w:t>
            </w:r>
            <w:proofErr w:type="spellEnd"/>
            <w:r w:rsidRPr="007F246D">
              <w:rPr>
                <w:rFonts w:ascii="Arial" w:hAnsi="Arial" w:cs="Arial"/>
              </w:rPr>
              <w:t xml:space="preserve"> </w:t>
            </w:r>
            <w:proofErr w:type="spellStart"/>
            <w:r w:rsidRPr="007F246D">
              <w:rPr>
                <w:rFonts w:ascii="Arial" w:hAnsi="Arial" w:cs="Arial"/>
              </w:rPr>
              <w:t>байгуулах</w:t>
            </w:r>
            <w:proofErr w:type="spellEnd"/>
            <w:r w:rsidRPr="007F246D">
              <w:rPr>
                <w:rFonts w:ascii="Arial" w:hAnsi="Arial" w:cs="Arial"/>
              </w:rPr>
              <w:t xml:space="preserve">, </w:t>
            </w:r>
            <w:proofErr w:type="spellStart"/>
            <w:r w:rsidRPr="007F246D">
              <w:rPr>
                <w:rFonts w:ascii="Arial" w:hAnsi="Arial" w:cs="Arial"/>
              </w:rPr>
              <w:t>хороог</w:t>
            </w:r>
            <w:proofErr w:type="spellEnd"/>
            <w:r w:rsidRPr="007F246D">
              <w:rPr>
                <w:rFonts w:ascii="Arial" w:hAnsi="Arial" w:cs="Arial"/>
              </w:rPr>
              <w:t xml:space="preserve"> </w:t>
            </w:r>
            <w:proofErr w:type="spellStart"/>
            <w:r w:rsidRPr="007F246D">
              <w:rPr>
                <w:rFonts w:ascii="Arial" w:hAnsi="Arial" w:cs="Arial"/>
              </w:rPr>
              <w:t>татан</w:t>
            </w:r>
            <w:proofErr w:type="spellEnd"/>
            <w:r w:rsidRPr="007F246D">
              <w:rPr>
                <w:rFonts w:ascii="Arial" w:hAnsi="Arial" w:cs="Arial"/>
              </w:rPr>
              <w:t xml:space="preserve"> </w:t>
            </w:r>
            <w:proofErr w:type="spellStart"/>
            <w:r w:rsidRPr="007F246D">
              <w:rPr>
                <w:rFonts w:ascii="Arial" w:hAnsi="Arial" w:cs="Arial"/>
              </w:rPr>
              <w:t>буулгах</w:t>
            </w:r>
            <w:proofErr w:type="spellEnd"/>
            <w:r w:rsidRPr="007F246D">
              <w:rPr>
                <w:rFonts w:ascii="Arial" w:hAnsi="Arial" w:cs="Arial"/>
              </w:rPr>
              <w:t xml:space="preserve">, </w:t>
            </w:r>
            <w:proofErr w:type="spellStart"/>
            <w:r w:rsidRPr="007F246D">
              <w:rPr>
                <w:rFonts w:ascii="Arial" w:hAnsi="Arial" w:cs="Arial"/>
              </w:rPr>
              <w:t>тэдгээрийн</w:t>
            </w:r>
            <w:proofErr w:type="spellEnd"/>
            <w:r w:rsidRPr="007F246D">
              <w:rPr>
                <w:rFonts w:ascii="Arial" w:hAnsi="Arial" w:cs="Arial"/>
              </w:rPr>
              <w:t xml:space="preserve"> </w:t>
            </w:r>
            <w:proofErr w:type="spellStart"/>
            <w:r w:rsidRPr="007F246D">
              <w:rPr>
                <w:rFonts w:ascii="Arial" w:hAnsi="Arial" w:cs="Arial"/>
              </w:rPr>
              <w:t>ажиллах</w:t>
            </w:r>
            <w:proofErr w:type="spellEnd"/>
            <w:r w:rsidRPr="007F246D">
              <w:rPr>
                <w:rFonts w:ascii="Arial" w:hAnsi="Arial" w:cs="Arial"/>
              </w:rPr>
              <w:t xml:space="preserve"> </w:t>
            </w:r>
            <w:proofErr w:type="spellStart"/>
            <w:r w:rsidRPr="007F246D">
              <w:rPr>
                <w:rFonts w:ascii="Arial" w:hAnsi="Arial" w:cs="Arial"/>
              </w:rPr>
              <w:t>жур</w:t>
            </w:r>
            <w:proofErr w:type="spellEnd"/>
            <w:r w:rsidRPr="007F246D">
              <w:rPr>
                <w:rFonts w:ascii="Arial" w:hAnsi="Arial" w:cs="Arial"/>
                <w:lang w:val="mn-MN"/>
              </w:rPr>
              <w:t xml:space="preserve">ам”-ыг </w:t>
            </w:r>
            <w:r w:rsidRPr="007F246D">
              <w:rPr>
                <w:rFonts w:ascii="Arial" w:eastAsia="Times New Roman" w:hAnsi="Arial" w:cs="Arial"/>
                <w:color w:val="000000"/>
                <w:lang w:val="mn-MN"/>
              </w:rPr>
              <w:t>баталсан.</w:t>
            </w:r>
          </w:p>
          <w:p w14:paraId="5481DD10" w14:textId="77777777" w:rsidR="00832030" w:rsidRPr="007F246D" w:rsidRDefault="00832030" w:rsidP="00F9306C">
            <w:pPr>
              <w:spacing w:after="0" w:line="276" w:lineRule="auto"/>
              <w:jc w:val="right"/>
              <w:rPr>
                <w:rFonts w:ascii="Arial" w:eastAsia="Times New Roman" w:hAnsi="Arial" w:cs="Arial"/>
                <w:color w:val="000000"/>
                <w:lang w:val="mn-MN"/>
              </w:rPr>
            </w:pPr>
            <w:r w:rsidRPr="007F246D">
              <w:rPr>
                <w:rFonts w:ascii="Arial" w:eastAsia="Times New Roman" w:hAnsi="Arial" w:cs="Arial"/>
                <w:color w:val="000000"/>
                <w:lang w:val="mn-MN"/>
              </w:rPr>
              <w:t>Бүрэн хэрэгжсэн: 100%</w:t>
            </w:r>
          </w:p>
        </w:tc>
      </w:tr>
      <w:tr w:rsidR="00832030" w:rsidRPr="007F246D" w14:paraId="5CCDE598" w14:textId="77777777" w:rsidTr="00832030">
        <w:tc>
          <w:tcPr>
            <w:tcW w:w="843" w:type="dxa"/>
            <w:vMerge/>
            <w:tcBorders>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196901AF" w14:textId="77777777" w:rsidR="00832030" w:rsidRPr="007F246D" w:rsidRDefault="00832030" w:rsidP="00DB41DF">
            <w:pPr>
              <w:pStyle w:val="ListParagraph"/>
              <w:numPr>
                <w:ilvl w:val="0"/>
                <w:numId w:val="3"/>
              </w:numPr>
              <w:spacing w:after="0" w:line="276" w:lineRule="auto"/>
              <w:jc w:val="both"/>
              <w:rPr>
                <w:rFonts w:ascii="Arial" w:eastAsia="Times New Roman" w:hAnsi="Arial" w:cs="Arial"/>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6C72610D"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lang w:val="mn-MN"/>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bottom"/>
          </w:tcPr>
          <w:p w14:paraId="7B021EB0" w14:textId="77777777" w:rsidR="00832030" w:rsidRPr="007F246D" w:rsidRDefault="00832030" w:rsidP="00F9306C">
            <w:pPr>
              <w:pStyle w:val="Other0"/>
              <w:spacing w:line="276" w:lineRule="auto"/>
              <w:jc w:val="both"/>
              <w:rPr>
                <w:sz w:val="22"/>
                <w:szCs w:val="22"/>
              </w:rPr>
            </w:pPr>
            <w:r w:rsidRPr="007F246D">
              <w:rPr>
                <w:sz w:val="22"/>
                <w:szCs w:val="22"/>
              </w:rPr>
              <w:t>54.</w:t>
            </w:r>
            <w:proofErr w:type="gramStart"/>
            <w:r w:rsidRPr="007F246D">
              <w:rPr>
                <w:sz w:val="22"/>
                <w:szCs w:val="22"/>
              </w:rPr>
              <w:t>2.Иргэдийн</w:t>
            </w:r>
            <w:proofErr w:type="gramEnd"/>
            <w:r w:rsidRPr="007F246D">
              <w:rPr>
                <w:sz w:val="22"/>
                <w:szCs w:val="22"/>
              </w:rPr>
              <w:t xml:space="preserve"> </w:t>
            </w:r>
            <w:proofErr w:type="spellStart"/>
            <w:r w:rsidRPr="007F246D">
              <w:rPr>
                <w:sz w:val="22"/>
                <w:szCs w:val="22"/>
              </w:rPr>
              <w:t>Төлөөлөгчдийн</w:t>
            </w:r>
            <w:proofErr w:type="spellEnd"/>
            <w:r w:rsidRPr="007F246D">
              <w:rPr>
                <w:sz w:val="22"/>
                <w:szCs w:val="22"/>
              </w:rPr>
              <w:t xml:space="preserve"> </w:t>
            </w:r>
            <w:proofErr w:type="spellStart"/>
            <w:r w:rsidRPr="007F246D">
              <w:rPr>
                <w:sz w:val="22"/>
                <w:szCs w:val="22"/>
              </w:rPr>
              <w:t>Хурлын</w:t>
            </w:r>
            <w:proofErr w:type="spellEnd"/>
            <w:r w:rsidRPr="007F246D">
              <w:rPr>
                <w:sz w:val="22"/>
                <w:szCs w:val="22"/>
              </w:rPr>
              <w:t xml:space="preserve"> </w:t>
            </w:r>
            <w:proofErr w:type="spellStart"/>
            <w:r w:rsidRPr="007F246D">
              <w:rPr>
                <w:sz w:val="22"/>
                <w:szCs w:val="22"/>
              </w:rPr>
              <w:t>ажлын</w:t>
            </w:r>
            <w:proofErr w:type="spellEnd"/>
            <w:r w:rsidRPr="007F246D">
              <w:rPr>
                <w:sz w:val="22"/>
                <w:szCs w:val="22"/>
              </w:rPr>
              <w:t xml:space="preserve"> </w:t>
            </w:r>
            <w:proofErr w:type="spellStart"/>
            <w:r w:rsidRPr="007F246D">
              <w:rPr>
                <w:sz w:val="22"/>
                <w:szCs w:val="22"/>
              </w:rPr>
              <w:t>албаны</w:t>
            </w:r>
            <w:proofErr w:type="spellEnd"/>
            <w:r w:rsidRPr="007F246D">
              <w:rPr>
                <w:sz w:val="22"/>
                <w:szCs w:val="22"/>
              </w:rPr>
              <w:t xml:space="preserve"> </w:t>
            </w:r>
            <w:proofErr w:type="spellStart"/>
            <w:r w:rsidRPr="007F246D">
              <w:rPr>
                <w:sz w:val="22"/>
                <w:szCs w:val="22"/>
              </w:rPr>
              <w:t>бүтэц</w:t>
            </w:r>
            <w:proofErr w:type="spellEnd"/>
            <w:r w:rsidRPr="007F246D">
              <w:rPr>
                <w:sz w:val="22"/>
                <w:szCs w:val="22"/>
              </w:rPr>
              <w:t xml:space="preserve">, </w:t>
            </w:r>
            <w:proofErr w:type="spellStart"/>
            <w:r w:rsidRPr="007F246D">
              <w:rPr>
                <w:sz w:val="22"/>
                <w:szCs w:val="22"/>
              </w:rPr>
              <w:t>орон</w:t>
            </w:r>
            <w:proofErr w:type="spellEnd"/>
            <w:r w:rsidRPr="007F246D">
              <w:rPr>
                <w:sz w:val="22"/>
                <w:szCs w:val="22"/>
              </w:rPr>
              <w:t xml:space="preserve"> </w:t>
            </w:r>
            <w:proofErr w:type="spellStart"/>
            <w:r w:rsidRPr="007F246D">
              <w:rPr>
                <w:sz w:val="22"/>
                <w:szCs w:val="22"/>
              </w:rPr>
              <w:t>тоо</w:t>
            </w:r>
            <w:proofErr w:type="spellEnd"/>
            <w:r w:rsidRPr="007F246D">
              <w:rPr>
                <w:sz w:val="22"/>
                <w:szCs w:val="22"/>
              </w:rPr>
              <w:t xml:space="preserve">, </w:t>
            </w:r>
            <w:proofErr w:type="spellStart"/>
            <w:r w:rsidRPr="007F246D">
              <w:rPr>
                <w:sz w:val="22"/>
                <w:szCs w:val="22"/>
              </w:rPr>
              <w:t>цалингийн</w:t>
            </w:r>
            <w:proofErr w:type="spellEnd"/>
            <w:r w:rsidRPr="007F246D">
              <w:rPr>
                <w:sz w:val="22"/>
                <w:szCs w:val="22"/>
              </w:rPr>
              <w:t xml:space="preserve"> </w:t>
            </w:r>
            <w:proofErr w:type="spellStart"/>
            <w:r w:rsidRPr="007F246D">
              <w:rPr>
                <w:sz w:val="22"/>
                <w:szCs w:val="22"/>
              </w:rPr>
              <w:t>санг</w:t>
            </w:r>
            <w:proofErr w:type="spellEnd"/>
            <w:r w:rsidRPr="007F246D">
              <w:rPr>
                <w:sz w:val="22"/>
                <w:szCs w:val="22"/>
              </w:rPr>
              <w:t xml:space="preserve"> </w:t>
            </w:r>
            <w:proofErr w:type="spellStart"/>
            <w:r w:rsidRPr="007F246D">
              <w:rPr>
                <w:sz w:val="22"/>
                <w:szCs w:val="22"/>
              </w:rPr>
              <w:t>Засгийн</w:t>
            </w:r>
            <w:proofErr w:type="spellEnd"/>
            <w:r w:rsidRPr="007F246D">
              <w:rPr>
                <w:sz w:val="22"/>
                <w:szCs w:val="22"/>
              </w:rPr>
              <w:t xml:space="preserve"> </w:t>
            </w:r>
            <w:proofErr w:type="spellStart"/>
            <w:r w:rsidRPr="007F246D">
              <w:rPr>
                <w:sz w:val="22"/>
                <w:szCs w:val="22"/>
              </w:rPr>
              <w:t>газраас</w:t>
            </w:r>
            <w:proofErr w:type="spellEnd"/>
            <w:r w:rsidRPr="007F246D">
              <w:rPr>
                <w:sz w:val="22"/>
                <w:szCs w:val="22"/>
              </w:rPr>
              <w:t xml:space="preserve"> </w:t>
            </w:r>
            <w:proofErr w:type="spellStart"/>
            <w:r w:rsidRPr="007F246D">
              <w:rPr>
                <w:sz w:val="22"/>
                <w:szCs w:val="22"/>
              </w:rPr>
              <w:t>тогтоосон</w:t>
            </w:r>
            <w:proofErr w:type="spellEnd"/>
            <w:r w:rsidRPr="007F246D">
              <w:rPr>
                <w:sz w:val="22"/>
                <w:szCs w:val="22"/>
              </w:rPr>
              <w:t xml:space="preserve"> </w:t>
            </w:r>
            <w:proofErr w:type="spellStart"/>
            <w:r w:rsidRPr="007F246D">
              <w:rPr>
                <w:sz w:val="22"/>
                <w:szCs w:val="22"/>
              </w:rPr>
              <w:t>хязгаарын</w:t>
            </w:r>
            <w:proofErr w:type="spellEnd"/>
            <w:r w:rsidRPr="007F246D">
              <w:rPr>
                <w:sz w:val="22"/>
                <w:szCs w:val="22"/>
              </w:rPr>
              <w:t xml:space="preserve"> </w:t>
            </w:r>
            <w:proofErr w:type="spellStart"/>
            <w:r w:rsidRPr="007F246D">
              <w:rPr>
                <w:sz w:val="22"/>
                <w:szCs w:val="22"/>
              </w:rPr>
              <w:t>хүрээнд</w:t>
            </w:r>
            <w:proofErr w:type="spellEnd"/>
            <w:r w:rsidRPr="007F246D">
              <w:rPr>
                <w:sz w:val="22"/>
                <w:szCs w:val="22"/>
              </w:rPr>
              <w:t xml:space="preserve"> </w:t>
            </w:r>
            <w:proofErr w:type="spellStart"/>
            <w:r w:rsidRPr="007F246D">
              <w:rPr>
                <w:sz w:val="22"/>
                <w:szCs w:val="22"/>
              </w:rPr>
              <w:t>Хурал</w:t>
            </w:r>
            <w:proofErr w:type="spellEnd"/>
            <w:r w:rsidRPr="007F246D">
              <w:rPr>
                <w:sz w:val="22"/>
                <w:szCs w:val="22"/>
              </w:rPr>
              <w:t xml:space="preserve"> </w:t>
            </w:r>
            <w:proofErr w:type="spellStart"/>
            <w:r w:rsidRPr="007F246D">
              <w:rPr>
                <w:sz w:val="22"/>
                <w:szCs w:val="22"/>
              </w:rPr>
              <w:t>өөрөө</w:t>
            </w:r>
            <w:proofErr w:type="spellEnd"/>
            <w:r w:rsidRPr="007F246D">
              <w:rPr>
                <w:sz w:val="22"/>
                <w:szCs w:val="22"/>
              </w:rPr>
              <w:t xml:space="preserve"> </w:t>
            </w:r>
            <w:proofErr w:type="spellStart"/>
            <w:r w:rsidRPr="007F246D">
              <w:rPr>
                <w:sz w:val="22"/>
                <w:szCs w:val="22"/>
              </w:rPr>
              <w:t>тогтооно</w:t>
            </w:r>
            <w:proofErr w:type="spellEnd"/>
            <w:r w:rsidRPr="007F246D">
              <w:rPr>
                <w:sz w:val="22"/>
                <w:szCs w:val="22"/>
              </w:rPr>
              <w:t>.</w:t>
            </w:r>
          </w:p>
          <w:p w14:paraId="1B604698" w14:textId="77777777" w:rsidR="00832030" w:rsidRPr="007F246D" w:rsidRDefault="00832030" w:rsidP="00F9306C">
            <w:pPr>
              <w:pStyle w:val="Other0"/>
              <w:spacing w:line="276" w:lineRule="auto"/>
              <w:jc w:val="both"/>
              <w:rPr>
                <w:sz w:val="22"/>
                <w:szCs w:val="22"/>
              </w:rPr>
            </w:pPr>
          </w:p>
          <w:p w14:paraId="5780E40C" w14:textId="77777777" w:rsidR="00832030" w:rsidRPr="007F246D" w:rsidRDefault="00832030" w:rsidP="00F9306C">
            <w:pPr>
              <w:pStyle w:val="Other0"/>
              <w:spacing w:line="276" w:lineRule="auto"/>
              <w:jc w:val="both"/>
              <w:rPr>
                <w:sz w:val="22"/>
                <w:szCs w:val="22"/>
              </w:rPr>
            </w:pP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06B98E5C" w14:textId="77777777" w:rsidR="00832030" w:rsidRPr="007F246D" w:rsidRDefault="00832030" w:rsidP="00F9306C">
            <w:pPr>
              <w:spacing w:after="0" w:line="276" w:lineRule="auto"/>
              <w:jc w:val="both"/>
              <w:rPr>
                <w:rFonts w:ascii="Arial" w:eastAsia="Times New Roman" w:hAnsi="Arial" w:cs="Arial"/>
                <w:color w:val="000000"/>
                <w:lang w:val="mn-MN"/>
              </w:rPr>
            </w:pPr>
            <w:r w:rsidRPr="007F246D">
              <w:rPr>
                <w:rFonts w:ascii="Arial" w:eastAsia="Times New Roman" w:hAnsi="Arial" w:cs="Arial"/>
                <w:color w:val="000000"/>
                <w:lang w:val="mn-MN"/>
              </w:rPr>
              <w:t>Иргэдийн Төлөөлөгчдийн Хурлын даргын 2022 оны 01 дүгээр сарын 03-ны өдрийн “Хурлын ажлын албаны бүтэц, орон тоо, цалин ши</w:t>
            </w:r>
            <w:r>
              <w:rPr>
                <w:rFonts w:ascii="Arial" w:eastAsia="Times New Roman" w:hAnsi="Arial" w:cs="Arial"/>
                <w:color w:val="000000"/>
                <w:lang w:val="mn-MN"/>
              </w:rPr>
              <w:t>нэч</w:t>
            </w:r>
            <w:r w:rsidRPr="007F246D">
              <w:rPr>
                <w:rFonts w:ascii="Arial" w:eastAsia="Times New Roman" w:hAnsi="Arial" w:cs="Arial"/>
                <w:color w:val="000000"/>
                <w:lang w:val="mn-MN"/>
              </w:rPr>
              <w:t>лэн батлах тухай” 01 дүгээр захирамжаар батлан хурлын үйл ажиллагаанд мөрдлөг болгон ажиллаж байна.</w:t>
            </w:r>
          </w:p>
          <w:p w14:paraId="1797056A" w14:textId="77777777" w:rsidR="00832030" w:rsidRPr="007F246D" w:rsidRDefault="00832030" w:rsidP="00F9306C">
            <w:pPr>
              <w:spacing w:after="0" w:line="276" w:lineRule="auto"/>
              <w:jc w:val="right"/>
              <w:rPr>
                <w:rFonts w:ascii="Arial" w:eastAsia="Times New Roman" w:hAnsi="Arial" w:cs="Arial"/>
                <w:color w:val="000000"/>
                <w:lang w:val="mn-MN"/>
              </w:rPr>
            </w:pPr>
            <w:r w:rsidRPr="007F246D">
              <w:rPr>
                <w:rFonts w:ascii="Arial" w:eastAsia="Times New Roman" w:hAnsi="Arial" w:cs="Arial"/>
                <w:color w:val="000000"/>
                <w:lang w:val="mn-MN"/>
              </w:rPr>
              <w:t>Бүрэн хэрэгжсэн: 100%</w:t>
            </w:r>
          </w:p>
        </w:tc>
      </w:tr>
      <w:tr w:rsidR="00832030" w:rsidRPr="007F246D" w14:paraId="74691B1E" w14:textId="77777777" w:rsidTr="00832030">
        <w:tc>
          <w:tcPr>
            <w:tcW w:w="84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61EDD80D" w14:textId="77777777" w:rsidR="00832030" w:rsidRPr="007F246D" w:rsidRDefault="00832030" w:rsidP="00DB41DF">
            <w:pPr>
              <w:pStyle w:val="ListParagraph"/>
              <w:numPr>
                <w:ilvl w:val="0"/>
                <w:numId w:val="3"/>
              </w:numPr>
              <w:spacing w:after="0" w:line="276" w:lineRule="auto"/>
              <w:ind w:hanging="586"/>
              <w:jc w:val="both"/>
              <w:rPr>
                <w:rFonts w:ascii="Arial" w:eastAsia="Times New Roman" w:hAnsi="Arial" w:cs="Arial"/>
                <w:color w:val="000000"/>
                <w:lang w:val="mn-MN"/>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7C8650C6"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47D5A4E7" w14:textId="77777777" w:rsidR="00832030" w:rsidRDefault="00832030" w:rsidP="00F9306C">
            <w:pPr>
              <w:spacing w:after="0" w:line="276" w:lineRule="auto"/>
              <w:jc w:val="center"/>
              <w:rPr>
                <w:rFonts w:ascii="Arial" w:hAnsi="Arial" w:cs="Arial"/>
              </w:rPr>
            </w:pPr>
            <w:proofErr w:type="spellStart"/>
            <w:r w:rsidRPr="007F246D">
              <w:rPr>
                <w:rFonts w:ascii="Arial" w:hAnsi="Arial" w:cs="Arial"/>
              </w:rPr>
              <w:t>Татварын</w:t>
            </w:r>
            <w:proofErr w:type="spellEnd"/>
            <w:r w:rsidRPr="007F246D">
              <w:rPr>
                <w:rFonts w:ascii="Arial" w:hAnsi="Arial" w:cs="Arial"/>
              </w:rPr>
              <w:t xml:space="preserve"> </w:t>
            </w:r>
            <w:proofErr w:type="spellStart"/>
            <w:r w:rsidRPr="007F246D">
              <w:rPr>
                <w:rFonts w:ascii="Arial" w:hAnsi="Arial" w:cs="Arial"/>
              </w:rPr>
              <w:t>ерөнхий</w:t>
            </w:r>
            <w:proofErr w:type="spellEnd"/>
            <w:r w:rsidRPr="007F246D">
              <w:rPr>
                <w:rFonts w:ascii="Arial" w:hAnsi="Arial" w:cs="Arial"/>
              </w:rPr>
              <w:t xml:space="preserve"> </w:t>
            </w:r>
            <w:proofErr w:type="spellStart"/>
            <w:r w:rsidRPr="007F246D">
              <w:rPr>
                <w:rFonts w:ascii="Arial" w:hAnsi="Arial" w:cs="Arial"/>
              </w:rPr>
              <w:t>хууль</w:t>
            </w:r>
            <w:proofErr w:type="spellEnd"/>
          </w:p>
          <w:p w14:paraId="6A241E30" w14:textId="77777777" w:rsidR="00832030" w:rsidRDefault="00832030" w:rsidP="00F9306C">
            <w:pPr>
              <w:spacing w:after="0" w:line="276" w:lineRule="auto"/>
              <w:jc w:val="center"/>
              <w:rPr>
                <w:rFonts w:ascii="Arial" w:hAnsi="Arial" w:cs="Arial"/>
              </w:rPr>
            </w:pPr>
            <w:r w:rsidRPr="007F246D">
              <w:rPr>
                <w:rFonts w:ascii="Arial" w:hAnsi="Arial" w:cs="Arial"/>
              </w:rPr>
              <w:t>2019-03-22</w:t>
            </w:r>
          </w:p>
          <w:p w14:paraId="06A70357" w14:textId="77777777" w:rsidR="00832030" w:rsidRPr="007F246D" w:rsidRDefault="00832030" w:rsidP="00F9306C">
            <w:pPr>
              <w:spacing w:after="0" w:line="276" w:lineRule="auto"/>
              <w:jc w:val="both"/>
              <w:rPr>
                <w:rFonts w:ascii="Arial" w:hAnsi="Arial" w:cs="Arial"/>
              </w:rPr>
            </w:pPr>
            <w:r w:rsidRPr="007F246D">
              <w:rPr>
                <w:rFonts w:ascii="Arial" w:hAnsi="Arial" w:cs="Arial"/>
              </w:rPr>
              <w:t>8.</w:t>
            </w:r>
            <w:proofErr w:type="gramStart"/>
            <w:r w:rsidRPr="007F246D">
              <w:rPr>
                <w:rFonts w:ascii="Arial" w:hAnsi="Arial" w:cs="Arial"/>
              </w:rPr>
              <w:t>1.Татварын</w:t>
            </w:r>
            <w:proofErr w:type="gramEnd"/>
            <w:r w:rsidRPr="007F246D">
              <w:rPr>
                <w:rFonts w:ascii="Arial" w:hAnsi="Arial" w:cs="Arial"/>
              </w:rPr>
              <w:t xml:space="preserve"> </w:t>
            </w:r>
            <w:proofErr w:type="spellStart"/>
            <w:r w:rsidRPr="007F246D">
              <w:rPr>
                <w:rFonts w:ascii="Arial" w:hAnsi="Arial" w:cs="Arial"/>
              </w:rPr>
              <w:t>хувь</w:t>
            </w:r>
            <w:proofErr w:type="spellEnd"/>
            <w:r w:rsidRPr="007F246D">
              <w:rPr>
                <w:rFonts w:ascii="Arial" w:hAnsi="Arial" w:cs="Arial"/>
              </w:rPr>
              <w:t xml:space="preserve">, </w:t>
            </w:r>
            <w:proofErr w:type="spellStart"/>
            <w:r w:rsidRPr="007F246D">
              <w:rPr>
                <w:rFonts w:ascii="Arial" w:hAnsi="Arial" w:cs="Arial"/>
              </w:rPr>
              <w:t>хэмжээг</w:t>
            </w:r>
            <w:proofErr w:type="spellEnd"/>
            <w:r w:rsidRPr="007F246D">
              <w:rPr>
                <w:rFonts w:ascii="Arial" w:hAnsi="Arial" w:cs="Arial"/>
              </w:rPr>
              <w:t xml:space="preserve"> </w:t>
            </w:r>
            <w:proofErr w:type="spellStart"/>
            <w:r w:rsidRPr="007F246D">
              <w:rPr>
                <w:rFonts w:ascii="Arial" w:hAnsi="Arial" w:cs="Arial"/>
              </w:rPr>
              <w:t>Улсын</w:t>
            </w:r>
            <w:proofErr w:type="spellEnd"/>
            <w:r w:rsidRPr="007F246D">
              <w:rPr>
                <w:rFonts w:ascii="Arial" w:hAnsi="Arial" w:cs="Arial"/>
              </w:rPr>
              <w:t xml:space="preserve"> </w:t>
            </w:r>
            <w:proofErr w:type="spellStart"/>
            <w:r w:rsidRPr="007F246D">
              <w:rPr>
                <w:rFonts w:ascii="Arial" w:hAnsi="Arial" w:cs="Arial"/>
              </w:rPr>
              <w:t>Их</w:t>
            </w:r>
            <w:proofErr w:type="spellEnd"/>
            <w:r w:rsidRPr="007F246D">
              <w:rPr>
                <w:rFonts w:ascii="Arial" w:hAnsi="Arial" w:cs="Arial"/>
              </w:rPr>
              <w:t xml:space="preserve"> </w:t>
            </w:r>
            <w:proofErr w:type="spellStart"/>
            <w:r w:rsidRPr="007F246D">
              <w:rPr>
                <w:rFonts w:ascii="Arial" w:hAnsi="Arial" w:cs="Arial"/>
              </w:rPr>
              <w:t>Хурал</w:t>
            </w:r>
            <w:proofErr w:type="spellEnd"/>
            <w:r w:rsidRPr="007F246D">
              <w:rPr>
                <w:rFonts w:ascii="Arial" w:hAnsi="Arial" w:cs="Arial"/>
              </w:rPr>
              <w:t xml:space="preserve">, </w:t>
            </w:r>
            <w:proofErr w:type="spellStart"/>
            <w:r w:rsidRPr="007F246D">
              <w:rPr>
                <w:rFonts w:ascii="Arial" w:hAnsi="Arial" w:cs="Arial"/>
              </w:rPr>
              <w:t>түүний</w:t>
            </w:r>
            <w:proofErr w:type="spellEnd"/>
            <w:r w:rsidRPr="007F246D">
              <w:rPr>
                <w:rFonts w:ascii="Arial" w:hAnsi="Arial" w:cs="Arial"/>
              </w:rPr>
              <w:t xml:space="preserve"> </w:t>
            </w:r>
            <w:proofErr w:type="spellStart"/>
            <w:r w:rsidRPr="007F246D">
              <w:rPr>
                <w:rFonts w:ascii="Arial" w:hAnsi="Arial" w:cs="Arial"/>
              </w:rPr>
              <w:t>эрх</w:t>
            </w:r>
            <w:proofErr w:type="spellEnd"/>
            <w:r w:rsidRPr="007F246D">
              <w:rPr>
                <w:rFonts w:ascii="Arial" w:hAnsi="Arial" w:cs="Arial"/>
              </w:rPr>
              <w:t xml:space="preserve"> </w:t>
            </w:r>
            <w:proofErr w:type="spellStart"/>
            <w:r w:rsidRPr="007F246D">
              <w:rPr>
                <w:rFonts w:ascii="Arial" w:hAnsi="Arial" w:cs="Arial"/>
              </w:rPr>
              <w:t>олгосноор</w:t>
            </w:r>
            <w:proofErr w:type="spellEnd"/>
            <w:r w:rsidRPr="007F246D">
              <w:rPr>
                <w:rFonts w:ascii="Arial" w:hAnsi="Arial" w:cs="Arial"/>
              </w:rPr>
              <w:t xml:space="preserve"> </w:t>
            </w:r>
            <w:proofErr w:type="spellStart"/>
            <w:r w:rsidRPr="007F246D">
              <w:rPr>
                <w:rFonts w:ascii="Arial" w:hAnsi="Arial" w:cs="Arial"/>
              </w:rPr>
              <w:t>Засгийн</w:t>
            </w:r>
            <w:proofErr w:type="spellEnd"/>
            <w:r w:rsidRPr="007F246D">
              <w:rPr>
                <w:rFonts w:ascii="Arial" w:hAnsi="Arial" w:cs="Arial"/>
              </w:rPr>
              <w:t xml:space="preserve"> </w:t>
            </w:r>
            <w:proofErr w:type="spellStart"/>
            <w:r w:rsidRPr="007F246D">
              <w:rPr>
                <w:rFonts w:ascii="Arial" w:hAnsi="Arial" w:cs="Arial"/>
              </w:rPr>
              <w:t>газар</w:t>
            </w:r>
            <w:proofErr w:type="spellEnd"/>
            <w:r w:rsidRPr="007F246D">
              <w:rPr>
                <w:rFonts w:ascii="Arial" w:hAnsi="Arial" w:cs="Arial"/>
              </w:rPr>
              <w:t xml:space="preserve"> </w:t>
            </w:r>
            <w:proofErr w:type="spellStart"/>
            <w:r w:rsidRPr="007F246D">
              <w:rPr>
                <w:rFonts w:ascii="Arial" w:hAnsi="Arial" w:cs="Arial"/>
              </w:rPr>
              <w:t>болон</w:t>
            </w:r>
            <w:proofErr w:type="spellEnd"/>
            <w:r w:rsidRPr="007F246D">
              <w:rPr>
                <w:rFonts w:ascii="Arial" w:hAnsi="Arial" w:cs="Arial"/>
              </w:rPr>
              <w:t xml:space="preserve"> </w:t>
            </w:r>
            <w:proofErr w:type="spellStart"/>
            <w:r w:rsidRPr="007F246D">
              <w:rPr>
                <w:rFonts w:ascii="Arial" w:hAnsi="Arial" w:cs="Arial"/>
              </w:rPr>
              <w:t>аймаг</w:t>
            </w:r>
            <w:proofErr w:type="spellEnd"/>
            <w:r w:rsidRPr="007F246D">
              <w:rPr>
                <w:rFonts w:ascii="Arial" w:hAnsi="Arial" w:cs="Arial"/>
              </w:rPr>
              <w:t xml:space="preserve">, </w:t>
            </w:r>
            <w:proofErr w:type="spellStart"/>
            <w:r w:rsidRPr="007F246D">
              <w:rPr>
                <w:rFonts w:ascii="Arial" w:hAnsi="Arial" w:cs="Arial"/>
              </w:rPr>
              <w:t>нийслэл</w:t>
            </w:r>
            <w:proofErr w:type="spellEnd"/>
            <w:r w:rsidRPr="007F246D">
              <w:rPr>
                <w:rFonts w:ascii="Arial" w:hAnsi="Arial" w:cs="Arial"/>
              </w:rPr>
              <w:t xml:space="preserve">, </w:t>
            </w:r>
            <w:proofErr w:type="spellStart"/>
            <w:r w:rsidRPr="007F246D">
              <w:rPr>
                <w:rFonts w:ascii="Arial" w:hAnsi="Arial" w:cs="Arial"/>
              </w:rPr>
              <w:t>сум</w:t>
            </w:r>
            <w:proofErr w:type="spellEnd"/>
            <w:r w:rsidRPr="007F246D">
              <w:rPr>
                <w:rFonts w:ascii="Arial" w:hAnsi="Arial" w:cs="Arial"/>
              </w:rPr>
              <w:t xml:space="preserve">, </w:t>
            </w:r>
            <w:proofErr w:type="spellStart"/>
            <w:r w:rsidRPr="007F246D">
              <w:rPr>
                <w:rFonts w:ascii="Arial" w:hAnsi="Arial" w:cs="Arial"/>
              </w:rPr>
              <w:t>дүүргийн</w:t>
            </w:r>
            <w:proofErr w:type="spellEnd"/>
            <w:r w:rsidRPr="007F246D">
              <w:rPr>
                <w:rFonts w:ascii="Arial" w:hAnsi="Arial" w:cs="Arial"/>
              </w:rPr>
              <w:t xml:space="preserve"> </w:t>
            </w:r>
            <w:proofErr w:type="spellStart"/>
            <w:r w:rsidRPr="007F246D">
              <w:rPr>
                <w:rFonts w:ascii="Arial" w:hAnsi="Arial" w:cs="Arial"/>
              </w:rPr>
              <w:t>иргэдийн</w:t>
            </w:r>
            <w:proofErr w:type="spellEnd"/>
            <w:r w:rsidRPr="007F246D">
              <w:rPr>
                <w:rFonts w:ascii="Arial" w:hAnsi="Arial" w:cs="Arial"/>
              </w:rPr>
              <w:t xml:space="preserve"> </w:t>
            </w:r>
            <w:proofErr w:type="spellStart"/>
            <w:r w:rsidRPr="007F246D">
              <w:rPr>
                <w:rFonts w:ascii="Arial" w:hAnsi="Arial" w:cs="Arial"/>
              </w:rPr>
              <w:t>Төлөөлөгчдийн</w:t>
            </w:r>
            <w:proofErr w:type="spellEnd"/>
            <w:r w:rsidRPr="007F246D">
              <w:rPr>
                <w:rFonts w:ascii="Arial" w:hAnsi="Arial" w:cs="Arial"/>
              </w:rPr>
              <w:t xml:space="preserve"> </w:t>
            </w:r>
            <w:proofErr w:type="spellStart"/>
            <w:r w:rsidRPr="007F246D">
              <w:rPr>
                <w:rFonts w:ascii="Arial" w:hAnsi="Arial" w:cs="Arial"/>
              </w:rPr>
              <w:t>Хурал</w:t>
            </w:r>
            <w:proofErr w:type="spellEnd"/>
            <w:r w:rsidRPr="007F246D">
              <w:rPr>
                <w:rFonts w:ascii="Arial" w:hAnsi="Arial" w:cs="Arial"/>
              </w:rPr>
              <w:t xml:space="preserve"> </w:t>
            </w:r>
            <w:proofErr w:type="spellStart"/>
            <w:r w:rsidRPr="007F246D">
              <w:rPr>
                <w:rFonts w:ascii="Arial" w:hAnsi="Arial" w:cs="Arial"/>
              </w:rPr>
              <w:t>хууль</w:t>
            </w:r>
            <w:proofErr w:type="spellEnd"/>
            <w:r w:rsidRPr="007F246D">
              <w:rPr>
                <w:rFonts w:ascii="Arial" w:hAnsi="Arial" w:cs="Arial"/>
              </w:rPr>
              <w:t xml:space="preserve"> </w:t>
            </w:r>
            <w:proofErr w:type="spellStart"/>
            <w:r w:rsidRPr="007F246D">
              <w:rPr>
                <w:rFonts w:ascii="Arial" w:hAnsi="Arial" w:cs="Arial"/>
              </w:rPr>
              <w:t>тогтоомжийн</w:t>
            </w:r>
            <w:proofErr w:type="spellEnd"/>
            <w:r w:rsidRPr="007F246D">
              <w:rPr>
                <w:rFonts w:ascii="Arial" w:hAnsi="Arial" w:cs="Arial"/>
              </w:rPr>
              <w:t xml:space="preserve"> </w:t>
            </w:r>
            <w:proofErr w:type="spellStart"/>
            <w:r w:rsidRPr="007F246D">
              <w:rPr>
                <w:rFonts w:ascii="Arial" w:hAnsi="Arial" w:cs="Arial"/>
              </w:rPr>
              <w:t>дагуу</w:t>
            </w:r>
            <w:proofErr w:type="spellEnd"/>
            <w:r w:rsidRPr="007F246D">
              <w:rPr>
                <w:rFonts w:ascii="Arial" w:hAnsi="Arial" w:cs="Arial"/>
              </w:rPr>
              <w:t xml:space="preserve"> </w:t>
            </w:r>
            <w:proofErr w:type="spellStart"/>
            <w:r w:rsidRPr="007F246D">
              <w:rPr>
                <w:rFonts w:ascii="Arial" w:hAnsi="Arial" w:cs="Arial"/>
              </w:rPr>
              <w:t>тус</w:t>
            </w:r>
            <w:proofErr w:type="spellEnd"/>
            <w:r w:rsidRPr="007F246D">
              <w:rPr>
                <w:rFonts w:ascii="Arial" w:hAnsi="Arial" w:cs="Arial"/>
              </w:rPr>
              <w:t xml:space="preserve"> </w:t>
            </w:r>
            <w:proofErr w:type="spellStart"/>
            <w:r w:rsidRPr="007F246D">
              <w:rPr>
                <w:rFonts w:ascii="Arial" w:hAnsi="Arial" w:cs="Arial"/>
              </w:rPr>
              <w:t>тус</w:t>
            </w:r>
            <w:proofErr w:type="spellEnd"/>
            <w:r w:rsidRPr="007F246D">
              <w:rPr>
                <w:rFonts w:ascii="Arial" w:hAnsi="Arial" w:cs="Arial"/>
              </w:rPr>
              <w:t xml:space="preserve"> </w:t>
            </w:r>
            <w:proofErr w:type="spellStart"/>
            <w:r w:rsidRPr="007F246D">
              <w:rPr>
                <w:rFonts w:ascii="Arial" w:hAnsi="Arial" w:cs="Arial"/>
              </w:rPr>
              <w:t>тогтооно</w:t>
            </w:r>
            <w:proofErr w:type="spellEnd"/>
            <w:r w:rsidRPr="007F246D">
              <w:rPr>
                <w:rFonts w:ascii="Arial" w:hAnsi="Arial" w:cs="Arial"/>
              </w:rPr>
              <w:t>.</w:t>
            </w:r>
          </w:p>
          <w:p w14:paraId="5037C34C" w14:textId="77777777" w:rsidR="00832030" w:rsidRPr="007F246D" w:rsidRDefault="00832030" w:rsidP="00F9306C">
            <w:pPr>
              <w:spacing w:after="0" w:line="276" w:lineRule="auto"/>
              <w:jc w:val="both"/>
              <w:rPr>
                <w:rFonts w:ascii="Arial" w:hAnsi="Arial" w:cs="Arial"/>
              </w:rPr>
            </w:pPr>
          </w:p>
          <w:p w14:paraId="064C1846" w14:textId="77777777" w:rsidR="00832030" w:rsidRPr="007F246D" w:rsidRDefault="00832030" w:rsidP="00F9306C">
            <w:pPr>
              <w:spacing w:after="0" w:line="276" w:lineRule="auto"/>
              <w:jc w:val="both"/>
              <w:rPr>
                <w:rFonts w:ascii="Arial" w:hAnsi="Arial" w:cs="Arial"/>
              </w:rPr>
            </w:pPr>
          </w:p>
          <w:p w14:paraId="304BEADB" w14:textId="77777777" w:rsidR="00832030" w:rsidRPr="007F246D" w:rsidRDefault="00832030" w:rsidP="00F9306C">
            <w:pPr>
              <w:spacing w:after="0" w:line="276" w:lineRule="auto"/>
              <w:jc w:val="both"/>
              <w:rPr>
                <w:rFonts w:ascii="Arial" w:hAnsi="Arial" w:cs="Arial"/>
              </w:rPr>
            </w:pPr>
          </w:p>
          <w:p w14:paraId="6B7D9A97" w14:textId="77777777" w:rsidR="00832030" w:rsidRPr="007F246D" w:rsidRDefault="00832030" w:rsidP="00F9306C">
            <w:pPr>
              <w:spacing w:after="0" w:line="276" w:lineRule="auto"/>
              <w:jc w:val="both"/>
              <w:rPr>
                <w:rFonts w:ascii="Arial" w:eastAsia="Times New Roman" w:hAnsi="Arial" w:cs="Arial"/>
                <w:color w:val="000000"/>
              </w:rPr>
            </w:pP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4CA07430" w14:textId="77777777" w:rsidR="00832030" w:rsidRDefault="00832030" w:rsidP="00F9306C">
            <w:pPr>
              <w:spacing w:after="0" w:line="276" w:lineRule="auto"/>
              <w:jc w:val="both"/>
              <w:rPr>
                <w:rFonts w:ascii="Arial" w:eastAsia="Times New Roman" w:hAnsi="Arial" w:cs="Arial"/>
                <w:color w:val="000000"/>
                <w:lang w:val="mn-MN"/>
              </w:rPr>
            </w:pPr>
            <w:r w:rsidRPr="007F246D">
              <w:rPr>
                <w:rFonts w:ascii="Arial" w:eastAsia="Times New Roman" w:hAnsi="Arial" w:cs="Arial"/>
                <w:color w:val="000000"/>
                <w:lang w:val="mn-MN"/>
              </w:rPr>
              <w:t>Сумын иргэдийн Төлөөлөгчдийн Хурлын 2021 оны 06 дугаар сарын 21-ний өдрийн “Малын тоо толгойн албан татварын хэмжээ тогтоох тухай” 8/3/1 тогтоолоор малын тоо толгойн албан татварыг батлан Хууль зүй дотоод хэргийн яамаар хянуулж, Захиргааны хэм хэмжээний актын 5347 дугаарт, 2021 оны 11 дүгээр сарын 21-ний өдрийн “Хог хаягдлын үйлчилгээний хураамж тогтоох тухай” 8/5/1, “Энгийн хог хаягдлыг цуглуулах, тээвэрлэх үнэ тариф батлах тухай” 8/5/2 тогтоолоор батлан Хууль зүй дотоод хэргийн яамаар хянуулж, Захиргааны хэм хэмжээний актын 5593, 5592 дугаарт тус тус</w:t>
            </w:r>
            <w:r>
              <w:rPr>
                <w:rFonts w:ascii="Arial" w:eastAsia="Times New Roman" w:hAnsi="Arial" w:cs="Arial"/>
                <w:color w:val="000000"/>
                <w:lang w:val="mn-MN"/>
              </w:rPr>
              <w:t xml:space="preserve"> бүртгүүлэн сумын хэмжээнд мөрд</w:t>
            </w:r>
            <w:r w:rsidRPr="007F246D">
              <w:rPr>
                <w:rFonts w:ascii="Arial" w:eastAsia="Times New Roman" w:hAnsi="Arial" w:cs="Arial"/>
                <w:color w:val="000000"/>
                <w:lang w:val="mn-MN"/>
              </w:rPr>
              <w:t>өн ажиллаж байна.</w:t>
            </w:r>
            <w:r>
              <w:rPr>
                <w:rFonts w:ascii="Arial" w:eastAsia="Times New Roman" w:hAnsi="Arial" w:cs="Arial"/>
                <w:color w:val="000000"/>
                <w:lang w:val="mn-MN"/>
              </w:rPr>
              <w:t xml:space="preserve">                                       </w:t>
            </w:r>
          </w:p>
          <w:p w14:paraId="42962D7A" w14:textId="77777777" w:rsidR="00832030" w:rsidRPr="007F246D" w:rsidRDefault="00832030" w:rsidP="00F9306C">
            <w:pPr>
              <w:spacing w:after="0" w:line="276" w:lineRule="auto"/>
              <w:jc w:val="both"/>
              <w:rPr>
                <w:rFonts w:ascii="Arial" w:eastAsia="Times New Roman" w:hAnsi="Arial" w:cs="Arial"/>
                <w:color w:val="000000"/>
                <w:lang w:val="mn-MN"/>
              </w:rPr>
            </w:pPr>
            <w:r>
              <w:rPr>
                <w:rFonts w:ascii="Arial" w:eastAsia="Times New Roman" w:hAnsi="Arial" w:cs="Arial"/>
                <w:color w:val="000000"/>
                <w:lang w:val="mn-MN"/>
              </w:rPr>
              <w:t xml:space="preserve">                                                </w:t>
            </w:r>
            <w:r w:rsidRPr="007F246D">
              <w:rPr>
                <w:rFonts w:ascii="Arial" w:eastAsia="Times New Roman" w:hAnsi="Arial" w:cs="Arial"/>
                <w:color w:val="000000"/>
                <w:lang w:val="mn-MN"/>
              </w:rPr>
              <w:t>Бүрэн хэрэгжсэн: 100%</w:t>
            </w:r>
          </w:p>
        </w:tc>
      </w:tr>
      <w:tr w:rsidR="00832030" w:rsidRPr="007F246D" w14:paraId="62019260" w14:textId="77777777" w:rsidTr="00832030">
        <w:tc>
          <w:tcPr>
            <w:tcW w:w="843"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7F4247CE" w14:textId="77777777" w:rsidR="00832030" w:rsidRPr="007F246D" w:rsidRDefault="00832030" w:rsidP="00DB41DF">
            <w:pPr>
              <w:pStyle w:val="ListParagraph"/>
              <w:numPr>
                <w:ilvl w:val="0"/>
                <w:numId w:val="3"/>
              </w:numPr>
              <w:spacing w:after="0" w:line="276" w:lineRule="auto"/>
              <w:ind w:hanging="586"/>
              <w:jc w:val="both"/>
              <w:rPr>
                <w:rFonts w:ascii="Arial" w:eastAsia="Times New Roman" w:hAnsi="Arial" w:cs="Arial"/>
                <w:color w:val="000000"/>
                <w:lang w:val="mn-MN"/>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2CC9980F"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4CDB326B" w14:textId="77777777" w:rsidR="00832030" w:rsidRDefault="00832030" w:rsidP="00F9306C">
            <w:pPr>
              <w:spacing w:after="0" w:line="276" w:lineRule="auto"/>
              <w:jc w:val="center"/>
              <w:rPr>
                <w:rFonts w:ascii="Arial" w:hAnsi="Arial" w:cs="Arial"/>
              </w:rPr>
            </w:pPr>
            <w:r w:rsidRPr="007F246D">
              <w:rPr>
                <w:rFonts w:ascii="Arial" w:hAnsi="Arial" w:cs="Arial"/>
              </w:rPr>
              <w:t xml:space="preserve">Төрийн </w:t>
            </w:r>
            <w:proofErr w:type="spellStart"/>
            <w:r w:rsidRPr="007F246D">
              <w:rPr>
                <w:rFonts w:ascii="Arial" w:hAnsi="Arial" w:cs="Arial"/>
              </w:rPr>
              <w:t>албаны</w:t>
            </w:r>
            <w:proofErr w:type="spellEnd"/>
            <w:r w:rsidRPr="007F246D">
              <w:rPr>
                <w:rFonts w:ascii="Arial" w:hAnsi="Arial" w:cs="Arial"/>
              </w:rPr>
              <w:t xml:space="preserve"> </w:t>
            </w:r>
            <w:proofErr w:type="spellStart"/>
            <w:r w:rsidRPr="007F246D">
              <w:rPr>
                <w:rFonts w:ascii="Arial" w:hAnsi="Arial" w:cs="Arial"/>
              </w:rPr>
              <w:t>тухай</w:t>
            </w:r>
            <w:proofErr w:type="spellEnd"/>
          </w:p>
          <w:p w14:paraId="102A0AD7" w14:textId="77777777" w:rsidR="00832030" w:rsidRPr="007F246D" w:rsidRDefault="00832030" w:rsidP="00F9306C">
            <w:pPr>
              <w:spacing w:after="0" w:line="276" w:lineRule="auto"/>
              <w:jc w:val="both"/>
              <w:rPr>
                <w:rFonts w:ascii="Arial" w:hAnsi="Arial" w:cs="Arial"/>
              </w:rPr>
            </w:pPr>
            <w:r w:rsidRPr="007F246D">
              <w:rPr>
                <w:rFonts w:ascii="Arial" w:hAnsi="Arial" w:cs="Arial"/>
              </w:rPr>
              <w:t xml:space="preserve"> /</w:t>
            </w:r>
            <w:proofErr w:type="spellStart"/>
            <w:r w:rsidRPr="007F246D">
              <w:rPr>
                <w:rFonts w:ascii="Arial" w:hAnsi="Arial" w:cs="Arial"/>
              </w:rPr>
              <w:t>Шинэчилсэн</w:t>
            </w:r>
            <w:proofErr w:type="spellEnd"/>
            <w:r w:rsidRPr="007F246D">
              <w:rPr>
                <w:rFonts w:ascii="Arial" w:hAnsi="Arial" w:cs="Arial"/>
              </w:rPr>
              <w:t xml:space="preserve"> </w:t>
            </w:r>
            <w:proofErr w:type="spellStart"/>
            <w:r w:rsidRPr="007F246D">
              <w:rPr>
                <w:rFonts w:ascii="Arial" w:hAnsi="Arial" w:cs="Arial"/>
              </w:rPr>
              <w:t>найруулга</w:t>
            </w:r>
            <w:proofErr w:type="spellEnd"/>
            <w:r w:rsidRPr="007F246D">
              <w:rPr>
                <w:rFonts w:ascii="Arial" w:hAnsi="Arial" w:cs="Arial"/>
              </w:rPr>
              <w:t xml:space="preserve">/ 2017-12-07 </w:t>
            </w:r>
            <w:proofErr w:type="spellStart"/>
            <w:r w:rsidRPr="007F246D">
              <w:rPr>
                <w:rFonts w:ascii="Arial" w:hAnsi="Arial" w:cs="Arial"/>
              </w:rPr>
              <w:t>Дугаар</w:t>
            </w:r>
            <w:proofErr w:type="spellEnd"/>
            <w:r w:rsidRPr="007F246D">
              <w:rPr>
                <w:rFonts w:ascii="Arial" w:hAnsi="Arial" w:cs="Arial"/>
              </w:rPr>
              <w:t xml:space="preserve"> 2019.01.01</w:t>
            </w:r>
          </w:p>
          <w:p w14:paraId="37EE9706" w14:textId="77777777" w:rsidR="00832030" w:rsidRDefault="00832030" w:rsidP="00F9306C">
            <w:pPr>
              <w:spacing w:after="0" w:line="276" w:lineRule="auto"/>
              <w:jc w:val="both"/>
              <w:rPr>
                <w:rFonts w:ascii="Arial" w:hAnsi="Arial" w:cs="Arial"/>
              </w:rPr>
            </w:pPr>
            <w:r w:rsidRPr="007F246D">
              <w:rPr>
                <w:rFonts w:ascii="Arial" w:hAnsi="Arial" w:cs="Arial"/>
              </w:rPr>
              <w:t>55.</w:t>
            </w:r>
            <w:proofErr w:type="gramStart"/>
            <w:r w:rsidRPr="007F246D">
              <w:rPr>
                <w:rFonts w:ascii="Arial" w:hAnsi="Arial" w:cs="Arial"/>
              </w:rPr>
              <w:t>3.Төрийн</w:t>
            </w:r>
            <w:proofErr w:type="gramEnd"/>
            <w:r w:rsidRPr="007F246D">
              <w:rPr>
                <w:rFonts w:ascii="Arial" w:hAnsi="Arial" w:cs="Arial"/>
              </w:rPr>
              <w:t xml:space="preserve"> </w:t>
            </w:r>
            <w:proofErr w:type="spellStart"/>
            <w:r w:rsidRPr="007F246D">
              <w:rPr>
                <w:rFonts w:ascii="Arial" w:hAnsi="Arial" w:cs="Arial"/>
              </w:rPr>
              <w:t>байгууллага</w:t>
            </w:r>
            <w:proofErr w:type="spellEnd"/>
            <w:r w:rsidRPr="007F246D">
              <w:rPr>
                <w:rFonts w:ascii="Arial" w:hAnsi="Arial" w:cs="Arial"/>
              </w:rPr>
              <w:t xml:space="preserve"> </w:t>
            </w:r>
            <w:proofErr w:type="spellStart"/>
            <w:r w:rsidRPr="007F246D">
              <w:rPr>
                <w:rFonts w:ascii="Arial" w:hAnsi="Arial" w:cs="Arial"/>
              </w:rPr>
              <w:t>төрийн</w:t>
            </w:r>
            <w:proofErr w:type="spellEnd"/>
            <w:r w:rsidRPr="007F246D">
              <w:rPr>
                <w:rFonts w:ascii="Arial" w:hAnsi="Arial" w:cs="Arial"/>
              </w:rPr>
              <w:t xml:space="preserve"> </w:t>
            </w:r>
            <w:proofErr w:type="spellStart"/>
            <w:r w:rsidRPr="007F246D">
              <w:rPr>
                <w:rFonts w:ascii="Arial" w:hAnsi="Arial" w:cs="Arial"/>
              </w:rPr>
              <w:t>албан</w:t>
            </w:r>
            <w:proofErr w:type="spellEnd"/>
            <w:r w:rsidRPr="007F246D">
              <w:rPr>
                <w:rFonts w:ascii="Arial" w:hAnsi="Arial" w:cs="Arial"/>
              </w:rPr>
              <w:t xml:space="preserve"> </w:t>
            </w:r>
            <w:proofErr w:type="spellStart"/>
            <w:r w:rsidRPr="007F246D">
              <w:rPr>
                <w:rFonts w:ascii="Arial" w:hAnsi="Arial" w:cs="Arial"/>
              </w:rPr>
              <w:t>хаагчийн</w:t>
            </w:r>
            <w:proofErr w:type="spellEnd"/>
            <w:r w:rsidRPr="007F246D">
              <w:rPr>
                <w:rFonts w:ascii="Arial" w:hAnsi="Arial" w:cs="Arial"/>
              </w:rPr>
              <w:t xml:space="preserve"> </w:t>
            </w:r>
            <w:proofErr w:type="spellStart"/>
            <w:r w:rsidRPr="007F246D">
              <w:rPr>
                <w:rFonts w:ascii="Arial" w:hAnsi="Arial" w:cs="Arial"/>
              </w:rPr>
              <w:t>сургалт</w:t>
            </w:r>
            <w:proofErr w:type="spellEnd"/>
            <w:r w:rsidRPr="007F246D">
              <w:rPr>
                <w:rFonts w:ascii="Arial" w:hAnsi="Arial" w:cs="Arial"/>
              </w:rPr>
              <w:t xml:space="preserve">, </w:t>
            </w:r>
            <w:proofErr w:type="spellStart"/>
            <w:r w:rsidRPr="007F246D">
              <w:rPr>
                <w:rFonts w:ascii="Arial" w:hAnsi="Arial" w:cs="Arial"/>
              </w:rPr>
              <w:t>ажиллах</w:t>
            </w:r>
            <w:proofErr w:type="spellEnd"/>
            <w:r w:rsidRPr="007F246D">
              <w:rPr>
                <w:rFonts w:ascii="Arial" w:hAnsi="Arial" w:cs="Arial"/>
              </w:rPr>
              <w:t xml:space="preserve"> </w:t>
            </w:r>
            <w:proofErr w:type="spellStart"/>
            <w:r w:rsidRPr="007F246D">
              <w:rPr>
                <w:rFonts w:ascii="Arial" w:hAnsi="Arial" w:cs="Arial"/>
              </w:rPr>
              <w:t>нөхцөл</w:t>
            </w:r>
            <w:proofErr w:type="spellEnd"/>
            <w:r w:rsidRPr="007F246D">
              <w:rPr>
                <w:rFonts w:ascii="Arial" w:hAnsi="Arial" w:cs="Arial"/>
              </w:rPr>
              <w:t xml:space="preserve">, </w:t>
            </w:r>
            <w:proofErr w:type="spellStart"/>
            <w:r w:rsidRPr="007F246D">
              <w:rPr>
                <w:rFonts w:ascii="Arial" w:hAnsi="Arial" w:cs="Arial"/>
              </w:rPr>
              <w:t>нийгмийн</w:t>
            </w:r>
            <w:proofErr w:type="spellEnd"/>
            <w:r w:rsidRPr="007F246D">
              <w:rPr>
                <w:rFonts w:ascii="Arial" w:hAnsi="Arial" w:cs="Arial"/>
              </w:rPr>
              <w:t xml:space="preserve"> </w:t>
            </w:r>
            <w:proofErr w:type="spellStart"/>
            <w:r w:rsidRPr="007F246D">
              <w:rPr>
                <w:rFonts w:ascii="Arial" w:hAnsi="Arial" w:cs="Arial"/>
              </w:rPr>
              <w:t>баталгааны</w:t>
            </w:r>
            <w:proofErr w:type="spellEnd"/>
            <w:r w:rsidRPr="007F246D">
              <w:rPr>
                <w:rFonts w:ascii="Arial" w:hAnsi="Arial" w:cs="Arial"/>
              </w:rPr>
              <w:t xml:space="preserve"> </w:t>
            </w:r>
            <w:proofErr w:type="spellStart"/>
            <w:r w:rsidRPr="007F246D">
              <w:rPr>
                <w:rFonts w:ascii="Arial" w:hAnsi="Arial" w:cs="Arial"/>
              </w:rPr>
              <w:t>хөтөлбөрийг</w:t>
            </w:r>
            <w:proofErr w:type="spellEnd"/>
            <w:r w:rsidRPr="007F246D">
              <w:rPr>
                <w:rFonts w:ascii="Arial" w:hAnsi="Arial" w:cs="Arial"/>
              </w:rPr>
              <w:t xml:space="preserve"> </w:t>
            </w:r>
            <w:proofErr w:type="spellStart"/>
            <w:r w:rsidRPr="007F246D">
              <w:rPr>
                <w:rFonts w:ascii="Arial" w:hAnsi="Arial" w:cs="Arial"/>
              </w:rPr>
              <w:t>боловсруулж</w:t>
            </w:r>
            <w:proofErr w:type="spellEnd"/>
            <w:r w:rsidRPr="007F246D">
              <w:rPr>
                <w:rFonts w:ascii="Arial" w:hAnsi="Arial" w:cs="Arial"/>
              </w:rPr>
              <w:t xml:space="preserve"> </w:t>
            </w:r>
            <w:proofErr w:type="spellStart"/>
            <w:r w:rsidRPr="007F246D">
              <w:rPr>
                <w:rFonts w:ascii="Arial" w:hAnsi="Arial" w:cs="Arial"/>
              </w:rPr>
              <w:t>хэрэгжүүлнэ</w:t>
            </w:r>
            <w:proofErr w:type="spellEnd"/>
            <w:r w:rsidRPr="007F246D">
              <w:rPr>
                <w:rFonts w:ascii="Arial" w:hAnsi="Arial" w:cs="Arial"/>
              </w:rPr>
              <w:t>.</w:t>
            </w:r>
          </w:p>
          <w:p w14:paraId="57248E81" w14:textId="77777777" w:rsidR="00832030" w:rsidRDefault="00832030" w:rsidP="00F9306C">
            <w:pPr>
              <w:spacing w:after="0" w:line="276" w:lineRule="auto"/>
              <w:jc w:val="both"/>
              <w:rPr>
                <w:rFonts w:ascii="Arial" w:hAnsi="Arial" w:cs="Arial"/>
              </w:rPr>
            </w:pPr>
          </w:p>
          <w:p w14:paraId="307BD616" w14:textId="77777777" w:rsidR="00832030" w:rsidRDefault="00832030" w:rsidP="00F9306C">
            <w:pPr>
              <w:spacing w:after="0" w:line="276" w:lineRule="auto"/>
              <w:jc w:val="both"/>
              <w:rPr>
                <w:rFonts w:ascii="Arial" w:hAnsi="Arial" w:cs="Arial"/>
              </w:rPr>
            </w:pPr>
          </w:p>
          <w:p w14:paraId="19D0E110" w14:textId="77777777" w:rsidR="00832030" w:rsidRDefault="00832030" w:rsidP="00F9306C">
            <w:pPr>
              <w:spacing w:after="0" w:line="276" w:lineRule="auto"/>
              <w:jc w:val="both"/>
              <w:rPr>
                <w:rFonts w:ascii="Arial" w:hAnsi="Arial" w:cs="Arial"/>
              </w:rPr>
            </w:pPr>
          </w:p>
          <w:p w14:paraId="7D56D8D5" w14:textId="77777777" w:rsidR="00832030" w:rsidRDefault="00832030" w:rsidP="00F9306C">
            <w:pPr>
              <w:spacing w:after="0" w:line="276" w:lineRule="auto"/>
              <w:jc w:val="both"/>
              <w:rPr>
                <w:rFonts w:ascii="Arial" w:hAnsi="Arial" w:cs="Arial"/>
              </w:rPr>
            </w:pPr>
          </w:p>
          <w:p w14:paraId="07C96229" w14:textId="77777777" w:rsidR="00832030" w:rsidRDefault="00832030" w:rsidP="00F9306C">
            <w:pPr>
              <w:spacing w:after="0" w:line="276" w:lineRule="auto"/>
              <w:jc w:val="both"/>
              <w:rPr>
                <w:rFonts w:ascii="Arial" w:hAnsi="Arial" w:cs="Arial"/>
              </w:rPr>
            </w:pPr>
          </w:p>
          <w:p w14:paraId="53C77F42" w14:textId="77777777" w:rsidR="00832030" w:rsidRDefault="00832030" w:rsidP="00F9306C">
            <w:pPr>
              <w:spacing w:after="0" w:line="276" w:lineRule="auto"/>
              <w:jc w:val="both"/>
              <w:rPr>
                <w:rFonts w:ascii="Arial" w:hAnsi="Arial" w:cs="Arial"/>
              </w:rPr>
            </w:pPr>
          </w:p>
          <w:p w14:paraId="2769E1F1" w14:textId="77777777" w:rsidR="00832030" w:rsidRDefault="00832030" w:rsidP="00F9306C">
            <w:pPr>
              <w:spacing w:after="0" w:line="276" w:lineRule="auto"/>
              <w:jc w:val="both"/>
              <w:rPr>
                <w:rFonts w:ascii="Arial" w:hAnsi="Arial" w:cs="Arial"/>
              </w:rPr>
            </w:pPr>
          </w:p>
          <w:p w14:paraId="240DA1A9" w14:textId="77777777" w:rsidR="00832030" w:rsidRDefault="00832030" w:rsidP="00F9306C">
            <w:pPr>
              <w:spacing w:after="0" w:line="276" w:lineRule="auto"/>
              <w:jc w:val="both"/>
              <w:rPr>
                <w:rFonts w:ascii="Arial" w:hAnsi="Arial" w:cs="Arial"/>
              </w:rPr>
            </w:pPr>
          </w:p>
          <w:p w14:paraId="39FF9255" w14:textId="77777777" w:rsidR="00832030" w:rsidRDefault="00832030" w:rsidP="00F9306C">
            <w:pPr>
              <w:spacing w:after="0" w:line="276" w:lineRule="auto"/>
              <w:jc w:val="both"/>
              <w:rPr>
                <w:rFonts w:ascii="Arial" w:hAnsi="Arial" w:cs="Arial"/>
              </w:rPr>
            </w:pPr>
          </w:p>
          <w:p w14:paraId="1C9D9ABA" w14:textId="77777777" w:rsidR="00832030" w:rsidRDefault="00832030" w:rsidP="00F9306C">
            <w:pPr>
              <w:spacing w:after="0" w:line="276" w:lineRule="auto"/>
              <w:jc w:val="both"/>
              <w:rPr>
                <w:rFonts w:ascii="Arial" w:hAnsi="Arial" w:cs="Arial"/>
              </w:rPr>
            </w:pPr>
          </w:p>
          <w:p w14:paraId="65458EDC" w14:textId="77777777" w:rsidR="00832030" w:rsidRPr="007F246D" w:rsidRDefault="00832030" w:rsidP="00F9306C">
            <w:pPr>
              <w:spacing w:after="0" w:line="276" w:lineRule="auto"/>
              <w:jc w:val="both"/>
              <w:rPr>
                <w:rFonts w:ascii="Arial" w:eastAsia="Times New Roman" w:hAnsi="Arial" w:cs="Arial"/>
                <w:color w:val="000000"/>
              </w:rPr>
            </w:pP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38867E17" w14:textId="77777777" w:rsidR="00832030" w:rsidRDefault="00832030" w:rsidP="00F9306C">
            <w:pPr>
              <w:spacing w:after="0" w:line="276" w:lineRule="auto"/>
              <w:jc w:val="both"/>
              <w:rPr>
                <w:rFonts w:ascii="Arial" w:eastAsia="Times New Roman" w:hAnsi="Arial" w:cs="Arial"/>
                <w:color w:val="000000"/>
                <w:lang w:val="mn-MN"/>
              </w:rPr>
            </w:pPr>
            <w:r w:rsidRPr="007F246D">
              <w:rPr>
                <w:rFonts w:ascii="Arial" w:eastAsia="Times New Roman" w:hAnsi="Arial" w:cs="Arial"/>
                <w:color w:val="000000"/>
                <w:lang w:val="mn-MN"/>
              </w:rPr>
              <w:t>Төрийн албан хаагчийн сургалт, ажиллах нөхцөл, нийгмийн баталгааг хангах</w:t>
            </w:r>
            <w:r w:rsidRPr="007F246D">
              <w:rPr>
                <w:rFonts w:ascii="Arial" w:eastAsia="Times New Roman" w:hAnsi="Arial" w:cs="Arial"/>
                <w:color w:val="000000"/>
              </w:rPr>
              <w:t xml:space="preserve"> </w:t>
            </w:r>
            <w:r>
              <w:rPr>
                <w:rFonts w:ascii="Arial" w:eastAsia="Times New Roman" w:hAnsi="Arial" w:cs="Arial"/>
                <w:color w:val="000000"/>
                <w:lang w:val="mn-MN"/>
              </w:rPr>
              <w:t>хөтөлбөрийг хэрэгжүүлэх</w:t>
            </w:r>
            <w:r w:rsidRPr="007F246D">
              <w:rPr>
                <w:rFonts w:ascii="Arial" w:eastAsia="Times New Roman" w:hAnsi="Arial" w:cs="Arial"/>
                <w:color w:val="000000"/>
                <w:lang w:val="mn-MN"/>
              </w:rPr>
              <w:t xml:space="preserve"> 2022 оны тө</w:t>
            </w:r>
            <w:r>
              <w:rPr>
                <w:rFonts w:ascii="Arial" w:eastAsia="Times New Roman" w:hAnsi="Arial" w:cs="Arial"/>
                <w:color w:val="000000"/>
                <w:lang w:val="mn-MN"/>
              </w:rPr>
              <w:t xml:space="preserve">лөвлөгөөг 4 зорилтын хүрээнд боловсруулан батлуулан 100 хувийн биелэлттэй хэрэгжүүлэн  ажилласан. </w:t>
            </w:r>
          </w:p>
          <w:p w14:paraId="1AA00EFA" w14:textId="77777777" w:rsidR="00832030" w:rsidRPr="00DA2552" w:rsidRDefault="00832030" w:rsidP="00F9306C">
            <w:pPr>
              <w:spacing w:after="0" w:line="276" w:lineRule="auto"/>
              <w:jc w:val="both"/>
              <w:rPr>
                <w:rFonts w:ascii="Arial" w:eastAsia="Times New Roman" w:hAnsi="Arial" w:cs="Arial"/>
                <w:color w:val="000000"/>
                <w:lang w:val="mn-MN"/>
              </w:rPr>
            </w:pPr>
            <w:r>
              <w:rPr>
                <w:rFonts w:ascii="Arial" w:hAnsi="Arial" w:cs="Arial"/>
                <w:lang w:val="mn-MN"/>
              </w:rPr>
              <w:t>Хөтөлбөрийн хүрээнд чадавхжуулах сургалтад</w:t>
            </w:r>
            <w:r>
              <w:rPr>
                <w:rFonts w:ascii="Arial" w:hAnsi="Arial" w:cs="Arial"/>
                <w:bCs/>
                <w:lang w:val="mn-MN"/>
              </w:rPr>
              <w:t xml:space="preserve"> </w:t>
            </w:r>
            <w:r w:rsidRPr="00E161EC">
              <w:rPr>
                <w:rFonts w:ascii="Arial" w:hAnsi="Arial" w:cs="Arial"/>
                <w:bCs/>
                <w:lang w:val="mn-MN"/>
              </w:rPr>
              <w:t>давхардсан тоогоор 1145</w:t>
            </w:r>
            <w:r>
              <w:rPr>
                <w:rFonts w:ascii="Arial" w:hAnsi="Arial" w:cs="Arial"/>
                <w:lang w:val="mn-MN"/>
              </w:rPr>
              <w:t xml:space="preserve"> албан хаагчдыг хамруулж нийт 23854.0 мян.төгрөгийг зарцуулсан байна.</w:t>
            </w:r>
          </w:p>
          <w:p w14:paraId="096B3F67" w14:textId="77777777" w:rsidR="00832030" w:rsidRDefault="00832030" w:rsidP="00F9306C">
            <w:pPr>
              <w:spacing w:after="0" w:line="276" w:lineRule="auto"/>
              <w:jc w:val="both"/>
              <w:rPr>
                <w:rFonts w:ascii="Arial" w:eastAsia="Times New Roman" w:hAnsi="Arial" w:cs="Arial"/>
                <w:color w:val="000000"/>
                <w:lang w:val="mn-MN"/>
              </w:rPr>
            </w:pPr>
            <w:r>
              <w:rPr>
                <w:rFonts w:ascii="Arial" w:eastAsia="Times New Roman" w:hAnsi="Arial" w:cs="Arial"/>
                <w:color w:val="000000"/>
                <w:lang w:val="mn-MN"/>
              </w:rPr>
              <w:t>Улс, аймгийн</w:t>
            </w:r>
            <w:r w:rsidRPr="007F246D">
              <w:rPr>
                <w:rFonts w:ascii="Arial" w:eastAsia="Times New Roman" w:hAnsi="Arial" w:cs="Arial"/>
                <w:color w:val="000000"/>
                <w:lang w:val="mn-MN"/>
              </w:rPr>
              <w:t xml:space="preserve"> хөрөнгөөр багий</w:t>
            </w:r>
            <w:r>
              <w:rPr>
                <w:rFonts w:ascii="Arial" w:eastAsia="Times New Roman" w:hAnsi="Arial" w:cs="Arial"/>
                <w:color w:val="000000"/>
                <w:lang w:val="mn-MN"/>
              </w:rPr>
              <w:t>н Засаг дарга нарт зөөврийн ком</w:t>
            </w:r>
            <w:r w:rsidRPr="007F246D">
              <w:rPr>
                <w:rFonts w:ascii="Arial" w:eastAsia="Times New Roman" w:hAnsi="Arial" w:cs="Arial"/>
                <w:color w:val="000000"/>
                <w:lang w:val="mn-MN"/>
              </w:rPr>
              <w:t>п</w:t>
            </w:r>
            <w:r>
              <w:rPr>
                <w:rFonts w:ascii="Arial" w:eastAsia="Times New Roman" w:hAnsi="Arial" w:cs="Arial"/>
                <w:color w:val="000000"/>
                <w:lang w:val="mn-MN"/>
              </w:rPr>
              <w:t>ь</w:t>
            </w:r>
            <w:r w:rsidRPr="007F246D">
              <w:rPr>
                <w:rFonts w:ascii="Arial" w:eastAsia="Times New Roman" w:hAnsi="Arial" w:cs="Arial"/>
                <w:color w:val="000000"/>
                <w:lang w:val="mn-MN"/>
              </w:rPr>
              <w:t>ютер-6, ЗДТГ-ын албан хаагчдад суур</w:t>
            </w:r>
            <w:r>
              <w:rPr>
                <w:rFonts w:ascii="Arial" w:eastAsia="Times New Roman" w:hAnsi="Arial" w:cs="Arial"/>
                <w:color w:val="000000"/>
                <w:lang w:val="mn-MN"/>
              </w:rPr>
              <w:t>ин 2, зөөврийн ком</w:t>
            </w:r>
            <w:r w:rsidRPr="007F246D">
              <w:rPr>
                <w:rFonts w:ascii="Arial" w:eastAsia="Times New Roman" w:hAnsi="Arial" w:cs="Arial"/>
                <w:color w:val="000000"/>
                <w:lang w:val="mn-MN"/>
              </w:rPr>
              <w:t>п</w:t>
            </w:r>
            <w:r>
              <w:rPr>
                <w:rFonts w:ascii="Arial" w:eastAsia="Times New Roman" w:hAnsi="Arial" w:cs="Arial"/>
                <w:color w:val="000000"/>
                <w:lang w:val="mn-MN"/>
              </w:rPr>
              <w:t>ь</w:t>
            </w:r>
            <w:r w:rsidRPr="007F246D">
              <w:rPr>
                <w:rFonts w:ascii="Arial" w:eastAsia="Times New Roman" w:hAnsi="Arial" w:cs="Arial"/>
                <w:color w:val="000000"/>
                <w:lang w:val="mn-MN"/>
              </w:rPr>
              <w:t>ютер-2, 2 ширхэг гурван үйлдэлт өнгөт болон хар принтер зэрэг техник, тоног төхөөрөмжөөр хангасан.</w:t>
            </w:r>
          </w:p>
          <w:p w14:paraId="726BF6D5" w14:textId="77777777" w:rsidR="00832030" w:rsidRPr="002E302C" w:rsidRDefault="00832030" w:rsidP="00F9306C">
            <w:pPr>
              <w:spacing w:after="0" w:line="276" w:lineRule="auto"/>
              <w:jc w:val="both"/>
              <w:rPr>
                <w:rFonts w:ascii="Arial" w:eastAsia="Times New Roman" w:hAnsi="Arial" w:cs="Arial"/>
                <w:color w:val="000000"/>
                <w:lang w:val="mn-MN"/>
              </w:rPr>
            </w:pPr>
            <w:r>
              <w:rPr>
                <w:rFonts w:ascii="Arial" w:eastAsia="Times New Roman" w:hAnsi="Arial" w:cs="Arial"/>
                <w:color w:val="000000"/>
                <w:lang w:val="mn-MN"/>
              </w:rPr>
              <w:t>Засаг даргын Тамгын газрын</w:t>
            </w:r>
            <w:r w:rsidRPr="007F246D">
              <w:rPr>
                <w:rFonts w:ascii="Arial" w:eastAsia="Times New Roman" w:hAnsi="Arial" w:cs="Arial"/>
                <w:color w:val="000000"/>
                <w:lang w:val="mn-MN"/>
              </w:rPr>
              <w:t xml:space="preserve"> албан хаагчдад бэлтгэлийн хувцас, волейболын өмсгөлд зориулж нийт 3</w:t>
            </w:r>
            <w:r>
              <w:rPr>
                <w:rFonts w:ascii="Arial" w:eastAsia="Times New Roman" w:hAnsi="Arial" w:cs="Arial"/>
                <w:color w:val="000000"/>
                <w:lang w:val="mn-MN"/>
              </w:rPr>
              <w:t xml:space="preserve">,514.000  төгрөг, </w:t>
            </w:r>
            <w:r>
              <w:rPr>
                <w:rFonts w:ascii="Arial" w:hAnsi="Arial" w:cs="Arial"/>
                <w:lang w:val="mn-MN"/>
              </w:rPr>
              <w:t>байгууллагын 31 албан хаагчдыг эрүүл мэндийн эрт илрүүлэг шинжилгээнд хамруулж нийт 1680.0 мян.төгрөгийг зарцуулсан.</w:t>
            </w:r>
          </w:p>
          <w:p w14:paraId="32E92DDC" w14:textId="77777777" w:rsidR="00832030" w:rsidRPr="007F246D" w:rsidRDefault="00832030" w:rsidP="00F9306C">
            <w:pPr>
              <w:spacing w:after="0" w:line="276" w:lineRule="auto"/>
              <w:jc w:val="right"/>
              <w:rPr>
                <w:rFonts w:ascii="Arial" w:eastAsia="Times New Roman" w:hAnsi="Arial" w:cs="Arial"/>
                <w:color w:val="000000"/>
                <w:lang w:val="mn-MN"/>
              </w:rPr>
            </w:pPr>
            <w:r>
              <w:rPr>
                <w:rFonts w:ascii="Arial" w:eastAsia="Times New Roman" w:hAnsi="Arial" w:cs="Arial"/>
                <w:color w:val="000000"/>
                <w:lang w:val="mn-MN"/>
              </w:rPr>
              <w:t xml:space="preserve">    </w:t>
            </w:r>
            <w:r w:rsidRPr="007F246D">
              <w:rPr>
                <w:rFonts w:ascii="Arial" w:eastAsia="Times New Roman" w:hAnsi="Arial" w:cs="Arial"/>
                <w:color w:val="000000"/>
                <w:lang w:val="mn-MN"/>
              </w:rPr>
              <w:t>Бүрэн хэрэгжсэн:100%</w:t>
            </w:r>
          </w:p>
        </w:tc>
      </w:tr>
      <w:tr w:rsidR="00832030" w:rsidRPr="007F246D" w14:paraId="5534B225" w14:textId="77777777" w:rsidTr="00832030">
        <w:tc>
          <w:tcPr>
            <w:tcW w:w="843" w:type="dxa"/>
            <w:vMerge w:val="restart"/>
            <w:tcBorders>
              <w:top w:val="single" w:sz="6" w:space="0" w:color="auto"/>
              <w:left w:val="single" w:sz="6" w:space="0" w:color="auto"/>
              <w:right w:val="single" w:sz="6" w:space="0" w:color="auto"/>
            </w:tcBorders>
            <w:shd w:val="clear" w:color="auto" w:fill="FFFFFF"/>
            <w:tcMar>
              <w:top w:w="75" w:type="dxa"/>
              <w:left w:w="75" w:type="dxa"/>
              <w:bottom w:w="75" w:type="dxa"/>
              <w:right w:w="75" w:type="dxa"/>
            </w:tcMar>
            <w:vAlign w:val="center"/>
          </w:tcPr>
          <w:p w14:paraId="71595E17" w14:textId="77777777" w:rsidR="00832030" w:rsidRPr="007F246D" w:rsidRDefault="00832030" w:rsidP="00DB41DF">
            <w:pPr>
              <w:pStyle w:val="ListParagraph"/>
              <w:numPr>
                <w:ilvl w:val="0"/>
                <w:numId w:val="3"/>
              </w:numPr>
              <w:spacing w:after="0" w:line="276" w:lineRule="auto"/>
              <w:ind w:hanging="586"/>
              <w:jc w:val="both"/>
              <w:rPr>
                <w:rFonts w:ascii="Arial" w:eastAsia="Times New Roman" w:hAnsi="Arial" w:cs="Arial"/>
                <w:color w:val="000000"/>
                <w:lang w:val="mn-MN"/>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0C7B83CE"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797C3B97" w14:textId="77777777" w:rsidR="00832030" w:rsidRPr="004F7D6E" w:rsidRDefault="00832030" w:rsidP="00F9306C">
            <w:pPr>
              <w:spacing w:after="0" w:line="276" w:lineRule="auto"/>
              <w:jc w:val="both"/>
              <w:rPr>
                <w:rFonts w:ascii="Arial" w:hAnsi="Arial" w:cs="Arial"/>
              </w:rPr>
            </w:pPr>
            <w:proofErr w:type="spellStart"/>
            <w:r w:rsidRPr="004F7D6E">
              <w:rPr>
                <w:rFonts w:ascii="Arial" w:hAnsi="Arial" w:cs="Arial"/>
              </w:rPr>
              <w:t>Гэр</w:t>
            </w:r>
            <w:proofErr w:type="spellEnd"/>
            <w:r w:rsidRPr="004F7D6E">
              <w:rPr>
                <w:rFonts w:ascii="Arial" w:hAnsi="Arial" w:cs="Arial"/>
              </w:rPr>
              <w:t xml:space="preserve"> </w:t>
            </w:r>
            <w:proofErr w:type="spellStart"/>
            <w:r w:rsidRPr="004F7D6E">
              <w:rPr>
                <w:rFonts w:ascii="Arial" w:hAnsi="Arial" w:cs="Arial"/>
              </w:rPr>
              <w:t>бүлийн</w:t>
            </w:r>
            <w:proofErr w:type="spellEnd"/>
            <w:r w:rsidRPr="004F7D6E">
              <w:rPr>
                <w:rFonts w:ascii="Arial" w:hAnsi="Arial" w:cs="Arial"/>
              </w:rPr>
              <w:t xml:space="preserve"> </w:t>
            </w:r>
            <w:proofErr w:type="spellStart"/>
            <w:r w:rsidRPr="004F7D6E">
              <w:rPr>
                <w:rFonts w:ascii="Arial" w:hAnsi="Arial" w:cs="Arial"/>
              </w:rPr>
              <w:t>хүчирхийлэлтэй</w:t>
            </w:r>
            <w:proofErr w:type="spellEnd"/>
            <w:r w:rsidRPr="004F7D6E">
              <w:rPr>
                <w:rFonts w:ascii="Arial" w:hAnsi="Arial" w:cs="Arial"/>
              </w:rPr>
              <w:t xml:space="preserve"> </w:t>
            </w:r>
            <w:proofErr w:type="spellStart"/>
            <w:r w:rsidRPr="004F7D6E">
              <w:rPr>
                <w:rFonts w:ascii="Arial" w:hAnsi="Arial" w:cs="Arial"/>
              </w:rPr>
              <w:t>тэмцэх</w:t>
            </w:r>
            <w:proofErr w:type="spellEnd"/>
            <w:r w:rsidRPr="004F7D6E">
              <w:rPr>
                <w:rFonts w:ascii="Arial" w:hAnsi="Arial" w:cs="Arial"/>
              </w:rPr>
              <w:t xml:space="preserve"> </w:t>
            </w:r>
            <w:proofErr w:type="spellStart"/>
            <w:r w:rsidRPr="004F7D6E">
              <w:rPr>
                <w:rFonts w:ascii="Arial" w:hAnsi="Arial" w:cs="Arial"/>
              </w:rPr>
              <w:t>тухай</w:t>
            </w:r>
            <w:proofErr w:type="spellEnd"/>
            <w:r w:rsidRPr="004F7D6E">
              <w:rPr>
                <w:rFonts w:ascii="Arial" w:hAnsi="Arial" w:cs="Arial"/>
              </w:rPr>
              <w:t xml:space="preserve"> /</w:t>
            </w:r>
            <w:proofErr w:type="spellStart"/>
            <w:r w:rsidRPr="004F7D6E">
              <w:rPr>
                <w:rFonts w:ascii="Arial" w:hAnsi="Arial" w:cs="Arial"/>
              </w:rPr>
              <w:t>Шинэчилсэн</w:t>
            </w:r>
            <w:proofErr w:type="spellEnd"/>
            <w:r w:rsidRPr="004F7D6E">
              <w:rPr>
                <w:rFonts w:ascii="Arial" w:hAnsi="Arial" w:cs="Arial"/>
              </w:rPr>
              <w:t xml:space="preserve"> </w:t>
            </w:r>
            <w:proofErr w:type="spellStart"/>
            <w:r w:rsidRPr="004F7D6E">
              <w:rPr>
                <w:rFonts w:ascii="Arial" w:hAnsi="Arial" w:cs="Arial"/>
              </w:rPr>
              <w:t>найруулга</w:t>
            </w:r>
            <w:proofErr w:type="spellEnd"/>
            <w:r w:rsidRPr="004F7D6E">
              <w:rPr>
                <w:rFonts w:ascii="Arial" w:hAnsi="Arial" w:cs="Arial"/>
              </w:rPr>
              <w:t>/</w:t>
            </w:r>
          </w:p>
          <w:p w14:paraId="2E07142E" w14:textId="77777777" w:rsidR="00832030" w:rsidRPr="004F7D6E" w:rsidRDefault="00832030" w:rsidP="00F9306C">
            <w:pPr>
              <w:spacing w:after="0" w:line="276" w:lineRule="auto"/>
              <w:jc w:val="both"/>
              <w:rPr>
                <w:rFonts w:ascii="Arial" w:hAnsi="Arial" w:cs="Arial"/>
              </w:rPr>
            </w:pPr>
            <w:r w:rsidRPr="004F7D6E">
              <w:rPr>
                <w:rFonts w:ascii="Arial" w:hAnsi="Arial" w:cs="Arial"/>
              </w:rPr>
              <w:t xml:space="preserve">2016-12-22 </w:t>
            </w:r>
            <w:proofErr w:type="spellStart"/>
            <w:r w:rsidRPr="004F7D6E">
              <w:rPr>
                <w:rFonts w:ascii="Arial" w:hAnsi="Arial" w:cs="Arial"/>
              </w:rPr>
              <w:t>Дугаар</w:t>
            </w:r>
            <w:proofErr w:type="spellEnd"/>
            <w:r w:rsidRPr="004F7D6E">
              <w:rPr>
                <w:rFonts w:ascii="Arial" w:hAnsi="Arial" w:cs="Arial"/>
              </w:rPr>
              <w:t xml:space="preserve"> 2017.02.01</w:t>
            </w:r>
          </w:p>
          <w:p w14:paraId="609DFA28" w14:textId="77777777" w:rsidR="00832030" w:rsidRPr="004F7D6E" w:rsidRDefault="00832030" w:rsidP="00F9306C">
            <w:pPr>
              <w:pStyle w:val="Other0"/>
              <w:spacing w:line="276" w:lineRule="auto"/>
              <w:jc w:val="both"/>
              <w:rPr>
                <w:sz w:val="22"/>
                <w:szCs w:val="22"/>
              </w:rPr>
            </w:pPr>
            <w:r w:rsidRPr="004F7D6E">
              <w:rPr>
                <w:sz w:val="22"/>
                <w:szCs w:val="22"/>
              </w:rPr>
              <w:t>19.1.</w:t>
            </w:r>
            <w:proofErr w:type="gramStart"/>
            <w:r w:rsidRPr="004F7D6E">
              <w:rPr>
                <w:sz w:val="22"/>
                <w:szCs w:val="22"/>
              </w:rPr>
              <w:t>1.Харьяалах</w:t>
            </w:r>
            <w:proofErr w:type="gramEnd"/>
            <w:r w:rsidRPr="004F7D6E">
              <w:rPr>
                <w:sz w:val="22"/>
                <w:szCs w:val="22"/>
              </w:rPr>
              <w:t xml:space="preserve"> </w:t>
            </w:r>
            <w:proofErr w:type="spellStart"/>
            <w:r w:rsidRPr="004F7D6E">
              <w:rPr>
                <w:sz w:val="22"/>
                <w:szCs w:val="22"/>
              </w:rPr>
              <w:t>нутаг</w:t>
            </w:r>
            <w:proofErr w:type="spellEnd"/>
            <w:r w:rsidRPr="004F7D6E">
              <w:rPr>
                <w:sz w:val="22"/>
                <w:szCs w:val="22"/>
              </w:rPr>
              <w:t xml:space="preserve"> </w:t>
            </w:r>
            <w:proofErr w:type="spellStart"/>
            <w:r w:rsidRPr="004F7D6E">
              <w:rPr>
                <w:sz w:val="22"/>
                <w:szCs w:val="22"/>
              </w:rPr>
              <w:t>дэвсгэртээ</w:t>
            </w:r>
            <w:proofErr w:type="spellEnd"/>
            <w:r w:rsidRPr="004F7D6E">
              <w:rPr>
                <w:sz w:val="22"/>
                <w:szCs w:val="22"/>
              </w:rPr>
              <w:t xml:space="preserve"> </w:t>
            </w:r>
            <w:proofErr w:type="spellStart"/>
            <w:r w:rsidRPr="004F7D6E">
              <w:rPr>
                <w:sz w:val="22"/>
                <w:szCs w:val="22"/>
              </w:rPr>
              <w:t>гэр</w:t>
            </w:r>
            <w:proofErr w:type="spellEnd"/>
            <w:r w:rsidRPr="004F7D6E">
              <w:rPr>
                <w:sz w:val="22"/>
                <w:szCs w:val="22"/>
              </w:rPr>
              <w:t xml:space="preserve"> </w:t>
            </w:r>
            <w:proofErr w:type="spellStart"/>
            <w:r w:rsidRPr="004F7D6E">
              <w:rPr>
                <w:sz w:val="22"/>
                <w:szCs w:val="22"/>
              </w:rPr>
              <w:t>бүлийн</w:t>
            </w:r>
            <w:proofErr w:type="spellEnd"/>
            <w:r w:rsidRPr="004F7D6E">
              <w:rPr>
                <w:sz w:val="22"/>
                <w:szCs w:val="22"/>
              </w:rPr>
              <w:t xml:space="preserve"> </w:t>
            </w:r>
            <w:proofErr w:type="spellStart"/>
            <w:r w:rsidRPr="004F7D6E">
              <w:rPr>
                <w:sz w:val="22"/>
                <w:szCs w:val="22"/>
              </w:rPr>
              <w:t>хүчирхийлэлтэй</w:t>
            </w:r>
            <w:proofErr w:type="spellEnd"/>
            <w:r w:rsidRPr="004F7D6E">
              <w:rPr>
                <w:sz w:val="22"/>
                <w:szCs w:val="22"/>
              </w:rPr>
              <w:t xml:space="preserve"> </w:t>
            </w:r>
            <w:proofErr w:type="spellStart"/>
            <w:r w:rsidRPr="004F7D6E">
              <w:rPr>
                <w:sz w:val="22"/>
                <w:szCs w:val="22"/>
              </w:rPr>
              <w:t>тэмцэх</w:t>
            </w:r>
            <w:proofErr w:type="spellEnd"/>
            <w:r w:rsidRPr="004F7D6E">
              <w:rPr>
                <w:sz w:val="22"/>
                <w:szCs w:val="22"/>
              </w:rPr>
              <w:t xml:space="preserve"> </w:t>
            </w:r>
            <w:proofErr w:type="spellStart"/>
            <w:r w:rsidRPr="004F7D6E">
              <w:rPr>
                <w:sz w:val="22"/>
                <w:szCs w:val="22"/>
              </w:rPr>
              <w:t>тухай</w:t>
            </w:r>
            <w:proofErr w:type="spellEnd"/>
            <w:r w:rsidRPr="004F7D6E">
              <w:rPr>
                <w:sz w:val="22"/>
                <w:szCs w:val="22"/>
              </w:rPr>
              <w:t xml:space="preserve"> </w:t>
            </w:r>
            <w:proofErr w:type="spellStart"/>
            <w:r w:rsidRPr="004F7D6E">
              <w:rPr>
                <w:sz w:val="22"/>
                <w:szCs w:val="22"/>
              </w:rPr>
              <w:t>хууль</w:t>
            </w:r>
            <w:proofErr w:type="spellEnd"/>
            <w:r w:rsidRPr="004F7D6E">
              <w:rPr>
                <w:sz w:val="22"/>
                <w:szCs w:val="22"/>
              </w:rPr>
              <w:t xml:space="preserve"> </w:t>
            </w:r>
            <w:proofErr w:type="spellStart"/>
            <w:r w:rsidRPr="004F7D6E">
              <w:rPr>
                <w:sz w:val="22"/>
                <w:szCs w:val="22"/>
              </w:rPr>
              <w:t>тогтоомжийг</w:t>
            </w:r>
            <w:proofErr w:type="spellEnd"/>
            <w:r w:rsidRPr="004F7D6E">
              <w:rPr>
                <w:sz w:val="22"/>
                <w:szCs w:val="22"/>
              </w:rPr>
              <w:t xml:space="preserve"> </w:t>
            </w:r>
            <w:proofErr w:type="spellStart"/>
            <w:r w:rsidRPr="004F7D6E">
              <w:rPr>
                <w:sz w:val="22"/>
                <w:szCs w:val="22"/>
              </w:rPr>
              <w:t>сурталчлах</w:t>
            </w:r>
            <w:proofErr w:type="spellEnd"/>
            <w:r w:rsidRPr="004F7D6E">
              <w:rPr>
                <w:sz w:val="22"/>
                <w:szCs w:val="22"/>
              </w:rPr>
              <w:t xml:space="preserve">, </w:t>
            </w:r>
            <w:proofErr w:type="spellStart"/>
            <w:r w:rsidRPr="004F7D6E">
              <w:rPr>
                <w:sz w:val="22"/>
                <w:szCs w:val="22"/>
              </w:rPr>
              <w:t>хэрэгжүүлэх</w:t>
            </w:r>
            <w:proofErr w:type="spellEnd"/>
            <w:r w:rsidRPr="004F7D6E">
              <w:rPr>
                <w:sz w:val="22"/>
                <w:szCs w:val="22"/>
              </w:rPr>
              <w:t xml:space="preserve"> </w:t>
            </w:r>
            <w:proofErr w:type="spellStart"/>
            <w:r w:rsidRPr="004F7D6E">
              <w:rPr>
                <w:sz w:val="22"/>
                <w:szCs w:val="22"/>
              </w:rPr>
              <w:t>арга</w:t>
            </w:r>
            <w:proofErr w:type="spellEnd"/>
            <w:r w:rsidRPr="004F7D6E">
              <w:rPr>
                <w:sz w:val="22"/>
                <w:szCs w:val="22"/>
              </w:rPr>
              <w:t xml:space="preserve"> </w:t>
            </w:r>
            <w:proofErr w:type="spellStart"/>
            <w:r w:rsidRPr="004F7D6E">
              <w:rPr>
                <w:sz w:val="22"/>
                <w:szCs w:val="22"/>
              </w:rPr>
              <w:t>хэмжээг</w:t>
            </w:r>
            <w:proofErr w:type="spellEnd"/>
            <w:r w:rsidRPr="004F7D6E">
              <w:rPr>
                <w:sz w:val="22"/>
                <w:szCs w:val="22"/>
              </w:rPr>
              <w:t xml:space="preserve"> </w:t>
            </w:r>
            <w:proofErr w:type="spellStart"/>
            <w:r w:rsidRPr="004F7D6E">
              <w:rPr>
                <w:sz w:val="22"/>
                <w:szCs w:val="22"/>
              </w:rPr>
              <w:t>зохион</w:t>
            </w:r>
            <w:proofErr w:type="spellEnd"/>
            <w:r w:rsidRPr="004F7D6E">
              <w:rPr>
                <w:sz w:val="22"/>
                <w:szCs w:val="22"/>
              </w:rPr>
              <w:t xml:space="preserve"> </w:t>
            </w:r>
            <w:proofErr w:type="spellStart"/>
            <w:r w:rsidRPr="004F7D6E">
              <w:rPr>
                <w:sz w:val="22"/>
                <w:szCs w:val="22"/>
              </w:rPr>
              <w:t>байгуулах</w:t>
            </w:r>
            <w:proofErr w:type="spellEnd"/>
            <w:r w:rsidRPr="004F7D6E">
              <w:rPr>
                <w:sz w:val="22"/>
                <w:szCs w:val="22"/>
              </w:rPr>
              <w:t xml:space="preserve">, </w:t>
            </w:r>
            <w:proofErr w:type="spellStart"/>
            <w:r w:rsidRPr="004F7D6E">
              <w:rPr>
                <w:sz w:val="22"/>
                <w:szCs w:val="22"/>
              </w:rPr>
              <w:t>хүчирхийллийн</w:t>
            </w:r>
            <w:proofErr w:type="spellEnd"/>
            <w:r w:rsidRPr="004F7D6E">
              <w:rPr>
                <w:sz w:val="22"/>
                <w:szCs w:val="22"/>
              </w:rPr>
              <w:t xml:space="preserve"> </w:t>
            </w:r>
            <w:proofErr w:type="spellStart"/>
            <w:r w:rsidRPr="004F7D6E">
              <w:rPr>
                <w:sz w:val="22"/>
                <w:szCs w:val="22"/>
              </w:rPr>
              <w:t>шалтгаан</w:t>
            </w:r>
            <w:proofErr w:type="spellEnd"/>
            <w:r w:rsidRPr="004F7D6E">
              <w:rPr>
                <w:sz w:val="22"/>
                <w:szCs w:val="22"/>
              </w:rPr>
              <w:t xml:space="preserve">, </w:t>
            </w:r>
            <w:proofErr w:type="spellStart"/>
            <w:r w:rsidRPr="004F7D6E">
              <w:rPr>
                <w:sz w:val="22"/>
                <w:szCs w:val="22"/>
              </w:rPr>
              <w:t>нөхцөлийг</w:t>
            </w:r>
            <w:proofErr w:type="spellEnd"/>
            <w:r w:rsidRPr="004F7D6E">
              <w:rPr>
                <w:sz w:val="22"/>
                <w:szCs w:val="22"/>
              </w:rPr>
              <w:t xml:space="preserve"> </w:t>
            </w:r>
            <w:proofErr w:type="spellStart"/>
            <w:r w:rsidRPr="004F7D6E">
              <w:rPr>
                <w:sz w:val="22"/>
                <w:szCs w:val="22"/>
              </w:rPr>
              <w:t>тогтоох</w:t>
            </w:r>
            <w:proofErr w:type="spellEnd"/>
            <w:r w:rsidRPr="004F7D6E">
              <w:rPr>
                <w:sz w:val="22"/>
                <w:szCs w:val="22"/>
              </w:rPr>
              <w:t xml:space="preserve">, </w:t>
            </w:r>
            <w:proofErr w:type="spellStart"/>
            <w:r w:rsidRPr="004F7D6E">
              <w:rPr>
                <w:sz w:val="22"/>
                <w:szCs w:val="22"/>
              </w:rPr>
              <w:lastRenderedPageBreak/>
              <w:t>арилгах</w:t>
            </w:r>
            <w:proofErr w:type="spellEnd"/>
            <w:r w:rsidRPr="004F7D6E">
              <w:rPr>
                <w:sz w:val="22"/>
                <w:szCs w:val="22"/>
              </w:rPr>
              <w:t xml:space="preserve"> </w:t>
            </w:r>
            <w:proofErr w:type="spellStart"/>
            <w:r w:rsidRPr="004F7D6E">
              <w:rPr>
                <w:sz w:val="22"/>
                <w:szCs w:val="22"/>
              </w:rPr>
              <w:t>арга</w:t>
            </w:r>
            <w:proofErr w:type="spellEnd"/>
            <w:r w:rsidRPr="004F7D6E">
              <w:rPr>
                <w:sz w:val="22"/>
                <w:szCs w:val="22"/>
              </w:rPr>
              <w:t xml:space="preserve"> </w:t>
            </w:r>
            <w:proofErr w:type="spellStart"/>
            <w:r w:rsidRPr="004F7D6E">
              <w:rPr>
                <w:sz w:val="22"/>
                <w:szCs w:val="22"/>
              </w:rPr>
              <w:t>хэмжээг</w:t>
            </w:r>
            <w:proofErr w:type="spellEnd"/>
            <w:r w:rsidRPr="004F7D6E">
              <w:rPr>
                <w:sz w:val="22"/>
                <w:szCs w:val="22"/>
              </w:rPr>
              <w:t xml:space="preserve"> </w:t>
            </w:r>
            <w:proofErr w:type="spellStart"/>
            <w:r w:rsidRPr="004F7D6E">
              <w:rPr>
                <w:sz w:val="22"/>
                <w:szCs w:val="22"/>
              </w:rPr>
              <w:t>төлөвлөн</w:t>
            </w:r>
            <w:proofErr w:type="spellEnd"/>
            <w:r w:rsidRPr="004F7D6E">
              <w:rPr>
                <w:sz w:val="22"/>
                <w:szCs w:val="22"/>
              </w:rPr>
              <w:t xml:space="preserve"> </w:t>
            </w:r>
            <w:proofErr w:type="spellStart"/>
            <w:r w:rsidRPr="004F7D6E">
              <w:rPr>
                <w:sz w:val="22"/>
                <w:szCs w:val="22"/>
              </w:rPr>
              <w:t>хэрэгжүүлэх</w:t>
            </w:r>
            <w:proofErr w:type="spellEnd"/>
            <w:r w:rsidRPr="004F7D6E">
              <w:rPr>
                <w:sz w:val="22"/>
                <w:szCs w:val="22"/>
              </w:rPr>
              <w:t>;</w:t>
            </w:r>
          </w:p>
          <w:p w14:paraId="2792BB61" w14:textId="77777777" w:rsidR="00832030" w:rsidRPr="004F7D6E" w:rsidRDefault="00832030" w:rsidP="00F9306C">
            <w:pPr>
              <w:spacing w:after="0" w:line="276" w:lineRule="auto"/>
              <w:jc w:val="both"/>
              <w:rPr>
                <w:rFonts w:ascii="Arial" w:hAnsi="Arial" w:cs="Arial"/>
              </w:rPr>
            </w:pPr>
            <w:r w:rsidRPr="004F7D6E">
              <w:rPr>
                <w:rFonts w:ascii="Arial" w:hAnsi="Arial" w:cs="Arial"/>
              </w:rPr>
              <w:t xml:space="preserve">(19.1.Бүх </w:t>
            </w:r>
            <w:proofErr w:type="spellStart"/>
            <w:r w:rsidRPr="004F7D6E">
              <w:rPr>
                <w:rFonts w:ascii="Arial" w:hAnsi="Arial" w:cs="Arial"/>
              </w:rPr>
              <w:t>шатны</w:t>
            </w:r>
            <w:proofErr w:type="spellEnd"/>
            <w:r w:rsidRPr="004F7D6E">
              <w:rPr>
                <w:rFonts w:ascii="Arial" w:hAnsi="Arial" w:cs="Arial"/>
              </w:rPr>
              <w:t xml:space="preserve"> </w:t>
            </w:r>
            <w:proofErr w:type="spellStart"/>
            <w:r w:rsidRPr="004F7D6E">
              <w:rPr>
                <w:rFonts w:ascii="Arial" w:hAnsi="Arial" w:cs="Arial"/>
              </w:rPr>
              <w:t>Засаг</w:t>
            </w:r>
            <w:proofErr w:type="spellEnd"/>
            <w:r w:rsidRPr="004F7D6E">
              <w:rPr>
                <w:rFonts w:ascii="Arial" w:hAnsi="Arial" w:cs="Arial"/>
              </w:rPr>
              <w:t xml:space="preserve"> </w:t>
            </w:r>
            <w:proofErr w:type="spellStart"/>
            <w:r w:rsidRPr="004F7D6E">
              <w:rPr>
                <w:rFonts w:ascii="Arial" w:hAnsi="Arial" w:cs="Arial"/>
              </w:rPr>
              <w:t>дарга</w:t>
            </w:r>
            <w:proofErr w:type="spellEnd"/>
            <w:r w:rsidRPr="004F7D6E">
              <w:rPr>
                <w:rFonts w:ascii="Arial" w:hAnsi="Arial" w:cs="Arial"/>
              </w:rPr>
              <w:t xml:space="preserve"> </w:t>
            </w:r>
            <w:proofErr w:type="spellStart"/>
            <w:r w:rsidRPr="004F7D6E">
              <w:rPr>
                <w:rFonts w:ascii="Arial" w:hAnsi="Arial" w:cs="Arial"/>
              </w:rPr>
              <w:t>гэр</w:t>
            </w:r>
            <w:proofErr w:type="spellEnd"/>
            <w:r w:rsidRPr="004F7D6E">
              <w:rPr>
                <w:rFonts w:ascii="Arial" w:hAnsi="Arial" w:cs="Arial"/>
              </w:rPr>
              <w:t xml:space="preserve"> </w:t>
            </w:r>
            <w:proofErr w:type="spellStart"/>
            <w:r w:rsidRPr="004F7D6E">
              <w:rPr>
                <w:rFonts w:ascii="Arial" w:hAnsi="Arial" w:cs="Arial"/>
              </w:rPr>
              <w:t>бүлийн</w:t>
            </w:r>
            <w:proofErr w:type="spellEnd"/>
            <w:r w:rsidRPr="004F7D6E">
              <w:rPr>
                <w:rFonts w:ascii="Arial" w:hAnsi="Arial" w:cs="Arial"/>
              </w:rPr>
              <w:t xml:space="preserve"> </w:t>
            </w:r>
            <w:proofErr w:type="spellStart"/>
            <w:r w:rsidRPr="004F7D6E">
              <w:rPr>
                <w:rFonts w:ascii="Arial" w:hAnsi="Arial" w:cs="Arial"/>
              </w:rPr>
              <w:t>хүчирхийлэлтэй</w:t>
            </w:r>
            <w:proofErr w:type="spellEnd"/>
            <w:r w:rsidRPr="004F7D6E">
              <w:rPr>
                <w:rFonts w:ascii="Arial" w:hAnsi="Arial" w:cs="Arial"/>
              </w:rPr>
              <w:t xml:space="preserve"> </w:t>
            </w:r>
            <w:proofErr w:type="spellStart"/>
            <w:r w:rsidRPr="004F7D6E">
              <w:rPr>
                <w:rFonts w:ascii="Arial" w:hAnsi="Arial" w:cs="Arial"/>
              </w:rPr>
              <w:t>тэмцэх</w:t>
            </w:r>
            <w:proofErr w:type="spellEnd"/>
            <w:r w:rsidRPr="004F7D6E">
              <w:rPr>
                <w:rFonts w:ascii="Arial" w:hAnsi="Arial" w:cs="Arial"/>
              </w:rPr>
              <w:t xml:space="preserve"> </w:t>
            </w:r>
            <w:proofErr w:type="spellStart"/>
            <w:r w:rsidRPr="004F7D6E">
              <w:rPr>
                <w:rFonts w:ascii="Arial" w:hAnsi="Arial" w:cs="Arial"/>
              </w:rPr>
              <w:t>талаар</w:t>
            </w:r>
            <w:proofErr w:type="spellEnd"/>
            <w:r w:rsidRPr="004F7D6E">
              <w:rPr>
                <w:rFonts w:ascii="Arial" w:hAnsi="Arial" w:cs="Arial"/>
              </w:rPr>
              <w:t xml:space="preserve"> </w:t>
            </w:r>
            <w:proofErr w:type="spellStart"/>
            <w:r w:rsidRPr="004F7D6E">
              <w:rPr>
                <w:rFonts w:ascii="Arial" w:hAnsi="Arial" w:cs="Arial"/>
              </w:rPr>
              <w:t>дараах</w:t>
            </w:r>
            <w:proofErr w:type="spellEnd"/>
            <w:r w:rsidRPr="004F7D6E">
              <w:rPr>
                <w:rFonts w:ascii="Arial" w:hAnsi="Arial" w:cs="Arial"/>
              </w:rPr>
              <w:t xml:space="preserve"> </w:t>
            </w:r>
            <w:proofErr w:type="spellStart"/>
            <w:r w:rsidRPr="004F7D6E">
              <w:rPr>
                <w:rFonts w:ascii="Arial" w:hAnsi="Arial" w:cs="Arial"/>
              </w:rPr>
              <w:t>чиг</w:t>
            </w:r>
            <w:proofErr w:type="spellEnd"/>
            <w:r w:rsidRPr="004F7D6E">
              <w:rPr>
                <w:rFonts w:ascii="Arial" w:hAnsi="Arial" w:cs="Arial"/>
              </w:rPr>
              <w:t xml:space="preserve"> </w:t>
            </w:r>
            <w:proofErr w:type="spellStart"/>
            <w:r w:rsidRPr="004F7D6E">
              <w:rPr>
                <w:rFonts w:ascii="Arial" w:hAnsi="Arial" w:cs="Arial"/>
              </w:rPr>
              <w:t>үүргийг</w:t>
            </w:r>
            <w:proofErr w:type="spellEnd"/>
            <w:r w:rsidRPr="004F7D6E">
              <w:rPr>
                <w:rFonts w:ascii="Arial" w:hAnsi="Arial" w:cs="Arial"/>
              </w:rPr>
              <w:t xml:space="preserve"> </w:t>
            </w:r>
            <w:proofErr w:type="spellStart"/>
            <w:r w:rsidRPr="004F7D6E">
              <w:rPr>
                <w:rFonts w:ascii="Arial" w:hAnsi="Arial" w:cs="Arial"/>
              </w:rPr>
              <w:t>хэрэгжүүлнэ</w:t>
            </w:r>
            <w:proofErr w:type="spellEnd"/>
            <w:r w:rsidRPr="004F7D6E">
              <w:rPr>
                <w:rFonts w:ascii="Arial" w:hAnsi="Arial" w:cs="Arial"/>
              </w:rPr>
              <w:t>:)</w:t>
            </w: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432B52D4" w14:textId="77777777" w:rsidR="00832030" w:rsidRPr="004F7D6E" w:rsidRDefault="00832030" w:rsidP="00F9306C">
            <w:pPr>
              <w:spacing w:after="0" w:line="276" w:lineRule="auto"/>
              <w:jc w:val="both"/>
              <w:rPr>
                <w:rFonts w:ascii="Arial" w:hAnsi="Arial" w:cs="Arial"/>
                <w:lang w:val="mn-MN"/>
              </w:rPr>
            </w:pPr>
            <w:r>
              <w:rPr>
                <w:rFonts w:ascii="Arial" w:hAnsi="Arial" w:cs="Arial"/>
                <w:lang w:val="mn-MN"/>
              </w:rPr>
              <w:lastRenderedPageBreak/>
              <w:t>Гэр бүлийн хүчирхийлэ</w:t>
            </w:r>
            <w:r w:rsidRPr="004F7D6E">
              <w:rPr>
                <w:rFonts w:ascii="Arial" w:hAnsi="Arial" w:cs="Arial"/>
                <w:lang w:val="mn-MN"/>
              </w:rPr>
              <w:t>лээс урьдчилан сэргийлэх ажлын хүрээнд сумын эрсдэлтэй гэр бүлийн судалгааг шинэчлэн</w:t>
            </w:r>
            <w:r w:rsidRPr="004F7D6E">
              <w:rPr>
                <w:rFonts w:ascii="Arial" w:hAnsi="Arial" w:cs="Arial"/>
              </w:rPr>
              <w:t xml:space="preserve"> </w:t>
            </w:r>
            <w:r w:rsidRPr="004F7D6E">
              <w:rPr>
                <w:rFonts w:ascii="Arial" w:hAnsi="Arial" w:cs="Arial"/>
                <w:lang w:val="mn-MN"/>
              </w:rPr>
              <w:t>гэр бүлийн хүчирхийлэл үйлдэх магадлалтай 43 гэр бүл, иргэний нэгдсэн мэдээллийн сантай болсон.</w:t>
            </w:r>
          </w:p>
          <w:p w14:paraId="701559A4" w14:textId="77777777" w:rsidR="00832030" w:rsidRPr="004F7D6E" w:rsidRDefault="00832030" w:rsidP="00F9306C">
            <w:pPr>
              <w:spacing w:after="0" w:line="276" w:lineRule="auto"/>
              <w:jc w:val="both"/>
              <w:rPr>
                <w:rFonts w:ascii="Arial" w:eastAsia="Calibri" w:hAnsi="Arial" w:cs="Arial"/>
                <w:lang w:val="mn-MN"/>
              </w:rPr>
            </w:pPr>
            <w:r w:rsidRPr="004F7D6E">
              <w:rPr>
                <w:rFonts w:ascii="Arial" w:hAnsi="Arial" w:cs="Arial"/>
                <w:lang w:val="mn-MN"/>
              </w:rPr>
              <w:t xml:space="preserve"> Г</w:t>
            </w:r>
            <w:proofErr w:type="spellStart"/>
            <w:r w:rsidRPr="004F7D6E">
              <w:rPr>
                <w:rFonts w:ascii="Arial" w:hAnsi="Arial" w:cs="Arial"/>
              </w:rPr>
              <w:t>эр</w:t>
            </w:r>
            <w:proofErr w:type="spellEnd"/>
            <w:r w:rsidRPr="004F7D6E">
              <w:rPr>
                <w:rFonts w:ascii="Arial" w:hAnsi="Arial" w:cs="Arial"/>
              </w:rPr>
              <w:t xml:space="preserve"> </w:t>
            </w:r>
            <w:proofErr w:type="spellStart"/>
            <w:r w:rsidRPr="004F7D6E">
              <w:rPr>
                <w:rFonts w:ascii="Arial" w:hAnsi="Arial" w:cs="Arial"/>
              </w:rPr>
              <w:t>бүлийн</w:t>
            </w:r>
            <w:proofErr w:type="spellEnd"/>
            <w:r w:rsidRPr="004F7D6E">
              <w:rPr>
                <w:rFonts w:ascii="Arial" w:hAnsi="Arial" w:cs="Arial"/>
              </w:rPr>
              <w:t xml:space="preserve"> </w:t>
            </w:r>
            <w:proofErr w:type="spellStart"/>
            <w:r w:rsidRPr="004F7D6E">
              <w:rPr>
                <w:rFonts w:ascii="Arial" w:hAnsi="Arial" w:cs="Arial"/>
              </w:rPr>
              <w:t>хүчирхийлэлтэй</w:t>
            </w:r>
            <w:proofErr w:type="spellEnd"/>
            <w:r w:rsidRPr="004F7D6E">
              <w:rPr>
                <w:rFonts w:ascii="Arial" w:hAnsi="Arial" w:cs="Arial"/>
              </w:rPr>
              <w:t xml:space="preserve"> </w:t>
            </w:r>
            <w:proofErr w:type="spellStart"/>
            <w:r w:rsidRPr="004F7D6E">
              <w:rPr>
                <w:rFonts w:ascii="Arial" w:hAnsi="Arial" w:cs="Arial"/>
              </w:rPr>
              <w:t>тэмцэх</w:t>
            </w:r>
            <w:proofErr w:type="spellEnd"/>
            <w:r w:rsidRPr="004F7D6E">
              <w:rPr>
                <w:rFonts w:ascii="Arial" w:hAnsi="Arial" w:cs="Arial"/>
              </w:rPr>
              <w:t xml:space="preserve"> </w:t>
            </w:r>
            <w:proofErr w:type="spellStart"/>
            <w:r w:rsidRPr="004F7D6E">
              <w:rPr>
                <w:rFonts w:ascii="Arial" w:hAnsi="Arial" w:cs="Arial"/>
              </w:rPr>
              <w:t>тухай</w:t>
            </w:r>
            <w:proofErr w:type="spellEnd"/>
            <w:r w:rsidRPr="004F7D6E">
              <w:rPr>
                <w:rFonts w:ascii="Arial" w:hAnsi="Arial" w:cs="Arial"/>
              </w:rPr>
              <w:t xml:space="preserve"> </w:t>
            </w:r>
            <w:proofErr w:type="spellStart"/>
            <w:r w:rsidRPr="004F7D6E">
              <w:rPr>
                <w:rFonts w:ascii="Arial" w:hAnsi="Arial" w:cs="Arial"/>
              </w:rPr>
              <w:t>хууль</w:t>
            </w:r>
            <w:proofErr w:type="spellEnd"/>
            <w:r w:rsidRPr="004F7D6E">
              <w:rPr>
                <w:rFonts w:ascii="Arial" w:hAnsi="Arial" w:cs="Arial"/>
              </w:rPr>
              <w:t xml:space="preserve"> </w:t>
            </w:r>
            <w:proofErr w:type="spellStart"/>
            <w:r w:rsidRPr="004F7D6E">
              <w:rPr>
                <w:rFonts w:ascii="Arial" w:hAnsi="Arial" w:cs="Arial"/>
              </w:rPr>
              <w:t>тогтоомжийг</w:t>
            </w:r>
            <w:proofErr w:type="spellEnd"/>
            <w:r w:rsidRPr="004F7D6E">
              <w:rPr>
                <w:rFonts w:ascii="Arial" w:hAnsi="Arial" w:cs="Arial"/>
                <w:lang w:val="mn-MN"/>
              </w:rPr>
              <w:t xml:space="preserve"> сумын </w:t>
            </w:r>
            <w:r w:rsidRPr="004F7D6E">
              <w:rPr>
                <w:rFonts w:ascii="Arial" w:eastAsia="Calibri" w:hAnsi="Arial" w:cs="Arial"/>
                <w:color w:val="000000"/>
                <w:lang w:val="mn-MN"/>
              </w:rPr>
              <w:t>“</w:t>
            </w:r>
            <w:proofErr w:type="spellStart"/>
            <w:r w:rsidRPr="004F7D6E">
              <w:rPr>
                <w:rFonts w:ascii="Arial" w:eastAsia="Calibri" w:hAnsi="Arial" w:cs="Arial"/>
                <w:bCs/>
                <w:color w:val="050505"/>
                <w:shd w:val="clear" w:color="auto" w:fill="FFFFFF"/>
              </w:rPr>
              <w:t>Хужирт</w:t>
            </w:r>
            <w:proofErr w:type="spellEnd"/>
            <w:r w:rsidRPr="004F7D6E">
              <w:rPr>
                <w:rFonts w:ascii="Arial" w:eastAsia="Calibri" w:hAnsi="Arial" w:cs="Arial"/>
                <w:bCs/>
                <w:color w:val="050505"/>
                <w:shd w:val="clear" w:color="auto" w:fill="FFFFFF"/>
              </w:rPr>
              <w:t xml:space="preserve"> </w:t>
            </w:r>
            <w:proofErr w:type="spellStart"/>
            <w:r w:rsidRPr="004F7D6E">
              <w:rPr>
                <w:rFonts w:ascii="Arial" w:eastAsia="Calibri" w:hAnsi="Arial" w:cs="Arial"/>
                <w:bCs/>
                <w:color w:val="050505"/>
                <w:shd w:val="clear" w:color="auto" w:fill="FFFFFF"/>
              </w:rPr>
              <w:t>сумын</w:t>
            </w:r>
            <w:proofErr w:type="spellEnd"/>
            <w:r w:rsidRPr="004F7D6E">
              <w:rPr>
                <w:rFonts w:ascii="Arial" w:eastAsia="Calibri" w:hAnsi="Arial" w:cs="Arial"/>
                <w:bCs/>
                <w:color w:val="050505"/>
                <w:shd w:val="clear" w:color="auto" w:fill="FFFFFF"/>
              </w:rPr>
              <w:t xml:space="preserve"> </w:t>
            </w:r>
            <w:proofErr w:type="spellStart"/>
            <w:r w:rsidRPr="004F7D6E">
              <w:rPr>
                <w:rFonts w:ascii="Arial" w:eastAsia="Calibri" w:hAnsi="Arial" w:cs="Arial"/>
                <w:bCs/>
                <w:color w:val="050505"/>
                <w:shd w:val="clear" w:color="auto" w:fill="FFFFFF"/>
              </w:rPr>
              <w:t>эрх</w:t>
            </w:r>
            <w:proofErr w:type="spellEnd"/>
            <w:r w:rsidRPr="004F7D6E">
              <w:rPr>
                <w:rFonts w:ascii="Arial" w:eastAsia="Calibri" w:hAnsi="Arial" w:cs="Arial"/>
                <w:bCs/>
                <w:color w:val="050505"/>
                <w:shd w:val="clear" w:color="auto" w:fill="FFFFFF"/>
              </w:rPr>
              <w:t xml:space="preserve"> </w:t>
            </w:r>
            <w:proofErr w:type="spellStart"/>
            <w:r w:rsidRPr="004F7D6E">
              <w:rPr>
                <w:rFonts w:ascii="Arial" w:eastAsia="Calibri" w:hAnsi="Arial" w:cs="Arial"/>
                <w:bCs/>
                <w:color w:val="050505"/>
                <w:shd w:val="clear" w:color="auto" w:fill="FFFFFF"/>
              </w:rPr>
              <w:t>зүйн</w:t>
            </w:r>
            <w:proofErr w:type="spellEnd"/>
            <w:r w:rsidRPr="004F7D6E">
              <w:rPr>
                <w:rFonts w:ascii="Arial" w:eastAsia="Calibri" w:hAnsi="Arial" w:cs="Arial"/>
                <w:bCs/>
                <w:color w:val="050505"/>
                <w:shd w:val="clear" w:color="auto" w:fill="FFFFFF"/>
              </w:rPr>
              <w:t xml:space="preserve"> </w:t>
            </w:r>
            <w:proofErr w:type="spellStart"/>
            <w:r w:rsidRPr="004F7D6E">
              <w:rPr>
                <w:rFonts w:ascii="Arial" w:eastAsia="Calibri" w:hAnsi="Arial" w:cs="Arial"/>
                <w:bCs/>
                <w:color w:val="050505"/>
                <w:shd w:val="clear" w:color="auto" w:fill="FFFFFF"/>
              </w:rPr>
              <w:t>хөтөч</w:t>
            </w:r>
            <w:proofErr w:type="spellEnd"/>
            <w:r w:rsidRPr="004F7D6E">
              <w:rPr>
                <w:rFonts w:ascii="Arial" w:eastAsia="Calibri" w:hAnsi="Arial" w:cs="Arial"/>
                <w:bCs/>
                <w:color w:val="050505"/>
                <w:shd w:val="clear" w:color="auto" w:fill="FFFFFF"/>
                <w:lang w:val="mn-MN"/>
              </w:rPr>
              <w:t xml:space="preserve">”, </w:t>
            </w:r>
            <w:r w:rsidRPr="004F7D6E">
              <w:rPr>
                <w:rFonts w:ascii="Arial" w:eastAsia="Calibri" w:hAnsi="Arial" w:cs="Arial"/>
                <w:lang w:val="mn-MN"/>
              </w:rPr>
              <w:t xml:space="preserve">“Хужирт Гхусазсзөвлөл”, Хужирт сумын иргэдийн Төлөөлөгчдийн Хурал </w:t>
            </w:r>
            <w:r w:rsidRPr="004F7D6E">
              <w:rPr>
                <w:rFonts w:ascii="Arial" w:eastAsia="Calibri" w:hAnsi="Arial" w:cs="Arial"/>
              </w:rPr>
              <w:t>Facebook</w:t>
            </w:r>
            <w:r w:rsidRPr="004F7D6E">
              <w:rPr>
                <w:rFonts w:ascii="Arial" w:eastAsia="Calibri" w:hAnsi="Arial" w:cs="Arial"/>
                <w:lang w:val="mn-MN"/>
              </w:rPr>
              <w:t>, Хужирт сумын иргэдийн хэлэлцүүлэг зэрэг цахим хуудсуудаар иргэд, олон нийтэд сурталчлан ажиллаж байна.</w:t>
            </w:r>
          </w:p>
          <w:p w14:paraId="7E1CE57B" w14:textId="77777777" w:rsidR="00832030" w:rsidRPr="004F7D6E" w:rsidRDefault="00832030" w:rsidP="00F9306C">
            <w:pPr>
              <w:tabs>
                <w:tab w:val="left" w:pos="1356"/>
                <w:tab w:val="left" w:pos="6396"/>
              </w:tabs>
              <w:spacing w:after="0" w:line="276" w:lineRule="auto"/>
              <w:jc w:val="both"/>
              <w:rPr>
                <w:rFonts w:ascii="Arial" w:eastAsia="Times New Roman" w:hAnsi="Arial" w:cs="Arial"/>
                <w:noProof/>
                <w:color w:val="000000"/>
                <w:lang w:val="mn-MN"/>
              </w:rPr>
            </w:pPr>
            <w:r w:rsidRPr="004F7D6E">
              <w:rPr>
                <w:rFonts w:ascii="Arial" w:eastAsia="Times New Roman" w:hAnsi="Arial" w:cs="Arial"/>
                <w:noProof/>
                <w:color w:val="000000"/>
                <w:lang w:val="mn-MN"/>
              </w:rPr>
              <w:t xml:space="preserve">Сумын гэмт хэргээс урьдчилан сэргийлэх ажлыг зохицуулах салбар зөвлөл, хамтарсан багийн гишүүд, ЕБСургуулийн захирал, нийгмийн </w:t>
            </w:r>
            <w:r w:rsidRPr="004F7D6E">
              <w:rPr>
                <w:rFonts w:ascii="Arial" w:eastAsia="Times New Roman" w:hAnsi="Arial" w:cs="Arial"/>
                <w:noProof/>
                <w:color w:val="000000"/>
                <w:lang w:val="mn-MN"/>
              </w:rPr>
              <w:lastRenderedPageBreak/>
              <w:t>ажилтан, байгууллагын дарга эрхлэгч нарт “Хүүхдийн эрхийн тухай ойлголт”, “Гэр бүлийн хүчирхийллийн тухай ойлголт анхаарах асуудал”, “Насанд хүрээгүй хүний бэлгийн хүчирхийллийн нөхцөл байдал” сэдвээр 2 цагийн сургалтыг зохион байгуулж гэмт хэргээс урьдчилан сэргийлэх чиглэлээр боршур, санамж, сэрэмжлүүлгийн материал 100 ширхэгийг тараасан.</w:t>
            </w:r>
          </w:p>
          <w:p w14:paraId="359C9818" w14:textId="77777777" w:rsidR="00832030" w:rsidRPr="004F7D6E" w:rsidRDefault="00832030" w:rsidP="00F9306C">
            <w:pPr>
              <w:spacing w:after="0" w:line="276" w:lineRule="auto"/>
              <w:jc w:val="both"/>
              <w:rPr>
                <w:rFonts w:ascii="Arial" w:hAnsi="Arial" w:cs="Arial"/>
                <w:lang w:val="mn-MN"/>
              </w:rPr>
            </w:pPr>
            <w:r w:rsidRPr="004F7D6E">
              <w:rPr>
                <w:rFonts w:ascii="Arial" w:hAnsi="Arial" w:cs="Arial"/>
                <w:lang w:val="mn-MN"/>
              </w:rPr>
              <w:t xml:space="preserve">2022 он гарсаар гэр бүлийн </w:t>
            </w:r>
            <w:r>
              <w:rPr>
                <w:rFonts w:ascii="Arial" w:hAnsi="Arial" w:cs="Arial"/>
                <w:lang w:val="mn-MN"/>
              </w:rPr>
              <w:t>хүчирхийлэл 16 бүртгэгдсэн бөгөөд</w:t>
            </w:r>
            <w:r w:rsidRPr="004F7D6E">
              <w:rPr>
                <w:rFonts w:ascii="Arial" w:hAnsi="Arial" w:cs="Arial"/>
                <w:lang w:val="mn-MN"/>
              </w:rPr>
              <w:t xml:space="preserve"> үүнээс эрсдэлийн зэргийн үнэлгээг харгалзан үзэж шаар</w:t>
            </w:r>
            <w:r>
              <w:rPr>
                <w:rFonts w:ascii="Arial" w:hAnsi="Arial" w:cs="Arial"/>
                <w:lang w:val="mn-MN"/>
              </w:rPr>
              <w:t>рдлагатай тохиолдолд</w:t>
            </w:r>
            <w:r w:rsidRPr="004F7D6E">
              <w:rPr>
                <w:rFonts w:ascii="Arial" w:hAnsi="Arial" w:cs="Arial"/>
                <w:lang w:val="mn-MN"/>
              </w:rPr>
              <w:t xml:space="preserve"> кейс нээн ажиллаж байна. Одоогийн байдлаар хаагдсан 3 кейс, 1 кейс материал дээр ажиллаж байна. </w:t>
            </w:r>
          </w:p>
          <w:p w14:paraId="5383A6A9" w14:textId="77777777" w:rsidR="00832030" w:rsidRPr="004F7D6E" w:rsidRDefault="00832030" w:rsidP="00F9306C">
            <w:pPr>
              <w:spacing w:after="0"/>
              <w:jc w:val="both"/>
              <w:rPr>
                <w:rFonts w:ascii="Arial" w:hAnsi="Arial" w:cs="Arial"/>
                <w:lang w:val="mn-MN"/>
              </w:rPr>
            </w:pPr>
            <w:r w:rsidRPr="004F7D6E">
              <w:rPr>
                <w:rFonts w:ascii="Arial" w:hAnsi="Arial" w:cs="Arial"/>
                <w:lang w:val="mn-MN"/>
              </w:rPr>
              <w:t xml:space="preserve">Гэр бүлийн хүчирхийлэл нь далд нуугдмал байдлыг ил болгох, хүчирхийлэл үйлдэгдэх гол шалтгаан юунаас болж буй талаар багийн Засаг дарга нартай хамтран жүжигчилсэн контентийг хийж сумын цахим хуудас, байгууллагуудын групп хуудсанд байршуулсан. </w:t>
            </w:r>
          </w:p>
          <w:p w14:paraId="7C9D8858" w14:textId="77777777" w:rsidR="00832030" w:rsidRDefault="00832030" w:rsidP="00F9306C">
            <w:pPr>
              <w:spacing w:after="0"/>
              <w:jc w:val="both"/>
              <w:rPr>
                <w:rFonts w:ascii="Arial" w:hAnsi="Arial" w:cs="Arial"/>
                <w:sz w:val="24"/>
                <w:szCs w:val="24"/>
                <w:lang w:val="mn-MN"/>
              </w:rPr>
            </w:pPr>
            <w:r w:rsidRPr="004F7D6E">
              <w:rPr>
                <w:rFonts w:ascii="Arial" w:hAnsi="Arial" w:cs="Arial"/>
                <w:lang w:val="mn-MN"/>
              </w:rPr>
              <w:t>Электрон тамхины хэрэглээ түүний хор хөнөөл, сэдвээр Цагдаагийн ерөнхий газраас бэлтгэн гаргасан шторк, мэдээ мэдээллүүдийг интернэт орчноор иргэдэд хүргэж нийт 321 хүн үзэж, 211 хүнд таалагдсан ба 34 хүн хуваалцсан бай</w:t>
            </w:r>
            <w:r>
              <w:rPr>
                <w:rFonts w:ascii="Arial" w:hAnsi="Arial" w:cs="Arial"/>
                <w:sz w:val="24"/>
                <w:szCs w:val="24"/>
                <w:lang w:val="mn-MN"/>
              </w:rPr>
              <w:t>на.</w:t>
            </w:r>
          </w:p>
          <w:p w14:paraId="428487D6" w14:textId="77777777" w:rsidR="00832030" w:rsidRPr="00DF58E4" w:rsidRDefault="00832030" w:rsidP="00F9306C">
            <w:pPr>
              <w:spacing w:after="0" w:line="276" w:lineRule="auto"/>
              <w:jc w:val="right"/>
              <w:rPr>
                <w:rFonts w:ascii="Arial" w:hAnsi="Arial" w:cs="Arial"/>
                <w:lang w:val="mn-MN"/>
              </w:rPr>
            </w:pPr>
            <w:r>
              <w:rPr>
                <w:rFonts w:ascii="Arial" w:hAnsi="Arial" w:cs="Arial"/>
                <w:lang w:val="mn-MN"/>
              </w:rPr>
              <w:t>Хэрэгжих шатанд</w:t>
            </w:r>
            <w:r w:rsidRPr="004F7D6E">
              <w:rPr>
                <w:rFonts w:ascii="Arial" w:hAnsi="Arial" w:cs="Arial"/>
                <w:lang w:val="mn-MN"/>
              </w:rPr>
              <w:t>:70%</w:t>
            </w:r>
          </w:p>
        </w:tc>
      </w:tr>
      <w:tr w:rsidR="00832030" w:rsidRPr="007F246D" w14:paraId="4072BE8E" w14:textId="77777777" w:rsidTr="00832030">
        <w:trPr>
          <w:trHeight w:val="769"/>
        </w:trPr>
        <w:tc>
          <w:tcPr>
            <w:tcW w:w="843" w:type="dxa"/>
            <w:vMerge/>
            <w:tcBorders>
              <w:left w:val="single" w:sz="6" w:space="0" w:color="auto"/>
              <w:bottom w:val="single" w:sz="4" w:space="0" w:color="auto"/>
              <w:right w:val="single" w:sz="6" w:space="0" w:color="auto"/>
            </w:tcBorders>
            <w:shd w:val="clear" w:color="auto" w:fill="FFFFFF"/>
            <w:tcMar>
              <w:top w:w="75" w:type="dxa"/>
              <w:left w:w="75" w:type="dxa"/>
              <w:bottom w:w="75" w:type="dxa"/>
              <w:right w:w="75" w:type="dxa"/>
            </w:tcMar>
            <w:vAlign w:val="center"/>
          </w:tcPr>
          <w:p w14:paraId="61A32874" w14:textId="77777777" w:rsidR="00832030" w:rsidRPr="007F246D" w:rsidRDefault="00832030" w:rsidP="00F9306C">
            <w:pPr>
              <w:pStyle w:val="ListParagraph"/>
              <w:numPr>
                <w:ilvl w:val="0"/>
                <w:numId w:val="1"/>
              </w:numPr>
              <w:spacing w:after="0" w:line="276" w:lineRule="auto"/>
              <w:jc w:val="both"/>
              <w:rPr>
                <w:rFonts w:ascii="Arial" w:eastAsia="Times New Roman" w:hAnsi="Arial" w:cs="Arial"/>
                <w:color w:val="000000"/>
                <w:lang w:val="mn-MN"/>
              </w:rPr>
            </w:pPr>
          </w:p>
        </w:tc>
        <w:tc>
          <w:tcPr>
            <w:tcW w:w="1701" w:type="dxa"/>
            <w:tcBorders>
              <w:top w:val="single" w:sz="6" w:space="0" w:color="auto"/>
              <w:left w:val="single" w:sz="6" w:space="0" w:color="auto"/>
              <w:bottom w:val="single" w:sz="4" w:space="0" w:color="auto"/>
              <w:right w:val="single" w:sz="6" w:space="0" w:color="auto"/>
            </w:tcBorders>
            <w:shd w:val="clear" w:color="auto" w:fill="FFFFFF"/>
            <w:tcMar>
              <w:top w:w="75" w:type="dxa"/>
              <w:left w:w="75" w:type="dxa"/>
              <w:bottom w:w="75" w:type="dxa"/>
              <w:right w:w="75" w:type="dxa"/>
            </w:tcMar>
            <w:vAlign w:val="center"/>
          </w:tcPr>
          <w:p w14:paraId="4B53E360"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rPr>
            </w:pPr>
          </w:p>
        </w:tc>
        <w:tc>
          <w:tcPr>
            <w:tcW w:w="3544" w:type="dxa"/>
            <w:tcBorders>
              <w:top w:val="single" w:sz="6" w:space="0" w:color="auto"/>
              <w:left w:val="single" w:sz="6" w:space="0" w:color="auto"/>
              <w:bottom w:val="single" w:sz="4" w:space="0" w:color="auto"/>
              <w:right w:val="single" w:sz="6" w:space="0" w:color="auto"/>
            </w:tcBorders>
            <w:shd w:val="clear" w:color="auto" w:fill="FFFFFF"/>
            <w:tcMar>
              <w:top w:w="75" w:type="dxa"/>
              <w:left w:w="75" w:type="dxa"/>
              <w:bottom w:w="75" w:type="dxa"/>
              <w:right w:w="75" w:type="dxa"/>
            </w:tcMar>
            <w:vAlign w:val="bottom"/>
          </w:tcPr>
          <w:p w14:paraId="6C46AFAA" w14:textId="77777777" w:rsidR="00832030" w:rsidRPr="007F246D" w:rsidRDefault="00832030" w:rsidP="00F9306C">
            <w:pPr>
              <w:pStyle w:val="Other0"/>
              <w:spacing w:line="276" w:lineRule="auto"/>
              <w:jc w:val="both"/>
              <w:rPr>
                <w:sz w:val="22"/>
                <w:szCs w:val="22"/>
              </w:rPr>
            </w:pPr>
            <w:r w:rsidRPr="007F246D">
              <w:rPr>
                <w:sz w:val="22"/>
                <w:szCs w:val="22"/>
              </w:rPr>
              <w:t>19.1.</w:t>
            </w:r>
            <w:proofErr w:type="gramStart"/>
            <w:r w:rsidRPr="007F246D">
              <w:rPr>
                <w:sz w:val="22"/>
                <w:szCs w:val="22"/>
              </w:rPr>
              <w:t>2.Хамтарсан</w:t>
            </w:r>
            <w:proofErr w:type="gramEnd"/>
            <w:r w:rsidRPr="007F246D">
              <w:rPr>
                <w:sz w:val="22"/>
                <w:szCs w:val="22"/>
              </w:rPr>
              <w:t xml:space="preserve"> </w:t>
            </w:r>
            <w:proofErr w:type="spellStart"/>
            <w:r w:rsidRPr="007F246D">
              <w:rPr>
                <w:sz w:val="22"/>
                <w:szCs w:val="22"/>
              </w:rPr>
              <w:t>багийг</w:t>
            </w:r>
            <w:proofErr w:type="spellEnd"/>
            <w:r w:rsidRPr="007F246D">
              <w:rPr>
                <w:sz w:val="22"/>
                <w:szCs w:val="22"/>
              </w:rPr>
              <w:t xml:space="preserve"> </w:t>
            </w:r>
            <w:proofErr w:type="spellStart"/>
            <w:r w:rsidRPr="007F246D">
              <w:rPr>
                <w:sz w:val="22"/>
                <w:szCs w:val="22"/>
              </w:rPr>
              <w:t>нэгдсэн</w:t>
            </w:r>
            <w:proofErr w:type="spellEnd"/>
            <w:r w:rsidRPr="007F246D">
              <w:rPr>
                <w:sz w:val="22"/>
                <w:szCs w:val="22"/>
              </w:rPr>
              <w:t xml:space="preserve"> </w:t>
            </w:r>
            <w:proofErr w:type="spellStart"/>
            <w:r w:rsidRPr="007F246D">
              <w:rPr>
                <w:sz w:val="22"/>
                <w:szCs w:val="22"/>
              </w:rPr>
              <w:t>удирдлагаар</w:t>
            </w:r>
            <w:proofErr w:type="spellEnd"/>
            <w:r w:rsidRPr="007F246D">
              <w:rPr>
                <w:sz w:val="22"/>
                <w:szCs w:val="22"/>
              </w:rPr>
              <w:t xml:space="preserve"> </w:t>
            </w:r>
            <w:proofErr w:type="spellStart"/>
            <w:r w:rsidRPr="007F246D">
              <w:rPr>
                <w:sz w:val="22"/>
                <w:szCs w:val="22"/>
              </w:rPr>
              <w:t>хангаж</w:t>
            </w:r>
            <w:proofErr w:type="spellEnd"/>
            <w:r w:rsidRPr="007F246D">
              <w:rPr>
                <w:sz w:val="22"/>
                <w:szCs w:val="22"/>
              </w:rPr>
              <w:t xml:space="preserve">, </w:t>
            </w:r>
            <w:proofErr w:type="spellStart"/>
            <w:r w:rsidRPr="007F246D">
              <w:rPr>
                <w:sz w:val="22"/>
                <w:szCs w:val="22"/>
              </w:rPr>
              <w:t>тогтвортой</w:t>
            </w:r>
            <w:proofErr w:type="spellEnd"/>
            <w:r w:rsidRPr="007F246D">
              <w:rPr>
                <w:sz w:val="22"/>
                <w:szCs w:val="22"/>
              </w:rPr>
              <w:t xml:space="preserve"> </w:t>
            </w:r>
            <w:proofErr w:type="spellStart"/>
            <w:r w:rsidRPr="007F246D">
              <w:rPr>
                <w:sz w:val="22"/>
                <w:szCs w:val="22"/>
              </w:rPr>
              <w:t>ажиллах</w:t>
            </w:r>
            <w:proofErr w:type="spellEnd"/>
            <w:r w:rsidRPr="007F246D">
              <w:rPr>
                <w:sz w:val="22"/>
                <w:szCs w:val="22"/>
              </w:rPr>
              <w:t xml:space="preserve"> </w:t>
            </w:r>
            <w:proofErr w:type="spellStart"/>
            <w:r w:rsidRPr="007F246D">
              <w:rPr>
                <w:sz w:val="22"/>
                <w:szCs w:val="22"/>
              </w:rPr>
              <w:t>нөхцөлийг</w:t>
            </w:r>
            <w:proofErr w:type="spellEnd"/>
            <w:r w:rsidRPr="007F246D">
              <w:rPr>
                <w:sz w:val="22"/>
                <w:szCs w:val="22"/>
              </w:rPr>
              <w:t xml:space="preserve"> </w:t>
            </w:r>
            <w:proofErr w:type="spellStart"/>
            <w:r w:rsidRPr="007F246D">
              <w:rPr>
                <w:sz w:val="22"/>
                <w:szCs w:val="22"/>
              </w:rPr>
              <w:t>бүрдүүлэх</w:t>
            </w:r>
            <w:proofErr w:type="spellEnd"/>
            <w:r w:rsidRPr="007F246D">
              <w:rPr>
                <w:sz w:val="22"/>
                <w:szCs w:val="22"/>
              </w:rPr>
              <w:t>;</w:t>
            </w:r>
          </w:p>
          <w:p w14:paraId="6ECE0C22" w14:textId="77777777" w:rsidR="00832030" w:rsidRDefault="00832030" w:rsidP="00F9306C">
            <w:pPr>
              <w:pStyle w:val="Other0"/>
              <w:spacing w:line="276" w:lineRule="auto"/>
              <w:jc w:val="both"/>
              <w:rPr>
                <w:sz w:val="22"/>
                <w:szCs w:val="22"/>
              </w:rPr>
            </w:pPr>
            <w:r w:rsidRPr="007F246D">
              <w:rPr>
                <w:sz w:val="22"/>
                <w:szCs w:val="22"/>
              </w:rPr>
              <w:t>(19.</w:t>
            </w:r>
            <w:proofErr w:type="gramStart"/>
            <w:r w:rsidRPr="007F246D">
              <w:rPr>
                <w:sz w:val="22"/>
                <w:szCs w:val="22"/>
              </w:rPr>
              <w:t>1.Бүх</w:t>
            </w:r>
            <w:proofErr w:type="gramEnd"/>
            <w:r w:rsidRPr="007F246D">
              <w:rPr>
                <w:sz w:val="22"/>
                <w:szCs w:val="22"/>
              </w:rPr>
              <w:t xml:space="preserve"> </w:t>
            </w:r>
            <w:proofErr w:type="spellStart"/>
            <w:r w:rsidRPr="007F246D">
              <w:rPr>
                <w:sz w:val="22"/>
                <w:szCs w:val="22"/>
              </w:rPr>
              <w:t>шатны</w:t>
            </w:r>
            <w:proofErr w:type="spellEnd"/>
            <w:r w:rsidRPr="007F246D">
              <w:rPr>
                <w:sz w:val="22"/>
                <w:szCs w:val="22"/>
              </w:rPr>
              <w:t xml:space="preserve"> </w:t>
            </w:r>
            <w:proofErr w:type="spellStart"/>
            <w:r w:rsidRPr="007F246D">
              <w:rPr>
                <w:sz w:val="22"/>
                <w:szCs w:val="22"/>
              </w:rPr>
              <w:t>Засаг</w:t>
            </w:r>
            <w:proofErr w:type="spellEnd"/>
            <w:r w:rsidRPr="007F246D">
              <w:rPr>
                <w:sz w:val="22"/>
                <w:szCs w:val="22"/>
              </w:rPr>
              <w:t xml:space="preserve"> </w:t>
            </w:r>
            <w:proofErr w:type="spellStart"/>
            <w:r w:rsidRPr="007F246D">
              <w:rPr>
                <w:sz w:val="22"/>
                <w:szCs w:val="22"/>
              </w:rPr>
              <w:t>дарга</w:t>
            </w:r>
            <w:proofErr w:type="spellEnd"/>
            <w:r w:rsidRPr="007F246D">
              <w:rPr>
                <w:sz w:val="22"/>
                <w:szCs w:val="22"/>
              </w:rPr>
              <w:t xml:space="preserve"> </w:t>
            </w:r>
            <w:proofErr w:type="spellStart"/>
            <w:r w:rsidRPr="007F246D">
              <w:rPr>
                <w:sz w:val="22"/>
                <w:szCs w:val="22"/>
              </w:rPr>
              <w:t>гэр</w:t>
            </w:r>
            <w:proofErr w:type="spellEnd"/>
            <w:r w:rsidRPr="007F246D">
              <w:rPr>
                <w:sz w:val="22"/>
                <w:szCs w:val="22"/>
              </w:rPr>
              <w:t xml:space="preserve"> </w:t>
            </w:r>
            <w:proofErr w:type="spellStart"/>
            <w:r w:rsidRPr="007F246D">
              <w:rPr>
                <w:sz w:val="22"/>
                <w:szCs w:val="22"/>
              </w:rPr>
              <w:t>бүлийн</w:t>
            </w:r>
            <w:proofErr w:type="spellEnd"/>
            <w:r w:rsidRPr="007F246D">
              <w:rPr>
                <w:sz w:val="22"/>
                <w:szCs w:val="22"/>
              </w:rPr>
              <w:t xml:space="preserve"> </w:t>
            </w:r>
            <w:proofErr w:type="spellStart"/>
            <w:r w:rsidRPr="007F246D">
              <w:rPr>
                <w:sz w:val="22"/>
                <w:szCs w:val="22"/>
              </w:rPr>
              <w:t>хүчирхийлэлтэй</w:t>
            </w:r>
            <w:proofErr w:type="spellEnd"/>
            <w:r w:rsidRPr="007F246D">
              <w:rPr>
                <w:sz w:val="22"/>
                <w:szCs w:val="22"/>
              </w:rPr>
              <w:t xml:space="preserve"> </w:t>
            </w:r>
            <w:proofErr w:type="spellStart"/>
            <w:r w:rsidRPr="007F246D">
              <w:rPr>
                <w:sz w:val="22"/>
                <w:szCs w:val="22"/>
              </w:rPr>
              <w:t>тэмцэх</w:t>
            </w:r>
            <w:proofErr w:type="spellEnd"/>
            <w:r w:rsidRPr="007F246D">
              <w:rPr>
                <w:sz w:val="22"/>
                <w:szCs w:val="22"/>
              </w:rPr>
              <w:t xml:space="preserve"> </w:t>
            </w:r>
            <w:proofErr w:type="spellStart"/>
            <w:r w:rsidRPr="007F246D">
              <w:rPr>
                <w:sz w:val="22"/>
                <w:szCs w:val="22"/>
              </w:rPr>
              <w:t>талаар</w:t>
            </w:r>
            <w:proofErr w:type="spellEnd"/>
            <w:r w:rsidRPr="007F246D">
              <w:rPr>
                <w:sz w:val="22"/>
                <w:szCs w:val="22"/>
              </w:rPr>
              <w:t xml:space="preserve"> </w:t>
            </w:r>
            <w:proofErr w:type="spellStart"/>
            <w:r w:rsidRPr="007F246D">
              <w:rPr>
                <w:sz w:val="22"/>
                <w:szCs w:val="22"/>
              </w:rPr>
              <w:t>дараах</w:t>
            </w:r>
            <w:proofErr w:type="spellEnd"/>
            <w:r w:rsidRPr="007F246D">
              <w:rPr>
                <w:sz w:val="22"/>
                <w:szCs w:val="22"/>
              </w:rPr>
              <w:t xml:space="preserve"> </w:t>
            </w:r>
            <w:proofErr w:type="spellStart"/>
            <w:r w:rsidRPr="007F246D">
              <w:rPr>
                <w:sz w:val="22"/>
                <w:szCs w:val="22"/>
              </w:rPr>
              <w:t>чиг</w:t>
            </w:r>
            <w:proofErr w:type="spellEnd"/>
            <w:r w:rsidRPr="007F246D">
              <w:rPr>
                <w:sz w:val="22"/>
                <w:szCs w:val="22"/>
              </w:rPr>
              <w:t xml:space="preserve"> </w:t>
            </w:r>
            <w:proofErr w:type="spellStart"/>
            <w:r w:rsidRPr="007F246D">
              <w:rPr>
                <w:sz w:val="22"/>
                <w:szCs w:val="22"/>
              </w:rPr>
              <w:t>үүргийг</w:t>
            </w:r>
            <w:proofErr w:type="spellEnd"/>
            <w:r w:rsidRPr="007F246D">
              <w:rPr>
                <w:sz w:val="22"/>
                <w:szCs w:val="22"/>
              </w:rPr>
              <w:t xml:space="preserve"> </w:t>
            </w:r>
            <w:proofErr w:type="spellStart"/>
            <w:r w:rsidRPr="007F246D">
              <w:rPr>
                <w:sz w:val="22"/>
                <w:szCs w:val="22"/>
              </w:rPr>
              <w:t>хэрэгжүүлнэ</w:t>
            </w:r>
            <w:proofErr w:type="spellEnd"/>
            <w:r w:rsidRPr="007F246D">
              <w:rPr>
                <w:sz w:val="22"/>
                <w:szCs w:val="22"/>
              </w:rPr>
              <w:t>:)</w:t>
            </w:r>
          </w:p>
          <w:p w14:paraId="71B46C75" w14:textId="77777777" w:rsidR="00832030" w:rsidRDefault="00832030" w:rsidP="00F9306C">
            <w:pPr>
              <w:pStyle w:val="Other0"/>
              <w:spacing w:line="276" w:lineRule="auto"/>
              <w:jc w:val="both"/>
              <w:rPr>
                <w:sz w:val="22"/>
                <w:szCs w:val="22"/>
              </w:rPr>
            </w:pPr>
          </w:p>
          <w:p w14:paraId="31B1CB4D" w14:textId="77777777" w:rsidR="00832030" w:rsidRDefault="00832030" w:rsidP="00F9306C">
            <w:pPr>
              <w:pStyle w:val="Other0"/>
              <w:spacing w:line="276" w:lineRule="auto"/>
              <w:jc w:val="both"/>
              <w:rPr>
                <w:sz w:val="22"/>
                <w:szCs w:val="22"/>
              </w:rPr>
            </w:pPr>
          </w:p>
          <w:p w14:paraId="0CD11A20" w14:textId="77777777" w:rsidR="00832030" w:rsidRPr="007F246D" w:rsidRDefault="00832030" w:rsidP="00F9306C">
            <w:pPr>
              <w:pStyle w:val="Other0"/>
              <w:spacing w:line="276" w:lineRule="auto"/>
              <w:jc w:val="both"/>
              <w:rPr>
                <w:sz w:val="22"/>
                <w:szCs w:val="22"/>
              </w:rPr>
            </w:pPr>
          </w:p>
          <w:p w14:paraId="4CE3E63C" w14:textId="77777777" w:rsidR="00832030" w:rsidRPr="007F246D" w:rsidRDefault="00832030" w:rsidP="00F9306C">
            <w:pPr>
              <w:pStyle w:val="Other0"/>
              <w:spacing w:line="276" w:lineRule="auto"/>
              <w:jc w:val="both"/>
              <w:rPr>
                <w:sz w:val="22"/>
                <w:szCs w:val="22"/>
              </w:rPr>
            </w:pPr>
          </w:p>
          <w:p w14:paraId="5E0476DE" w14:textId="77777777" w:rsidR="00832030" w:rsidRPr="007F246D" w:rsidRDefault="00832030" w:rsidP="00F9306C">
            <w:pPr>
              <w:pStyle w:val="Other0"/>
              <w:spacing w:line="276" w:lineRule="auto"/>
              <w:jc w:val="both"/>
              <w:rPr>
                <w:sz w:val="22"/>
                <w:szCs w:val="22"/>
              </w:rPr>
            </w:pPr>
          </w:p>
          <w:p w14:paraId="6C511224" w14:textId="77777777" w:rsidR="00832030" w:rsidRPr="007F246D" w:rsidRDefault="00832030" w:rsidP="00F9306C">
            <w:pPr>
              <w:pStyle w:val="Other0"/>
              <w:spacing w:line="276" w:lineRule="auto"/>
              <w:jc w:val="both"/>
              <w:rPr>
                <w:sz w:val="22"/>
                <w:szCs w:val="22"/>
              </w:rPr>
            </w:pPr>
          </w:p>
        </w:tc>
        <w:tc>
          <w:tcPr>
            <w:tcW w:w="7229" w:type="dxa"/>
            <w:tcBorders>
              <w:top w:val="single" w:sz="6" w:space="0" w:color="auto"/>
              <w:left w:val="single" w:sz="6" w:space="0" w:color="auto"/>
              <w:bottom w:val="single" w:sz="4" w:space="0" w:color="auto"/>
              <w:right w:val="single" w:sz="6" w:space="0" w:color="auto"/>
            </w:tcBorders>
            <w:shd w:val="clear" w:color="auto" w:fill="FFFFFF"/>
            <w:tcMar>
              <w:top w:w="75" w:type="dxa"/>
              <w:left w:w="75" w:type="dxa"/>
              <w:bottom w:w="75" w:type="dxa"/>
              <w:right w:w="75" w:type="dxa"/>
            </w:tcMar>
            <w:vAlign w:val="center"/>
          </w:tcPr>
          <w:p w14:paraId="7D31D3B4" w14:textId="77777777" w:rsidR="00832030" w:rsidRPr="00DF58E4" w:rsidRDefault="00832030" w:rsidP="00F9306C">
            <w:pPr>
              <w:spacing w:after="0" w:line="276" w:lineRule="auto"/>
              <w:jc w:val="both"/>
              <w:rPr>
                <w:rFonts w:ascii="Arial" w:hAnsi="Arial" w:cs="Arial"/>
                <w:lang w:val="mn-MN"/>
              </w:rPr>
            </w:pPr>
            <w:r w:rsidRPr="007F246D">
              <w:rPr>
                <w:rFonts w:ascii="Arial" w:eastAsia="Times New Roman" w:hAnsi="Arial" w:cs="Arial"/>
                <w:color w:val="000000"/>
                <w:lang w:val="mn-MN"/>
              </w:rPr>
              <w:lastRenderedPageBreak/>
              <w:t>Сумын Хамтарсан багийн бүрэлдэхүүнийг иргэдийн Төлөөлөгчдийн Хурлын 2022 оны тогтоолоор шинэчлэн байгуулан удирдлагаар ханган ажиллаж байна.</w:t>
            </w:r>
            <w:r w:rsidRPr="008F4F38">
              <w:rPr>
                <w:rFonts w:ascii="Arial" w:hAnsi="Arial" w:cs="Arial"/>
                <w:sz w:val="18"/>
                <w:szCs w:val="18"/>
                <w:lang w:val="mn-MN"/>
              </w:rPr>
              <w:t xml:space="preserve"> </w:t>
            </w:r>
            <w:r w:rsidRPr="005D7862">
              <w:rPr>
                <w:rFonts w:ascii="Arial" w:hAnsi="Arial" w:cs="Arial"/>
                <w:lang w:val="mn-MN"/>
              </w:rPr>
              <w:t>Гэр бүлийн хүчирхийлэлд өртдөг, өртөх магадлалтай айл өрхөд хамтарсан баг, багийн Засаг дарга нартай гэрээр нь очиж  нөхцөл байдлын үнэлгээ хийж, гэр бүлд чиглэсэн шаардлагатай арга хэмжээг авч ажилласан.</w:t>
            </w:r>
          </w:p>
          <w:p w14:paraId="7B939E7E" w14:textId="77777777" w:rsidR="00832030" w:rsidRPr="007F246D" w:rsidRDefault="00832030" w:rsidP="00F9306C">
            <w:pPr>
              <w:spacing w:after="0" w:line="276" w:lineRule="auto"/>
              <w:jc w:val="both"/>
              <w:rPr>
                <w:rFonts w:ascii="Arial" w:eastAsia="Times New Roman" w:hAnsi="Arial" w:cs="Arial"/>
                <w:color w:val="000000"/>
                <w:lang w:val="mn-MN"/>
              </w:rPr>
            </w:pPr>
            <w:r w:rsidRPr="007F246D">
              <w:rPr>
                <w:rFonts w:ascii="Arial" w:eastAsia="Times New Roman" w:hAnsi="Arial" w:cs="Arial"/>
                <w:color w:val="000000"/>
                <w:lang w:val="mn-MN"/>
              </w:rPr>
              <w:t xml:space="preserve"> Энэ он</w:t>
            </w:r>
            <w:r>
              <w:rPr>
                <w:rFonts w:ascii="Arial" w:eastAsia="Times New Roman" w:hAnsi="Arial" w:cs="Arial"/>
                <w:color w:val="000000"/>
                <w:lang w:val="mn-MN"/>
              </w:rPr>
              <w:t>д</w:t>
            </w:r>
            <w:r w:rsidRPr="007F246D">
              <w:rPr>
                <w:rFonts w:ascii="Arial" w:eastAsia="Times New Roman" w:hAnsi="Arial" w:cs="Arial"/>
                <w:color w:val="000000"/>
                <w:lang w:val="mn-MN"/>
              </w:rPr>
              <w:t xml:space="preserve"> хамтарсан баг 5 удаа хуралдаж хүүхэд, гэр бүлийн хүчирхийлэлтэй </w:t>
            </w:r>
            <w:r>
              <w:rPr>
                <w:rFonts w:ascii="Arial" w:eastAsia="Times New Roman" w:hAnsi="Arial" w:cs="Arial"/>
                <w:color w:val="000000"/>
                <w:lang w:val="mn-MN"/>
              </w:rPr>
              <w:t>холбоотой асуудлыг ший</w:t>
            </w:r>
            <w:r w:rsidRPr="007F246D">
              <w:rPr>
                <w:rFonts w:ascii="Arial" w:eastAsia="Times New Roman" w:hAnsi="Arial" w:cs="Arial"/>
                <w:color w:val="000000"/>
                <w:lang w:val="mn-MN"/>
              </w:rPr>
              <w:t>двэрлэж ажилласан.</w:t>
            </w:r>
          </w:p>
          <w:p w14:paraId="69343C96" w14:textId="77777777" w:rsidR="00832030" w:rsidRPr="007F246D" w:rsidRDefault="00832030" w:rsidP="00F9306C">
            <w:pPr>
              <w:spacing w:after="0" w:line="276" w:lineRule="auto"/>
              <w:jc w:val="right"/>
              <w:rPr>
                <w:rFonts w:ascii="Arial" w:eastAsia="Times New Roman" w:hAnsi="Arial" w:cs="Arial"/>
                <w:color w:val="000000"/>
                <w:lang w:val="mn-MN"/>
              </w:rPr>
            </w:pPr>
            <w:r w:rsidRPr="007F246D">
              <w:rPr>
                <w:rFonts w:ascii="Arial" w:eastAsia="Times New Roman" w:hAnsi="Arial" w:cs="Arial"/>
                <w:color w:val="000000"/>
                <w:lang w:val="mn-MN"/>
              </w:rPr>
              <w:t xml:space="preserve"> </w:t>
            </w:r>
            <w:r w:rsidRPr="007F246D">
              <w:rPr>
                <w:rFonts w:ascii="Arial" w:hAnsi="Arial" w:cs="Arial"/>
                <w:lang w:val="mn-MN"/>
              </w:rPr>
              <w:t>Хэрэгжих шатанд:70%</w:t>
            </w:r>
          </w:p>
        </w:tc>
      </w:tr>
      <w:tr w:rsidR="00832030" w:rsidRPr="007F246D" w14:paraId="10FA5FFA" w14:textId="77777777" w:rsidTr="00832030">
        <w:tc>
          <w:tcPr>
            <w:tcW w:w="843" w:type="dxa"/>
            <w:tcBorders>
              <w:top w:val="single" w:sz="4" w:space="0" w:color="auto"/>
              <w:left w:val="single" w:sz="6" w:space="0" w:color="auto"/>
              <w:right w:val="single" w:sz="6" w:space="0" w:color="auto"/>
            </w:tcBorders>
            <w:shd w:val="clear" w:color="auto" w:fill="FFFFFF"/>
            <w:tcMar>
              <w:top w:w="75" w:type="dxa"/>
              <w:left w:w="75" w:type="dxa"/>
              <w:bottom w:w="75" w:type="dxa"/>
              <w:right w:w="75" w:type="dxa"/>
            </w:tcMar>
            <w:vAlign w:val="center"/>
          </w:tcPr>
          <w:p w14:paraId="0D0517EB" w14:textId="77777777" w:rsidR="00832030" w:rsidRPr="007F246D" w:rsidRDefault="00832030" w:rsidP="00DB41DF">
            <w:pPr>
              <w:pStyle w:val="ListParagraph"/>
              <w:numPr>
                <w:ilvl w:val="0"/>
                <w:numId w:val="3"/>
              </w:numPr>
              <w:spacing w:after="0" w:line="276" w:lineRule="auto"/>
              <w:ind w:hanging="586"/>
              <w:jc w:val="both"/>
              <w:rPr>
                <w:rFonts w:ascii="Arial" w:eastAsia="Times New Roman" w:hAnsi="Arial" w:cs="Arial"/>
                <w:color w:val="000000"/>
                <w:lang w:val="mn-MN"/>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17734D0B"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3D5F5B17" w14:textId="77777777" w:rsidR="00832030" w:rsidRPr="00DF58E4" w:rsidRDefault="00832030" w:rsidP="00F9306C">
            <w:pPr>
              <w:pStyle w:val="Other0"/>
              <w:spacing w:line="276" w:lineRule="auto"/>
              <w:jc w:val="center"/>
              <w:rPr>
                <w:sz w:val="22"/>
                <w:szCs w:val="22"/>
              </w:rPr>
            </w:pPr>
            <w:proofErr w:type="spellStart"/>
            <w:r w:rsidRPr="00DF58E4">
              <w:rPr>
                <w:sz w:val="22"/>
                <w:szCs w:val="22"/>
              </w:rPr>
              <w:t>Жендэрийн</w:t>
            </w:r>
            <w:proofErr w:type="spellEnd"/>
            <w:r w:rsidRPr="00DF58E4">
              <w:rPr>
                <w:sz w:val="22"/>
                <w:szCs w:val="22"/>
              </w:rPr>
              <w:t xml:space="preserve"> </w:t>
            </w:r>
            <w:proofErr w:type="spellStart"/>
            <w:r w:rsidRPr="00DF58E4">
              <w:rPr>
                <w:sz w:val="22"/>
                <w:szCs w:val="22"/>
              </w:rPr>
              <w:t>эрх</w:t>
            </w:r>
            <w:proofErr w:type="spellEnd"/>
            <w:r w:rsidRPr="00DF58E4">
              <w:rPr>
                <w:sz w:val="22"/>
                <w:szCs w:val="22"/>
              </w:rPr>
              <w:t xml:space="preserve"> </w:t>
            </w:r>
            <w:proofErr w:type="spellStart"/>
            <w:r w:rsidRPr="00DF58E4">
              <w:rPr>
                <w:sz w:val="22"/>
                <w:szCs w:val="22"/>
              </w:rPr>
              <w:t>тэгш</w:t>
            </w:r>
            <w:proofErr w:type="spellEnd"/>
            <w:r w:rsidRPr="00DF58E4">
              <w:rPr>
                <w:sz w:val="22"/>
                <w:szCs w:val="22"/>
              </w:rPr>
              <w:t xml:space="preserve"> </w:t>
            </w:r>
            <w:proofErr w:type="spellStart"/>
            <w:r w:rsidRPr="00DF58E4">
              <w:rPr>
                <w:sz w:val="22"/>
                <w:szCs w:val="22"/>
              </w:rPr>
              <w:t>байдлыг</w:t>
            </w:r>
            <w:proofErr w:type="spellEnd"/>
            <w:r w:rsidRPr="00DF58E4">
              <w:rPr>
                <w:sz w:val="22"/>
                <w:szCs w:val="22"/>
              </w:rPr>
              <w:t xml:space="preserve"> </w:t>
            </w:r>
            <w:proofErr w:type="spellStart"/>
            <w:r w:rsidRPr="00DF58E4">
              <w:rPr>
                <w:sz w:val="22"/>
                <w:szCs w:val="22"/>
              </w:rPr>
              <w:t>хангах</w:t>
            </w:r>
            <w:proofErr w:type="spellEnd"/>
            <w:r w:rsidRPr="00DF58E4">
              <w:rPr>
                <w:sz w:val="22"/>
                <w:szCs w:val="22"/>
              </w:rPr>
              <w:t xml:space="preserve"> </w:t>
            </w:r>
            <w:proofErr w:type="spellStart"/>
            <w:r w:rsidRPr="00DF58E4">
              <w:rPr>
                <w:sz w:val="22"/>
                <w:szCs w:val="22"/>
              </w:rPr>
              <w:t>тухай</w:t>
            </w:r>
            <w:proofErr w:type="spellEnd"/>
            <w:r w:rsidRPr="00DF58E4">
              <w:rPr>
                <w:sz w:val="22"/>
                <w:szCs w:val="22"/>
              </w:rPr>
              <w:t xml:space="preserve"> 2011-02-02 </w:t>
            </w:r>
            <w:proofErr w:type="spellStart"/>
            <w:r w:rsidRPr="00DF58E4">
              <w:rPr>
                <w:sz w:val="22"/>
                <w:szCs w:val="22"/>
              </w:rPr>
              <w:t>Дугаар</w:t>
            </w:r>
            <w:proofErr w:type="spellEnd"/>
            <w:r w:rsidRPr="00DF58E4">
              <w:rPr>
                <w:sz w:val="22"/>
                <w:szCs w:val="22"/>
              </w:rPr>
              <w:t xml:space="preserve"> 2011.02.02</w:t>
            </w:r>
          </w:p>
          <w:p w14:paraId="0E364EC2" w14:textId="77777777" w:rsidR="00832030" w:rsidRPr="00DF58E4" w:rsidRDefault="00832030" w:rsidP="00F9306C">
            <w:pPr>
              <w:pStyle w:val="Other0"/>
              <w:spacing w:line="276" w:lineRule="auto"/>
              <w:jc w:val="both"/>
              <w:rPr>
                <w:sz w:val="22"/>
                <w:szCs w:val="22"/>
              </w:rPr>
            </w:pPr>
            <w:r w:rsidRPr="00DF58E4">
              <w:rPr>
                <w:sz w:val="22"/>
                <w:szCs w:val="22"/>
              </w:rPr>
              <w:t xml:space="preserve">19.1.8.Төрийн </w:t>
            </w:r>
            <w:proofErr w:type="spellStart"/>
            <w:r w:rsidRPr="00DF58E4">
              <w:rPr>
                <w:sz w:val="22"/>
                <w:szCs w:val="22"/>
              </w:rPr>
              <w:t>захиргааны</w:t>
            </w:r>
            <w:proofErr w:type="spellEnd"/>
            <w:r w:rsidRPr="00DF58E4">
              <w:rPr>
                <w:sz w:val="22"/>
                <w:szCs w:val="22"/>
              </w:rPr>
              <w:t xml:space="preserve"> </w:t>
            </w:r>
            <w:proofErr w:type="spellStart"/>
            <w:r w:rsidRPr="00DF58E4">
              <w:rPr>
                <w:sz w:val="22"/>
                <w:szCs w:val="22"/>
              </w:rPr>
              <w:t>төв</w:t>
            </w:r>
            <w:proofErr w:type="spellEnd"/>
            <w:r w:rsidRPr="00DF58E4">
              <w:rPr>
                <w:sz w:val="22"/>
                <w:szCs w:val="22"/>
              </w:rPr>
              <w:t xml:space="preserve"> </w:t>
            </w:r>
            <w:proofErr w:type="spellStart"/>
            <w:r w:rsidRPr="00DF58E4">
              <w:rPr>
                <w:sz w:val="22"/>
                <w:szCs w:val="22"/>
              </w:rPr>
              <w:t>болон</w:t>
            </w:r>
            <w:proofErr w:type="spellEnd"/>
            <w:r w:rsidRPr="00DF58E4">
              <w:rPr>
                <w:sz w:val="22"/>
                <w:szCs w:val="22"/>
              </w:rPr>
              <w:t xml:space="preserve"> </w:t>
            </w:r>
            <w:proofErr w:type="spellStart"/>
            <w:r w:rsidRPr="00DF58E4">
              <w:rPr>
                <w:sz w:val="22"/>
                <w:szCs w:val="22"/>
              </w:rPr>
              <w:t>нутгийн</w:t>
            </w:r>
            <w:proofErr w:type="spellEnd"/>
            <w:r w:rsidRPr="00DF58E4">
              <w:rPr>
                <w:sz w:val="22"/>
                <w:szCs w:val="22"/>
              </w:rPr>
              <w:t xml:space="preserve"> </w:t>
            </w:r>
            <w:proofErr w:type="spellStart"/>
            <w:r w:rsidRPr="00DF58E4">
              <w:rPr>
                <w:sz w:val="22"/>
                <w:szCs w:val="22"/>
              </w:rPr>
              <w:t>захиргааны</w:t>
            </w:r>
            <w:proofErr w:type="spellEnd"/>
            <w:r w:rsidRPr="00DF58E4">
              <w:rPr>
                <w:sz w:val="22"/>
                <w:szCs w:val="22"/>
              </w:rPr>
              <w:t xml:space="preserve"> </w:t>
            </w:r>
            <w:proofErr w:type="spellStart"/>
            <w:r w:rsidRPr="00DF58E4">
              <w:rPr>
                <w:sz w:val="22"/>
                <w:szCs w:val="22"/>
              </w:rPr>
              <w:t>байгууллагад</w:t>
            </w:r>
            <w:proofErr w:type="spellEnd"/>
            <w:r w:rsidRPr="00DF58E4">
              <w:rPr>
                <w:sz w:val="22"/>
                <w:szCs w:val="22"/>
              </w:rPr>
              <w:t xml:space="preserve"> </w:t>
            </w:r>
            <w:proofErr w:type="spellStart"/>
            <w:r w:rsidRPr="00DF58E4">
              <w:rPr>
                <w:sz w:val="22"/>
                <w:szCs w:val="22"/>
              </w:rPr>
              <w:t>ажиллагсдын</w:t>
            </w:r>
            <w:proofErr w:type="spellEnd"/>
            <w:r w:rsidRPr="00DF58E4">
              <w:rPr>
                <w:sz w:val="22"/>
                <w:szCs w:val="22"/>
              </w:rPr>
              <w:t xml:space="preserve"> </w:t>
            </w:r>
            <w:proofErr w:type="spellStart"/>
            <w:r w:rsidRPr="00DF58E4">
              <w:rPr>
                <w:sz w:val="22"/>
                <w:szCs w:val="22"/>
              </w:rPr>
              <w:t>хүйсийн</w:t>
            </w:r>
            <w:proofErr w:type="spellEnd"/>
            <w:r w:rsidRPr="00DF58E4">
              <w:rPr>
                <w:sz w:val="22"/>
                <w:szCs w:val="22"/>
              </w:rPr>
              <w:t xml:space="preserve"> </w:t>
            </w:r>
            <w:proofErr w:type="spellStart"/>
            <w:r w:rsidRPr="00DF58E4">
              <w:rPr>
                <w:sz w:val="22"/>
                <w:szCs w:val="22"/>
              </w:rPr>
              <w:t>тэнцвэртэй</w:t>
            </w:r>
            <w:proofErr w:type="spellEnd"/>
            <w:r w:rsidRPr="00DF58E4">
              <w:rPr>
                <w:sz w:val="22"/>
                <w:szCs w:val="22"/>
              </w:rPr>
              <w:t xml:space="preserve"> </w:t>
            </w:r>
            <w:proofErr w:type="spellStart"/>
            <w:r w:rsidRPr="00DF58E4">
              <w:rPr>
                <w:sz w:val="22"/>
                <w:szCs w:val="22"/>
              </w:rPr>
              <w:t>байдлын</w:t>
            </w:r>
            <w:proofErr w:type="spellEnd"/>
            <w:r w:rsidRPr="00DF58E4">
              <w:rPr>
                <w:sz w:val="22"/>
                <w:szCs w:val="22"/>
              </w:rPr>
              <w:t xml:space="preserve"> </w:t>
            </w:r>
            <w:proofErr w:type="spellStart"/>
            <w:r w:rsidRPr="00DF58E4">
              <w:rPr>
                <w:sz w:val="22"/>
                <w:szCs w:val="22"/>
              </w:rPr>
              <w:t>тайланг</w:t>
            </w:r>
            <w:proofErr w:type="spellEnd"/>
            <w:r w:rsidRPr="00DF58E4">
              <w:rPr>
                <w:sz w:val="22"/>
                <w:szCs w:val="22"/>
              </w:rPr>
              <w:t xml:space="preserve"> </w:t>
            </w:r>
            <w:proofErr w:type="spellStart"/>
            <w:r w:rsidRPr="00DF58E4">
              <w:rPr>
                <w:sz w:val="22"/>
                <w:szCs w:val="22"/>
              </w:rPr>
              <w:t>сум</w:t>
            </w:r>
            <w:proofErr w:type="spellEnd"/>
            <w:r w:rsidRPr="00DF58E4">
              <w:rPr>
                <w:sz w:val="22"/>
                <w:szCs w:val="22"/>
              </w:rPr>
              <w:t xml:space="preserve">, </w:t>
            </w:r>
            <w:proofErr w:type="spellStart"/>
            <w:r w:rsidRPr="00DF58E4">
              <w:rPr>
                <w:sz w:val="22"/>
                <w:szCs w:val="22"/>
              </w:rPr>
              <w:t>дүүргийн</w:t>
            </w:r>
            <w:proofErr w:type="spellEnd"/>
            <w:r w:rsidRPr="00DF58E4">
              <w:rPr>
                <w:sz w:val="22"/>
                <w:szCs w:val="22"/>
              </w:rPr>
              <w:t xml:space="preserve"> </w:t>
            </w:r>
            <w:proofErr w:type="spellStart"/>
            <w:r w:rsidRPr="00DF58E4">
              <w:rPr>
                <w:sz w:val="22"/>
                <w:szCs w:val="22"/>
              </w:rPr>
              <w:t>Засаг</w:t>
            </w:r>
            <w:proofErr w:type="spellEnd"/>
            <w:r w:rsidRPr="00DF58E4">
              <w:rPr>
                <w:sz w:val="22"/>
                <w:szCs w:val="22"/>
              </w:rPr>
              <w:t xml:space="preserve"> </w:t>
            </w:r>
            <w:proofErr w:type="spellStart"/>
            <w:r w:rsidRPr="00DF58E4">
              <w:rPr>
                <w:sz w:val="22"/>
                <w:szCs w:val="22"/>
              </w:rPr>
              <w:t>дарга</w:t>
            </w:r>
            <w:proofErr w:type="spellEnd"/>
            <w:r w:rsidRPr="00DF58E4">
              <w:rPr>
                <w:sz w:val="22"/>
                <w:szCs w:val="22"/>
              </w:rPr>
              <w:t xml:space="preserve"> </w:t>
            </w:r>
            <w:proofErr w:type="spellStart"/>
            <w:r w:rsidRPr="00DF58E4">
              <w:rPr>
                <w:sz w:val="22"/>
                <w:szCs w:val="22"/>
              </w:rPr>
              <w:t>дараа</w:t>
            </w:r>
            <w:proofErr w:type="spellEnd"/>
            <w:r w:rsidRPr="00DF58E4">
              <w:rPr>
                <w:sz w:val="22"/>
                <w:szCs w:val="22"/>
              </w:rPr>
              <w:t xml:space="preserve"> </w:t>
            </w:r>
            <w:proofErr w:type="spellStart"/>
            <w:r w:rsidRPr="00DF58E4">
              <w:rPr>
                <w:sz w:val="22"/>
                <w:szCs w:val="22"/>
              </w:rPr>
              <w:t>оны</w:t>
            </w:r>
            <w:proofErr w:type="spellEnd"/>
            <w:r w:rsidRPr="00DF58E4">
              <w:rPr>
                <w:sz w:val="22"/>
                <w:szCs w:val="22"/>
              </w:rPr>
              <w:t xml:space="preserve"> 01 </w:t>
            </w:r>
            <w:proofErr w:type="spellStart"/>
            <w:r w:rsidRPr="00DF58E4">
              <w:rPr>
                <w:sz w:val="22"/>
                <w:szCs w:val="22"/>
              </w:rPr>
              <w:t>дүгээр</w:t>
            </w:r>
            <w:proofErr w:type="spellEnd"/>
            <w:r w:rsidRPr="00DF58E4">
              <w:rPr>
                <w:sz w:val="22"/>
                <w:szCs w:val="22"/>
              </w:rPr>
              <w:t xml:space="preserve"> </w:t>
            </w:r>
            <w:proofErr w:type="spellStart"/>
            <w:r w:rsidRPr="00DF58E4">
              <w:rPr>
                <w:sz w:val="22"/>
                <w:szCs w:val="22"/>
              </w:rPr>
              <w:t>сарын</w:t>
            </w:r>
            <w:proofErr w:type="spellEnd"/>
            <w:r w:rsidRPr="00DF58E4">
              <w:rPr>
                <w:sz w:val="22"/>
                <w:szCs w:val="22"/>
              </w:rPr>
              <w:t xml:space="preserve"> 10-ны </w:t>
            </w:r>
            <w:proofErr w:type="spellStart"/>
            <w:r w:rsidRPr="00DF58E4">
              <w:rPr>
                <w:sz w:val="22"/>
                <w:szCs w:val="22"/>
              </w:rPr>
              <w:t>дотор</w:t>
            </w:r>
            <w:proofErr w:type="spellEnd"/>
            <w:r w:rsidRPr="00DF58E4">
              <w:rPr>
                <w:sz w:val="22"/>
                <w:szCs w:val="22"/>
              </w:rPr>
              <w:t xml:space="preserve"> </w:t>
            </w:r>
            <w:proofErr w:type="spellStart"/>
            <w:r w:rsidRPr="00DF58E4">
              <w:rPr>
                <w:sz w:val="22"/>
                <w:szCs w:val="22"/>
              </w:rPr>
              <w:t>аймаг</w:t>
            </w:r>
            <w:proofErr w:type="spellEnd"/>
            <w:r w:rsidRPr="00DF58E4">
              <w:rPr>
                <w:sz w:val="22"/>
                <w:szCs w:val="22"/>
              </w:rPr>
              <w:t xml:space="preserve">, </w:t>
            </w:r>
            <w:proofErr w:type="spellStart"/>
            <w:r w:rsidRPr="00DF58E4">
              <w:rPr>
                <w:sz w:val="22"/>
                <w:szCs w:val="22"/>
              </w:rPr>
              <w:t>нийслэлийн</w:t>
            </w:r>
            <w:proofErr w:type="spellEnd"/>
            <w:r w:rsidRPr="00DF58E4">
              <w:rPr>
                <w:sz w:val="22"/>
                <w:szCs w:val="22"/>
              </w:rPr>
              <w:t xml:space="preserve"> </w:t>
            </w:r>
            <w:proofErr w:type="spellStart"/>
            <w:r w:rsidRPr="00DF58E4">
              <w:rPr>
                <w:sz w:val="22"/>
                <w:szCs w:val="22"/>
              </w:rPr>
              <w:t>Засаг</w:t>
            </w:r>
            <w:proofErr w:type="spellEnd"/>
            <w:r w:rsidRPr="00DF58E4">
              <w:rPr>
                <w:sz w:val="22"/>
                <w:szCs w:val="22"/>
              </w:rPr>
              <w:t xml:space="preserve"> </w:t>
            </w:r>
            <w:proofErr w:type="spellStart"/>
            <w:r w:rsidRPr="00DF58E4">
              <w:rPr>
                <w:sz w:val="22"/>
                <w:szCs w:val="22"/>
              </w:rPr>
              <w:t>даргад</w:t>
            </w:r>
            <w:proofErr w:type="spellEnd"/>
            <w:r w:rsidRPr="00DF58E4">
              <w:rPr>
                <w:sz w:val="22"/>
                <w:szCs w:val="22"/>
              </w:rPr>
              <w:t xml:space="preserve">, </w:t>
            </w:r>
            <w:proofErr w:type="spellStart"/>
            <w:r w:rsidRPr="00DF58E4">
              <w:rPr>
                <w:sz w:val="22"/>
                <w:szCs w:val="22"/>
              </w:rPr>
              <w:t>аймаг</w:t>
            </w:r>
            <w:proofErr w:type="spellEnd"/>
            <w:r w:rsidRPr="00DF58E4">
              <w:rPr>
                <w:sz w:val="22"/>
                <w:szCs w:val="22"/>
              </w:rPr>
              <w:t xml:space="preserve">, </w:t>
            </w:r>
            <w:proofErr w:type="spellStart"/>
            <w:r w:rsidRPr="00DF58E4">
              <w:rPr>
                <w:sz w:val="22"/>
                <w:szCs w:val="22"/>
              </w:rPr>
              <w:t>нийслэлийн</w:t>
            </w:r>
            <w:proofErr w:type="spellEnd"/>
            <w:r w:rsidRPr="00DF58E4">
              <w:rPr>
                <w:sz w:val="22"/>
                <w:szCs w:val="22"/>
              </w:rPr>
              <w:t xml:space="preserve"> </w:t>
            </w:r>
            <w:proofErr w:type="spellStart"/>
            <w:r w:rsidRPr="00DF58E4">
              <w:rPr>
                <w:sz w:val="22"/>
                <w:szCs w:val="22"/>
              </w:rPr>
              <w:t>Засаг</w:t>
            </w:r>
            <w:proofErr w:type="spellEnd"/>
            <w:r w:rsidRPr="00DF58E4">
              <w:rPr>
                <w:sz w:val="22"/>
                <w:szCs w:val="22"/>
              </w:rPr>
              <w:t xml:space="preserve"> </w:t>
            </w:r>
            <w:proofErr w:type="spellStart"/>
            <w:r w:rsidRPr="00DF58E4">
              <w:rPr>
                <w:sz w:val="22"/>
                <w:szCs w:val="22"/>
              </w:rPr>
              <w:t>дарга</w:t>
            </w:r>
            <w:proofErr w:type="spellEnd"/>
            <w:r w:rsidRPr="00DF58E4">
              <w:rPr>
                <w:sz w:val="22"/>
                <w:szCs w:val="22"/>
              </w:rPr>
              <w:t xml:space="preserve"> </w:t>
            </w:r>
            <w:proofErr w:type="spellStart"/>
            <w:r w:rsidRPr="00DF58E4">
              <w:rPr>
                <w:sz w:val="22"/>
                <w:szCs w:val="22"/>
              </w:rPr>
              <w:t>дараа</w:t>
            </w:r>
            <w:proofErr w:type="spellEnd"/>
            <w:r w:rsidRPr="00DF58E4">
              <w:rPr>
                <w:sz w:val="22"/>
                <w:szCs w:val="22"/>
              </w:rPr>
              <w:t xml:space="preserve"> </w:t>
            </w:r>
            <w:proofErr w:type="spellStart"/>
            <w:r w:rsidRPr="00DF58E4">
              <w:rPr>
                <w:sz w:val="22"/>
                <w:szCs w:val="22"/>
              </w:rPr>
              <w:t>оны</w:t>
            </w:r>
            <w:proofErr w:type="spellEnd"/>
            <w:r w:rsidRPr="00DF58E4">
              <w:rPr>
                <w:sz w:val="22"/>
                <w:szCs w:val="22"/>
              </w:rPr>
              <w:t xml:space="preserve"> 02 </w:t>
            </w:r>
            <w:proofErr w:type="spellStart"/>
            <w:r w:rsidRPr="00DF58E4">
              <w:rPr>
                <w:sz w:val="22"/>
                <w:szCs w:val="22"/>
              </w:rPr>
              <w:t>дугаар</w:t>
            </w:r>
            <w:proofErr w:type="spellEnd"/>
            <w:r w:rsidRPr="00DF58E4">
              <w:rPr>
                <w:sz w:val="22"/>
                <w:szCs w:val="22"/>
              </w:rPr>
              <w:t xml:space="preserve"> </w:t>
            </w:r>
            <w:proofErr w:type="spellStart"/>
            <w:r w:rsidRPr="00DF58E4">
              <w:rPr>
                <w:sz w:val="22"/>
                <w:szCs w:val="22"/>
              </w:rPr>
              <w:t>сарын</w:t>
            </w:r>
            <w:proofErr w:type="spellEnd"/>
            <w:r w:rsidRPr="00DF58E4">
              <w:rPr>
                <w:sz w:val="22"/>
                <w:szCs w:val="22"/>
              </w:rPr>
              <w:t xml:space="preserve"> 10-ны </w:t>
            </w:r>
            <w:proofErr w:type="spellStart"/>
            <w:r w:rsidRPr="00DF58E4">
              <w:rPr>
                <w:sz w:val="22"/>
                <w:szCs w:val="22"/>
              </w:rPr>
              <w:t>дотор</w:t>
            </w:r>
            <w:proofErr w:type="spellEnd"/>
            <w:r w:rsidRPr="00DF58E4">
              <w:rPr>
                <w:sz w:val="22"/>
                <w:szCs w:val="22"/>
              </w:rPr>
              <w:t xml:space="preserve"> </w:t>
            </w:r>
            <w:proofErr w:type="spellStart"/>
            <w:r w:rsidRPr="00DF58E4">
              <w:rPr>
                <w:sz w:val="22"/>
                <w:szCs w:val="22"/>
              </w:rPr>
              <w:t>Жендэрийн</w:t>
            </w:r>
            <w:proofErr w:type="spellEnd"/>
            <w:r w:rsidRPr="00DF58E4">
              <w:rPr>
                <w:sz w:val="22"/>
                <w:szCs w:val="22"/>
              </w:rPr>
              <w:t xml:space="preserve"> </w:t>
            </w:r>
            <w:proofErr w:type="spellStart"/>
            <w:r w:rsidRPr="00DF58E4">
              <w:rPr>
                <w:sz w:val="22"/>
                <w:szCs w:val="22"/>
              </w:rPr>
              <w:t>үндэсний</w:t>
            </w:r>
            <w:proofErr w:type="spellEnd"/>
            <w:r w:rsidRPr="00DF58E4">
              <w:rPr>
                <w:sz w:val="22"/>
                <w:szCs w:val="22"/>
              </w:rPr>
              <w:t xml:space="preserve"> </w:t>
            </w:r>
            <w:proofErr w:type="spellStart"/>
            <w:r w:rsidRPr="00DF58E4">
              <w:rPr>
                <w:sz w:val="22"/>
                <w:szCs w:val="22"/>
              </w:rPr>
              <w:t>хороонд</w:t>
            </w:r>
            <w:proofErr w:type="spellEnd"/>
            <w:r w:rsidRPr="00DF58E4">
              <w:rPr>
                <w:sz w:val="22"/>
                <w:szCs w:val="22"/>
              </w:rPr>
              <w:t xml:space="preserve"> </w:t>
            </w:r>
            <w:proofErr w:type="spellStart"/>
            <w:r w:rsidRPr="00DF58E4">
              <w:rPr>
                <w:sz w:val="22"/>
                <w:szCs w:val="22"/>
              </w:rPr>
              <w:t>тус</w:t>
            </w:r>
            <w:proofErr w:type="spellEnd"/>
            <w:r w:rsidRPr="00DF58E4">
              <w:rPr>
                <w:sz w:val="22"/>
                <w:szCs w:val="22"/>
              </w:rPr>
              <w:t xml:space="preserve"> </w:t>
            </w:r>
            <w:proofErr w:type="spellStart"/>
            <w:r w:rsidRPr="00DF58E4">
              <w:rPr>
                <w:sz w:val="22"/>
                <w:szCs w:val="22"/>
              </w:rPr>
              <w:t>тус</w:t>
            </w:r>
            <w:proofErr w:type="spellEnd"/>
            <w:r w:rsidRPr="00DF58E4">
              <w:rPr>
                <w:sz w:val="22"/>
                <w:szCs w:val="22"/>
              </w:rPr>
              <w:t xml:space="preserve"> </w:t>
            </w:r>
            <w:proofErr w:type="spellStart"/>
            <w:r w:rsidRPr="00DF58E4">
              <w:rPr>
                <w:sz w:val="22"/>
                <w:szCs w:val="22"/>
              </w:rPr>
              <w:t>хүргүүлэх</w:t>
            </w:r>
            <w:proofErr w:type="spellEnd"/>
            <w:r w:rsidRPr="00DF58E4">
              <w:rPr>
                <w:sz w:val="22"/>
                <w:szCs w:val="22"/>
              </w:rPr>
              <w:t>;</w:t>
            </w: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bottom"/>
          </w:tcPr>
          <w:p w14:paraId="5478344E" w14:textId="77777777" w:rsidR="00832030" w:rsidRPr="00DF58E4" w:rsidRDefault="00832030" w:rsidP="00F9306C">
            <w:pPr>
              <w:pStyle w:val="Other0"/>
              <w:spacing w:line="276" w:lineRule="auto"/>
              <w:jc w:val="both"/>
              <w:rPr>
                <w:sz w:val="22"/>
                <w:szCs w:val="22"/>
                <w:lang w:val="mn-MN"/>
              </w:rPr>
            </w:pPr>
            <w:r w:rsidRPr="00DF58E4">
              <w:rPr>
                <w:sz w:val="22"/>
                <w:szCs w:val="22"/>
                <w:lang w:val="mn-MN"/>
              </w:rPr>
              <w:t>Сумын төрийн байгууллагын ажилтан, албан хаагчдын хүйсийн тэнцвэртэй байдлын тайланг хугацаанд нь гарган аймгийн Нийгмийн бодлогын хэлтэст хүргүүлсэн.</w:t>
            </w:r>
          </w:p>
          <w:p w14:paraId="227B6749" w14:textId="77777777" w:rsidR="00832030" w:rsidRPr="00DF58E4" w:rsidRDefault="00832030" w:rsidP="00F9306C">
            <w:pPr>
              <w:pStyle w:val="Other0"/>
              <w:spacing w:line="276" w:lineRule="auto"/>
              <w:jc w:val="right"/>
              <w:rPr>
                <w:sz w:val="22"/>
                <w:szCs w:val="22"/>
                <w:lang w:val="mn-MN"/>
              </w:rPr>
            </w:pPr>
            <w:r w:rsidRPr="00DF58E4">
              <w:rPr>
                <w:sz w:val="22"/>
                <w:szCs w:val="22"/>
                <w:lang w:val="mn-MN"/>
              </w:rPr>
              <w:t>Бүрэн хэрэгжсэн:100%</w:t>
            </w:r>
          </w:p>
          <w:p w14:paraId="733611EA" w14:textId="77777777" w:rsidR="00832030" w:rsidRPr="00DF58E4" w:rsidRDefault="00832030" w:rsidP="00F9306C">
            <w:pPr>
              <w:pStyle w:val="Other0"/>
              <w:spacing w:line="276" w:lineRule="auto"/>
              <w:jc w:val="right"/>
              <w:rPr>
                <w:sz w:val="22"/>
                <w:szCs w:val="22"/>
                <w:lang w:val="mn-MN"/>
              </w:rPr>
            </w:pPr>
          </w:p>
          <w:p w14:paraId="7C5A3943" w14:textId="77777777" w:rsidR="00832030" w:rsidRPr="00DF58E4" w:rsidRDefault="00832030" w:rsidP="00F9306C">
            <w:pPr>
              <w:pStyle w:val="Other0"/>
              <w:spacing w:line="276" w:lineRule="auto"/>
              <w:jc w:val="both"/>
              <w:rPr>
                <w:sz w:val="22"/>
                <w:szCs w:val="22"/>
                <w:lang w:val="mn-MN"/>
              </w:rPr>
            </w:pPr>
          </w:p>
          <w:p w14:paraId="2C53B7E7" w14:textId="77777777" w:rsidR="00832030" w:rsidRPr="00DF58E4" w:rsidRDefault="00832030" w:rsidP="00F9306C">
            <w:pPr>
              <w:pStyle w:val="Other0"/>
              <w:spacing w:line="276" w:lineRule="auto"/>
              <w:jc w:val="both"/>
              <w:rPr>
                <w:sz w:val="22"/>
                <w:szCs w:val="22"/>
                <w:lang w:val="mn-MN"/>
              </w:rPr>
            </w:pPr>
          </w:p>
          <w:p w14:paraId="22C2D670" w14:textId="77777777" w:rsidR="00832030" w:rsidRPr="00DF58E4" w:rsidRDefault="00832030" w:rsidP="00F9306C">
            <w:pPr>
              <w:pStyle w:val="Other0"/>
              <w:spacing w:line="276" w:lineRule="auto"/>
              <w:jc w:val="both"/>
              <w:rPr>
                <w:sz w:val="22"/>
                <w:szCs w:val="22"/>
                <w:lang w:val="mn-MN"/>
              </w:rPr>
            </w:pPr>
          </w:p>
          <w:p w14:paraId="27A93F09" w14:textId="77777777" w:rsidR="00832030" w:rsidRPr="00DF58E4" w:rsidRDefault="00832030" w:rsidP="00F9306C">
            <w:pPr>
              <w:pStyle w:val="Other0"/>
              <w:spacing w:line="276" w:lineRule="auto"/>
              <w:jc w:val="both"/>
              <w:rPr>
                <w:sz w:val="22"/>
                <w:szCs w:val="22"/>
                <w:lang w:val="mn-MN"/>
              </w:rPr>
            </w:pPr>
          </w:p>
          <w:p w14:paraId="22E40687" w14:textId="77777777" w:rsidR="00832030" w:rsidRPr="00DF58E4" w:rsidRDefault="00832030" w:rsidP="00F9306C">
            <w:pPr>
              <w:pStyle w:val="Other0"/>
              <w:spacing w:line="276" w:lineRule="auto"/>
              <w:jc w:val="both"/>
              <w:rPr>
                <w:sz w:val="22"/>
                <w:szCs w:val="22"/>
                <w:lang w:val="mn-MN"/>
              </w:rPr>
            </w:pPr>
          </w:p>
        </w:tc>
      </w:tr>
      <w:tr w:rsidR="00832030" w:rsidRPr="007F246D" w14:paraId="5B3C8542" w14:textId="77777777" w:rsidTr="00832030">
        <w:tc>
          <w:tcPr>
            <w:tcW w:w="843" w:type="dxa"/>
            <w:tcBorders>
              <w:top w:val="single" w:sz="4" w:space="0" w:color="auto"/>
              <w:left w:val="single" w:sz="6" w:space="0" w:color="auto"/>
              <w:right w:val="single" w:sz="6" w:space="0" w:color="auto"/>
            </w:tcBorders>
            <w:shd w:val="clear" w:color="auto" w:fill="FFFFFF"/>
            <w:tcMar>
              <w:top w:w="75" w:type="dxa"/>
              <w:left w:w="75" w:type="dxa"/>
              <w:bottom w:w="75" w:type="dxa"/>
              <w:right w:w="75" w:type="dxa"/>
            </w:tcMar>
            <w:vAlign w:val="center"/>
          </w:tcPr>
          <w:p w14:paraId="7040A2CE" w14:textId="77777777" w:rsidR="00832030" w:rsidRPr="007F246D" w:rsidRDefault="00832030" w:rsidP="00DB41DF">
            <w:pPr>
              <w:pStyle w:val="ListParagraph"/>
              <w:numPr>
                <w:ilvl w:val="0"/>
                <w:numId w:val="3"/>
              </w:numPr>
              <w:spacing w:after="0" w:line="276" w:lineRule="auto"/>
              <w:ind w:hanging="586"/>
              <w:jc w:val="both"/>
              <w:rPr>
                <w:rFonts w:ascii="Arial" w:eastAsia="Times New Roman" w:hAnsi="Arial" w:cs="Arial"/>
                <w:color w:val="000000"/>
                <w:lang w:val="mn-MN"/>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7AB2A062"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rPr>
            </w:pP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31BFD101" w14:textId="77777777" w:rsidR="00832030" w:rsidRPr="007F246D" w:rsidRDefault="00832030" w:rsidP="00F9306C">
            <w:pPr>
              <w:pStyle w:val="NormalWeb"/>
              <w:shd w:val="clear" w:color="auto" w:fill="FFFFFF"/>
              <w:spacing w:before="0" w:beforeAutospacing="0" w:after="0" w:afterAutospacing="0" w:line="276" w:lineRule="auto"/>
              <w:jc w:val="center"/>
              <w:rPr>
                <w:rFonts w:ascii="Arial" w:hAnsi="Arial" w:cs="Arial"/>
                <w:bCs/>
                <w:caps/>
                <w:color w:val="000000"/>
                <w:sz w:val="22"/>
                <w:szCs w:val="22"/>
              </w:rPr>
            </w:pPr>
            <w:proofErr w:type="spellStart"/>
            <w:r w:rsidRPr="007F246D">
              <w:rPr>
                <w:rFonts w:ascii="Arial" w:hAnsi="Arial" w:cs="Arial"/>
                <w:bCs/>
                <w:color w:val="000000"/>
                <w:sz w:val="22"/>
                <w:szCs w:val="22"/>
              </w:rPr>
              <w:t>Газрын</w:t>
            </w:r>
            <w:proofErr w:type="spellEnd"/>
            <w:r w:rsidRPr="007F246D">
              <w:rPr>
                <w:rFonts w:ascii="Arial" w:hAnsi="Arial" w:cs="Arial"/>
                <w:bCs/>
                <w:color w:val="000000"/>
                <w:sz w:val="22"/>
                <w:szCs w:val="22"/>
              </w:rPr>
              <w:t xml:space="preserve"> </w:t>
            </w:r>
            <w:proofErr w:type="spellStart"/>
            <w:r w:rsidRPr="007F246D">
              <w:rPr>
                <w:rFonts w:ascii="Arial" w:hAnsi="Arial" w:cs="Arial"/>
                <w:bCs/>
                <w:color w:val="000000"/>
                <w:sz w:val="22"/>
                <w:szCs w:val="22"/>
              </w:rPr>
              <w:t>тухай</w:t>
            </w:r>
            <w:proofErr w:type="spellEnd"/>
          </w:p>
          <w:p w14:paraId="26C1E184" w14:textId="77777777" w:rsidR="00832030" w:rsidRPr="007F246D" w:rsidRDefault="00832030" w:rsidP="00F9306C">
            <w:pPr>
              <w:pStyle w:val="NormalWeb"/>
              <w:shd w:val="clear" w:color="auto" w:fill="FFFFFF"/>
              <w:spacing w:before="0" w:beforeAutospacing="0" w:after="0" w:afterAutospacing="0" w:line="276" w:lineRule="auto"/>
              <w:jc w:val="center"/>
              <w:rPr>
                <w:rFonts w:ascii="Arial" w:hAnsi="Arial" w:cs="Arial"/>
                <w:b/>
                <w:bCs/>
                <w:caps/>
                <w:sz w:val="22"/>
                <w:szCs w:val="22"/>
              </w:rPr>
            </w:pPr>
            <w:r w:rsidRPr="007F246D">
              <w:rPr>
                <w:rFonts w:ascii="Arial" w:hAnsi="Arial" w:cs="Arial"/>
                <w:bCs/>
                <w:sz w:val="22"/>
                <w:szCs w:val="22"/>
              </w:rPr>
              <w:t>/</w:t>
            </w:r>
            <w:proofErr w:type="spellStart"/>
            <w:r w:rsidRPr="007F246D">
              <w:rPr>
                <w:rFonts w:ascii="Arial" w:hAnsi="Arial" w:cs="Arial"/>
                <w:bCs/>
                <w:sz w:val="22"/>
                <w:szCs w:val="22"/>
              </w:rPr>
              <w:t>шинэчилсэн</w:t>
            </w:r>
            <w:proofErr w:type="spellEnd"/>
            <w:r w:rsidRPr="007F246D">
              <w:rPr>
                <w:rFonts w:ascii="Arial" w:hAnsi="Arial" w:cs="Arial"/>
                <w:bCs/>
                <w:sz w:val="22"/>
                <w:szCs w:val="22"/>
              </w:rPr>
              <w:t xml:space="preserve"> </w:t>
            </w:r>
            <w:proofErr w:type="spellStart"/>
            <w:r w:rsidRPr="007F246D">
              <w:rPr>
                <w:rFonts w:ascii="Arial" w:hAnsi="Arial" w:cs="Arial"/>
                <w:bCs/>
                <w:sz w:val="22"/>
                <w:szCs w:val="22"/>
              </w:rPr>
              <w:t>найруулга</w:t>
            </w:r>
            <w:proofErr w:type="spellEnd"/>
            <w:r w:rsidRPr="007F246D">
              <w:rPr>
                <w:rFonts w:ascii="Arial" w:hAnsi="Arial" w:cs="Arial"/>
                <w:b/>
                <w:bCs/>
                <w:caps/>
                <w:sz w:val="22"/>
                <w:szCs w:val="22"/>
              </w:rPr>
              <w:t>/</w:t>
            </w:r>
          </w:p>
          <w:p w14:paraId="76F549BC" w14:textId="77777777" w:rsidR="00832030" w:rsidRPr="007F246D" w:rsidRDefault="00832030" w:rsidP="00F9306C">
            <w:pPr>
              <w:pStyle w:val="Other0"/>
              <w:spacing w:line="276" w:lineRule="auto"/>
              <w:jc w:val="both"/>
              <w:rPr>
                <w:sz w:val="22"/>
                <w:szCs w:val="22"/>
                <w:shd w:val="clear" w:color="auto" w:fill="FFFFFF"/>
              </w:rPr>
            </w:pPr>
            <w:r w:rsidRPr="007F246D">
              <w:rPr>
                <w:sz w:val="22"/>
                <w:szCs w:val="22"/>
                <w:shd w:val="clear" w:color="auto" w:fill="FFFFFF"/>
              </w:rPr>
              <w:t xml:space="preserve">2002 </w:t>
            </w:r>
            <w:proofErr w:type="spellStart"/>
            <w:r w:rsidRPr="007F246D">
              <w:rPr>
                <w:sz w:val="22"/>
                <w:szCs w:val="22"/>
                <w:shd w:val="clear" w:color="auto" w:fill="FFFFFF"/>
              </w:rPr>
              <w:t>оны</w:t>
            </w:r>
            <w:proofErr w:type="spellEnd"/>
            <w:r w:rsidRPr="007F246D">
              <w:rPr>
                <w:sz w:val="22"/>
                <w:szCs w:val="22"/>
                <w:shd w:val="clear" w:color="auto" w:fill="FFFFFF"/>
              </w:rPr>
              <w:t xml:space="preserve"> 6 </w:t>
            </w:r>
            <w:proofErr w:type="spellStart"/>
            <w:r w:rsidRPr="007F246D">
              <w:rPr>
                <w:sz w:val="22"/>
                <w:szCs w:val="22"/>
                <w:shd w:val="clear" w:color="auto" w:fill="FFFFFF"/>
              </w:rPr>
              <w:t>дугаар</w:t>
            </w:r>
            <w:proofErr w:type="spellEnd"/>
            <w:r w:rsidRPr="007F246D">
              <w:rPr>
                <w:sz w:val="22"/>
                <w:szCs w:val="22"/>
                <w:shd w:val="clear" w:color="auto" w:fill="FFFFFF"/>
              </w:rPr>
              <w:t xml:space="preserve"> </w:t>
            </w:r>
            <w:proofErr w:type="spellStart"/>
            <w:r w:rsidRPr="007F246D">
              <w:rPr>
                <w:sz w:val="22"/>
                <w:szCs w:val="22"/>
                <w:shd w:val="clear" w:color="auto" w:fill="FFFFFF"/>
              </w:rPr>
              <w:t>сарын</w:t>
            </w:r>
            <w:proofErr w:type="spellEnd"/>
            <w:r w:rsidRPr="007F246D">
              <w:rPr>
                <w:sz w:val="22"/>
                <w:szCs w:val="22"/>
                <w:shd w:val="clear" w:color="auto" w:fill="FFFFFF"/>
              </w:rPr>
              <w:t xml:space="preserve"> 07-ны </w:t>
            </w:r>
            <w:proofErr w:type="spellStart"/>
            <w:r w:rsidRPr="007F246D">
              <w:rPr>
                <w:sz w:val="22"/>
                <w:szCs w:val="22"/>
                <w:shd w:val="clear" w:color="auto" w:fill="FFFFFF"/>
              </w:rPr>
              <w:t>өдөр</w:t>
            </w:r>
            <w:proofErr w:type="spellEnd"/>
          </w:p>
          <w:p w14:paraId="3B1AA7C2" w14:textId="77777777" w:rsidR="00832030" w:rsidRPr="007F246D" w:rsidRDefault="00832030" w:rsidP="00F9306C">
            <w:pPr>
              <w:pStyle w:val="Other0"/>
              <w:spacing w:line="276" w:lineRule="auto"/>
              <w:jc w:val="both"/>
              <w:rPr>
                <w:sz w:val="22"/>
                <w:szCs w:val="22"/>
                <w:shd w:val="clear" w:color="auto" w:fill="FFFFFF"/>
              </w:rPr>
            </w:pPr>
            <w:r w:rsidRPr="007F246D">
              <w:rPr>
                <w:rFonts w:eastAsia="Times New Roman"/>
                <w:color w:val="333333"/>
                <w:sz w:val="22"/>
                <w:szCs w:val="22"/>
              </w:rPr>
              <w:t>20.</w:t>
            </w:r>
            <w:proofErr w:type="gramStart"/>
            <w:r w:rsidRPr="007F246D">
              <w:rPr>
                <w:rFonts w:eastAsia="Times New Roman"/>
                <w:color w:val="333333"/>
                <w:sz w:val="22"/>
                <w:szCs w:val="22"/>
              </w:rPr>
              <w:t>1.Аймаг</w:t>
            </w:r>
            <w:proofErr w:type="gramEnd"/>
            <w:r w:rsidRPr="007F246D">
              <w:rPr>
                <w:rFonts w:eastAsia="Times New Roman"/>
                <w:color w:val="333333"/>
                <w:sz w:val="22"/>
                <w:szCs w:val="22"/>
              </w:rPr>
              <w:t xml:space="preserve">, </w:t>
            </w:r>
            <w:proofErr w:type="spellStart"/>
            <w:r w:rsidRPr="007F246D">
              <w:rPr>
                <w:rFonts w:eastAsia="Times New Roman"/>
                <w:color w:val="333333"/>
                <w:sz w:val="22"/>
                <w:szCs w:val="22"/>
              </w:rPr>
              <w:t>сум</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нийслэл</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дүүргийн</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иргэдийн</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Төлөөлөгчдийн</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Хурал</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газрын</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харилцааны</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талаар</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дараахь</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нийтлэг</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бүрэн</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эрхийг</w:t>
            </w:r>
            <w:proofErr w:type="spellEnd"/>
            <w:r w:rsidRPr="007F246D">
              <w:rPr>
                <w:rFonts w:eastAsia="Times New Roman"/>
                <w:color w:val="333333"/>
                <w:sz w:val="22"/>
                <w:szCs w:val="22"/>
              </w:rPr>
              <w:t xml:space="preserve"> </w:t>
            </w:r>
            <w:proofErr w:type="spellStart"/>
            <w:r w:rsidRPr="007F246D">
              <w:rPr>
                <w:rFonts w:eastAsia="Times New Roman"/>
                <w:color w:val="333333"/>
                <w:sz w:val="22"/>
                <w:szCs w:val="22"/>
              </w:rPr>
              <w:t>хэрэгжүүлнэн</w:t>
            </w:r>
            <w:proofErr w:type="spellEnd"/>
          </w:p>
          <w:p w14:paraId="08A29E10" w14:textId="77777777" w:rsidR="00832030" w:rsidRPr="007F246D" w:rsidRDefault="00832030" w:rsidP="00F9306C">
            <w:pPr>
              <w:shd w:val="clear" w:color="auto" w:fill="FFFFFF"/>
              <w:spacing w:after="0" w:line="276" w:lineRule="auto"/>
              <w:jc w:val="both"/>
              <w:rPr>
                <w:rFonts w:ascii="Arial" w:eastAsia="Times New Roman" w:hAnsi="Arial" w:cs="Arial"/>
                <w:color w:val="333333"/>
              </w:rPr>
            </w:pPr>
            <w:r w:rsidRPr="007F246D">
              <w:rPr>
                <w:rFonts w:ascii="Arial" w:eastAsia="Times New Roman" w:hAnsi="Arial" w:cs="Arial"/>
                <w:color w:val="333333"/>
              </w:rPr>
              <w:t>20.1.</w:t>
            </w:r>
            <w:proofErr w:type="gramStart"/>
            <w:r w:rsidRPr="007F246D">
              <w:rPr>
                <w:rFonts w:ascii="Arial" w:eastAsia="Times New Roman" w:hAnsi="Arial" w:cs="Arial"/>
                <w:color w:val="333333"/>
              </w:rPr>
              <w:t>1.газрын</w:t>
            </w:r>
            <w:proofErr w:type="gram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тухай</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хууль</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тогтоомжийн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хэрэгжилт</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гаргасан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lastRenderedPageBreak/>
              <w:t>шийдвэрийнхээ</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биелэлтэд</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хяналт</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тавих</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энэ</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талаархи</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Засаг</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даргын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тайланг</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хэлэлцэж</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дүгнэх</w:t>
            </w:r>
            <w:proofErr w:type="spellEnd"/>
            <w:r w:rsidRPr="007F246D">
              <w:rPr>
                <w:rFonts w:ascii="Arial" w:eastAsia="Times New Roman" w:hAnsi="Arial" w:cs="Arial"/>
                <w:color w:val="333333"/>
              </w:rPr>
              <w:t>;</w:t>
            </w:r>
          </w:p>
          <w:p w14:paraId="61968475" w14:textId="77777777" w:rsidR="00832030" w:rsidRPr="007F246D" w:rsidRDefault="00832030" w:rsidP="00F9306C">
            <w:pPr>
              <w:shd w:val="clear" w:color="auto" w:fill="FFFFFF"/>
              <w:spacing w:after="0" w:line="276" w:lineRule="auto"/>
              <w:jc w:val="both"/>
              <w:rPr>
                <w:rFonts w:ascii="Arial" w:eastAsia="Times New Roman" w:hAnsi="Arial" w:cs="Arial"/>
                <w:color w:val="333333"/>
              </w:rPr>
            </w:pPr>
            <w:r w:rsidRPr="007F246D">
              <w:rPr>
                <w:rFonts w:ascii="Arial" w:eastAsia="Times New Roman" w:hAnsi="Arial" w:cs="Arial"/>
                <w:color w:val="333333"/>
              </w:rPr>
              <w:t xml:space="preserve">20.1.2.тухайн </w:t>
            </w:r>
            <w:proofErr w:type="spellStart"/>
            <w:r w:rsidRPr="007F246D">
              <w:rPr>
                <w:rFonts w:ascii="Arial" w:eastAsia="Times New Roman" w:hAnsi="Arial" w:cs="Arial"/>
                <w:color w:val="333333"/>
              </w:rPr>
              <w:t>шатны</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Засаг</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даргын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өргөн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мэдүүлсэн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аймаг</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нийслэлийн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газар</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зохион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байгуулалтын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ерөнхий</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төлөвлөгөө</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түүнд</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нийцүүлэн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боловсруулсан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сум</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дүүргийн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тухайн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жилийн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газар</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зохион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байгуулалтын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төлөвлөгөөг</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хэлэлцэн</w:t>
            </w:r>
            <w:proofErr w:type="spellEnd"/>
            <w:r w:rsidRPr="007F246D">
              <w:rPr>
                <w:rFonts w:ascii="Arial" w:eastAsia="Times New Roman" w:hAnsi="Arial" w:cs="Arial"/>
                <w:color w:val="333333"/>
              </w:rPr>
              <w:t xml:space="preserve"> </w:t>
            </w:r>
            <w:proofErr w:type="spellStart"/>
            <w:r w:rsidRPr="007F246D">
              <w:rPr>
                <w:rFonts w:ascii="Arial" w:eastAsia="Times New Roman" w:hAnsi="Arial" w:cs="Arial"/>
                <w:color w:val="333333"/>
              </w:rPr>
              <w:t>батлах</w:t>
            </w:r>
            <w:proofErr w:type="spellEnd"/>
            <w:r w:rsidRPr="007F246D">
              <w:rPr>
                <w:rFonts w:ascii="Arial" w:eastAsia="Times New Roman" w:hAnsi="Arial" w:cs="Arial"/>
                <w:color w:val="333333"/>
              </w:rPr>
              <w:t>;</w:t>
            </w:r>
          </w:p>
        </w:tc>
        <w:tc>
          <w:tcPr>
            <w:tcW w:w="7229" w:type="dxa"/>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bottom"/>
          </w:tcPr>
          <w:p w14:paraId="666462A1" w14:textId="77777777" w:rsidR="00832030" w:rsidRDefault="00832030" w:rsidP="00F9306C">
            <w:pPr>
              <w:pStyle w:val="Other0"/>
              <w:spacing w:line="276" w:lineRule="auto"/>
              <w:jc w:val="both"/>
              <w:rPr>
                <w:rFonts w:eastAsia="Calibri"/>
                <w:sz w:val="22"/>
                <w:szCs w:val="22"/>
                <w:lang w:val="mn-MN"/>
              </w:rPr>
            </w:pPr>
            <w:r w:rsidRPr="007F246D">
              <w:rPr>
                <w:rFonts w:eastAsia="Calibri"/>
                <w:sz w:val="22"/>
                <w:szCs w:val="22"/>
                <w:lang w:val="mn-MN"/>
              </w:rPr>
              <w:lastRenderedPageBreak/>
              <w:t>Сумын 2022 газар зохион байгуулалтын төлөвлөгөөг иргэдийн Төлөөлөгчдийн Хурлаар хэлэлцүүлж Иргэдийн төлөөлөгчдийн хурлын 2021 оны 12 сарын 17-ны өдрийн 8/6/3  дугаар тогтоолоор баталсан.</w:t>
            </w:r>
          </w:p>
          <w:p w14:paraId="3428AA6F" w14:textId="77777777" w:rsidR="00832030" w:rsidRPr="007F246D" w:rsidRDefault="00832030" w:rsidP="00F9306C">
            <w:pPr>
              <w:pStyle w:val="Other0"/>
              <w:spacing w:line="276" w:lineRule="auto"/>
              <w:jc w:val="both"/>
              <w:rPr>
                <w:rFonts w:eastAsia="Calibri"/>
                <w:sz w:val="22"/>
                <w:szCs w:val="22"/>
                <w:lang w:val="mn-MN"/>
              </w:rPr>
            </w:pPr>
            <w:r>
              <w:rPr>
                <w:rFonts w:eastAsia="Calibri"/>
                <w:sz w:val="22"/>
                <w:szCs w:val="22"/>
                <w:lang w:val="mn-MN"/>
              </w:rPr>
              <w:t xml:space="preserve">Сумын иргэдийн Төлөөлөгчдийн Хурлын ээлжит 19 дүгээр хуралдаанаар 2022 оны газар зохион байгуулалтын төлөвлөгөө 80 хувийн биелэлттэй үнэлэгдсэн. </w:t>
            </w:r>
          </w:p>
          <w:p w14:paraId="171F260A" w14:textId="77777777" w:rsidR="00832030" w:rsidRDefault="00832030" w:rsidP="00F9306C">
            <w:pPr>
              <w:pStyle w:val="Other0"/>
              <w:spacing w:line="276" w:lineRule="auto"/>
              <w:jc w:val="right"/>
              <w:rPr>
                <w:sz w:val="22"/>
                <w:szCs w:val="22"/>
                <w:lang w:val="mn-MN"/>
              </w:rPr>
            </w:pPr>
            <w:r w:rsidRPr="007F246D">
              <w:rPr>
                <w:sz w:val="22"/>
                <w:szCs w:val="22"/>
                <w:lang w:val="mn-MN"/>
              </w:rPr>
              <w:t>Хэрэгжих шатанд:70%</w:t>
            </w:r>
          </w:p>
          <w:p w14:paraId="21030C93" w14:textId="77777777" w:rsidR="00832030" w:rsidRDefault="00832030" w:rsidP="00F9306C">
            <w:pPr>
              <w:pStyle w:val="Other0"/>
              <w:spacing w:line="276" w:lineRule="auto"/>
              <w:jc w:val="right"/>
              <w:rPr>
                <w:sz w:val="22"/>
                <w:szCs w:val="22"/>
                <w:lang w:val="mn-MN"/>
              </w:rPr>
            </w:pPr>
          </w:p>
          <w:p w14:paraId="0D062D0F" w14:textId="77777777" w:rsidR="00832030" w:rsidRDefault="00832030" w:rsidP="00F9306C">
            <w:pPr>
              <w:pStyle w:val="Other0"/>
              <w:spacing w:line="276" w:lineRule="auto"/>
              <w:jc w:val="right"/>
              <w:rPr>
                <w:sz w:val="22"/>
                <w:szCs w:val="22"/>
                <w:lang w:val="mn-MN"/>
              </w:rPr>
            </w:pPr>
          </w:p>
          <w:p w14:paraId="40FB6121" w14:textId="77777777" w:rsidR="00832030" w:rsidRDefault="00832030" w:rsidP="00F9306C">
            <w:pPr>
              <w:pStyle w:val="Other0"/>
              <w:spacing w:line="276" w:lineRule="auto"/>
              <w:jc w:val="right"/>
              <w:rPr>
                <w:sz w:val="22"/>
                <w:szCs w:val="22"/>
                <w:lang w:val="mn-MN"/>
              </w:rPr>
            </w:pPr>
          </w:p>
          <w:p w14:paraId="06CA102D" w14:textId="77777777" w:rsidR="00832030" w:rsidRPr="00CE3D02" w:rsidRDefault="00832030" w:rsidP="00F9306C">
            <w:pPr>
              <w:pStyle w:val="Other0"/>
              <w:spacing w:line="276" w:lineRule="auto"/>
              <w:jc w:val="right"/>
              <w:rPr>
                <w:sz w:val="22"/>
                <w:szCs w:val="22"/>
              </w:rPr>
            </w:pPr>
          </w:p>
          <w:p w14:paraId="10DB3204" w14:textId="77777777" w:rsidR="00832030" w:rsidRPr="007F246D" w:rsidRDefault="00832030" w:rsidP="00F9306C">
            <w:pPr>
              <w:pStyle w:val="Other0"/>
              <w:spacing w:line="276" w:lineRule="auto"/>
              <w:jc w:val="right"/>
              <w:rPr>
                <w:sz w:val="22"/>
                <w:szCs w:val="22"/>
                <w:lang w:val="mn-MN"/>
              </w:rPr>
            </w:pPr>
          </w:p>
          <w:p w14:paraId="441A889D" w14:textId="77777777" w:rsidR="00832030" w:rsidRPr="007F246D" w:rsidRDefault="00832030" w:rsidP="00F9306C">
            <w:pPr>
              <w:pStyle w:val="Other0"/>
              <w:spacing w:line="276" w:lineRule="auto"/>
              <w:jc w:val="right"/>
              <w:rPr>
                <w:sz w:val="22"/>
                <w:szCs w:val="22"/>
                <w:lang w:val="mn-MN"/>
              </w:rPr>
            </w:pPr>
          </w:p>
          <w:p w14:paraId="48F7BB9D" w14:textId="77777777" w:rsidR="00832030" w:rsidRPr="007F246D" w:rsidRDefault="00832030" w:rsidP="00F9306C">
            <w:pPr>
              <w:pStyle w:val="Other0"/>
              <w:spacing w:line="276" w:lineRule="auto"/>
              <w:jc w:val="right"/>
              <w:rPr>
                <w:sz w:val="22"/>
                <w:szCs w:val="22"/>
                <w:lang w:val="mn-MN"/>
              </w:rPr>
            </w:pPr>
          </w:p>
          <w:p w14:paraId="62E541F0" w14:textId="77777777" w:rsidR="00832030" w:rsidRPr="007F246D" w:rsidRDefault="00832030" w:rsidP="00F9306C">
            <w:pPr>
              <w:pStyle w:val="Other0"/>
              <w:spacing w:line="276" w:lineRule="auto"/>
              <w:jc w:val="right"/>
              <w:rPr>
                <w:sz w:val="22"/>
                <w:szCs w:val="22"/>
                <w:lang w:val="mn-MN"/>
              </w:rPr>
            </w:pPr>
          </w:p>
        </w:tc>
      </w:tr>
      <w:tr w:rsidR="00832030" w:rsidRPr="007F246D" w14:paraId="7A24BBD8" w14:textId="77777777" w:rsidTr="00832030">
        <w:trPr>
          <w:trHeight w:val="564"/>
        </w:trPr>
        <w:tc>
          <w:tcPr>
            <w:tcW w:w="843" w:type="dxa"/>
            <w:tcBorders>
              <w:top w:val="single" w:sz="4" w:space="0" w:color="auto"/>
              <w:left w:val="single" w:sz="6" w:space="0" w:color="auto"/>
              <w:right w:val="single" w:sz="6" w:space="0" w:color="auto"/>
            </w:tcBorders>
            <w:shd w:val="clear" w:color="auto" w:fill="FFFFFF"/>
            <w:tcMar>
              <w:top w:w="75" w:type="dxa"/>
              <w:left w:w="75" w:type="dxa"/>
              <w:bottom w:w="75" w:type="dxa"/>
              <w:right w:w="75" w:type="dxa"/>
            </w:tcMar>
            <w:vAlign w:val="center"/>
          </w:tcPr>
          <w:p w14:paraId="3BD129F1" w14:textId="77777777" w:rsidR="00832030" w:rsidRPr="007F246D" w:rsidRDefault="00832030" w:rsidP="00DB41DF">
            <w:pPr>
              <w:pStyle w:val="ListParagraph"/>
              <w:numPr>
                <w:ilvl w:val="0"/>
                <w:numId w:val="3"/>
              </w:numPr>
              <w:spacing w:after="0" w:line="276" w:lineRule="auto"/>
              <w:ind w:hanging="586"/>
              <w:jc w:val="both"/>
              <w:rPr>
                <w:rFonts w:ascii="Arial" w:eastAsia="Times New Roman" w:hAnsi="Arial" w:cs="Arial"/>
                <w:color w:val="000000"/>
                <w:lang w:val="mn-MN"/>
              </w:rPr>
            </w:pPr>
          </w:p>
        </w:tc>
        <w:tc>
          <w:tcPr>
            <w:tcW w:w="1701"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tcPr>
          <w:p w14:paraId="6242CAC8" w14:textId="77777777" w:rsidR="00832030" w:rsidRPr="007F246D" w:rsidRDefault="00832030" w:rsidP="00F9306C">
            <w:pPr>
              <w:pStyle w:val="ListParagraph"/>
              <w:numPr>
                <w:ilvl w:val="0"/>
                <w:numId w:val="2"/>
              </w:numPr>
              <w:spacing w:after="0" w:line="276" w:lineRule="auto"/>
              <w:jc w:val="both"/>
              <w:rPr>
                <w:rFonts w:ascii="Arial" w:eastAsia="Times New Roman" w:hAnsi="Arial" w:cs="Arial"/>
                <w:color w:val="000000"/>
              </w:rPr>
            </w:pPr>
          </w:p>
        </w:tc>
        <w:tc>
          <w:tcPr>
            <w:tcW w:w="3544"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376A3864" w14:textId="77777777" w:rsidR="00832030" w:rsidRPr="007F246D" w:rsidRDefault="00832030" w:rsidP="00F9306C">
            <w:pPr>
              <w:spacing w:after="0" w:line="276" w:lineRule="auto"/>
              <w:jc w:val="center"/>
              <w:rPr>
                <w:rFonts w:ascii="Arial" w:hAnsi="Arial" w:cs="Arial"/>
                <w:bCs/>
                <w:shd w:val="clear" w:color="auto" w:fill="FFFFFF"/>
              </w:rPr>
            </w:pPr>
            <w:proofErr w:type="spellStart"/>
            <w:r w:rsidRPr="007F246D">
              <w:rPr>
                <w:rFonts w:ascii="Arial" w:hAnsi="Arial" w:cs="Arial"/>
                <w:bCs/>
                <w:color w:val="000000"/>
                <w:shd w:val="clear" w:color="auto" w:fill="FFFFFF"/>
              </w:rPr>
              <w:t>Монгол</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улсын</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иргэнд</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газар</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өмчлүүлэх</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тухай</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хуулийг</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дагаж</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мөрдөх</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color w:val="000000"/>
                <w:shd w:val="clear" w:color="auto" w:fill="FFFFFF"/>
              </w:rPr>
              <w:t>журмын</w:t>
            </w:r>
            <w:proofErr w:type="spellEnd"/>
            <w:r w:rsidRPr="007F246D">
              <w:rPr>
                <w:rFonts w:ascii="Arial" w:hAnsi="Arial" w:cs="Arial"/>
                <w:bCs/>
                <w:color w:val="000000"/>
                <w:shd w:val="clear" w:color="auto" w:fill="FFFFFF"/>
              </w:rPr>
              <w:t xml:space="preserve"> </w:t>
            </w:r>
            <w:proofErr w:type="spellStart"/>
            <w:r w:rsidRPr="007F246D">
              <w:rPr>
                <w:rFonts w:ascii="Arial" w:hAnsi="Arial" w:cs="Arial"/>
                <w:bCs/>
                <w:shd w:val="clear" w:color="auto" w:fill="FFFFFF"/>
              </w:rPr>
              <w:t>тухай</w:t>
            </w:r>
            <w:proofErr w:type="spellEnd"/>
          </w:p>
          <w:p w14:paraId="01023716" w14:textId="77777777" w:rsidR="00832030" w:rsidRPr="007F246D" w:rsidRDefault="00832030" w:rsidP="00F9306C">
            <w:pPr>
              <w:spacing w:after="0" w:line="276" w:lineRule="auto"/>
              <w:jc w:val="center"/>
              <w:rPr>
                <w:rFonts w:ascii="Arial" w:hAnsi="Arial" w:cs="Arial"/>
                <w:shd w:val="clear" w:color="auto" w:fill="FFFFFF"/>
              </w:rPr>
            </w:pPr>
            <w:r w:rsidRPr="007F246D">
              <w:rPr>
                <w:rFonts w:ascii="Arial" w:hAnsi="Arial" w:cs="Arial"/>
                <w:shd w:val="clear" w:color="auto" w:fill="FFFFFF"/>
              </w:rPr>
              <w:t xml:space="preserve">2002 </w:t>
            </w:r>
            <w:proofErr w:type="spellStart"/>
            <w:r w:rsidRPr="007F246D">
              <w:rPr>
                <w:rFonts w:ascii="Arial" w:hAnsi="Arial" w:cs="Arial"/>
                <w:shd w:val="clear" w:color="auto" w:fill="FFFFFF"/>
              </w:rPr>
              <w:t>оны</w:t>
            </w:r>
            <w:proofErr w:type="spellEnd"/>
            <w:r w:rsidRPr="007F246D">
              <w:rPr>
                <w:rFonts w:ascii="Arial" w:hAnsi="Arial" w:cs="Arial"/>
                <w:shd w:val="clear" w:color="auto" w:fill="FFFFFF"/>
              </w:rPr>
              <w:t xml:space="preserve"> 6 </w:t>
            </w:r>
            <w:proofErr w:type="spellStart"/>
            <w:r w:rsidRPr="007F246D">
              <w:rPr>
                <w:rFonts w:ascii="Arial" w:hAnsi="Arial" w:cs="Arial"/>
                <w:shd w:val="clear" w:color="auto" w:fill="FFFFFF"/>
              </w:rPr>
              <w:t>дугаар</w:t>
            </w:r>
            <w:proofErr w:type="spellEnd"/>
            <w:r w:rsidRPr="007F246D">
              <w:rPr>
                <w:rFonts w:ascii="Arial" w:hAnsi="Arial" w:cs="Arial"/>
                <w:shd w:val="clear" w:color="auto" w:fill="FFFFFF"/>
              </w:rPr>
              <w:t xml:space="preserve"> </w:t>
            </w:r>
            <w:proofErr w:type="spellStart"/>
            <w:r w:rsidRPr="007F246D">
              <w:rPr>
                <w:rFonts w:ascii="Arial" w:hAnsi="Arial" w:cs="Arial"/>
                <w:shd w:val="clear" w:color="auto" w:fill="FFFFFF"/>
              </w:rPr>
              <w:t>сарын</w:t>
            </w:r>
            <w:proofErr w:type="spellEnd"/>
            <w:r w:rsidRPr="007F246D">
              <w:rPr>
                <w:rFonts w:ascii="Arial" w:hAnsi="Arial" w:cs="Arial"/>
                <w:shd w:val="clear" w:color="auto" w:fill="FFFFFF"/>
              </w:rPr>
              <w:t xml:space="preserve"> 27-ны </w:t>
            </w:r>
            <w:proofErr w:type="spellStart"/>
            <w:r w:rsidRPr="007F246D">
              <w:rPr>
                <w:rFonts w:ascii="Arial" w:hAnsi="Arial" w:cs="Arial"/>
                <w:shd w:val="clear" w:color="auto" w:fill="FFFFFF"/>
              </w:rPr>
              <w:t>өдөр</w:t>
            </w:r>
            <w:proofErr w:type="spellEnd"/>
          </w:p>
          <w:p w14:paraId="4D0809E7" w14:textId="77777777" w:rsidR="00832030" w:rsidRPr="007F246D" w:rsidRDefault="00832030" w:rsidP="00F9306C">
            <w:pPr>
              <w:spacing w:after="0" w:line="276" w:lineRule="auto"/>
              <w:jc w:val="center"/>
              <w:rPr>
                <w:rFonts w:ascii="Arial" w:hAnsi="Arial" w:cs="Arial"/>
                <w:bCs/>
                <w:shd w:val="clear" w:color="auto" w:fill="FFFFFF"/>
                <w:lang w:val="mn-MN"/>
              </w:rPr>
            </w:pPr>
            <w:r w:rsidRPr="007F246D">
              <w:rPr>
                <w:rFonts w:ascii="Arial" w:hAnsi="Arial" w:cs="Arial"/>
                <w:bCs/>
                <w:shd w:val="clear" w:color="auto" w:fill="FFFFFF"/>
                <w:lang w:val="mn-MN"/>
              </w:rPr>
              <w:t>4 дүгээр зүйл</w:t>
            </w:r>
          </w:p>
          <w:p w14:paraId="4870C4A0" w14:textId="77777777" w:rsidR="00832030" w:rsidRPr="007F246D" w:rsidRDefault="00832030" w:rsidP="00F9306C">
            <w:pPr>
              <w:spacing w:line="276" w:lineRule="auto"/>
              <w:jc w:val="both"/>
              <w:rPr>
                <w:rFonts w:ascii="Arial" w:hAnsi="Arial" w:cs="Arial"/>
                <w:bCs/>
                <w:color w:val="000000" w:themeColor="text1"/>
                <w:lang w:val="mn-MN"/>
              </w:rPr>
            </w:pPr>
            <w:r w:rsidRPr="007F246D">
              <w:rPr>
                <w:rFonts w:ascii="Arial" w:hAnsi="Arial" w:cs="Arial"/>
                <w:bCs/>
                <w:shd w:val="clear" w:color="auto" w:fill="FFFFFF"/>
                <w:lang w:val="mn-MN"/>
              </w:rPr>
              <w:t>19.1.2</w:t>
            </w:r>
            <w:r w:rsidRPr="007F246D">
              <w:rPr>
                <w:rFonts w:ascii="Arial" w:hAnsi="Arial" w:cs="Arial"/>
                <w:color w:val="333333"/>
                <w:shd w:val="clear" w:color="auto" w:fill="FFFFFF"/>
              </w:rPr>
              <w:t xml:space="preserve"> 19.1.2.энэ </w:t>
            </w:r>
            <w:proofErr w:type="spellStart"/>
            <w:r w:rsidRPr="007F246D">
              <w:rPr>
                <w:rFonts w:ascii="Arial" w:hAnsi="Arial" w:cs="Arial"/>
                <w:color w:val="333333"/>
                <w:shd w:val="clear" w:color="auto" w:fill="FFFFFF"/>
              </w:rPr>
              <w:t>хуулийн</w:t>
            </w:r>
            <w:proofErr w:type="spellEnd"/>
            <w:r w:rsidRPr="007F246D">
              <w:rPr>
                <w:rFonts w:ascii="Arial" w:hAnsi="Arial" w:cs="Arial"/>
                <w:color w:val="333333"/>
                <w:shd w:val="clear" w:color="auto" w:fill="FFFFFF"/>
              </w:rPr>
              <w:t xml:space="preserve"> 4.1.1-д </w:t>
            </w:r>
            <w:proofErr w:type="spellStart"/>
            <w:r w:rsidRPr="007F246D">
              <w:rPr>
                <w:rFonts w:ascii="Arial" w:hAnsi="Arial" w:cs="Arial"/>
                <w:color w:val="333333"/>
                <w:shd w:val="clear" w:color="auto" w:fill="FFFFFF"/>
              </w:rPr>
              <w:t>заасан</w:t>
            </w:r>
            <w:proofErr w:type="spellEnd"/>
            <w:r w:rsidRPr="007F246D">
              <w:rPr>
                <w:rFonts w:ascii="Arial" w:hAnsi="Arial" w:cs="Arial"/>
                <w:color w:val="333333"/>
                <w:shd w:val="clear" w:color="auto" w:fill="FFFFFF"/>
              </w:rPr>
              <w:t xml:space="preserve"> </w:t>
            </w:r>
            <w:proofErr w:type="spellStart"/>
            <w:r w:rsidRPr="007F246D">
              <w:rPr>
                <w:rFonts w:ascii="Arial" w:hAnsi="Arial" w:cs="Arial"/>
                <w:color w:val="333333"/>
                <w:shd w:val="clear" w:color="auto" w:fill="FFFFFF"/>
              </w:rPr>
              <w:t>зориулалтаар</w:t>
            </w:r>
            <w:proofErr w:type="spellEnd"/>
            <w:r w:rsidRPr="007F246D">
              <w:rPr>
                <w:rFonts w:ascii="Arial" w:hAnsi="Arial" w:cs="Arial"/>
                <w:color w:val="333333"/>
                <w:shd w:val="clear" w:color="auto" w:fill="FFFFFF"/>
              </w:rPr>
              <w:t xml:space="preserve"> </w:t>
            </w:r>
            <w:proofErr w:type="spellStart"/>
            <w:r w:rsidRPr="007F246D">
              <w:rPr>
                <w:rFonts w:ascii="Arial" w:hAnsi="Arial" w:cs="Arial"/>
                <w:color w:val="333333"/>
                <w:shd w:val="clear" w:color="auto" w:fill="FFFFFF"/>
              </w:rPr>
              <w:t>газрыг</w:t>
            </w:r>
            <w:proofErr w:type="spellEnd"/>
            <w:r w:rsidRPr="007F246D">
              <w:rPr>
                <w:rFonts w:ascii="Arial" w:hAnsi="Arial" w:cs="Arial"/>
                <w:color w:val="333333"/>
                <w:shd w:val="clear" w:color="auto" w:fill="FFFFFF"/>
              </w:rPr>
              <w:t xml:space="preserve"> </w:t>
            </w:r>
            <w:proofErr w:type="spellStart"/>
            <w:r w:rsidRPr="007F246D">
              <w:rPr>
                <w:rFonts w:ascii="Arial" w:hAnsi="Arial" w:cs="Arial"/>
                <w:color w:val="333333"/>
                <w:shd w:val="clear" w:color="auto" w:fill="FFFFFF"/>
              </w:rPr>
              <w:t>нэг</w:t>
            </w:r>
            <w:proofErr w:type="spellEnd"/>
            <w:r w:rsidRPr="007F246D">
              <w:rPr>
                <w:rFonts w:ascii="Arial" w:hAnsi="Arial" w:cs="Arial"/>
                <w:color w:val="333333"/>
                <w:shd w:val="clear" w:color="auto" w:fill="FFFFFF"/>
              </w:rPr>
              <w:t xml:space="preserve"> </w:t>
            </w:r>
            <w:proofErr w:type="spellStart"/>
            <w:r w:rsidRPr="007F246D">
              <w:rPr>
                <w:rFonts w:ascii="Arial" w:hAnsi="Arial" w:cs="Arial"/>
                <w:color w:val="333333"/>
                <w:shd w:val="clear" w:color="auto" w:fill="FFFFFF"/>
              </w:rPr>
              <w:t>удаа</w:t>
            </w:r>
            <w:proofErr w:type="spellEnd"/>
            <w:r w:rsidRPr="007F246D">
              <w:rPr>
                <w:rFonts w:ascii="Arial" w:hAnsi="Arial" w:cs="Arial"/>
                <w:color w:val="333333"/>
                <w:shd w:val="clear" w:color="auto" w:fill="FFFFFF"/>
              </w:rPr>
              <w:t xml:space="preserve"> </w:t>
            </w:r>
            <w:proofErr w:type="spellStart"/>
            <w:r w:rsidRPr="007F246D">
              <w:rPr>
                <w:rFonts w:ascii="Arial" w:hAnsi="Arial" w:cs="Arial"/>
                <w:color w:val="333333"/>
                <w:shd w:val="clear" w:color="auto" w:fill="FFFFFF"/>
              </w:rPr>
              <w:t>үнэгүй</w:t>
            </w:r>
            <w:proofErr w:type="spellEnd"/>
            <w:r w:rsidRPr="007F246D">
              <w:rPr>
                <w:rFonts w:ascii="Arial" w:hAnsi="Arial" w:cs="Arial"/>
                <w:color w:val="333333"/>
                <w:shd w:val="clear" w:color="auto" w:fill="FFFFFF"/>
              </w:rPr>
              <w:t xml:space="preserve"> </w:t>
            </w:r>
            <w:proofErr w:type="spellStart"/>
            <w:r w:rsidRPr="007F246D">
              <w:rPr>
                <w:rFonts w:ascii="Arial" w:hAnsi="Arial" w:cs="Arial"/>
                <w:color w:val="333333"/>
                <w:shd w:val="clear" w:color="auto" w:fill="FFFFFF"/>
              </w:rPr>
              <w:t>өмчилж</w:t>
            </w:r>
            <w:proofErr w:type="spellEnd"/>
            <w:r w:rsidRPr="007F246D">
              <w:rPr>
                <w:rFonts w:ascii="Arial" w:hAnsi="Arial" w:cs="Arial"/>
                <w:color w:val="333333"/>
                <w:shd w:val="clear" w:color="auto" w:fill="FFFFFF"/>
              </w:rPr>
              <w:t xml:space="preserve"> </w:t>
            </w:r>
            <w:proofErr w:type="spellStart"/>
            <w:r w:rsidRPr="007F246D">
              <w:rPr>
                <w:rFonts w:ascii="Arial" w:hAnsi="Arial" w:cs="Arial"/>
                <w:color w:val="333333"/>
                <w:shd w:val="clear" w:color="auto" w:fill="FFFFFF"/>
              </w:rPr>
              <w:t>авах</w:t>
            </w:r>
            <w:proofErr w:type="spellEnd"/>
            <w:r w:rsidRPr="007F246D">
              <w:rPr>
                <w:rFonts w:ascii="Arial" w:hAnsi="Arial" w:cs="Arial"/>
                <w:color w:val="333333"/>
                <w:shd w:val="clear" w:color="auto" w:fill="FFFFFF"/>
              </w:rPr>
              <w:t>;</w:t>
            </w:r>
          </w:p>
        </w:tc>
        <w:tc>
          <w:tcPr>
            <w:tcW w:w="7229" w:type="dxa"/>
            <w:tcBorders>
              <w:top w:val="single" w:sz="4"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29340E09" w14:textId="77777777" w:rsidR="00832030" w:rsidRPr="0015587E" w:rsidRDefault="00832030" w:rsidP="00F9306C">
            <w:pPr>
              <w:spacing w:after="200" w:line="276" w:lineRule="auto"/>
              <w:contextualSpacing/>
              <w:jc w:val="both"/>
              <w:rPr>
                <w:rFonts w:ascii="Arial" w:hAnsi="Arial" w:cs="Arial"/>
                <w:lang w:val="mn-MN"/>
              </w:rPr>
            </w:pPr>
            <w:proofErr w:type="spellStart"/>
            <w:r w:rsidRPr="007F246D">
              <w:rPr>
                <w:rFonts w:ascii="Arial" w:hAnsi="Arial" w:cs="Arial"/>
              </w:rPr>
              <w:t>Монгол</w:t>
            </w:r>
            <w:proofErr w:type="spellEnd"/>
            <w:r w:rsidRPr="007F246D">
              <w:rPr>
                <w:rFonts w:ascii="Arial" w:hAnsi="Arial" w:cs="Arial"/>
              </w:rPr>
              <w:t xml:space="preserve"> </w:t>
            </w:r>
            <w:proofErr w:type="spellStart"/>
            <w:r w:rsidRPr="007F246D">
              <w:rPr>
                <w:rFonts w:ascii="Arial" w:hAnsi="Arial" w:cs="Arial"/>
              </w:rPr>
              <w:t>Улсын</w:t>
            </w:r>
            <w:proofErr w:type="spellEnd"/>
            <w:r w:rsidRPr="007F246D">
              <w:rPr>
                <w:rFonts w:ascii="Arial" w:hAnsi="Arial" w:cs="Arial"/>
              </w:rPr>
              <w:t xml:space="preserve"> </w:t>
            </w:r>
            <w:proofErr w:type="spellStart"/>
            <w:r w:rsidRPr="007F246D">
              <w:rPr>
                <w:rFonts w:ascii="Arial" w:hAnsi="Arial" w:cs="Arial"/>
              </w:rPr>
              <w:t>иргэнд</w:t>
            </w:r>
            <w:proofErr w:type="spellEnd"/>
            <w:r w:rsidRPr="007F246D">
              <w:rPr>
                <w:rFonts w:ascii="Arial" w:hAnsi="Arial" w:cs="Arial"/>
              </w:rPr>
              <w:t xml:space="preserve"> </w:t>
            </w:r>
            <w:proofErr w:type="spellStart"/>
            <w:r w:rsidRPr="007F246D">
              <w:rPr>
                <w:rFonts w:ascii="Arial" w:hAnsi="Arial" w:cs="Arial"/>
              </w:rPr>
              <w:t>газар</w:t>
            </w:r>
            <w:proofErr w:type="spellEnd"/>
            <w:r w:rsidRPr="007F246D">
              <w:rPr>
                <w:rFonts w:ascii="Arial" w:hAnsi="Arial" w:cs="Arial"/>
              </w:rPr>
              <w:t xml:space="preserve"> </w:t>
            </w:r>
            <w:proofErr w:type="spellStart"/>
            <w:r w:rsidRPr="007F246D">
              <w:rPr>
                <w:rFonts w:ascii="Arial" w:hAnsi="Arial" w:cs="Arial"/>
              </w:rPr>
              <w:t>өмчлүүлэх</w:t>
            </w:r>
            <w:proofErr w:type="spellEnd"/>
            <w:r w:rsidRPr="007F246D">
              <w:rPr>
                <w:rFonts w:ascii="Arial" w:hAnsi="Arial" w:cs="Arial"/>
              </w:rPr>
              <w:t xml:space="preserve"> </w:t>
            </w:r>
            <w:proofErr w:type="spellStart"/>
            <w:r w:rsidRPr="007F246D">
              <w:rPr>
                <w:rFonts w:ascii="Arial" w:hAnsi="Arial" w:cs="Arial"/>
              </w:rPr>
              <w:t>тухай</w:t>
            </w:r>
            <w:proofErr w:type="spellEnd"/>
            <w:r w:rsidRPr="007F246D">
              <w:rPr>
                <w:rFonts w:ascii="Arial" w:hAnsi="Arial" w:cs="Arial"/>
              </w:rPr>
              <w:t xml:space="preserve"> </w:t>
            </w:r>
            <w:proofErr w:type="spellStart"/>
            <w:r w:rsidRPr="007F246D">
              <w:rPr>
                <w:rFonts w:ascii="Arial" w:hAnsi="Arial" w:cs="Arial"/>
              </w:rPr>
              <w:t>хуулийн</w:t>
            </w:r>
            <w:proofErr w:type="spellEnd"/>
            <w:r w:rsidRPr="007F246D">
              <w:rPr>
                <w:rFonts w:ascii="Arial" w:hAnsi="Arial" w:cs="Arial"/>
              </w:rPr>
              <w:t xml:space="preserve"> 19 </w:t>
            </w:r>
            <w:proofErr w:type="spellStart"/>
            <w:r w:rsidRPr="007F246D">
              <w:rPr>
                <w:rFonts w:ascii="Arial" w:hAnsi="Arial" w:cs="Arial"/>
              </w:rPr>
              <w:t>дүгээр</w:t>
            </w:r>
            <w:proofErr w:type="spellEnd"/>
            <w:r w:rsidRPr="007F246D">
              <w:rPr>
                <w:rFonts w:ascii="Arial" w:hAnsi="Arial" w:cs="Arial"/>
              </w:rPr>
              <w:t xml:space="preserve"> </w:t>
            </w:r>
            <w:proofErr w:type="spellStart"/>
            <w:r w:rsidRPr="007F246D">
              <w:rPr>
                <w:rFonts w:ascii="Arial" w:hAnsi="Arial" w:cs="Arial"/>
              </w:rPr>
              <w:t>зүйлийн</w:t>
            </w:r>
            <w:proofErr w:type="spellEnd"/>
            <w:r w:rsidRPr="007F246D">
              <w:rPr>
                <w:rFonts w:ascii="Arial" w:hAnsi="Arial" w:cs="Arial"/>
              </w:rPr>
              <w:t xml:space="preserve"> 19.1.2-т </w:t>
            </w:r>
            <w:proofErr w:type="spellStart"/>
            <w:r w:rsidRPr="007F246D">
              <w:rPr>
                <w:rFonts w:ascii="Arial" w:hAnsi="Arial" w:cs="Arial"/>
              </w:rPr>
              <w:t>заасны</w:t>
            </w:r>
            <w:proofErr w:type="spellEnd"/>
            <w:r w:rsidRPr="007F246D">
              <w:rPr>
                <w:rFonts w:ascii="Arial" w:hAnsi="Arial" w:cs="Arial"/>
              </w:rPr>
              <w:t xml:space="preserve"> </w:t>
            </w:r>
            <w:proofErr w:type="spellStart"/>
            <w:r w:rsidRPr="007F246D">
              <w:rPr>
                <w:rFonts w:ascii="Arial" w:hAnsi="Arial" w:cs="Arial"/>
              </w:rPr>
              <w:t>дагуу</w:t>
            </w:r>
            <w:proofErr w:type="spellEnd"/>
            <w:r w:rsidRPr="007F246D">
              <w:rPr>
                <w:rFonts w:ascii="Arial" w:hAnsi="Arial" w:cs="Arial"/>
              </w:rPr>
              <w:t xml:space="preserve"> 2008 </w:t>
            </w:r>
            <w:proofErr w:type="spellStart"/>
            <w:r w:rsidRPr="007F246D">
              <w:rPr>
                <w:rFonts w:ascii="Arial" w:hAnsi="Arial" w:cs="Arial"/>
              </w:rPr>
              <w:t>оны</w:t>
            </w:r>
            <w:proofErr w:type="spellEnd"/>
            <w:r w:rsidRPr="007F246D">
              <w:rPr>
                <w:rFonts w:ascii="Arial" w:hAnsi="Arial" w:cs="Arial"/>
              </w:rPr>
              <w:t xml:space="preserve"> 5 </w:t>
            </w:r>
            <w:proofErr w:type="spellStart"/>
            <w:r w:rsidRPr="007F246D">
              <w:rPr>
                <w:rFonts w:ascii="Arial" w:hAnsi="Arial" w:cs="Arial"/>
              </w:rPr>
              <w:t>дугаар</w:t>
            </w:r>
            <w:proofErr w:type="spellEnd"/>
            <w:r w:rsidRPr="007F246D">
              <w:rPr>
                <w:rFonts w:ascii="Arial" w:hAnsi="Arial" w:cs="Arial"/>
              </w:rPr>
              <w:t xml:space="preserve"> </w:t>
            </w:r>
            <w:proofErr w:type="spellStart"/>
            <w:r w:rsidRPr="007F246D">
              <w:rPr>
                <w:rFonts w:ascii="Arial" w:hAnsi="Arial" w:cs="Arial"/>
              </w:rPr>
              <w:t>сарын</w:t>
            </w:r>
            <w:proofErr w:type="spellEnd"/>
            <w:r w:rsidRPr="007F246D">
              <w:rPr>
                <w:rFonts w:ascii="Arial" w:hAnsi="Arial" w:cs="Arial"/>
              </w:rPr>
              <w:t xml:space="preserve"> 1-ний </w:t>
            </w:r>
            <w:proofErr w:type="spellStart"/>
            <w:r w:rsidRPr="007F246D">
              <w:rPr>
                <w:rFonts w:ascii="Arial" w:hAnsi="Arial" w:cs="Arial"/>
              </w:rPr>
              <w:t>өдрөөс</w:t>
            </w:r>
            <w:proofErr w:type="spellEnd"/>
            <w:r w:rsidRPr="007F246D">
              <w:rPr>
                <w:rFonts w:ascii="Arial" w:hAnsi="Arial" w:cs="Arial"/>
              </w:rPr>
              <w:t xml:space="preserve"> </w:t>
            </w:r>
            <w:proofErr w:type="spellStart"/>
            <w:r w:rsidRPr="007F246D">
              <w:rPr>
                <w:rFonts w:ascii="Arial" w:hAnsi="Arial" w:cs="Arial"/>
              </w:rPr>
              <w:t>өмнө</w:t>
            </w:r>
            <w:proofErr w:type="spellEnd"/>
            <w:r w:rsidRPr="007F246D">
              <w:rPr>
                <w:rFonts w:ascii="Arial" w:hAnsi="Arial" w:cs="Arial"/>
              </w:rPr>
              <w:t xml:space="preserve"> </w:t>
            </w:r>
            <w:proofErr w:type="spellStart"/>
            <w:r w:rsidRPr="007F246D">
              <w:rPr>
                <w:rFonts w:ascii="Arial" w:hAnsi="Arial" w:cs="Arial"/>
              </w:rPr>
              <w:t>өмчлүүлсэн</w:t>
            </w:r>
            <w:proofErr w:type="spellEnd"/>
            <w:r w:rsidRPr="007F246D">
              <w:rPr>
                <w:rFonts w:ascii="Arial" w:hAnsi="Arial" w:cs="Arial"/>
              </w:rPr>
              <w:t xml:space="preserve"> </w:t>
            </w:r>
            <w:proofErr w:type="spellStart"/>
            <w:r w:rsidRPr="007F246D">
              <w:rPr>
                <w:rFonts w:ascii="Arial" w:hAnsi="Arial" w:cs="Arial"/>
              </w:rPr>
              <w:t>газрыг</w:t>
            </w:r>
            <w:proofErr w:type="spellEnd"/>
            <w:r w:rsidRPr="007F246D">
              <w:rPr>
                <w:rFonts w:ascii="Arial" w:hAnsi="Arial" w:cs="Arial"/>
              </w:rPr>
              <w:t xml:space="preserve"> </w:t>
            </w:r>
            <w:proofErr w:type="spellStart"/>
            <w:r w:rsidRPr="007F246D">
              <w:rPr>
                <w:rFonts w:ascii="Arial" w:hAnsi="Arial" w:cs="Arial"/>
              </w:rPr>
              <w:t>тухайн</w:t>
            </w:r>
            <w:proofErr w:type="spellEnd"/>
            <w:r w:rsidRPr="007F246D">
              <w:rPr>
                <w:rFonts w:ascii="Arial" w:hAnsi="Arial" w:cs="Arial"/>
              </w:rPr>
              <w:t xml:space="preserve"> </w:t>
            </w:r>
            <w:proofErr w:type="spellStart"/>
            <w:r w:rsidRPr="007F246D">
              <w:rPr>
                <w:rFonts w:ascii="Arial" w:hAnsi="Arial" w:cs="Arial"/>
              </w:rPr>
              <w:t>гэр</w:t>
            </w:r>
            <w:proofErr w:type="spellEnd"/>
            <w:r w:rsidRPr="007F246D">
              <w:rPr>
                <w:rFonts w:ascii="Arial" w:hAnsi="Arial" w:cs="Arial"/>
              </w:rPr>
              <w:t xml:space="preserve"> </w:t>
            </w:r>
            <w:proofErr w:type="spellStart"/>
            <w:r w:rsidRPr="007F246D">
              <w:rPr>
                <w:rFonts w:ascii="Arial" w:hAnsi="Arial" w:cs="Arial"/>
              </w:rPr>
              <w:t>бүлийн</w:t>
            </w:r>
            <w:proofErr w:type="spellEnd"/>
            <w:r w:rsidRPr="007F246D">
              <w:rPr>
                <w:rFonts w:ascii="Arial" w:hAnsi="Arial" w:cs="Arial"/>
              </w:rPr>
              <w:t xml:space="preserve"> </w:t>
            </w:r>
            <w:proofErr w:type="spellStart"/>
            <w:r w:rsidRPr="007F246D">
              <w:rPr>
                <w:rFonts w:ascii="Arial" w:hAnsi="Arial" w:cs="Arial"/>
              </w:rPr>
              <w:t>аль</w:t>
            </w:r>
            <w:proofErr w:type="spellEnd"/>
            <w:r w:rsidRPr="007F246D">
              <w:rPr>
                <w:rFonts w:ascii="Arial" w:hAnsi="Arial" w:cs="Arial"/>
              </w:rPr>
              <w:t xml:space="preserve"> </w:t>
            </w:r>
            <w:proofErr w:type="spellStart"/>
            <w:r w:rsidRPr="007F246D">
              <w:rPr>
                <w:rFonts w:ascii="Arial" w:hAnsi="Arial" w:cs="Arial"/>
              </w:rPr>
              <w:t>нэг</w:t>
            </w:r>
            <w:proofErr w:type="spellEnd"/>
            <w:r w:rsidRPr="007F246D">
              <w:rPr>
                <w:rFonts w:ascii="Arial" w:hAnsi="Arial" w:cs="Arial"/>
              </w:rPr>
              <w:t xml:space="preserve"> </w:t>
            </w:r>
            <w:proofErr w:type="spellStart"/>
            <w:r w:rsidRPr="007F246D">
              <w:rPr>
                <w:rFonts w:ascii="Arial" w:hAnsi="Arial" w:cs="Arial"/>
              </w:rPr>
              <w:t>гишүүнд</w:t>
            </w:r>
            <w:proofErr w:type="spellEnd"/>
            <w:r w:rsidRPr="007F246D">
              <w:rPr>
                <w:rFonts w:ascii="Arial" w:hAnsi="Arial" w:cs="Arial"/>
              </w:rPr>
              <w:t xml:space="preserve"> </w:t>
            </w:r>
            <w:proofErr w:type="spellStart"/>
            <w:r w:rsidRPr="007F246D">
              <w:rPr>
                <w:rFonts w:ascii="Arial" w:hAnsi="Arial" w:cs="Arial"/>
              </w:rPr>
              <w:t>өмчлүүлж</w:t>
            </w:r>
            <w:proofErr w:type="spellEnd"/>
            <w:r w:rsidRPr="007F246D">
              <w:rPr>
                <w:rFonts w:ascii="Arial" w:hAnsi="Arial" w:cs="Arial"/>
              </w:rPr>
              <w:t xml:space="preserve">, </w:t>
            </w:r>
            <w:proofErr w:type="spellStart"/>
            <w:r w:rsidRPr="007F246D">
              <w:rPr>
                <w:rFonts w:ascii="Arial" w:hAnsi="Arial" w:cs="Arial"/>
              </w:rPr>
              <w:t>бусад</w:t>
            </w:r>
            <w:proofErr w:type="spellEnd"/>
            <w:r w:rsidRPr="007F246D">
              <w:rPr>
                <w:rFonts w:ascii="Arial" w:hAnsi="Arial" w:cs="Arial"/>
              </w:rPr>
              <w:t xml:space="preserve"> </w:t>
            </w:r>
            <w:proofErr w:type="spellStart"/>
            <w:r w:rsidRPr="007F246D">
              <w:rPr>
                <w:rFonts w:ascii="Arial" w:hAnsi="Arial" w:cs="Arial"/>
              </w:rPr>
              <w:t>гишүүдэд</w:t>
            </w:r>
            <w:proofErr w:type="spellEnd"/>
            <w:r w:rsidRPr="007F246D">
              <w:rPr>
                <w:rFonts w:ascii="Arial" w:hAnsi="Arial" w:cs="Arial"/>
              </w:rPr>
              <w:t xml:space="preserve"> </w:t>
            </w:r>
            <w:proofErr w:type="spellStart"/>
            <w:r w:rsidRPr="007F246D">
              <w:rPr>
                <w:rFonts w:ascii="Arial" w:hAnsi="Arial" w:cs="Arial"/>
              </w:rPr>
              <w:t>газрыг</w:t>
            </w:r>
            <w:proofErr w:type="spellEnd"/>
            <w:r w:rsidRPr="007F246D">
              <w:rPr>
                <w:rFonts w:ascii="Arial" w:hAnsi="Arial" w:cs="Arial"/>
              </w:rPr>
              <w:t xml:space="preserve"> </w:t>
            </w:r>
            <w:proofErr w:type="spellStart"/>
            <w:r w:rsidRPr="007F246D">
              <w:rPr>
                <w:rFonts w:ascii="Arial" w:hAnsi="Arial" w:cs="Arial"/>
              </w:rPr>
              <w:t>хууль</w:t>
            </w:r>
            <w:proofErr w:type="spellEnd"/>
            <w:r w:rsidRPr="007F246D">
              <w:rPr>
                <w:rFonts w:ascii="Arial" w:hAnsi="Arial" w:cs="Arial"/>
              </w:rPr>
              <w:t xml:space="preserve"> </w:t>
            </w:r>
            <w:proofErr w:type="spellStart"/>
            <w:r w:rsidRPr="007F246D">
              <w:rPr>
                <w:rFonts w:ascii="Arial" w:hAnsi="Arial" w:cs="Arial"/>
              </w:rPr>
              <w:t>тогтоомжид</w:t>
            </w:r>
            <w:proofErr w:type="spellEnd"/>
            <w:r w:rsidRPr="007F246D">
              <w:rPr>
                <w:rFonts w:ascii="Arial" w:hAnsi="Arial" w:cs="Arial"/>
              </w:rPr>
              <w:t xml:space="preserve"> </w:t>
            </w:r>
            <w:proofErr w:type="spellStart"/>
            <w:r w:rsidRPr="007F246D">
              <w:rPr>
                <w:rFonts w:ascii="Arial" w:hAnsi="Arial" w:cs="Arial"/>
              </w:rPr>
              <w:t>заасны</w:t>
            </w:r>
            <w:proofErr w:type="spellEnd"/>
            <w:r w:rsidRPr="007F246D">
              <w:rPr>
                <w:rFonts w:ascii="Arial" w:hAnsi="Arial" w:cs="Arial"/>
              </w:rPr>
              <w:t xml:space="preserve"> </w:t>
            </w:r>
            <w:proofErr w:type="spellStart"/>
            <w:r w:rsidRPr="007F246D">
              <w:rPr>
                <w:rFonts w:ascii="Arial" w:hAnsi="Arial" w:cs="Arial"/>
              </w:rPr>
              <w:t>дагуу</w:t>
            </w:r>
            <w:proofErr w:type="spellEnd"/>
            <w:r w:rsidRPr="007F246D">
              <w:rPr>
                <w:rFonts w:ascii="Arial" w:hAnsi="Arial" w:cs="Arial"/>
              </w:rPr>
              <w:t xml:space="preserve"> </w:t>
            </w:r>
            <w:proofErr w:type="spellStart"/>
            <w:r w:rsidRPr="007F246D">
              <w:rPr>
                <w:rFonts w:ascii="Arial" w:hAnsi="Arial" w:cs="Arial"/>
              </w:rPr>
              <w:t>нэг</w:t>
            </w:r>
            <w:proofErr w:type="spellEnd"/>
            <w:r w:rsidRPr="007F246D">
              <w:rPr>
                <w:rFonts w:ascii="Arial" w:hAnsi="Arial" w:cs="Arial"/>
              </w:rPr>
              <w:t xml:space="preserve"> </w:t>
            </w:r>
            <w:proofErr w:type="spellStart"/>
            <w:r w:rsidRPr="007F246D">
              <w:rPr>
                <w:rFonts w:ascii="Arial" w:hAnsi="Arial" w:cs="Arial"/>
              </w:rPr>
              <w:t>удаа</w:t>
            </w:r>
            <w:proofErr w:type="spellEnd"/>
            <w:r w:rsidRPr="007F246D">
              <w:rPr>
                <w:rFonts w:ascii="Arial" w:hAnsi="Arial" w:cs="Arial"/>
              </w:rPr>
              <w:t xml:space="preserve"> </w:t>
            </w:r>
            <w:proofErr w:type="spellStart"/>
            <w:r w:rsidRPr="007F246D">
              <w:rPr>
                <w:rFonts w:ascii="Arial" w:hAnsi="Arial" w:cs="Arial"/>
              </w:rPr>
              <w:t>үнэгүй</w:t>
            </w:r>
            <w:proofErr w:type="spellEnd"/>
            <w:r w:rsidRPr="007F246D">
              <w:rPr>
                <w:rFonts w:ascii="Arial" w:hAnsi="Arial" w:cs="Arial"/>
              </w:rPr>
              <w:t xml:space="preserve"> </w:t>
            </w:r>
            <w:proofErr w:type="spellStart"/>
            <w:r w:rsidRPr="007F246D">
              <w:rPr>
                <w:rFonts w:ascii="Arial" w:hAnsi="Arial" w:cs="Arial"/>
              </w:rPr>
              <w:t>өмчлүүлнэ</w:t>
            </w:r>
            <w:proofErr w:type="spellEnd"/>
            <w:r>
              <w:rPr>
                <w:rFonts w:ascii="Arial" w:hAnsi="Arial" w:cs="Arial"/>
                <w:lang w:val="mn-MN"/>
              </w:rPr>
              <w:t xml:space="preserve"> гэсэн заалтын дагуу 2022 онд 14 </w:t>
            </w:r>
            <w:r w:rsidRPr="007F246D">
              <w:rPr>
                <w:rFonts w:ascii="Arial" w:hAnsi="Arial" w:cs="Arial"/>
                <w:lang w:val="mn-MN"/>
              </w:rPr>
              <w:t>өрхийн</w:t>
            </w:r>
            <w:r>
              <w:rPr>
                <w:rFonts w:ascii="Arial" w:hAnsi="Arial" w:cs="Arial"/>
                <w:lang w:val="mn-MN"/>
              </w:rPr>
              <w:t xml:space="preserve"> 49</w:t>
            </w:r>
            <w:r w:rsidRPr="007F246D">
              <w:rPr>
                <w:rFonts w:ascii="Arial" w:hAnsi="Arial" w:cs="Arial"/>
                <w:lang w:val="mn-MN"/>
              </w:rPr>
              <w:t xml:space="preserve"> иргэний өөрийн хүсэлтээр “Газар өмчлөх эрх шилжүүлэх </w:t>
            </w:r>
            <w:r>
              <w:rPr>
                <w:rFonts w:ascii="Arial" w:hAnsi="Arial" w:cs="Arial"/>
                <w:lang w:val="mn-MN"/>
              </w:rPr>
              <w:t>тухай” сумын Засаг даргын нийт 8</w:t>
            </w:r>
            <w:r w:rsidRPr="007F246D">
              <w:rPr>
                <w:rFonts w:ascii="Arial" w:hAnsi="Arial" w:cs="Arial"/>
                <w:lang w:val="mn-MN"/>
              </w:rPr>
              <w:t xml:space="preserve"> </w:t>
            </w:r>
            <w:proofErr w:type="gramStart"/>
            <w:r w:rsidRPr="007F246D">
              <w:rPr>
                <w:rFonts w:ascii="Arial" w:hAnsi="Arial" w:cs="Arial"/>
                <w:lang w:val="mn-MN"/>
              </w:rPr>
              <w:t>удаагийн  захирамжаар</w:t>
            </w:r>
            <w:proofErr w:type="gramEnd"/>
            <w:r w:rsidRPr="007F246D">
              <w:rPr>
                <w:rFonts w:ascii="Arial" w:hAnsi="Arial" w:cs="Arial"/>
                <w:lang w:val="mn-MN"/>
              </w:rPr>
              <w:t xml:space="preserve"> өмчлөх</w:t>
            </w:r>
            <w:r>
              <w:rPr>
                <w:rFonts w:ascii="Arial" w:hAnsi="Arial" w:cs="Arial"/>
                <w:lang w:val="mn-MN"/>
              </w:rPr>
              <w:t xml:space="preserve"> эрхийг шилжүүлсэн. Тус  иргэд</w:t>
            </w:r>
            <w:r w:rsidRPr="007F246D">
              <w:rPr>
                <w:rFonts w:ascii="Arial" w:hAnsi="Arial" w:cs="Arial"/>
                <w:lang w:val="mn-MN"/>
              </w:rPr>
              <w:t xml:space="preserve"> хуулийн дагуу нэг удаа үнэгүй газар</w:t>
            </w:r>
            <w:r>
              <w:rPr>
                <w:rFonts w:ascii="Arial" w:hAnsi="Arial" w:cs="Arial"/>
                <w:lang w:val="mn-MN"/>
              </w:rPr>
              <w:t xml:space="preserve"> өмчлөх эрх нь нээлттэй болсон.                     </w:t>
            </w:r>
            <w:r>
              <w:rPr>
                <w:rFonts w:ascii="Arial" w:hAnsi="Arial" w:cs="Arial"/>
                <w:color w:val="050505"/>
                <w:lang w:val="mn-MN"/>
              </w:rPr>
              <w:t>Бүрэн хэрэгжсэн:10</w:t>
            </w:r>
            <w:r w:rsidRPr="007F246D">
              <w:rPr>
                <w:rFonts w:ascii="Arial" w:hAnsi="Arial" w:cs="Arial"/>
                <w:color w:val="050505"/>
                <w:lang w:val="mn-MN"/>
              </w:rPr>
              <w:t>0%</w:t>
            </w:r>
          </w:p>
        </w:tc>
      </w:tr>
      <w:tr w:rsidR="00DB41DF" w:rsidRPr="007F246D" w14:paraId="419DE418" w14:textId="77777777" w:rsidTr="00832030">
        <w:tc>
          <w:tcPr>
            <w:tcW w:w="13317" w:type="dxa"/>
            <w:gridSpan w:val="4"/>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14:paraId="6E47553C" w14:textId="77777777" w:rsidR="00DB41DF" w:rsidRPr="007F246D" w:rsidRDefault="00DB41DF" w:rsidP="00F9306C">
            <w:pPr>
              <w:spacing w:after="0" w:line="276" w:lineRule="auto"/>
              <w:jc w:val="center"/>
              <w:rPr>
                <w:rFonts w:ascii="Arial" w:eastAsia="Times New Roman" w:hAnsi="Arial" w:cs="Arial"/>
                <w:color w:val="333333"/>
              </w:rPr>
            </w:pPr>
            <w:proofErr w:type="spellStart"/>
            <w:r>
              <w:rPr>
                <w:rFonts w:ascii="Arial" w:eastAsia="Times New Roman" w:hAnsi="Arial" w:cs="Arial"/>
                <w:color w:val="000000"/>
              </w:rPr>
              <w:t>Хэсгийн</w:t>
            </w:r>
            <w:proofErr w:type="spellEnd"/>
            <w:r>
              <w:rPr>
                <w:rFonts w:ascii="Arial" w:eastAsia="Times New Roman" w:hAnsi="Arial" w:cs="Arial"/>
                <w:color w:val="000000"/>
              </w:rPr>
              <w:t> </w:t>
            </w:r>
            <w:proofErr w:type="spellStart"/>
            <w:r>
              <w:rPr>
                <w:rFonts w:ascii="Arial" w:eastAsia="Times New Roman" w:hAnsi="Arial" w:cs="Arial"/>
                <w:color w:val="000000"/>
              </w:rPr>
              <w:t>дундаж</w:t>
            </w:r>
            <w:proofErr w:type="spellEnd"/>
            <w:r>
              <w:rPr>
                <w:rFonts w:ascii="Arial" w:eastAsia="Times New Roman" w:hAnsi="Arial" w:cs="Arial"/>
                <w:color w:val="000000"/>
              </w:rPr>
              <w:t>:</w:t>
            </w:r>
            <w:r>
              <w:rPr>
                <w:rFonts w:ascii="Arial" w:eastAsia="Times New Roman" w:hAnsi="Arial" w:cs="Arial"/>
                <w:color w:val="000000"/>
                <w:lang w:val="mn-MN"/>
              </w:rPr>
              <w:t xml:space="preserve"> </w:t>
            </w:r>
            <w:r>
              <w:rPr>
                <w:rFonts w:ascii="Arial" w:eastAsia="Times New Roman" w:hAnsi="Arial" w:cs="Arial"/>
                <w:color w:val="000000"/>
              </w:rPr>
              <w:t xml:space="preserve">92.5 </w:t>
            </w:r>
            <w:proofErr w:type="spellStart"/>
            <w:r w:rsidRPr="007F246D">
              <w:rPr>
                <w:rFonts w:ascii="Arial" w:eastAsia="Times New Roman" w:hAnsi="Arial" w:cs="Arial"/>
                <w:color w:val="000000"/>
              </w:rPr>
              <w:t>хувь</w:t>
            </w:r>
            <w:proofErr w:type="spellEnd"/>
          </w:p>
        </w:tc>
      </w:tr>
    </w:tbl>
    <w:p w14:paraId="61444BF3" w14:textId="77777777" w:rsidR="004F7D4C" w:rsidRDefault="004F7D4C"/>
    <w:sectPr w:rsidR="004F7D4C" w:rsidSect="00DB41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4EE"/>
    <w:multiLevelType w:val="hybridMultilevel"/>
    <w:tmpl w:val="9DA42D7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6018"/>
    <w:multiLevelType w:val="hybridMultilevel"/>
    <w:tmpl w:val="85EC1F0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5657A"/>
    <w:multiLevelType w:val="hybridMultilevel"/>
    <w:tmpl w:val="F1D2C98E"/>
    <w:lvl w:ilvl="0" w:tplc="0409000F">
      <w:start w:val="1"/>
      <w:numFmt w:val="decimal"/>
      <w:lvlText w:val="%1."/>
      <w:lvlJc w:val="left"/>
      <w:pPr>
        <w:ind w:left="135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F1"/>
    <w:rsid w:val="004F7D4C"/>
    <w:rsid w:val="00832030"/>
    <w:rsid w:val="00DB41DF"/>
    <w:rsid w:val="00D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4E48"/>
  <w15:chartTrackingRefBased/>
  <w15:docId w15:val="{BB88734F-B74E-4F99-BBA1-2BD8E1D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DB41DF"/>
    <w:rPr>
      <w:rFonts w:ascii="Arial" w:eastAsia="Arial" w:hAnsi="Arial" w:cs="Arial"/>
      <w:sz w:val="20"/>
      <w:szCs w:val="20"/>
    </w:rPr>
  </w:style>
  <w:style w:type="paragraph" w:customStyle="1" w:styleId="Other0">
    <w:name w:val="Other"/>
    <w:basedOn w:val="Normal"/>
    <w:link w:val="Other"/>
    <w:rsid w:val="00DB41DF"/>
    <w:pPr>
      <w:widowControl w:val="0"/>
      <w:spacing w:after="0" w:line="240" w:lineRule="auto"/>
    </w:pPr>
    <w:rPr>
      <w:rFonts w:ascii="Arial" w:eastAsia="Arial" w:hAnsi="Arial" w:cs="Arial"/>
      <w:sz w:val="20"/>
      <w:szCs w:val="20"/>
    </w:rPr>
  </w:style>
  <w:style w:type="paragraph" w:styleId="ListParagraph">
    <w:name w:val="List Paragraph"/>
    <w:aliases w:val="IBL List Paragraph,List Paragraph1,Paragraph,List Paragraph Num,Дэд гарчиг"/>
    <w:basedOn w:val="Normal"/>
    <w:link w:val="ListParagraphChar"/>
    <w:uiPriority w:val="34"/>
    <w:qFormat/>
    <w:rsid w:val="00DB41DF"/>
    <w:pPr>
      <w:ind w:left="720"/>
      <w:contextualSpacing/>
    </w:pPr>
  </w:style>
  <w:style w:type="character" w:customStyle="1" w:styleId="ListParagraphChar">
    <w:name w:val="List Paragraph Char"/>
    <w:aliases w:val="IBL List Paragraph Char,List Paragraph1 Char,Paragraph Char,List Paragraph Num Char,Дэд гарчиг Char"/>
    <w:link w:val="ListParagraph"/>
    <w:uiPriority w:val="34"/>
    <w:locked/>
    <w:rsid w:val="00DB41DF"/>
  </w:style>
  <w:style w:type="paragraph" w:styleId="NormalWeb">
    <w:name w:val="Normal (Web)"/>
    <w:basedOn w:val="Normal"/>
    <w:uiPriority w:val="99"/>
    <w:unhideWhenUsed/>
    <w:rsid w:val="00DB4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1427</Words>
  <Characters>8140</Characters>
  <Application>Microsoft Office Word</Application>
  <DocSecurity>0</DocSecurity>
  <Lines>67</Lines>
  <Paragraphs>19</Paragraphs>
  <ScaleCrop>false</ScaleCrop>
  <Company>HP</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2023-01-09T08:15:00Z</dcterms:created>
  <dcterms:modified xsi:type="dcterms:W3CDTF">2023-01-09T10:36:00Z</dcterms:modified>
</cp:coreProperties>
</file>