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4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1530"/>
        <w:gridCol w:w="105"/>
        <w:gridCol w:w="1350"/>
        <w:gridCol w:w="4365"/>
        <w:tblGridChange w:id="0">
          <w:tblGrid>
            <w:gridCol w:w="3990"/>
            <w:gridCol w:w="1530"/>
            <w:gridCol w:w="105"/>
            <w:gridCol w:w="1350"/>
            <w:gridCol w:w="4365"/>
          </w:tblGrid>
        </w:tblGridChange>
      </w:tblGrid>
      <w:tr>
        <w:trPr>
          <w:trHeight w:val="1560" w:hRule="atLeast"/>
        </w:trPr>
        <w:tc>
          <w:tcPr>
            <w:vAlign w:val="cente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“БАРИЛГА ЭМ ЭН” ХХК-ИЙН</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ГҮЙЦЭТГЭХ ЗАХИРАЛ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Д.ЦОЛМОНГЭРЭЛ</w:t>
            </w:r>
          </w:p>
        </w:tc>
        <w:tc>
          <w:tcPr>
            <w:gridSpan w:val="3"/>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mallCaps w:val="1"/>
                <w:color w:val="ff0000"/>
                <w:sz w:val="20"/>
                <w:szCs w:val="20"/>
              </w:rPr>
            </w:pPr>
            <w:r w:rsidDel="00000000" w:rsidR="00000000" w:rsidRPr="00000000">
              <w:rPr>
                <w:rFonts w:ascii="Times New Roman" w:cs="Times New Roman" w:eastAsia="Times New Roman" w:hAnsi="Times New Roman"/>
                <w:b w:val="1"/>
                <w:smallCaps w:val="1"/>
                <w:sz w:val="20"/>
                <w:szCs w:val="20"/>
              </w:rPr>
              <w:drawing>
                <wp:inline distB="114300" distT="114300" distL="114300" distR="114300">
                  <wp:extent cx="1400175" cy="825183"/>
                  <wp:effectExtent b="0" l="0" r="0" t="0"/>
                  <wp:docPr id="7" name="image14.jpg"/>
                  <a:graphic>
                    <a:graphicData uri="http://schemas.openxmlformats.org/drawingml/2006/picture">
                      <pic:pic>
                        <pic:nvPicPr>
                          <pic:cNvPr id="0" name="image14.jpg"/>
                          <pic:cNvPicPr preferRelativeResize="0"/>
                        </pic:nvPicPr>
                        <pic:blipFill>
                          <a:blip r:embed="rId6"/>
                          <a:srcRect b="0" l="0" r="0" t="0"/>
                          <a:stretch>
                            <a:fillRect/>
                          </a:stretch>
                        </pic:blipFill>
                        <pic:spPr>
                          <a:xfrm>
                            <a:off x="0" y="0"/>
                            <a:ext cx="1400175" cy="825183"/>
                          </a:xfrm>
                          <a:prstGeom prst="rect"/>
                          <a:ln/>
                        </pic:spPr>
                      </pic:pic>
                    </a:graphicData>
                  </a:graphic>
                </wp:inline>
              </w:drawing>
            </w:r>
            <w:r w:rsidDel="00000000" w:rsidR="00000000" w:rsidRPr="00000000">
              <w:rPr>
                <w:rFonts w:ascii="Times New Roman" w:cs="Times New Roman" w:eastAsia="Times New Roman" w:hAnsi="Times New Roman"/>
                <w:b w:val="1"/>
                <w:smallCaps w:val="1"/>
                <w:color w:val="ff0000"/>
                <w:sz w:val="20"/>
                <w:szCs w:val="20"/>
                <w:rtl w:val="0"/>
              </w:rPr>
              <w:t xml:space="preserve">        </w:t>
            </w:r>
          </w:p>
          <w:p w:rsidR="00000000" w:rsidDel="00000000" w:rsidP="00000000" w:rsidRDefault="00000000" w:rsidRPr="00000000" w14:paraId="00000007">
            <w:pPr>
              <w:contextualSpacing w:val="0"/>
              <w:jc w:val="center"/>
              <w:rPr>
                <w:rFonts w:ascii="Times New Roman" w:cs="Times New Roman" w:eastAsia="Times New Roman" w:hAnsi="Times New Roman"/>
                <w:b w:val="1"/>
                <w:smallCaps w:val="1"/>
                <w:color w:val="002060"/>
                <w:sz w:val="32"/>
                <w:szCs w:val="32"/>
              </w:rPr>
            </w:pPr>
            <w:r w:rsidDel="00000000" w:rsidR="00000000" w:rsidRPr="00000000">
              <w:rPr>
                <w:rFonts w:ascii="Times New Roman" w:cs="Times New Roman" w:eastAsia="Times New Roman" w:hAnsi="Times New Roman"/>
                <w:b w:val="1"/>
                <w:smallCaps w:val="1"/>
                <w:color w:val="ff0000"/>
                <w:sz w:val="20"/>
                <w:szCs w:val="20"/>
                <w:rtl w:val="0"/>
              </w:rPr>
              <w:t xml:space="preserve">  </w:t>
            </w:r>
            <w:r w:rsidDel="00000000" w:rsidR="00000000" w:rsidRPr="00000000">
              <w:rPr>
                <w:rFonts w:ascii="Times New Roman" w:cs="Times New Roman" w:eastAsia="Times New Roman" w:hAnsi="Times New Roman"/>
                <w:b w:val="1"/>
                <w:smallCaps w:val="1"/>
                <w:color w:val="002060"/>
                <w:sz w:val="28"/>
                <w:szCs w:val="28"/>
                <w:rtl w:val="0"/>
              </w:rPr>
              <w:t xml:space="preserve">2018.08.24-08.26</w:t>
            </w:r>
            <w:r w:rsidDel="00000000" w:rsidR="00000000" w:rsidRPr="00000000">
              <w:rPr>
                <w:rFonts w:ascii="Times New Roman" w:cs="Times New Roman" w:eastAsia="Times New Roman" w:hAnsi="Times New Roman"/>
                <w:b w:val="1"/>
                <w:smallCaps w:val="1"/>
                <w:color w:val="002060"/>
                <w:sz w:val="32"/>
                <w:szCs w:val="32"/>
                <w:rtl w:val="0"/>
              </w:rPr>
              <w:t xml:space="preserve"> </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0"/>
                <w:szCs w:val="20"/>
                <w:rtl w:val="0"/>
              </w:rPr>
              <w:t xml:space="preserve">ХХК-ИЙН             ЗАХИРАЛ</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tl w:val="0"/>
              </w:rPr>
            </w:r>
          </w:p>
        </w:tc>
      </w:tr>
      <w:tr>
        <w:trPr>
          <w:trHeight w:val="820" w:hRule="atLeast"/>
        </w:trPr>
        <w:tc>
          <w:tcPr>
            <w:gridSpan w:val="5"/>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center"/>
              <w:rPr>
                <w:rFonts w:ascii="Times New Roman" w:cs="Times New Roman" w:eastAsia="Times New Roman" w:hAnsi="Times New Roman"/>
                <w:b w:val="1"/>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 “БАРИЛГА </w:t>
            </w:r>
            <w:r w:rsidDel="00000000" w:rsidR="00000000" w:rsidRPr="00000000">
              <w:rPr>
                <w:rFonts w:ascii="Times New Roman" w:cs="Times New Roman" w:eastAsia="Times New Roman" w:hAnsi="Times New Roman"/>
                <w:b w:val="1"/>
                <w:sz w:val="20"/>
                <w:szCs w:val="20"/>
                <w:rtl w:val="0"/>
              </w:rPr>
              <w:t xml:space="preserve">ОРОН СУУЦ</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sz w:val="20"/>
                <w:szCs w:val="20"/>
                <w:rtl w:val="0"/>
              </w:rPr>
              <w:t xml:space="preserve">18</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mallCaps w:val="1"/>
                <w:strike w:val="0"/>
                <w:color w:val="000000"/>
                <w:sz w:val="20"/>
                <w:szCs w:val="20"/>
                <w:u w:val="none"/>
                <w:shd w:fill="auto" w:val="clear"/>
                <w:vertAlign w:val="baseline"/>
                <w:rtl w:val="0"/>
              </w:rPr>
              <w:t xml:space="preserve">ҮЗЭСГЭЛЭНГИЙН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1"/>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mallCaps w:val="1"/>
                <w:strike w:val="0"/>
                <w:color w:val="000000"/>
                <w:sz w:val="20"/>
                <w:szCs w:val="20"/>
                <w:u w:val="none"/>
                <w:shd w:fill="auto" w:val="clear"/>
                <w:vertAlign w:val="baseline"/>
                <w:rtl w:val="0"/>
              </w:rPr>
              <w:t xml:space="preserve"> ТАЛБАЙН ТҮРЭЭСИЙН ГЭРЭЭ  ........</w:t>
            </w:r>
          </w:p>
        </w:tc>
      </w:tr>
      <w:tr>
        <w:tc>
          <w:tcPr>
            <w:gridSpan w:val="5"/>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Нэг. Үндсэн нөхцөл</w:t>
            </w:r>
          </w:p>
          <w:p w:rsidR="00000000" w:rsidDel="00000000" w:rsidP="00000000" w:rsidRDefault="00000000" w:rsidRPr="00000000" w14:paraId="0000001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Энэхүү гэрээ нь оролцогчийн бараа бүтээгдэхүүнийг олон нийтэд танилцуулах зорилгоор үзэсгэлэн яармагийн зохион байгуулагч, оролцогч  талуудын хамтын ажиллагааг зохицуулна.</w:t>
            </w:r>
          </w:p>
          <w:p w:rsidR="00000000" w:rsidDel="00000000" w:rsidP="00000000" w:rsidRDefault="00000000" w:rsidRPr="00000000" w14:paraId="0000001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Түрээслэгч нь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оны </w:t>
            </w:r>
            <w:r w:rsidDel="00000000" w:rsidR="00000000" w:rsidRPr="00000000">
              <w:rPr>
                <w:rFonts w:ascii="Times New Roman" w:cs="Times New Roman" w:eastAsia="Times New Roman" w:hAnsi="Times New Roman"/>
                <w:sz w:val="20"/>
                <w:szCs w:val="20"/>
                <w:rtl w:val="0"/>
              </w:rPr>
              <w:t xml:space="preserve">08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w:t>
            </w:r>
            <w:r w:rsidDel="00000000" w:rsidR="00000000" w:rsidRPr="00000000">
              <w:rPr>
                <w:rFonts w:ascii="Times New Roman" w:cs="Times New Roman" w:eastAsia="Times New Roman" w:hAnsi="Times New Roman"/>
                <w:sz w:val="20"/>
                <w:szCs w:val="20"/>
                <w:rtl w:val="0"/>
              </w:rPr>
              <w:t xml:space="preserve">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w:t>
            </w:r>
            <w:r w:rsidDel="00000000" w:rsidR="00000000" w:rsidRPr="00000000">
              <w:rPr>
                <w:rFonts w:ascii="Times New Roman" w:cs="Times New Roman" w:eastAsia="Times New Roman" w:hAnsi="Times New Roman"/>
                <w:sz w:val="20"/>
                <w:szCs w:val="20"/>
                <w:rtl w:val="0"/>
              </w:rPr>
              <w:t xml:space="preserve">аа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 сарын 2</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r w:rsidDel="00000000" w:rsidR="00000000" w:rsidRPr="00000000">
              <w:rPr>
                <w:rFonts w:ascii="Times New Roman" w:cs="Times New Roman" w:eastAsia="Times New Roman" w:hAnsi="Times New Roman"/>
                <w:sz w:val="20"/>
                <w:szCs w:val="20"/>
                <w:rtl w:val="0"/>
              </w:rPr>
              <w:t xml:space="preserve">өө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r w:rsidDel="00000000" w:rsidR="00000000" w:rsidRPr="00000000">
              <w:rPr>
                <w:rFonts w:ascii="Times New Roman" w:cs="Times New Roman" w:eastAsia="Times New Roman" w:hAnsi="Times New Roman"/>
                <w:sz w:val="20"/>
                <w:szCs w:val="20"/>
                <w:rtl w:val="0"/>
              </w:rPr>
              <w:t xml:space="preserve"> 08 дугаар сарын 26-ны хооронд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“БАРИЛГА </w:t>
            </w:r>
            <w:r w:rsidDel="00000000" w:rsidR="00000000" w:rsidRPr="00000000">
              <w:rPr>
                <w:rFonts w:ascii="Times New Roman" w:cs="Times New Roman" w:eastAsia="Times New Roman" w:hAnsi="Times New Roman"/>
                <w:b w:val="1"/>
                <w:sz w:val="20"/>
                <w:szCs w:val="20"/>
                <w:rtl w:val="0"/>
              </w:rPr>
              <w:t xml:space="preserve">ОРОН СУУЦ</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үзэсгэлэн яармагт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дугаартай ...…… м</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талбай бүхий стендыг  өнгө үзэмжтэй тохижуулж оролцоно.</w:t>
            </w:r>
          </w:p>
          <w:p w:rsidR="00000000" w:rsidDel="00000000" w:rsidP="00000000" w:rsidRDefault="00000000" w:rsidRPr="00000000" w14:paraId="0000001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Талбай түрээслэгч  тал  нь энэхүү гэрээний хугацаанд үзэсгэлэнгийн зохион байгуулагч талаас гаргасан журмыг дагаж мөрдөх бөгөөд үзэсгэлэнгийн журам  нь гэрээний салшгүй нэг хэсэг байна. </w:t>
            </w:r>
          </w:p>
          <w:p w:rsidR="00000000" w:rsidDel="00000000" w:rsidP="00000000" w:rsidRDefault="00000000" w:rsidRPr="00000000" w14:paraId="0000001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Түрээслэгч нь стэндийг цоолох, будах, наалт наах, гэмтээх зэргийг хатуу хориглох бөгөөд анх хүлээж авсан байдлаар нь буцааж хүлээлгэж өгнө.</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200" w:line="288"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Хоёр. Түрээслүүлэгч талын эрх, үүрэг</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Түрээслүүлэгч буюу зохион байгуулагч нь үзэсгэлэнгийн стендийг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оны </w:t>
            </w: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sz w:val="20"/>
                <w:szCs w:val="20"/>
                <w:rtl w:val="0"/>
              </w:rPr>
              <w:t xml:space="preserve"> дугаар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сарын </w:t>
            </w:r>
            <w:r w:rsidDel="00000000" w:rsidR="00000000" w:rsidRPr="00000000">
              <w:rPr>
                <w:rFonts w:ascii="Times New Roman" w:cs="Times New Roman" w:eastAsia="Times New Roman" w:hAnsi="Times New Roman"/>
                <w:b w:val="1"/>
                <w:sz w:val="20"/>
                <w:szCs w:val="20"/>
                <w:rtl w:val="0"/>
              </w:rPr>
              <w:t xml:space="preserve">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-нд талбай түрээслэгч талд хүлээлгэн өгч, акт үйлдэн хүлээлцэ</w:t>
            </w:r>
            <w:r w:rsidDel="00000000" w:rsidR="00000000" w:rsidRPr="00000000">
              <w:rPr>
                <w:rFonts w:ascii="Times New Roman" w:cs="Times New Roman" w:eastAsia="Times New Roman" w:hAnsi="Times New Roman"/>
                <w:sz w:val="20"/>
                <w:szCs w:val="20"/>
                <w:rtl w:val="0"/>
              </w:rPr>
              <w:t xml:space="preserve">нэ.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Түрээслэгч нь 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үрээсийн төлбөрийг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төлөөгүй </w:t>
            </w:r>
            <w:r w:rsidDel="00000000" w:rsidR="00000000" w:rsidRPr="00000000">
              <w:rPr>
                <w:rFonts w:ascii="Times New Roman" w:cs="Times New Roman" w:eastAsia="Times New Roman" w:hAnsi="Times New Roman"/>
                <w:sz w:val="20"/>
                <w:szCs w:val="20"/>
                <w:rtl w:val="0"/>
              </w:rPr>
              <w:t xml:space="preserve">тохиолдолд үзэсгэлэнд оролцуулахгүй.</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Түрээслүүлэгч буюу зохион байгуулагч тал нь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оны </w:t>
            </w: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дугаар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сарын </w:t>
            </w:r>
            <w:r w:rsidDel="00000000" w:rsidR="00000000" w:rsidRPr="00000000">
              <w:rPr>
                <w:rFonts w:ascii="Times New Roman" w:cs="Times New Roman" w:eastAsia="Times New Roman" w:hAnsi="Times New Roman"/>
                <w:b w:val="1"/>
                <w:sz w:val="20"/>
                <w:szCs w:val="20"/>
                <w:rtl w:val="0"/>
              </w:rPr>
              <w:t xml:space="preserve">24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w:t>
            </w:r>
            <w:r w:rsidDel="00000000" w:rsidR="00000000" w:rsidRPr="00000000">
              <w:rPr>
                <w:rFonts w:ascii="Times New Roman" w:cs="Times New Roman" w:eastAsia="Times New Roman" w:hAnsi="Times New Roman"/>
                <w:b w:val="1"/>
                <w:sz w:val="20"/>
                <w:szCs w:val="20"/>
                <w:rtl w:val="0"/>
              </w:rPr>
              <w:t xml:space="preserve">өө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w:t>
            </w: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w:t>
            </w:r>
            <w:r w:rsidDel="00000000" w:rsidR="00000000" w:rsidRPr="00000000">
              <w:rPr>
                <w:rFonts w:ascii="Times New Roman" w:cs="Times New Roman" w:eastAsia="Times New Roman" w:hAnsi="Times New Roman"/>
                <w:b w:val="1"/>
                <w:sz w:val="20"/>
                <w:szCs w:val="20"/>
                <w:rtl w:val="0"/>
              </w:rPr>
              <w:t xml:space="preserve">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w:t>
            </w:r>
            <w:r w:rsidDel="00000000" w:rsidR="00000000" w:rsidRPr="00000000">
              <w:rPr>
                <w:rFonts w:ascii="Times New Roman" w:cs="Times New Roman" w:eastAsia="Times New Roman" w:hAnsi="Times New Roman"/>
                <w:b w:val="1"/>
                <w:sz w:val="20"/>
                <w:szCs w:val="20"/>
                <w:rtl w:val="0"/>
              </w:rPr>
              <w:t xml:space="preserve">аа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 сарын </w:t>
            </w:r>
            <w:r w:rsidDel="00000000" w:rsidR="00000000" w:rsidRPr="00000000">
              <w:rPr>
                <w:rFonts w:ascii="Times New Roman" w:cs="Times New Roman" w:eastAsia="Times New Roman" w:hAnsi="Times New Roman"/>
                <w:b w:val="1"/>
                <w:sz w:val="20"/>
                <w:szCs w:val="20"/>
                <w:rtl w:val="0"/>
              </w:rPr>
              <w:t xml:space="preserve">26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r w:rsidDel="00000000" w:rsidR="00000000" w:rsidRPr="00000000">
              <w:rPr>
                <w:rFonts w:ascii="Times New Roman" w:cs="Times New Roman" w:eastAsia="Times New Roman" w:hAnsi="Times New Roman"/>
                <w:sz w:val="20"/>
                <w:szCs w:val="20"/>
                <w:rtl w:val="0"/>
              </w:rPr>
              <w:t xml:space="preserve">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өдөр оройн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цагаас маргааш өглөөний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цаг хүртэлх хугацаанд </w:t>
            </w:r>
            <w:r w:rsidDel="00000000" w:rsidR="00000000" w:rsidRPr="00000000">
              <w:rPr>
                <w:rFonts w:ascii="Times New Roman" w:cs="Times New Roman" w:eastAsia="Times New Roman" w:hAnsi="Times New Roman"/>
                <w:sz w:val="20"/>
                <w:szCs w:val="20"/>
                <w:rtl w:val="0"/>
              </w:rPr>
              <w:t xml:space="preserve">талбайд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буй бараа материалын бүрэн бүтэн байдлыг хариуцах үүрэгтэй.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Түрээслүүлэгч буюу зохион байгуулагч нь  талбайн түрээслэгчийг үзэсгэлэнгийн өдрүүдэд цахилгаан, гэрэлтүүлгээр хангах үүрэгтэй.</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Санаатай болон санамсаргүй байдлаар өндөр хүчдэлийн цахилгаан хэрэгсэл холбож, бусад талбай түрээслэгч болон мишээл экспогийн танхимд хохирол учруулбал учирсан хохирлыг буруутай этгээдээр </w:t>
            </w:r>
            <w:r w:rsidDel="00000000" w:rsidR="00000000" w:rsidRPr="00000000">
              <w:rPr>
                <w:rFonts w:ascii="Times New Roman" w:cs="Times New Roman" w:eastAsia="Times New Roman" w:hAnsi="Times New Roman"/>
                <w:sz w:val="20"/>
                <w:szCs w:val="20"/>
                <w:rtl w:val="0"/>
              </w:rPr>
              <w:t xml:space="preserve">нөхөн төлүүлнэ</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Гурав. Түрээслэгч талын эрх, үүрэг</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Талбай түрээслэгч нь үзэсгэлэнгийн танхимд ажиллахдаа цахилгаан, гал, ус, харуул хамгаалалт зэрэг аюулгүй байдлыг хангаж, үзэсгэлэнгийн өдрүүдэд гэрээний үүргээ биелүүлэх үүрэгтэй.</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Үзэсгэлэн нээгдэх өдөр буюу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оны </w:t>
            </w: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w:t>
            </w:r>
            <w:r w:rsidDel="00000000" w:rsidR="00000000" w:rsidRPr="00000000">
              <w:rPr>
                <w:rFonts w:ascii="Times New Roman" w:cs="Times New Roman" w:eastAsia="Times New Roman" w:hAnsi="Times New Roman"/>
                <w:b w:val="1"/>
                <w:sz w:val="20"/>
                <w:szCs w:val="20"/>
                <w:rtl w:val="0"/>
              </w:rPr>
              <w:t xml:space="preserve">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w:t>
            </w:r>
            <w:r w:rsidDel="00000000" w:rsidR="00000000" w:rsidRPr="00000000">
              <w:rPr>
                <w:rFonts w:ascii="Times New Roman" w:cs="Times New Roman" w:eastAsia="Times New Roman" w:hAnsi="Times New Roman"/>
                <w:b w:val="1"/>
                <w:sz w:val="20"/>
                <w:szCs w:val="20"/>
                <w:rtl w:val="0"/>
              </w:rPr>
              <w:t xml:space="preserve">аа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 сарын 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-ны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цагт олон нийтэд үйлчлэхэд бэлэн болсон байх үүрэгтэй.</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Талбай түрээслэгч нь үзэсгэлэнгийн хаалтын өдөр буюу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оны </w:t>
            </w: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w:t>
            </w:r>
            <w:r w:rsidDel="00000000" w:rsidR="00000000" w:rsidRPr="00000000">
              <w:rPr>
                <w:rFonts w:ascii="Times New Roman" w:cs="Times New Roman" w:eastAsia="Times New Roman" w:hAnsi="Times New Roman"/>
                <w:b w:val="1"/>
                <w:sz w:val="20"/>
                <w:szCs w:val="20"/>
                <w:rtl w:val="0"/>
              </w:rPr>
              <w:t xml:space="preserve">у</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w:t>
            </w:r>
            <w:r w:rsidDel="00000000" w:rsidR="00000000" w:rsidRPr="00000000">
              <w:rPr>
                <w:rFonts w:ascii="Times New Roman" w:cs="Times New Roman" w:eastAsia="Times New Roman" w:hAnsi="Times New Roman"/>
                <w:b w:val="1"/>
                <w:sz w:val="20"/>
                <w:szCs w:val="20"/>
                <w:rtl w:val="0"/>
              </w:rPr>
              <w:t xml:space="preserve">аа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 сарын </w:t>
            </w:r>
            <w:r w:rsidDel="00000000" w:rsidR="00000000" w:rsidRPr="00000000">
              <w:rPr>
                <w:rFonts w:ascii="Times New Roman" w:cs="Times New Roman" w:eastAsia="Times New Roman" w:hAnsi="Times New Roman"/>
                <w:b w:val="1"/>
                <w:sz w:val="20"/>
                <w:szCs w:val="20"/>
                <w:rtl w:val="0"/>
              </w:rPr>
              <w:t xml:space="preserve">26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-ны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өдрөөс хойш 1 өдрийн дотор багтаан талбайн</w:t>
            </w:r>
            <w:r w:rsidDel="00000000" w:rsidR="00000000" w:rsidRPr="00000000">
              <w:rPr>
                <w:rFonts w:ascii="Times New Roman" w:cs="Times New Roman" w:eastAsia="Times New Roman" w:hAnsi="Times New Roman"/>
                <w:sz w:val="20"/>
                <w:szCs w:val="20"/>
                <w:rtl w:val="0"/>
              </w:rPr>
              <w:t xml:space="preserve"> бүрэн бүтэн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байдлын акт үйлдэж  зохион байгуулагчид хүлээлгэж өгөх үүрэгтэй.</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Түрээслэгч нь гэрээний үүргээ биелүүлээгүйгээс бусдад болон зохион байгуулагчид учирсан хохирлыг төлөх үүрэгтэй.</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Түрээслэгч буюу үзэсгэлэнд оролцогч тал нь </w:t>
            </w:r>
            <w:r w:rsidDel="00000000" w:rsidR="00000000" w:rsidRPr="00000000">
              <w:rPr>
                <w:rFonts w:ascii="Times New Roman" w:cs="Times New Roman" w:eastAsia="Times New Roman" w:hAnsi="Times New Roman"/>
                <w:sz w:val="20"/>
                <w:szCs w:val="20"/>
                <w:rtl w:val="0"/>
              </w:rPr>
              <w:t xml:space="preserve">үзэсгэлэнгийн өдрүүдэд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өглөөний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09:30-18:00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цагийн хооронд талбайн байрласан эд зүйлс болон талбайн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бүрэн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байдлыг хариуцах үүрэгтэй. </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Үзэсгэлэнгийн өдрүүдэд гэрээний 3.5-д заасан цагаас өмнө буюу 18.00 цагаас өмнө талбайг орхин явснаас үүссэн аливаа хохирол, хариуцлагыг түрээслүүлэгч тал хүлээхгүй. </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Түрээслэгч нь экспод зориулан хэвлэн гаргаж, үнэ төлбөргүй тараадаг “Барилга Экспо” сэтгүүлд байрших мэдээллийг 2018 оны 08 дугаар сарын 10-ны өдрөөс өмнө түрээслүүлэгчээс ирүүлсэн GOOGLE FORUM-ын бөглөнө. Мэдээллийг илгээсэн тухайгаа түрээслүүлэгчид 99907816 утсаар  мэдэгдэнэ.</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Түрээслэгч нь 2018.08.10-наас хойш мэдээллийг илгээсэн тохиолдолд Барилга экспо сэтгүүлд нийтлэгдэх боломжгүй болно.</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Түрээслэгч нь үзэсгэлэнд оролцохдоо өөрийн компанийн бараа бүтээгдэхүүнийг олон нийтэд сурталчилах, танилцуулах, худалдаалах бөгөөд өөр бусад байгууллагын бараа, бүтээгдэхүүнийг стэндэнд байршуулах, танилцуулах, худалдаалахыг хориглоно. Энэхүү үүргээ биелүүлээгүй тохиолдолд гэрээний үнийн дүнгийн 50 хувьтай тэнцэх хэмжээнийг мөнгөн торгуулийг үл маргах журмаар түрээслүүлэгч талд төлнө.</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200" w:line="288"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Дөрөв. Төлбөр тооцоо</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Талбайн түрээслэгчийн үзэсгэлэнгийн гэрээний нийт төлбөр ……………......…………....……............ төгрөг болно.</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Түрээслэгч тал нь нь гэрээ байгуула</w:t>
            </w:r>
            <w:r w:rsidDel="00000000" w:rsidR="00000000" w:rsidRPr="00000000">
              <w:rPr>
                <w:rFonts w:ascii="Times New Roman" w:cs="Times New Roman" w:eastAsia="Times New Roman" w:hAnsi="Times New Roman"/>
                <w:sz w:val="20"/>
                <w:szCs w:val="20"/>
                <w:rtl w:val="0"/>
              </w:rPr>
              <w:t xml:space="preserve">гдмагц түрээсийн төлбөр болох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төгрөгийг 100</w:t>
            </w:r>
            <w:r w:rsidDel="00000000" w:rsidR="00000000" w:rsidRPr="00000000">
              <w:rPr>
                <w:rFonts w:ascii="Times New Roman" w:cs="Times New Roman" w:eastAsia="Times New Roman" w:hAnsi="Times New Roman"/>
                <w:sz w:val="20"/>
                <w:szCs w:val="20"/>
                <w:rtl w:val="0"/>
              </w:rPr>
              <w:t xml:space="preserve">% түрээслүүлэгч талд төлнө.</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Талбай түрээслэгч тал нь 2018 оны 08 дугаар сарын 01-ний өдрөөс хойш үзэсгэлэнгийн талбайн түрээсийн гэрээг байгуулсан тохиолдолд  түрээслэгч тал нь түрээсийн гэрээг цуцлах санал гаргах, үзэсгэлэнд оролцох боломжгүйгээ түрээслүүлэгч талд мэдэгдэх, үзэсгэлэнд оролцоогүй тохиолдолд түрээсийн төлбөрийг түрээслэгчид буцаан олгохгүй. </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Түрээслэгч нь түрээслэн авсан талбайд хэсэгчилж буюу хувааж үзэсгэлэнд орсон тохиолдолд үлдсэн талбайн түрээсийн төлбөрийг түрээслэгч талд буцаан олгохгүй.</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Гэрээ байгуулснаас хойш үзэсгэлэнд оролцох боломжгүйгээ мэдэгдэх, түрээслэгч болон түүний хамтран ажилладаг байгууллагын үйл ажиллагаанаас шалтгаалан үзэсгэлэнд оролцоогүй зэрэг тохиолдолд түрээсийн төлбөрийг буцаан олгохгүй.</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Төлбөрийг гэрээнд заасан хугацаанд төлөөгүй тохиолдолд төлбөл зохих төлбөрийг хоног тутамд  0.5 хувийн алданги тооцохоор тохиролцов.</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200" w:line="288"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Тав. Бусад</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Гэрээг биелүүлэхтэй холбогдон гарсан аливаа саналын зөрүү, маргааныг талууд харилцан  зөвшилцөх аргаар шийдвэрлэхийг урьтал болгоно.  Хэрэв зөвшилцөлд хүрэхгүй бол хуулийн байгууллагад хандана.</w:t>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Оролцогч стендийг зохион байгуулагчийн зөвшөөрөлгүй бусдад дамжуулан түрээслэвэл, эсвэл төлбөрөө хугацаандаа төлөөгүй бол гэрээг түрээслүүлэгч тал дангаар цуцлах эрхтэй.</w:t>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Гэрээ нь талуудын бүрэн эрхт төлөөлөгчид гарын үсэг зурсанаар хүчин төгөлдөр болж, гэрээг цуцалсанаар эсвэл гэрээний нөхцөл бүрэн биелэгдсэнээр дуусгавар болно.</w:t>
            </w:r>
          </w:p>
          <w:p w:rsidR="00000000" w:rsidDel="00000000" w:rsidP="00000000" w:rsidRDefault="00000000" w:rsidRPr="00000000" w14:paraId="0000003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360" w:right="0" w:hanging="360"/>
              <w:contextualSpacing w:val="0"/>
              <w:jc w:val="both"/>
              <w:rPr>
                <w:rFonts w:ascii="Times New Roman" w:cs="Times New Roman" w:eastAsia="Times New Roman" w:hAnsi="Times New Roman"/>
                <w:b w:val="0"/>
                <w:i w:val="0"/>
                <w:smallCaps w:val="0"/>
                <w:strike w:val="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Гэрээг 2 хувь үйлдэж, талууд  нэг нэг хувийг хадгална.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03C">
            <w:pPr>
              <w:spacing w:before="200"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Стэндний дугаар: ............................................</w:t>
            </w:r>
          </w:p>
          <w:p w:rsidR="00000000" w:rsidDel="00000000" w:rsidP="00000000" w:rsidRDefault="00000000" w:rsidRPr="00000000" w14:paraId="0000003D">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Захиалсан талбайн хэмжээ: ..........................</w:t>
            </w:r>
          </w:p>
          <w:p w:rsidR="00000000" w:rsidDel="00000000" w:rsidP="00000000" w:rsidRDefault="00000000" w:rsidRPr="00000000" w14:paraId="0000003E">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1м</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Fonts w:ascii="Times New Roman" w:cs="Times New Roman" w:eastAsia="Times New Roman" w:hAnsi="Times New Roman"/>
                <w:b w:val="1"/>
                <w:sz w:val="20"/>
                <w:szCs w:val="20"/>
                <w:rtl w:val="0"/>
              </w:rPr>
              <w:t xml:space="preserve">-ын төлбөр: .................................................</w:t>
            </w:r>
          </w:p>
          <w:p w:rsidR="00000000" w:rsidDel="00000000" w:rsidP="00000000" w:rsidRDefault="00000000" w:rsidRPr="00000000" w14:paraId="0000003F">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Нийт төлбөр: ....................................................</w:t>
            </w:r>
          </w:p>
          <w:p w:rsidR="00000000" w:rsidDel="00000000" w:rsidP="00000000" w:rsidRDefault="00000000" w:rsidRPr="00000000" w14:paraId="00000040">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Төлбөрийг:  Бэлнээр                      Дансаар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1460500</wp:posOffset>
                      </wp:positionH>
                      <wp:positionV relativeFrom="paragraph">
                        <wp:posOffset>0</wp:posOffset>
                      </wp:positionV>
                      <wp:extent cx="152400" cy="139700"/>
                      <wp:effectExtent b="0" l="0" r="0" t="0"/>
                      <wp:wrapNone/>
                      <wp:docPr id="1" name=""/>
                      <a:graphic>
                        <a:graphicData uri="http://schemas.microsoft.com/office/word/2010/wordprocessingShape">
                          <wps:wsp>
                            <wps:cNvSpPr/>
                            <wps:cNvPr id="2" name="Shape 2"/>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1460500</wp:posOffset>
                      </wp:positionH>
                      <wp:positionV relativeFrom="paragraph">
                        <wp:posOffset>0</wp:posOffset>
                      </wp:positionV>
                      <wp:extent cx="152400" cy="1397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24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2743200</wp:posOffset>
                      </wp:positionH>
                      <wp:positionV relativeFrom="paragraph">
                        <wp:posOffset>0</wp:posOffset>
                      </wp:positionV>
                      <wp:extent cx="152400" cy="139700"/>
                      <wp:effectExtent b="0" l="0" r="0" t="0"/>
                      <wp:wrapNone/>
                      <wp:docPr id="2" name=""/>
                      <a:graphic>
                        <a:graphicData uri="http://schemas.microsoft.com/office/word/2010/wordprocessingShape">
                          <wps:wsp>
                            <wps:cNvSpPr/>
                            <wps:cNvPr id="3" name="Shape 3"/>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2743200</wp:posOffset>
                      </wp:positionH>
                      <wp:positionV relativeFrom="paragraph">
                        <wp:posOffset>0</wp:posOffset>
                      </wp:positionV>
                      <wp:extent cx="152400" cy="13970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52400" cy="139700"/>
                              </a:xfrm>
                              <a:prstGeom prst="rect"/>
                              <a:ln/>
                            </pic:spPr>
                          </pic:pic>
                        </a:graphicData>
                      </a:graphic>
                    </wp:anchor>
                  </w:drawing>
                </mc:Fallback>
              </mc:AlternateContent>
            </w:r>
          </w:p>
          <w:p w:rsidR="00000000" w:rsidDel="00000000" w:rsidP="00000000" w:rsidRDefault="00000000" w:rsidRPr="00000000" w14:paraId="00000041">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Данс: ХААН БАНК 5175011074 /төгрөгийн/</w:t>
            </w:r>
          </w:p>
          <w:p w:rsidR="00000000" w:rsidDel="00000000" w:rsidP="00000000" w:rsidRDefault="00000000" w:rsidRPr="00000000" w14:paraId="00000042">
            <w:pPr>
              <w:spacing w:line="48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Нэр: “БАРИЛГА ЭМ ЭН” ХХК</w:t>
            </w:r>
          </w:p>
        </w:tc>
        <w:tc>
          <w:tcPr>
            <w:gridSpan w:val="3"/>
          </w:tcPr>
          <w:p w:rsidR="00000000" w:rsidDel="00000000" w:rsidP="00000000" w:rsidRDefault="00000000" w:rsidRPr="00000000" w14:paraId="00000044">
            <w:pPr>
              <w:spacing w:line="288" w:lineRule="auto"/>
              <w:ind w:left="360"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numPr>
                <w:ilvl w:val="0"/>
                <w:numId w:val="2"/>
              </w:numPr>
              <w:spacing w:line="288" w:lineRule="auto"/>
              <w:ind w:left="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Үзэсгэлэнгийн мэдээллийг хаанаас авсан бэ?                             А. </w:t>
            </w:r>
            <w:r w:rsidDel="00000000" w:rsidR="00000000" w:rsidRPr="00000000">
              <w:rPr>
                <w:rFonts w:ascii="Times New Roman" w:cs="Times New Roman" w:eastAsia="Times New Roman" w:hAnsi="Times New Roman"/>
                <w:sz w:val="20"/>
                <w:szCs w:val="20"/>
                <w:rtl w:val="0"/>
              </w:rPr>
              <w:t xml:space="preserve">Сайт</w:t>
            </w:r>
            <w:r w:rsidDel="00000000" w:rsidR="00000000" w:rsidRPr="00000000">
              <w:rPr>
                <w:rFonts w:ascii="Times New Roman" w:cs="Times New Roman" w:eastAsia="Times New Roman" w:hAnsi="Times New Roman"/>
                <w:b w:val="1"/>
                <w:sz w:val="20"/>
                <w:szCs w:val="20"/>
                <w:rtl w:val="0"/>
              </w:rPr>
              <w:t xml:space="preserve">,   Б. </w:t>
            </w:r>
            <w:r w:rsidDel="00000000" w:rsidR="00000000" w:rsidRPr="00000000">
              <w:rPr>
                <w:rFonts w:ascii="Times New Roman" w:cs="Times New Roman" w:eastAsia="Times New Roman" w:hAnsi="Times New Roman"/>
                <w:sz w:val="20"/>
                <w:szCs w:val="20"/>
                <w:rtl w:val="0"/>
              </w:rPr>
              <w:t xml:space="preserve">И-мэйл</w:t>
            </w:r>
            <w:r w:rsidDel="00000000" w:rsidR="00000000" w:rsidRPr="00000000">
              <w:rPr>
                <w:rFonts w:ascii="Times New Roman" w:cs="Times New Roman" w:eastAsia="Times New Roman" w:hAnsi="Times New Roman"/>
                <w:b w:val="1"/>
                <w:sz w:val="20"/>
                <w:szCs w:val="20"/>
                <w:rtl w:val="0"/>
              </w:rPr>
              <w:t xml:space="preserve">,   В</w:t>
            </w:r>
            <w:r w:rsidDel="00000000" w:rsidR="00000000" w:rsidRPr="00000000">
              <w:rPr>
                <w:rFonts w:ascii="Times New Roman" w:cs="Times New Roman" w:eastAsia="Times New Roman" w:hAnsi="Times New Roman"/>
                <w:sz w:val="20"/>
                <w:szCs w:val="20"/>
                <w:rtl w:val="0"/>
              </w:rPr>
              <w:t xml:space="preserve">. Аман яриа</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6">
            <w:pPr>
              <w:spacing w:line="288" w:lineRule="auto"/>
              <w:ind w:left="36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w:t>
            </w:r>
            <w:r w:rsidDel="00000000" w:rsidR="00000000" w:rsidRPr="00000000">
              <w:rPr>
                <w:rFonts w:ascii="Times New Roman" w:cs="Times New Roman" w:eastAsia="Times New Roman" w:hAnsi="Times New Roman"/>
                <w:sz w:val="20"/>
                <w:szCs w:val="20"/>
                <w:rtl w:val="0"/>
              </w:rPr>
              <w:t xml:space="preserve"> Зар сурталчилгаа     </w:t>
            </w:r>
            <w:r w:rsidDel="00000000" w:rsidR="00000000" w:rsidRPr="00000000">
              <w:rPr>
                <w:rFonts w:ascii="Times New Roman" w:cs="Times New Roman" w:eastAsia="Times New Roman" w:hAnsi="Times New Roman"/>
                <w:b w:val="1"/>
                <w:sz w:val="20"/>
                <w:szCs w:val="20"/>
                <w:rtl w:val="0"/>
              </w:rPr>
              <w:t xml:space="preserve">Д.</w:t>
            </w:r>
            <w:r w:rsidDel="00000000" w:rsidR="00000000" w:rsidRPr="00000000">
              <w:rPr>
                <w:rFonts w:ascii="Times New Roman" w:cs="Times New Roman" w:eastAsia="Times New Roman" w:hAnsi="Times New Roman"/>
                <w:sz w:val="20"/>
                <w:szCs w:val="20"/>
                <w:rtl w:val="0"/>
              </w:rPr>
              <w:t xml:space="preserve"> Бусад</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47">
            <w:pPr>
              <w:numPr>
                <w:ilvl w:val="0"/>
                <w:numId w:val="2"/>
              </w:numPr>
              <w:spacing w:line="288" w:lineRule="auto"/>
              <w:ind w:left="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Үзэсгэлэнд хэд дэх удаагаа оролцож байна вэ?            </w:t>
            </w:r>
          </w:p>
          <w:p w:rsidR="00000000" w:rsidDel="00000000" w:rsidP="00000000" w:rsidRDefault="00000000" w:rsidRPr="00000000" w14:paraId="00000048">
            <w:pPr>
              <w:spacing w:line="288" w:lineRule="auto"/>
              <w:ind w:left="36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А. </w:t>
            </w:r>
            <w:r w:rsidDel="00000000" w:rsidR="00000000" w:rsidRPr="00000000">
              <w:rPr>
                <w:rFonts w:ascii="Times New Roman" w:cs="Times New Roman" w:eastAsia="Times New Roman" w:hAnsi="Times New Roman"/>
                <w:sz w:val="20"/>
                <w:szCs w:val="20"/>
                <w:rtl w:val="0"/>
              </w:rPr>
              <w:t xml:space="preserve"> Анх удаа     </w:t>
            </w:r>
            <w:r w:rsidDel="00000000" w:rsidR="00000000" w:rsidRPr="00000000">
              <w:rPr>
                <w:rFonts w:ascii="Times New Roman" w:cs="Times New Roman" w:eastAsia="Times New Roman" w:hAnsi="Times New Roman"/>
                <w:b w:val="1"/>
                <w:sz w:val="20"/>
                <w:szCs w:val="20"/>
                <w:rtl w:val="0"/>
              </w:rPr>
              <w:t xml:space="preserve">Б</w:t>
            </w:r>
            <w:r w:rsidDel="00000000" w:rsidR="00000000" w:rsidRPr="00000000">
              <w:rPr>
                <w:rFonts w:ascii="Times New Roman" w:cs="Times New Roman" w:eastAsia="Times New Roman" w:hAnsi="Times New Roman"/>
                <w:sz w:val="20"/>
                <w:szCs w:val="20"/>
                <w:rtl w:val="0"/>
              </w:rPr>
              <w:t xml:space="preserve">. ........... удаа </w:t>
            </w:r>
            <w:r w:rsidDel="00000000" w:rsidR="00000000" w:rsidRPr="00000000">
              <w:rPr>
                <w:rtl w:val="0"/>
              </w:rPr>
            </w:r>
          </w:p>
          <w:p w:rsidR="00000000" w:rsidDel="00000000" w:rsidP="00000000" w:rsidRDefault="00000000" w:rsidRPr="00000000" w14:paraId="00000049">
            <w:pPr>
              <w:numPr>
                <w:ilvl w:val="0"/>
                <w:numId w:val="2"/>
              </w:numPr>
              <w:spacing w:line="288" w:lineRule="auto"/>
              <w:ind w:left="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Barilga.MN сайтын гишүүн эсэх?</w:t>
            </w:r>
          </w:p>
          <w:p w:rsidR="00000000" w:rsidDel="00000000" w:rsidP="00000000" w:rsidRDefault="00000000" w:rsidRPr="00000000" w14:paraId="0000004A">
            <w:pPr>
              <w:spacing w:line="288"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Тийм                          Үгүй</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1790700</wp:posOffset>
                      </wp:positionH>
                      <wp:positionV relativeFrom="paragraph">
                        <wp:posOffset>0</wp:posOffset>
                      </wp:positionV>
                      <wp:extent cx="152400" cy="139700"/>
                      <wp:effectExtent b="0" l="0" r="0" t="0"/>
                      <wp:wrapNone/>
                      <wp:docPr id="4" name=""/>
                      <a:graphic>
                        <a:graphicData uri="http://schemas.microsoft.com/office/word/2010/wordprocessingShape">
                          <wps:wsp>
                            <wps:cNvSpPr/>
                            <wps:cNvPr id="5" name="Shape 5"/>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1790700</wp:posOffset>
                      </wp:positionH>
                      <wp:positionV relativeFrom="paragraph">
                        <wp:posOffset>0</wp:posOffset>
                      </wp:positionV>
                      <wp:extent cx="152400" cy="139700"/>
                      <wp:effectExtent b="0" l="0" r="0" t="0"/>
                      <wp:wrapNone/>
                      <wp:docPr id="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524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152400" cy="139700"/>
                      <wp:effectExtent b="0" l="0" r="0" t="0"/>
                      <wp:wrapNone/>
                      <wp:docPr id="6" name=""/>
                      <a:graphic>
                        <a:graphicData uri="http://schemas.microsoft.com/office/word/2010/wordprocessingShape">
                          <wps:wsp>
                            <wps:cNvSpPr/>
                            <wps:cNvPr id="7" name="Shape 7"/>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0</wp:posOffset>
                      </wp:positionV>
                      <wp:extent cx="152400" cy="139700"/>
                      <wp:effectExtent b="0" l="0" r="0" t="0"/>
                      <wp:wrapNone/>
                      <wp:docPr id="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52400" cy="139700"/>
                              </a:xfrm>
                              <a:prstGeom prst="rect"/>
                              <a:ln/>
                            </pic:spPr>
                          </pic:pic>
                        </a:graphicData>
                      </a:graphic>
                    </wp:anchor>
                  </w:drawing>
                </mc:Fallback>
              </mc:AlternateContent>
            </w:r>
          </w:p>
          <w:p w:rsidR="00000000" w:rsidDel="00000000" w:rsidP="00000000" w:rsidRDefault="00000000" w:rsidRPr="00000000" w14:paraId="0000004B">
            <w:pPr>
              <w:numPr>
                <w:ilvl w:val="0"/>
                <w:numId w:val="2"/>
              </w:numPr>
              <w:spacing w:line="288"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Байгууллагын хаяг хийлгэх үү?</w:t>
            </w:r>
            <w:r w:rsidDel="00000000" w:rsidR="00000000" w:rsidRPr="00000000">
              <w:rPr>
                <w:rtl w:val="0"/>
              </w:rPr>
            </w:r>
          </w:p>
          <w:p w:rsidR="00000000" w:rsidDel="00000000" w:rsidP="00000000" w:rsidRDefault="00000000" w:rsidRPr="00000000" w14:paraId="0000004C">
            <w:pPr>
              <w:spacing w:line="288"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Тийм                          Үгүй</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1790700</wp:posOffset>
                      </wp:positionH>
                      <wp:positionV relativeFrom="paragraph">
                        <wp:posOffset>-12699</wp:posOffset>
                      </wp:positionV>
                      <wp:extent cx="152400" cy="139700"/>
                      <wp:effectExtent b="0" l="0" r="0" t="0"/>
                      <wp:wrapNone/>
                      <wp:docPr id="3" name=""/>
                      <a:graphic>
                        <a:graphicData uri="http://schemas.microsoft.com/office/word/2010/wordprocessingShape">
                          <wps:wsp>
                            <wps:cNvSpPr/>
                            <wps:cNvPr id="4" name="Shape 4"/>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1790700</wp:posOffset>
                      </wp:positionH>
                      <wp:positionV relativeFrom="paragraph">
                        <wp:posOffset>-12699</wp:posOffset>
                      </wp:positionV>
                      <wp:extent cx="152400" cy="139700"/>
                      <wp:effectExtent b="0" l="0" r="0" t="0"/>
                      <wp:wrapNone/>
                      <wp:docPr id="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524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-12699</wp:posOffset>
                      </wp:positionV>
                      <wp:extent cx="152400" cy="139700"/>
                      <wp:effectExtent b="0" l="0" r="0" t="0"/>
                      <wp:wrapNone/>
                      <wp:docPr id="5" name=""/>
                      <a:graphic>
                        <a:graphicData uri="http://schemas.microsoft.com/office/word/2010/wordprocessingShape">
                          <wps:wsp>
                            <wps:cNvSpPr/>
                            <wps:cNvPr id="6" name="Shape 6"/>
                            <wps:spPr>
                              <a:xfrm>
                                <a:off x="5272658" y="3710785"/>
                                <a:ext cx="146685"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-12699</wp:posOffset>
                      </wp:positionV>
                      <wp:extent cx="152400" cy="139700"/>
                      <wp:effectExtent b="0" l="0" r="0" t="0"/>
                      <wp:wrapNone/>
                      <wp:docPr id="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52400" cy="139700"/>
                              </a:xfrm>
                              <a:prstGeom prst="rect"/>
                              <a:ln/>
                            </pic:spPr>
                          </pic:pic>
                        </a:graphicData>
                      </a:graphic>
                    </wp:anchor>
                  </w:drawing>
                </mc:Fallback>
              </mc:AlternateContent>
            </w:r>
          </w:p>
          <w:p w:rsidR="00000000" w:rsidDel="00000000" w:rsidP="00000000" w:rsidRDefault="00000000" w:rsidRPr="00000000" w14:paraId="0000004D">
            <w:pPr>
              <w:numPr>
                <w:ilvl w:val="0"/>
                <w:numId w:val="2"/>
              </w:numPr>
              <w:spacing w:line="288" w:lineRule="auto"/>
              <w:ind w:left="360"/>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Стэндний хаяг хийлгэх нэрийг доор бичнэ үү.</w:t>
            </w:r>
          </w:p>
          <w:p w:rsidR="00000000" w:rsidDel="00000000" w:rsidP="00000000" w:rsidRDefault="00000000" w:rsidRPr="00000000" w14:paraId="0000004E">
            <w:pPr>
              <w:spacing w:line="288" w:lineRule="auto"/>
              <w:ind w:left="360" w:firstLine="0"/>
              <w:contextualSpacing w:val="0"/>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F">
            <w:pPr>
              <w:spacing w:line="288" w:lineRule="auto"/>
              <w:ind w:left="36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1f497d"/>
                <w:sz w:val="20"/>
                <w:szCs w:val="20"/>
                <w:rtl w:val="0"/>
              </w:rPr>
              <w:t xml:space="preserve">....................................................................................................</w:t>
            </w:r>
            <w:r w:rsidDel="00000000" w:rsidR="00000000" w:rsidRPr="00000000">
              <w:rPr>
                <w:rtl w:val="0"/>
              </w:rPr>
            </w:r>
          </w:p>
        </w:tc>
      </w:tr>
      <w:tr>
        <w:trPr>
          <w:trHeight w:val="220" w:hRule="atLeast"/>
        </w:trPr>
        <w:tc>
          <w:tcPr>
            <w:gridSpan w:val="5"/>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ГЭРЭЭ ХИЙСЭН:</w:t>
            </w:r>
          </w:p>
        </w:tc>
      </w:tr>
      <w:tr>
        <w:trPr>
          <w:trHeight w:val="320" w:hRule="atLeast"/>
        </w:trPr>
        <w:tc>
          <w:tcPr>
            <w:gridSpan w:val="3"/>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Зохион байгуулагч талыг төлөөлж менежер:  </w:t>
            </w:r>
          </w:p>
        </w:tc>
        <w:tc>
          <w:tcPr>
            <w:gridSpan w:val="2"/>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Оролцогч талыг төлөөлж: /албан тушаал, нэр/ </w:t>
            </w:r>
          </w:p>
        </w:tc>
      </w:tr>
      <w:tr>
        <w:tc>
          <w:tcPr>
            <w:gridSpan w:val="3"/>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bfbfbf"/>
                <w:sz w:val="20"/>
                <w:szCs w:val="20"/>
                <w:u w:val="none"/>
                <w:shd w:fill="auto" w:val="clear"/>
                <w:vertAlign w:val="baseline"/>
                <w:rtl w:val="0"/>
              </w:rPr>
              <w:t xml:space="preserve">Гарын үсэг</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/Д.Цолмонтуяа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Ажл</w:t>
            </w:r>
            <w:r w:rsidDel="00000000" w:rsidR="00000000" w:rsidRPr="00000000">
              <w:rPr>
                <w:rFonts w:ascii="Times New Roman" w:cs="Times New Roman" w:eastAsia="Times New Roman" w:hAnsi="Times New Roman"/>
                <w:b w:val="1"/>
                <w:sz w:val="20"/>
                <w:szCs w:val="20"/>
                <w:rtl w:val="0"/>
              </w:rPr>
              <w:t xml:space="preserve">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 утас: 70113333        Гар утас: 99000981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И-мэйл: </w:t>
            </w:r>
            <w:hyperlink r:id="rId1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tsolmontuya@barilga.mn</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expo@barilga.mn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Вэб:  www.</w:t>
            </w:r>
            <w:hyperlink r:id="rId1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barilgaexpo. mn</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www.barilga.mn</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gridSpan w:val="2"/>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fbfbf"/>
                <w:sz w:val="20"/>
                <w:szCs w:val="20"/>
                <w:u w:val="none"/>
                <w:shd w:fill="auto" w:val="clear"/>
                <w:vertAlign w:val="baseline"/>
                <w:rtl w:val="0"/>
              </w:rPr>
              <w:t xml:space="preserve">            Гарын үсэг</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bfbfbf"/>
                <w:sz w:val="20"/>
                <w:szCs w:val="20"/>
                <w:u w:val="none"/>
                <w:shd w:fill="auto" w:val="clear"/>
                <w:vertAlign w:val="baseline"/>
                <w:rtl w:val="0"/>
              </w:rPr>
              <w:t xml:space="preserve">Нэр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Утас: ........................................ </w:t>
            </w:r>
          </w:p>
        </w:tc>
      </w:tr>
      <w:tr>
        <w:trPr>
          <w:trHeight w:val="660" w:hRule="atLeast"/>
        </w:trPr>
        <w:tc>
          <w:tcPr>
            <w:gridSpan w:val="5"/>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ГЭРЭЭ  ХИЙСЭН: 201</w:t>
            </w:r>
            <w:r w:rsidDel="00000000" w:rsidR="00000000" w:rsidRPr="00000000">
              <w:rPr>
                <w:rFonts w:ascii="Times New Roman" w:cs="Times New Roman" w:eastAsia="Times New Roman" w:hAnsi="Times New Roman"/>
                <w:b w:val="1"/>
                <w:sz w:val="20"/>
                <w:szCs w:val="20"/>
                <w:rtl w:val="0"/>
              </w:rPr>
              <w:t xml:space="preserve">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оны  ……. сарын …… -ны өдөр</w:t>
            </w:r>
            <w:r w:rsidDel="00000000" w:rsidR="00000000" w:rsidRPr="00000000">
              <w:rPr>
                <w:rtl w:val="0"/>
              </w:rPr>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Times New Roman" w:cs="Times New Roman" w:eastAsia="Times New Roman" w:hAnsi="Times New Roman"/>
          <w:b w:val="1"/>
          <w:sz w:val="20"/>
          <w:szCs w:val="20"/>
        </w:rPr>
      </w:pPr>
      <w:r w:rsidDel="00000000" w:rsidR="00000000" w:rsidRPr="00000000">
        <w:rPr>
          <w:rtl w:val="0"/>
        </w:rPr>
      </w:r>
    </w:p>
    <w:sectPr>
      <w:pgSz w:h="15840" w:w="12240"/>
      <w:pgMar w:bottom="426" w:top="568" w:left="180" w:right="1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3"/>
      <w:numFmt w:val="decimal"/>
      <w:lvlText w:val="%1"/>
      <w:lvlJc w:val="left"/>
      <w:pPr>
        <w:ind w:left="360" w:hanging="360"/>
      </w:pPr>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5"/>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3.png"/><Relationship Id="rId13" Type="http://schemas.openxmlformats.org/officeDocument/2006/relationships/hyperlink" Target="mailto:tsolmontuya@barilga.mn" TargetMode="External"/><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yperlink" Target="http://barilgaexpo.barilga.mn" TargetMode="External"/><Relationship Id="rId14" Type="http://schemas.openxmlformats.org/officeDocument/2006/relationships/hyperlink" Target="mailto:expo@barilga.mn" TargetMode="External"/><Relationship Id="rId16" Type="http://schemas.openxmlformats.org/officeDocument/2006/relationships/hyperlink" Target="http://www.barilga.mn" TargetMode="External"/><Relationship Id="rId5" Type="http://schemas.openxmlformats.org/officeDocument/2006/relationships/styles" Target="styles.xml"/><Relationship Id="rId6" Type="http://schemas.openxmlformats.org/officeDocument/2006/relationships/image" Target="media/image14.jp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