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7F2C" w14:textId="4F353674" w:rsidR="00EC445E" w:rsidRPr="00D66EDC" w:rsidRDefault="00EC445E" w:rsidP="00CE1C3F">
      <w:pPr>
        <w:spacing w:line="240" w:lineRule="auto"/>
        <w:jc w:val="center"/>
        <w:rPr>
          <w:rFonts w:ascii="Arial" w:hAnsi="Arial" w:cs="Arial"/>
          <w:sz w:val="24"/>
          <w:szCs w:val="24"/>
          <w:lang w:val="mn-MN"/>
        </w:rPr>
      </w:pPr>
      <w:r w:rsidRPr="00D66EDC">
        <w:rPr>
          <w:rFonts w:ascii="Arial" w:hAnsi="Arial" w:cs="Arial"/>
          <w:sz w:val="24"/>
          <w:szCs w:val="24"/>
          <w:lang w:val="mn-MN"/>
        </w:rPr>
        <w:t xml:space="preserve">ЕСӨНЗҮЙЛ СУМЫН </w:t>
      </w:r>
      <w:r w:rsidR="00795112" w:rsidRPr="00D66EDC">
        <w:rPr>
          <w:rFonts w:ascii="Arial" w:hAnsi="Arial" w:cs="Arial"/>
          <w:sz w:val="24"/>
          <w:szCs w:val="24"/>
        </w:rPr>
        <w:t>1</w:t>
      </w:r>
      <w:r w:rsidR="00A209AF" w:rsidRPr="00D66EDC">
        <w:rPr>
          <w:rFonts w:ascii="Arial" w:hAnsi="Arial" w:cs="Arial"/>
          <w:sz w:val="24"/>
          <w:szCs w:val="24"/>
          <w:lang w:val="mn-MN"/>
        </w:rPr>
        <w:t>1</w:t>
      </w:r>
      <w:r w:rsidR="00894FE9" w:rsidRPr="00D66EDC">
        <w:rPr>
          <w:rFonts w:ascii="Arial" w:hAnsi="Arial" w:cs="Arial"/>
          <w:sz w:val="24"/>
          <w:szCs w:val="24"/>
          <w:lang w:val="mn-MN"/>
        </w:rPr>
        <w:t xml:space="preserve"> Д</w:t>
      </w:r>
      <w:r w:rsidR="00A209AF" w:rsidRPr="00D66EDC">
        <w:rPr>
          <w:rFonts w:ascii="Arial" w:hAnsi="Arial" w:cs="Arial"/>
          <w:sz w:val="24"/>
          <w:szCs w:val="24"/>
          <w:lang w:val="mn-MN"/>
        </w:rPr>
        <w:t>ҮГЭЭ</w:t>
      </w:r>
      <w:r w:rsidR="00894FE9" w:rsidRPr="00D66EDC">
        <w:rPr>
          <w:rFonts w:ascii="Arial" w:hAnsi="Arial" w:cs="Arial"/>
          <w:sz w:val="24"/>
          <w:szCs w:val="24"/>
          <w:lang w:val="mn-MN"/>
        </w:rPr>
        <w:t>Р</w:t>
      </w:r>
      <w:r w:rsidRPr="00D66EDC">
        <w:rPr>
          <w:rFonts w:ascii="Arial" w:hAnsi="Arial" w:cs="Arial"/>
          <w:sz w:val="24"/>
          <w:szCs w:val="24"/>
          <w:lang w:val="mn-MN"/>
        </w:rPr>
        <w:t xml:space="preserve"> САРЫН АЖЛЫН МЭДЭЭ</w:t>
      </w:r>
    </w:p>
    <w:p w14:paraId="641F840A" w14:textId="4A545227" w:rsidR="00EC445E" w:rsidRPr="00D66EDC" w:rsidRDefault="00EC445E" w:rsidP="00CE1C3F">
      <w:pPr>
        <w:spacing w:line="240" w:lineRule="auto"/>
        <w:rPr>
          <w:rFonts w:ascii="Arial" w:hAnsi="Arial" w:cs="Arial"/>
          <w:sz w:val="24"/>
          <w:szCs w:val="24"/>
          <w:lang w:val="mn-MN"/>
        </w:rPr>
      </w:pPr>
      <w:r w:rsidRPr="00D66EDC">
        <w:rPr>
          <w:rFonts w:ascii="Arial" w:hAnsi="Arial" w:cs="Arial"/>
          <w:sz w:val="24"/>
          <w:szCs w:val="24"/>
          <w:lang w:val="mn-MN"/>
        </w:rPr>
        <w:t>2023.</w:t>
      </w:r>
      <w:r w:rsidR="00795112" w:rsidRPr="00D66EDC">
        <w:rPr>
          <w:rFonts w:ascii="Arial" w:hAnsi="Arial" w:cs="Arial"/>
          <w:sz w:val="24"/>
          <w:szCs w:val="24"/>
        </w:rPr>
        <w:t>1</w:t>
      </w:r>
      <w:r w:rsidR="00A209AF" w:rsidRPr="00D66EDC">
        <w:rPr>
          <w:rFonts w:ascii="Arial" w:hAnsi="Arial" w:cs="Arial"/>
          <w:sz w:val="24"/>
          <w:szCs w:val="24"/>
          <w:lang w:val="mn-MN"/>
        </w:rPr>
        <w:t>1</w:t>
      </w:r>
      <w:r w:rsidRPr="00D66EDC">
        <w:rPr>
          <w:rFonts w:ascii="Arial" w:hAnsi="Arial" w:cs="Arial"/>
          <w:sz w:val="24"/>
          <w:szCs w:val="24"/>
          <w:lang w:val="mn-MN"/>
        </w:rPr>
        <w:t>.</w:t>
      </w:r>
      <w:r w:rsidR="00795112" w:rsidRPr="00D66EDC">
        <w:rPr>
          <w:rFonts w:ascii="Arial" w:hAnsi="Arial" w:cs="Arial"/>
          <w:sz w:val="24"/>
          <w:szCs w:val="24"/>
        </w:rPr>
        <w:t>30</w:t>
      </w:r>
      <w:r w:rsidRPr="00D66EDC">
        <w:rPr>
          <w:rFonts w:ascii="Arial" w:hAnsi="Arial" w:cs="Arial"/>
          <w:sz w:val="24"/>
          <w:szCs w:val="24"/>
          <w:lang w:val="mn-MN"/>
        </w:rPr>
        <w:t xml:space="preserve">                                                                                                 </w:t>
      </w:r>
      <w:r w:rsidR="00716344" w:rsidRPr="00D66EDC">
        <w:rPr>
          <w:rFonts w:ascii="Arial" w:hAnsi="Arial" w:cs="Arial"/>
          <w:sz w:val="24"/>
          <w:szCs w:val="24"/>
          <w:lang w:val="mn-MN"/>
        </w:rPr>
        <w:t xml:space="preserve"> </w:t>
      </w:r>
      <w:r w:rsidRPr="00D66EDC">
        <w:rPr>
          <w:rFonts w:ascii="Arial" w:hAnsi="Arial" w:cs="Arial"/>
          <w:sz w:val="24"/>
          <w:szCs w:val="24"/>
          <w:lang w:val="mn-MN"/>
        </w:rPr>
        <w:t xml:space="preserve">Есөнзүйл сум </w:t>
      </w:r>
    </w:p>
    <w:tbl>
      <w:tblPr>
        <w:tblStyle w:val="TableGrid"/>
        <w:tblW w:w="0" w:type="auto"/>
        <w:tblInd w:w="-5" w:type="dxa"/>
        <w:tblLook w:val="04A0" w:firstRow="1" w:lastRow="0" w:firstColumn="1" w:lastColumn="0" w:noHBand="0" w:noVBand="1"/>
      </w:tblPr>
      <w:tblGrid>
        <w:gridCol w:w="574"/>
        <w:gridCol w:w="2164"/>
        <w:gridCol w:w="6612"/>
      </w:tblGrid>
      <w:tr w:rsidR="00EC445E" w:rsidRPr="00DA1B1C" w14:paraId="20D3254E" w14:textId="77777777" w:rsidTr="00DE0574">
        <w:trPr>
          <w:trHeight w:val="530"/>
        </w:trPr>
        <w:tc>
          <w:tcPr>
            <w:tcW w:w="574" w:type="dxa"/>
            <w:shd w:val="clear" w:color="auto" w:fill="A8D08D" w:themeFill="accent6" w:themeFillTint="99"/>
            <w:vAlign w:val="center"/>
          </w:tcPr>
          <w:p w14:paraId="2819514C" w14:textId="77777777" w:rsidR="00EC445E" w:rsidRPr="00DA1B1C" w:rsidRDefault="00EC445E" w:rsidP="00CE1C3F">
            <w:pPr>
              <w:jc w:val="center"/>
              <w:rPr>
                <w:rFonts w:ascii="Arial" w:hAnsi="Arial" w:cs="Arial"/>
                <w:b/>
                <w:lang w:val="mn-MN"/>
              </w:rPr>
            </w:pPr>
            <w:r w:rsidRPr="00DA1B1C">
              <w:rPr>
                <w:rFonts w:ascii="Arial" w:hAnsi="Arial" w:cs="Arial"/>
                <w:b/>
                <w:lang w:val="mn-MN"/>
              </w:rPr>
              <w:t>Д/д</w:t>
            </w:r>
          </w:p>
        </w:tc>
        <w:tc>
          <w:tcPr>
            <w:tcW w:w="2164" w:type="dxa"/>
            <w:shd w:val="clear" w:color="auto" w:fill="A8D08D" w:themeFill="accent6" w:themeFillTint="99"/>
            <w:vAlign w:val="center"/>
          </w:tcPr>
          <w:p w14:paraId="6E508608" w14:textId="77777777" w:rsidR="00EC445E" w:rsidRPr="00DA1B1C" w:rsidRDefault="00EC445E" w:rsidP="00CE1C3F">
            <w:pPr>
              <w:jc w:val="center"/>
              <w:rPr>
                <w:rFonts w:ascii="Arial" w:hAnsi="Arial" w:cs="Arial"/>
                <w:b/>
                <w:lang w:val="mn-MN"/>
              </w:rPr>
            </w:pPr>
            <w:r w:rsidRPr="00DA1B1C">
              <w:rPr>
                <w:rFonts w:ascii="Arial" w:hAnsi="Arial" w:cs="Arial"/>
                <w:b/>
                <w:lang w:val="mn-MN"/>
              </w:rPr>
              <w:t>Нэг.Сарын ажил (төрлөөр)</w:t>
            </w:r>
          </w:p>
        </w:tc>
        <w:tc>
          <w:tcPr>
            <w:tcW w:w="6612" w:type="dxa"/>
            <w:shd w:val="clear" w:color="auto" w:fill="A8D08D" w:themeFill="accent6" w:themeFillTint="99"/>
            <w:vAlign w:val="center"/>
          </w:tcPr>
          <w:p w14:paraId="2232CE4E" w14:textId="77777777" w:rsidR="00EC445E" w:rsidRPr="00DA1B1C" w:rsidRDefault="00EC445E" w:rsidP="00CE1C3F">
            <w:pPr>
              <w:jc w:val="center"/>
              <w:rPr>
                <w:rFonts w:ascii="Arial" w:hAnsi="Arial" w:cs="Arial"/>
                <w:b/>
                <w:lang w:val="mn-MN"/>
              </w:rPr>
            </w:pPr>
            <w:r w:rsidRPr="00DA1B1C">
              <w:rPr>
                <w:rFonts w:ascii="Arial" w:hAnsi="Arial" w:cs="Arial"/>
                <w:b/>
                <w:lang w:val="mn-MN"/>
              </w:rPr>
              <w:t>Хэрэгжилт, үр дүн</w:t>
            </w:r>
          </w:p>
          <w:p w14:paraId="1221414F" w14:textId="77777777" w:rsidR="00EC445E" w:rsidRPr="00DA1B1C" w:rsidRDefault="00EC445E" w:rsidP="00CE1C3F">
            <w:pPr>
              <w:jc w:val="center"/>
              <w:rPr>
                <w:rFonts w:ascii="Arial" w:hAnsi="Arial" w:cs="Arial"/>
                <w:b/>
                <w:lang w:val="mn-MN"/>
              </w:rPr>
            </w:pPr>
            <w:r w:rsidRPr="00DA1B1C">
              <w:rPr>
                <w:rFonts w:ascii="Arial" w:hAnsi="Arial" w:cs="Arial"/>
                <w:b/>
                <w:lang w:val="mn-MN"/>
              </w:rPr>
              <w:t>(0-2000 тэмдэгтэд багтаан)</w:t>
            </w:r>
          </w:p>
        </w:tc>
      </w:tr>
      <w:tr w:rsidR="00DE0574" w:rsidRPr="00DA1B1C" w14:paraId="6FE55D35" w14:textId="77777777" w:rsidTr="00CD1AB9">
        <w:trPr>
          <w:trHeight w:val="4630"/>
        </w:trPr>
        <w:tc>
          <w:tcPr>
            <w:tcW w:w="574" w:type="dxa"/>
          </w:tcPr>
          <w:p w14:paraId="5F4ADE40" w14:textId="77777777" w:rsidR="00DE0574" w:rsidRPr="00DA1B1C" w:rsidRDefault="00DE0574" w:rsidP="00CE1C3F">
            <w:pPr>
              <w:jc w:val="center"/>
              <w:rPr>
                <w:rFonts w:ascii="Arial" w:hAnsi="Arial" w:cs="Arial"/>
                <w:lang w:val="mn-MN"/>
              </w:rPr>
            </w:pPr>
            <w:r w:rsidRPr="00DA1B1C">
              <w:rPr>
                <w:rFonts w:ascii="Arial" w:hAnsi="Arial" w:cs="Arial"/>
                <w:lang w:val="mn-MN"/>
              </w:rPr>
              <w:t>1.1</w:t>
            </w:r>
          </w:p>
        </w:tc>
        <w:tc>
          <w:tcPr>
            <w:tcW w:w="2164" w:type="dxa"/>
          </w:tcPr>
          <w:p w14:paraId="563D30F0" w14:textId="77777777" w:rsidR="00DE0574" w:rsidRPr="00DA1B1C" w:rsidRDefault="00DE0574" w:rsidP="00CE1C3F">
            <w:pPr>
              <w:rPr>
                <w:rFonts w:ascii="Arial" w:hAnsi="Arial" w:cs="Arial"/>
                <w:lang w:val="mn-MN"/>
              </w:rPr>
            </w:pPr>
            <w:r w:rsidRPr="00DA1B1C">
              <w:rPr>
                <w:rFonts w:ascii="Arial" w:hAnsi="Arial" w:cs="Arial"/>
                <w:lang w:val="mn-MN"/>
              </w:rPr>
              <w:t>Салбарын хүрээнд хийгдсэн ажил</w:t>
            </w:r>
          </w:p>
        </w:tc>
        <w:tc>
          <w:tcPr>
            <w:tcW w:w="6612" w:type="dxa"/>
          </w:tcPr>
          <w:p w14:paraId="101C06DD" w14:textId="08CC056E" w:rsidR="00A209AF" w:rsidRPr="00DA1B1C" w:rsidRDefault="00A209AF" w:rsidP="00A209AF">
            <w:pPr>
              <w:shd w:val="clear" w:color="auto" w:fill="FFFFFF"/>
              <w:spacing w:after="160"/>
              <w:jc w:val="both"/>
              <w:rPr>
                <w:rFonts w:ascii="Arial" w:hAnsi="Arial" w:cs="Arial"/>
                <w:b/>
                <w:bCs/>
                <w:lang w:val="mn-MN"/>
              </w:rPr>
            </w:pPr>
            <w:r w:rsidRPr="00DA1B1C">
              <w:rPr>
                <w:rFonts w:ascii="Arial" w:hAnsi="Arial" w:cs="Arial"/>
                <w:b/>
                <w:bCs/>
                <w:lang w:val="mn-MN"/>
              </w:rPr>
              <w:t xml:space="preserve">Төрийн захиргааны байгууллагын салбарын хүрээнд: </w:t>
            </w:r>
            <w:r w:rsidRPr="00DA1B1C">
              <w:rPr>
                <w:rFonts w:ascii="Arial" w:hAnsi="Arial" w:cs="Arial"/>
                <w:lang w:val="mn-MN"/>
              </w:rPr>
              <w:t xml:space="preserve">2023 оны 2-р ээлжийн цэрэг татлагт татагдсан эрчүүдийн тангаргын баяр болж эцэг эхчүүдийн анги байгууллагтай нь холбон өгч эргэх арга хэмжээг зохион байгуулсан байна. </w:t>
            </w:r>
          </w:p>
          <w:p w14:paraId="7C17F2C7" w14:textId="7C49ADF6" w:rsidR="0080772A" w:rsidRPr="00DA1B1C" w:rsidRDefault="00A209AF" w:rsidP="00A209AF">
            <w:pPr>
              <w:jc w:val="both"/>
              <w:rPr>
                <w:rFonts w:ascii="Arial" w:hAnsi="Arial" w:cs="Arial"/>
                <w:lang w:val="mn-MN"/>
              </w:rPr>
            </w:pPr>
            <w:r w:rsidRPr="00DA1B1C">
              <w:rPr>
                <w:rFonts w:ascii="Arial" w:hAnsi="Arial" w:cs="Arial"/>
                <w:lang w:val="mn-MN"/>
              </w:rPr>
              <w:t xml:space="preserve">Тухайн сард цасан шуурга олон удаагийн давтамжтай шуурсан тул цасанд суусан төөрсөн гэх 5 дуудлаганд сумын онцгой комиссын гишүүд явж эрэн хайх авран туслах үйл ажиллагааг амьжилттай зохион байгуулаад байна. </w:t>
            </w:r>
          </w:p>
          <w:p w14:paraId="445969F2" w14:textId="77777777" w:rsidR="0080772A" w:rsidRPr="00DA1B1C" w:rsidRDefault="00A209AF" w:rsidP="00FB5B1A">
            <w:pPr>
              <w:shd w:val="clear" w:color="auto" w:fill="FFFFFF"/>
              <w:spacing w:after="160"/>
              <w:jc w:val="both"/>
              <w:rPr>
                <w:rFonts w:ascii="Arial" w:hAnsi="Arial" w:cs="Arial"/>
                <w:lang w:val="mn-MN"/>
              </w:rPr>
            </w:pPr>
            <w:r w:rsidRPr="00DA1B1C">
              <w:rPr>
                <w:rFonts w:ascii="Arial" w:hAnsi="Arial" w:cs="Arial"/>
                <w:b/>
                <w:bCs/>
                <w:lang w:val="mn-MN"/>
              </w:rPr>
              <w:t xml:space="preserve">Боловсролын байгууллагын салбарын  хүрээнд: </w:t>
            </w:r>
            <w:r w:rsidR="0080772A" w:rsidRPr="00DA1B1C">
              <w:rPr>
                <w:rFonts w:ascii="Arial" w:hAnsi="Arial" w:cs="Arial"/>
                <w:lang w:val="mn-MN"/>
              </w:rPr>
              <w:t>У</w:t>
            </w:r>
            <w:proofErr w:type="spellStart"/>
            <w:r w:rsidR="0080772A" w:rsidRPr="00DA1B1C">
              <w:rPr>
                <w:rFonts w:ascii="Arial" w:hAnsi="Arial" w:cs="Arial"/>
              </w:rPr>
              <w:t>лаанбаатар</w:t>
            </w:r>
            <w:proofErr w:type="spellEnd"/>
            <w:r w:rsidR="0080772A" w:rsidRPr="00DA1B1C">
              <w:rPr>
                <w:rFonts w:ascii="Arial" w:hAnsi="Arial" w:cs="Arial"/>
              </w:rPr>
              <w:t xml:space="preserve"> </w:t>
            </w:r>
            <w:proofErr w:type="spellStart"/>
            <w:r w:rsidR="0080772A" w:rsidRPr="00DA1B1C">
              <w:rPr>
                <w:rFonts w:ascii="Arial" w:hAnsi="Arial" w:cs="Arial"/>
              </w:rPr>
              <w:t>хотын</w:t>
            </w:r>
            <w:proofErr w:type="spellEnd"/>
            <w:r w:rsidR="0080772A" w:rsidRPr="00DA1B1C">
              <w:rPr>
                <w:rFonts w:ascii="Arial" w:hAnsi="Arial" w:cs="Arial"/>
              </w:rPr>
              <w:t xml:space="preserve"> </w:t>
            </w:r>
            <w:proofErr w:type="spellStart"/>
            <w:r w:rsidR="0080772A" w:rsidRPr="00DA1B1C">
              <w:rPr>
                <w:rFonts w:ascii="Arial" w:hAnsi="Arial" w:cs="Arial"/>
              </w:rPr>
              <w:t>ерөнхий</w:t>
            </w:r>
            <w:proofErr w:type="spellEnd"/>
            <w:r w:rsidR="0080772A" w:rsidRPr="00DA1B1C">
              <w:rPr>
                <w:rFonts w:ascii="Arial" w:hAnsi="Arial" w:cs="Arial"/>
              </w:rPr>
              <w:t xml:space="preserve"> </w:t>
            </w:r>
            <w:proofErr w:type="spellStart"/>
            <w:r w:rsidR="0080772A" w:rsidRPr="00DA1B1C">
              <w:rPr>
                <w:rFonts w:ascii="Arial" w:hAnsi="Arial" w:cs="Arial"/>
              </w:rPr>
              <w:t>боловсролын</w:t>
            </w:r>
            <w:proofErr w:type="spellEnd"/>
            <w:r w:rsidR="0080772A" w:rsidRPr="00DA1B1C">
              <w:rPr>
                <w:rFonts w:ascii="Arial" w:hAnsi="Arial" w:cs="Arial"/>
              </w:rPr>
              <w:t xml:space="preserve"> </w:t>
            </w:r>
            <w:proofErr w:type="spellStart"/>
            <w:r w:rsidR="0080772A" w:rsidRPr="00DA1B1C">
              <w:rPr>
                <w:rFonts w:ascii="Arial" w:hAnsi="Arial" w:cs="Arial"/>
              </w:rPr>
              <w:t>Үй</w:t>
            </w:r>
            <w:proofErr w:type="spellEnd"/>
            <w:r w:rsidR="0080772A" w:rsidRPr="00DA1B1C">
              <w:rPr>
                <w:rFonts w:ascii="Arial" w:hAnsi="Arial" w:cs="Arial"/>
              </w:rPr>
              <w:t xml:space="preserve"> </w:t>
            </w:r>
            <w:proofErr w:type="spellStart"/>
            <w:r w:rsidR="0080772A" w:rsidRPr="00DA1B1C">
              <w:rPr>
                <w:rFonts w:ascii="Arial" w:hAnsi="Arial" w:cs="Arial"/>
              </w:rPr>
              <w:t>цай</w:t>
            </w:r>
            <w:proofErr w:type="spellEnd"/>
            <w:r w:rsidR="0080772A" w:rsidRPr="00DA1B1C">
              <w:rPr>
                <w:rFonts w:ascii="Arial" w:hAnsi="Arial" w:cs="Arial"/>
              </w:rPr>
              <w:t xml:space="preserve"> </w:t>
            </w:r>
            <w:proofErr w:type="spellStart"/>
            <w:r w:rsidR="0080772A" w:rsidRPr="00DA1B1C">
              <w:rPr>
                <w:rFonts w:ascii="Arial" w:hAnsi="Arial" w:cs="Arial"/>
              </w:rPr>
              <w:t>сургуульд</w:t>
            </w:r>
            <w:proofErr w:type="spellEnd"/>
            <w:r w:rsidR="0080772A" w:rsidRPr="00DA1B1C">
              <w:rPr>
                <w:rFonts w:ascii="Arial" w:hAnsi="Arial" w:cs="Arial"/>
              </w:rPr>
              <w:t xml:space="preserve"> </w:t>
            </w:r>
            <w:proofErr w:type="spellStart"/>
            <w:r w:rsidR="0080772A" w:rsidRPr="00DA1B1C">
              <w:rPr>
                <w:rFonts w:ascii="Arial" w:hAnsi="Arial" w:cs="Arial"/>
              </w:rPr>
              <w:t>зохион</w:t>
            </w:r>
            <w:proofErr w:type="spellEnd"/>
            <w:r w:rsidR="0080772A" w:rsidRPr="00DA1B1C">
              <w:rPr>
                <w:rFonts w:ascii="Arial" w:hAnsi="Arial" w:cs="Arial"/>
              </w:rPr>
              <w:t xml:space="preserve"> </w:t>
            </w:r>
            <w:proofErr w:type="spellStart"/>
            <w:r w:rsidR="0080772A" w:rsidRPr="00DA1B1C">
              <w:rPr>
                <w:rFonts w:ascii="Arial" w:hAnsi="Arial" w:cs="Arial"/>
              </w:rPr>
              <w:t>байгуулагдсан</w:t>
            </w:r>
            <w:proofErr w:type="spellEnd"/>
            <w:r w:rsidR="0080772A" w:rsidRPr="00DA1B1C">
              <w:rPr>
                <w:rFonts w:ascii="Arial" w:hAnsi="Arial" w:cs="Arial"/>
              </w:rPr>
              <w:t xml:space="preserve"> </w:t>
            </w:r>
            <w:proofErr w:type="spellStart"/>
            <w:r w:rsidR="0080772A" w:rsidRPr="00DA1B1C">
              <w:rPr>
                <w:rFonts w:ascii="Arial" w:hAnsi="Arial" w:cs="Arial"/>
              </w:rPr>
              <w:t>Хөдөлмөрийн</w:t>
            </w:r>
            <w:proofErr w:type="spellEnd"/>
            <w:r w:rsidR="0080772A" w:rsidRPr="00DA1B1C">
              <w:rPr>
                <w:rFonts w:ascii="Arial" w:hAnsi="Arial" w:cs="Arial"/>
              </w:rPr>
              <w:t xml:space="preserve"> </w:t>
            </w:r>
            <w:proofErr w:type="spellStart"/>
            <w:r w:rsidR="0080772A" w:rsidRPr="00DA1B1C">
              <w:rPr>
                <w:rFonts w:ascii="Arial" w:hAnsi="Arial" w:cs="Arial"/>
              </w:rPr>
              <w:t>баатар</w:t>
            </w:r>
            <w:proofErr w:type="spellEnd"/>
            <w:r w:rsidR="0080772A" w:rsidRPr="00DA1B1C">
              <w:rPr>
                <w:rFonts w:ascii="Arial" w:hAnsi="Arial" w:cs="Arial"/>
              </w:rPr>
              <w:t xml:space="preserve">, </w:t>
            </w:r>
            <w:proofErr w:type="spellStart"/>
            <w:r w:rsidR="0080772A" w:rsidRPr="00DA1B1C">
              <w:rPr>
                <w:rFonts w:ascii="Arial" w:hAnsi="Arial" w:cs="Arial"/>
              </w:rPr>
              <w:t>Ардын</w:t>
            </w:r>
            <w:proofErr w:type="spellEnd"/>
            <w:r w:rsidR="0080772A" w:rsidRPr="00DA1B1C">
              <w:rPr>
                <w:rFonts w:ascii="Arial" w:hAnsi="Arial" w:cs="Arial"/>
              </w:rPr>
              <w:t xml:space="preserve"> </w:t>
            </w:r>
            <w:proofErr w:type="spellStart"/>
            <w:r w:rsidR="0080772A" w:rsidRPr="00DA1B1C">
              <w:rPr>
                <w:rFonts w:ascii="Arial" w:hAnsi="Arial" w:cs="Arial"/>
              </w:rPr>
              <w:t>уран</w:t>
            </w:r>
            <w:proofErr w:type="spellEnd"/>
            <w:r w:rsidR="0080772A" w:rsidRPr="00DA1B1C">
              <w:rPr>
                <w:rFonts w:ascii="Arial" w:hAnsi="Arial" w:cs="Arial"/>
              </w:rPr>
              <w:t xml:space="preserve"> </w:t>
            </w:r>
            <w:proofErr w:type="spellStart"/>
            <w:r w:rsidR="0080772A" w:rsidRPr="00DA1B1C">
              <w:rPr>
                <w:rFonts w:ascii="Arial" w:hAnsi="Arial" w:cs="Arial"/>
              </w:rPr>
              <w:t>зохиолч</w:t>
            </w:r>
            <w:proofErr w:type="spellEnd"/>
            <w:r w:rsidR="0080772A" w:rsidRPr="00DA1B1C">
              <w:rPr>
                <w:rFonts w:ascii="Arial" w:hAnsi="Arial" w:cs="Arial"/>
              </w:rPr>
              <w:t xml:space="preserve">, </w:t>
            </w:r>
            <w:proofErr w:type="spellStart"/>
            <w:r w:rsidR="0080772A" w:rsidRPr="00DA1B1C">
              <w:rPr>
                <w:rFonts w:ascii="Arial" w:hAnsi="Arial" w:cs="Arial"/>
              </w:rPr>
              <w:t>Төрийн</w:t>
            </w:r>
            <w:proofErr w:type="spellEnd"/>
            <w:r w:rsidR="0080772A" w:rsidRPr="00DA1B1C">
              <w:rPr>
                <w:rFonts w:ascii="Arial" w:hAnsi="Arial" w:cs="Arial"/>
              </w:rPr>
              <w:t xml:space="preserve"> </w:t>
            </w:r>
            <w:proofErr w:type="spellStart"/>
            <w:r w:rsidR="0080772A" w:rsidRPr="00DA1B1C">
              <w:rPr>
                <w:rFonts w:ascii="Arial" w:hAnsi="Arial" w:cs="Arial"/>
              </w:rPr>
              <w:t>шагналт</w:t>
            </w:r>
            <w:proofErr w:type="spellEnd"/>
            <w:r w:rsidR="0080772A" w:rsidRPr="00DA1B1C">
              <w:rPr>
                <w:rFonts w:ascii="Arial" w:hAnsi="Arial" w:cs="Arial"/>
              </w:rPr>
              <w:t xml:space="preserve"> </w:t>
            </w:r>
            <w:proofErr w:type="spellStart"/>
            <w:r w:rsidR="0080772A" w:rsidRPr="00DA1B1C">
              <w:rPr>
                <w:rFonts w:ascii="Arial" w:hAnsi="Arial" w:cs="Arial"/>
              </w:rPr>
              <w:t>яруу</w:t>
            </w:r>
            <w:proofErr w:type="spellEnd"/>
            <w:r w:rsidR="0080772A" w:rsidRPr="00DA1B1C">
              <w:rPr>
                <w:rFonts w:ascii="Arial" w:hAnsi="Arial" w:cs="Arial"/>
              </w:rPr>
              <w:t xml:space="preserve"> </w:t>
            </w:r>
            <w:proofErr w:type="spellStart"/>
            <w:r w:rsidR="0080772A" w:rsidRPr="00DA1B1C">
              <w:rPr>
                <w:rFonts w:ascii="Arial" w:hAnsi="Arial" w:cs="Arial"/>
              </w:rPr>
              <w:t>найрагч</w:t>
            </w:r>
            <w:proofErr w:type="spellEnd"/>
            <w:r w:rsidR="0080772A" w:rsidRPr="00DA1B1C">
              <w:rPr>
                <w:rFonts w:ascii="Arial" w:hAnsi="Arial" w:cs="Arial"/>
              </w:rPr>
              <w:t xml:space="preserve"> </w:t>
            </w:r>
            <w:proofErr w:type="spellStart"/>
            <w:r w:rsidR="0080772A" w:rsidRPr="00DA1B1C">
              <w:rPr>
                <w:rFonts w:ascii="Arial" w:hAnsi="Arial" w:cs="Arial"/>
              </w:rPr>
              <w:t>Д.Пүрэвдоржийн</w:t>
            </w:r>
            <w:proofErr w:type="spellEnd"/>
            <w:r w:rsidR="0080772A" w:rsidRPr="00DA1B1C">
              <w:rPr>
                <w:rFonts w:ascii="Arial" w:hAnsi="Arial" w:cs="Arial"/>
              </w:rPr>
              <w:t xml:space="preserve"> </w:t>
            </w:r>
            <w:proofErr w:type="spellStart"/>
            <w:r w:rsidR="0080772A" w:rsidRPr="00DA1B1C">
              <w:rPr>
                <w:rFonts w:ascii="Arial" w:hAnsi="Arial" w:cs="Arial"/>
              </w:rPr>
              <w:t>нэрэмжит</w:t>
            </w:r>
            <w:proofErr w:type="spellEnd"/>
            <w:r w:rsidR="0080772A" w:rsidRPr="00DA1B1C">
              <w:rPr>
                <w:rFonts w:ascii="Arial" w:hAnsi="Arial" w:cs="Arial"/>
              </w:rPr>
              <w:t xml:space="preserve"> “</w:t>
            </w:r>
            <w:proofErr w:type="spellStart"/>
            <w:r w:rsidR="0080772A" w:rsidRPr="00DA1B1C">
              <w:rPr>
                <w:rFonts w:ascii="Arial" w:hAnsi="Arial" w:cs="Arial"/>
              </w:rPr>
              <w:t>Эзэн</w:t>
            </w:r>
            <w:proofErr w:type="spellEnd"/>
            <w:r w:rsidR="0080772A" w:rsidRPr="00DA1B1C">
              <w:rPr>
                <w:rFonts w:ascii="Arial" w:hAnsi="Arial" w:cs="Arial"/>
              </w:rPr>
              <w:t xml:space="preserve"> </w:t>
            </w:r>
            <w:proofErr w:type="spellStart"/>
            <w:r w:rsidR="0080772A" w:rsidRPr="00DA1B1C">
              <w:rPr>
                <w:rFonts w:ascii="Arial" w:hAnsi="Arial" w:cs="Arial"/>
              </w:rPr>
              <w:t>заяа-XI”наадамд</w:t>
            </w:r>
            <w:proofErr w:type="spellEnd"/>
            <w:r w:rsidR="0080772A" w:rsidRPr="00DA1B1C">
              <w:rPr>
                <w:rFonts w:ascii="Arial" w:hAnsi="Arial" w:cs="Arial"/>
              </w:rPr>
              <w:t xml:space="preserve"> </w:t>
            </w:r>
            <w:proofErr w:type="spellStart"/>
            <w:r w:rsidR="0080772A" w:rsidRPr="00DA1B1C">
              <w:rPr>
                <w:rFonts w:ascii="Arial" w:hAnsi="Arial" w:cs="Arial"/>
              </w:rPr>
              <w:t>тус</w:t>
            </w:r>
            <w:proofErr w:type="spellEnd"/>
            <w:r w:rsidR="0080772A" w:rsidRPr="00DA1B1C">
              <w:rPr>
                <w:rFonts w:ascii="Arial" w:hAnsi="Arial" w:cs="Arial"/>
              </w:rPr>
              <w:t xml:space="preserve"> </w:t>
            </w:r>
            <w:proofErr w:type="spellStart"/>
            <w:r w:rsidR="0080772A" w:rsidRPr="00DA1B1C">
              <w:rPr>
                <w:rFonts w:ascii="Arial" w:hAnsi="Arial" w:cs="Arial"/>
              </w:rPr>
              <w:t>сургуулийн</w:t>
            </w:r>
            <w:proofErr w:type="spellEnd"/>
            <w:r w:rsidR="0080772A" w:rsidRPr="00DA1B1C">
              <w:rPr>
                <w:rFonts w:ascii="Arial" w:hAnsi="Arial" w:cs="Arial"/>
              </w:rPr>
              <w:t xml:space="preserve"> </w:t>
            </w:r>
            <w:proofErr w:type="spellStart"/>
            <w:r w:rsidR="0080772A" w:rsidRPr="00DA1B1C">
              <w:rPr>
                <w:rFonts w:ascii="Arial" w:hAnsi="Arial" w:cs="Arial"/>
              </w:rPr>
              <w:t>бага</w:t>
            </w:r>
            <w:proofErr w:type="spellEnd"/>
            <w:r w:rsidR="0080772A" w:rsidRPr="00DA1B1C">
              <w:rPr>
                <w:rFonts w:ascii="Arial" w:hAnsi="Arial" w:cs="Arial"/>
              </w:rPr>
              <w:t xml:space="preserve">, </w:t>
            </w:r>
            <w:proofErr w:type="spellStart"/>
            <w:r w:rsidR="0080772A" w:rsidRPr="00DA1B1C">
              <w:rPr>
                <w:rFonts w:ascii="Arial" w:hAnsi="Arial" w:cs="Arial"/>
              </w:rPr>
              <w:t>дунд</w:t>
            </w:r>
            <w:proofErr w:type="spellEnd"/>
            <w:r w:rsidR="0080772A" w:rsidRPr="00DA1B1C">
              <w:rPr>
                <w:rFonts w:ascii="Arial" w:hAnsi="Arial" w:cs="Arial"/>
              </w:rPr>
              <w:t xml:space="preserve">, </w:t>
            </w:r>
            <w:proofErr w:type="spellStart"/>
            <w:r w:rsidR="0080772A" w:rsidRPr="00DA1B1C">
              <w:rPr>
                <w:rFonts w:ascii="Arial" w:hAnsi="Arial" w:cs="Arial"/>
              </w:rPr>
              <w:t>ахлах</w:t>
            </w:r>
            <w:proofErr w:type="spellEnd"/>
            <w:r w:rsidR="0080772A" w:rsidRPr="00DA1B1C">
              <w:rPr>
                <w:rFonts w:ascii="Arial" w:hAnsi="Arial" w:cs="Arial"/>
              </w:rPr>
              <w:t xml:space="preserve"> </w:t>
            </w:r>
            <w:proofErr w:type="spellStart"/>
            <w:r w:rsidR="0080772A" w:rsidRPr="00DA1B1C">
              <w:rPr>
                <w:rFonts w:ascii="Arial" w:hAnsi="Arial" w:cs="Arial"/>
              </w:rPr>
              <w:t>ангийн</w:t>
            </w:r>
            <w:proofErr w:type="spellEnd"/>
            <w:r w:rsidR="0080772A" w:rsidRPr="00DA1B1C">
              <w:rPr>
                <w:rFonts w:ascii="Arial" w:hAnsi="Arial" w:cs="Arial"/>
              </w:rPr>
              <w:t xml:space="preserve"> 6 </w:t>
            </w:r>
            <w:proofErr w:type="spellStart"/>
            <w:r w:rsidR="0080772A" w:rsidRPr="00DA1B1C">
              <w:rPr>
                <w:rFonts w:ascii="Arial" w:hAnsi="Arial" w:cs="Arial"/>
              </w:rPr>
              <w:t>сурагч</w:t>
            </w:r>
            <w:proofErr w:type="spellEnd"/>
            <w:r w:rsidR="0080772A" w:rsidRPr="00DA1B1C">
              <w:rPr>
                <w:rFonts w:ascii="Arial" w:hAnsi="Arial" w:cs="Arial"/>
              </w:rPr>
              <w:t xml:space="preserve"> </w:t>
            </w:r>
            <w:proofErr w:type="spellStart"/>
            <w:r w:rsidR="0080772A" w:rsidRPr="00DA1B1C">
              <w:rPr>
                <w:rFonts w:ascii="Arial" w:hAnsi="Arial" w:cs="Arial"/>
              </w:rPr>
              <w:t>амжилттай</w:t>
            </w:r>
            <w:proofErr w:type="spellEnd"/>
            <w:r w:rsidR="0080772A" w:rsidRPr="00DA1B1C">
              <w:rPr>
                <w:rFonts w:ascii="Arial" w:hAnsi="Arial" w:cs="Arial"/>
              </w:rPr>
              <w:t xml:space="preserve"> </w:t>
            </w:r>
            <w:proofErr w:type="spellStart"/>
            <w:r w:rsidR="0080772A" w:rsidRPr="00DA1B1C">
              <w:rPr>
                <w:rFonts w:ascii="Arial" w:hAnsi="Arial" w:cs="Arial"/>
              </w:rPr>
              <w:t>оролцоод</w:t>
            </w:r>
            <w:proofErr w:type="spellEnd"/>
            <w:r w:rsidR="0080772A" w:rsidRPr="00DA1B1C">
              <w:rPr>
                <w:rFonts w:ascii="Arial" w:hAnsi="Arial" w:cs="Arial"/>
              </w:rPr>
              <w:t xml:space="preserve"> </w:t>
            </w:r>
            <w:proofErr w:type="spellStart"/>
            <w:r w:rsidR="0080772A" w:rsidRPr="00DA1B1C">
              <w:rPr>
                <w:rFonts w:ascii="Arial" w:hAnsi="Arial" w:cs="Arial"/>
              </w:rPr>
              <w:t>ирлээ</w:t>
            </w:r>
            <w:proofErr w:type="spellEnd"/>
            <w:r w:rsidR="0080772A" w:rsidRPr="00DA1B1C">
              <w:rPr>
                <w:rFonts w:ascii="Arial" w:hAnsi="Arial" w:cs="Arial"/>
              </w:rPr>
              <w:t xml:space="preserve">. XX </w:t>
            </w:r>
            <w:proofErr w:type="spellStart"/>
            <w:r w:rsidR="0080772A" w:rsidRPr="00DA1B1C">
              <w:rPr>
                <w:rFonts w:ascii="Arial" w:hAnsi="Arial" w:cs="Arial"/>
              </w:rPr>
              <w:t>зууны</w:t>
            </w:r>
            <w:proofErr w:type="spellEnd"/>
            <w:r w:rsidR="0080772A" w:rsidRPr="00DA1B1C">
              <w:rPr>
                <w:rFonts w:ascii="Arial" w:hAnsi="Arial" w:cs="Arial"/>
              </w:rPr>
              <w:t xml:space="preserve"> </w:t>
            </w:r>
            <w:proofErr w:type="spellStart"/>
            <w:r w:rsidR="0080772A" w:rsidRPr="00DA1B1C">
              <w:rPr>
                <w:rFonts w:ascii="Arial" w:hAnsi="Arial" w:cs="Arial"/>
              </w:rPr>
              <w:t>монгол</w:t>
            </w:r>
            <w:proofErr w:type="spellEnd"/>
            <w:r w:rsidR="0080772A" w:rsidRPr="00DA1B1C">
              <w:rPr>
                <w:rFonts w:ascii="Arial" w:hAnsi="Arial" w:cs="Arial"/>
              </w:rPr>
              <w:t xml:space="preserve"> </w:t>
            </w:r>
            <w:proofErr w:type="spellStart"/>
            <w:r w:rsidR="0080772A" w:rsidRPr="00DA1B1C">
              <w:rPr>
                <w:rFonts w:ascii="Arial" w:hAnsi="Arial" w:cs="Arial"/>
              </w:rPr>
              <w:t>найраглалын</w:t>
            </w:r>
            <w:proofErr w:type="spellEnd"/>
            <w:r w:rsidR="0080772A" w:rsidRPr="00DA1B1C">
              <w:rPr>
                <w:rFonts w:ascii="Arial" w:hAnsi="Arial" w:cs="Arial"/>
              </w:rPr>
              <w:t xml:space="preserve"> </w:t>
            </w:r>
            <w:proofErr w:type="spellStart"/>
            <w:r w:rsidR="0080772A" w:rsidRPr="00DA1B1C">
              <w:rPr>
                <w:rFonts w:ascii="Arial" w:hAnsi="Arial" w:cs="Arial"/>
              </w:rPr>
              <w:t>үнэт</w:t>
            </w:r>
            <w:proofErr w:type="spellEnd"/>
            <w:r w:rsidR="0080772A" w:rsidRPr="00DA1B1C">
              <w:rPr>
                <w:rFonts w:ascii="Arial" w:hAnsi="Arial" w:cs="Arial"/>
              </w:rPr>
              <w:t xml:space="preserve"> </w:t>
            </w:r>
            <w:proofErr w:type="spellStart"/>
            <w:r w:rsidR="0080772A" w:rsidRPr="00DA1B1C">
              <w:rPr>
                <w:rFonts w:ascii="Arial" w:hAnsi="Arial" w:cs="Arial"/>
              </w:rPr>
              <w:t>зүйл</w:t>
            </w:r>
            <w:proofErr w:type="spellEnd"/>
            <w:r w:rsidR="0080772A" w:rsidRPr="00DA1B1C">
              <w:rPr>
                <w:rFonts w:ascii="Arial" w:hAnsi="Arial" w:cs="Arial"/>
              </w:rPr>
              <w:t xml:space="preserve"> Д. </w:t>
            </w:r>
            <w:proofErr w:type="spellStart"/>
            <w:r w:rsidR="0080772A" w:rsidRPr="00DA1B1C">
              <w:rPr>
                <w:rFonts w:ascii="Arial" w:hAnsi="Arial" w:cs="Arial"/>
              </w:rPr>
              <w:t>Пүрэвдоржийн</w:t>
            </w:r>
            <w:proofErr w:type="spellEnd"/>
            <w:r w:rsidR="0080772A" w:rsidRPr="00DA1B1C">
              <w:rPr>
                <w:rFonts w:ascii="Arial" w:hAnsi="Arial" w:cs="Arial"/>
              </w:rPr>
              <w:t xml:space="preserve"> </w:t>
            </w:r>
            <w:proofErr w:type="spellStart"/>
            <w:r w:rsidR="0080772A" w:rsidRPr="00DA1B1C">
              <w:rPr>
                <w:rFonts w:ascii="Arial" w:hAnsi="Arial" w:cs="Arial"/>
              </w:rPr>
              <w:t>уран</w:t>
            </w:r>
            <w:proofErr w:type="spellEnd"/>
            <w:r w:rsidR="0080772A" w:rsidRPr="00DA1B1C">
              <w:rPr>
                <w:rFonts w:ascii="Arial" w:hAnsi="Arial" w:cs="Arial"/>
              </w:rPr>
              <w:t xml:space="preserve"> </w:t>
            </w:r>
            <w:proofErr w:type="spellStart"/>
            <w:r w:rsidR="0080772A" w:rsidRPr="00DA1B1C">
              <w:rPr>
                <w:rFonts w:ascii="Arial" w:hAnsi="Arial" w:cs="Arial"/>
              </w:rPr>
              <w:t>бүтээл</w:t>
            </w:r>
            <w:proofErr w:type="spellEnd"/>
            <w:r w:rsidR="0080772A" w:rsidRPr="00DA1B1C">
              <w:rPr>
                <w:rFonts w:ascii="Arial" w:hAnsi="Arial" w:cs="Arial"/>
              </w:rPr>
              <w:t xml:space="preserve"> "</w:t>
            </w:r>
            <w:proofErr w:type="spellStart"/>
            <w:r w:rsidR="0080772A" w:rsidRPr="00DA1B1C">
              <w:rPr>
                <w:rFonts w:ascii="Arial" w:hAnsi="Arial" w:cs="Arial"/>
              </w:rPr>
              <w:t>Сэгс</w:t>
            </w:r>
            <w:proofErr w:type="spellEnd"/>
            <w:r w:rsidR="0080772A" w:rsidRPr="00DA1B1C">
              <w:rPr>
                <w:rFonts w:ascii="Arial" w:hAnsi="Arial" w:cs="Arial"/>
              </w:rPr>
              <w:t xml:space="preserve"> </w:t>
            </w:r>
            <w:proofErr w:type="spellStart"/>
            <w:r w:rsidR="0080772A" w:rsidRPr="00DA1B1C">
              <w:rPr>
                <w:rFonts w:ascii="Arial" w:hAnsi="Arial" w:cs="Arial"/>
              </w:rPr>
              <w:t>цагаан</w:t>
            </w:r>
            <w:proofErr w:type="spellEnd"/>
            <w:r w:rsidR="0080772A" w:rsidRPr="00DA1B1C">
              <w:rPr>
                <w:rFonts w:ascii="Arial" w:hAnsi="Arial" w:cs="Arial"/>
              </w:rPr>
              <w:t xml:space="preserve"> </w:t>
            </w:r>
            <w:proofErr w:type="spellStart"/>
            <w:r w:rsidR="0080772A" w:rsidRPr="00DA1B1C">
              <w:rPr>
                <w:rFonts w:ascii="Arial" w:hAnsi="Arial" w:cs="Arial"/>
              </w:rPr>
              <w:t>богд</w:t>
            </w:r>
            <w:proofErr w:type="spellEnd"/>
            <w:r w:rsidR="0080772A" w:rsidRPr="00DA1B1C">
              <w:rPr>
                <w:rFonts w:ascii="Arial" w:hAnsi="Arial" w:cs="Arial"/>
              </w:rPr>
              <w:t xml:space="preserve"> </w:t>
            </w:r>
            <w:proofErr w:type="spellStart"/>
            <w:r w:rsidR="0080772A" w:rsidRPr="00DA1B1C">
              <w:rPr>
                <w:rFonts w:ascii="Arial" w:hAnsi="Arial" w:cs="Arial"/>
              </w:rPr>
              <w:t>найраглалын</w:t>
            </w:r>
            <w:proofErr w:type="spellEnd"/>
            <w:r w:rsidR="0080772A" w:rsidRPr="00DA1B1C">
              <w:rPr>
                <w:rFonts w:ascii="Arial" w:hAnsi="Arial" w:cs="Arial"/>
              </w:rPr>
              <w:t xml:space="preserve"> </w:t>
            </w:r>
            <w:proofErr w:type="spellStart"/>
            <w:r w:rsidR="0080772A" w:rsidRPr="00DA1B1C">
              <w:rPr>
                <w:rFonts w:ascii="Arial" w:hAnsi="Arial" w:cs="Arial"/>
              </w:rPr>
              <w:t>хэл</w:t>
            </w:r>
            <w:proofErr w:type="spellEnd"/>
            <w:r w:rsidR="0080772A" w:rsidRPr="00DA1B1C">
              <w:rPr>
                <w:rFonts w:ascii="Arial" w:hAnsi="Arial" w:cs="Arial"/>
              </w:rPr>
              <w:t xml:space="preserve"> </w:t>
            </w:r>
            <w:proofErr w:type="spellStart"/>
            <w:r w:rsidR="0080772A" w:rsidRPr="00DA1B1C">
              <w:rPr>
                <w:rFonts w:ascii="Arial" w:hAnsi="Arial" w:cs="Arial"/>
              </w:rPr>
              <w:t>зүйн</w:t>
            </w:r>
            <w:proofErr w:type="spellEnd"/>
            <w:r w:rsidR="0080772A" w:rsidRPr="00DA1B1C">
              <w:rPr>
                <w:rFonts w:ascii="Arial" w:hAnsi="Arial" w:cs="Arial"/>
              </w:rPr>
              <w:t xml:space="preserve"> </w:t>
            </w:r>
            <w:proofErr w:type="spellStart"/>
            <w:r w:rsidR="0080772A" w:rsidRPr="00DA1B1C">
              <w:rPr>
                <w:rFonts w:ascii="Arial" w:hAnsi="Arial" w:cs="Arial"/>
              </w:rPr>
              <w:t>шинж</w:t>
            </w:r>
            <w:proofErr w:type="spellEnd"/>
            <w:r w:rsidR="0080772A" w:rsidRPr="00DA1B1C">
              <w:rPr>
                <w:rFonts w:ascii="Arial" w:hAnsi="Arial" w:cs="Arial"/>
              </w:rPr>
              <w:t xml:space="preserve">" </w:t>
            </w:r>
            <w:proofErr w:type="spellStart"/>
            <w:r w:rsidR="0080772A" w:rsidRPr="00DA1B1C">
              <w:rPr>
                <w:rFonts w:ascii="Arial" w:hAnsi="Arial" w:cs="Arial"/>
              </w:rPr>
              <w:t>сурагчдын</w:t>
            </w:r>
            <w:proofErr w:type="spellEnd"/>
            <w:r w:rsidR="0080772A" w:rsidRPr="00DA1B1C">
              <w:rPr>
                <w:rFonts w:ascii="Arial" w:hAnsi="Arial" w:cs="Arial"/>
              </w:rPr>
              <w:t xml:space="preserve"> </w:t>
            </w:r>
            <w:proofErr w:type="spellStart"/>
            <w:r w:rsidR="0080772A" w:rsidRPr="00DA1B1C">
              <w:rPr>
                <w:rFonts w:ascii="Arial" w:hAnsi="Arial" w:cs="Arial"/>
              </w:rPr>
              <w:t>эрдэм</w:t>
            </w:r>
            <w:proofErr w:type="spellEnd"/>
            <w:r w:rsidR="0080772A" w:rsidRPr="00DA1B1C">
              <w:rPr>
                <w:rFonts w:ascii="Arial" w:hAnsi="Arial" w:cs="Arial"/>
              </w:rPr>
              <w:t xml:space="preserve"> </w:t>
            </w:r>
            <w:proofErr w:type="spellStart"/>
            <w:r w:rsidR="0080772A" w:rsidRPr="00DA1B1C">
              <w:rPr>
                <w:rFonts w:ascii="Arial" w:hAnsi="Arial" w:cs="Arial"/>
              </w:rPr>
              <w:t>шинжилгээний</w:t>
            </w:r>
            <w:proofErr w:type="spellEnd"/>
            <w:r w:rsidR="0080772A" w:rsidRPr="00DA1B1C">
              <w:rPr>
                <w:rFonts w:ascii="Arial" w:hAnsi="Arial" w:cs="Arial"/>
              </w:rPr>
              <w:t xml:space="preserve"> </w:t>
            </w:r>
            <w:proofErr w:type="spellStart"/>
            <w:r w:rsidR="0080772A" w:rsidRPr="00DA1B1C">
              <w:rPr>
                <w:rFonts w:ascii="Arial" w:hAnsi="Arial" w:cs="Arial"/>
              </w:rPr>
              <w:t>хуралд</w:t>
            </w:r>
            <w:proofErr w:type="spellEnd"/>
            <w:r w:rsidR="0080772A" w:rsidRPr="00DA1B1C">
              <w:rPr>
                <w:rFonts w:ascii="Arial" w:hAnsi="Arial" w:cs="Arial"/>
              </w:rPr>
              <w:t xml:space="preserve"> 12а </w:t>
            </w:r>
            <w:proofErr w:type="spellStart"/>
            <w:r w:rsidR="0080772A" w:rsidRPr="00DA1B1C">
              <w:rPr>
                <w:rFonts w:ascii="Arial" w:hAnsi="Arial" w:cs="Arial"/>
              </w:rPr>
              <w:t>ангийн</w:t>
            </w:r>
            <w:proofErr w:type="spellEnd"/>
            <w:r w:rsidR="0080772A" w:rsidRPr="00DA1B1C">
              <w:rPr>
                <w:rFonts w:ascii="Arial" w:hAnsi="Arial" w:cs="Arial"/>
              </w:rPr>
              <w:t xml:space="preserve"> </w:t>
            </w:r>
            <w:proofErr w:type="spellStart"/>
            <w:r w:rsidR="0080772A" w:rsidRPr="00DA1B1C">
              <w:rPr>
                <w:rFonts w:ascii="Arial" w:hAnsi="Arial" w:cs="Arial"/>
              </w:rPr>
              <w:t>сурагч</w:t>
            </w:r>
            <w:proofErr w:type="spellEnd"/>
            <w:r w:rsidR="0080772A" w:rsidRPr="00DA1B1C">
              <w:rPr>
                <w:rFonts w:ascii="Arial" w:hAnsi="Arial" w:cs="Arial"/>
              </w:rPr>
              <w:t xml:space="preserve"> </w:t>
            </w:r>
            <w:proofErr w:type="spellStart"/>
            <w:r w:rsidR="0080772A" w:rsidRPr="00DA1B1C">
              <w:rPr>
                <w:rFonts w:ascii="Arial" w:hAnsi="Arial" w:cs="Arial"/>
              </w:rPr>
              <w:t>Б.Түмэн-Өлзий</w:t>
            </w:r>
            <w:proofErr w:type="spellEnd"/>
            <w:r w:rsidR="0080772A" w:rsidRPr="00DA1B1C">
              <w:rPr>
                <w:rFonts w:ascii="Arial" w:hAnsi="Arial" w:cs="Arial"/>
              </w:rPr>
              <w:t xml:space="preserve"> </w:t>
            </w:r>
            <w:proofErr w:type="spellStart"/>
            <w:r w:rsidR="0080772A" w:rsidRPr="00DA1B1C">
              <w:rPr>
                <w:rFonts w:ascii="Arial" w:hAnsi="Arial" w:cs="Arial"/>
              </w:rPr>
              <w:t>тэргүүн</w:t>
            </w:r>
            <w:proofErr w:type="spellEnd"/>
            <w:r w:rsidR="0080772A" w:rsidRPr="00DA1B1C">
              <w:rPr>
                <w:rFonts w:ascii="Arial" w:hAnsi="Arial" w:cs="Arial"/>
              </w:rPr>
              <w:t xml:space="preserve"> </w:t>
            </w:r>
            <w:proofErr w:type="spellStart"/>
            <w:r w:rsidR="0080772A" w:rsidRPr="00DA1B1C">
              <w:rPr>
                <w:rFonts w:ascii="Arial" w:hAnsi="Arial" w:cs="Arial"/>
              </w:rPr>
              <w:t>байр</w:t>
            </w:r>
            <w:proofErr w:type="spellEnd"/>
            <w:r w:rsidR="0080772A" w:rsidRPr="00DA1B1C">
              <w:rPr>
                <w:rFonts w:ascii="Arial" w:hAnsi="Arial" w:cs="Arial"/>
              </w:rPr>
              <w:t xml:space="preserve">, 11а </w:t>
            </w:r>
            <w:proofErr w:type="spellStart"/>
            <w:r w:rsidR="0080772A" w:rsidRPr="00DA1B1C">
              <w:rPr>
                <w:rFonts w:ascii="Arial" w:hAnsi="Arial" w:cs="Arial"/>
              </w:rPr>
              <w:t>ангийн</w:t>
            </w:r>
            <w:proofErr w:type="spellEnd"/>
            <w:r w:rsidR="0080772A" w:rsidRPr="00DA1B1C">
              <w:rPr>
                <w:rFonts w:ascii="Arial" w:hAnsi="Arial" w:cs="Arial"/>
              </w:rPr>
              <w:t xml:space="preserve"> </w:t>
            </w:r>
            <w:proofErr w:type="spellStart"/>
            <w:r w:rsidR="0080772A" w:rsidRPr="00DA1B1C">
              <w:rPr>
                <w:rFonts w:ascii="Arial" w:hAnsi="Arial" w:cs="Arial"/>
              </w:rPr>
              <w:t>сурагч</w:t>
            </w:r>
            <w:proofErr w:type="spellEnd"/>
            <w:r w:rsidR="0080772A" w:rsidRPr="00DA1B1C">
              <w:rPr>
                <w:rFonts w:ascii="Arial" w:hAnsi="Arial" w:cs="Arial"/>
              </w:rPr>
              <w:t xml:space="preserve"> </w:t>
            </w:r>
            <w:proofErr w:type="spellStart"/>
            <w:r w:rsidR="0080772A" w:rsidRPr="00DA1B1C">
              <w:rPr>
                <w:rFonts w:ascii="Arial" w:hAnsi="Arial" w:cs="Arial"/>
              </w:rPr>
              <w:t>П.Ариунхишиг</w:t>
            </w:r>
            <w:proofErr w:type="spellEnd"/>
            <w:r w:rsidR="0080772A" w:rsidRPr="00DA1B1C">
              <w:rPr>
                <w:rFonts w:ascii="Arial" w:hAnsi="Arial" w:cs="Arial"/>
              </w:rPr>
              <w:t xml:space="preserve"> </w:t>
            </w:r>
            <w:proofErr w:type="spellStart"/>
            <w:r w:rsidR="0080772A" w:rsidRPr="00DA1B1C">
              <w:rPr>
                <w:rFonts w:ascii="Arial" w:hAnsi="Arial" w:cs="Arial"/>
              </w:rPr>
              <w:t>дэд</w:t>
            </w:r>
            <w:proofErr w:type="spellEnd"/>
            <w:r w:rsidR="0080772A" w:rsidRPr="00DA1B1C">
              <w:rPr>
                <w:rFonts w:ascii="Arial" w:hAnsi="Arial" w:cs="Arial"/>
              </w:rPr>
              <w:t xml:space="preserve"> </w:t>
            </w:r>
            <w:proofErr w:type="spellStart"/>
            <w:r w:rsidR="0080772A" w:rsidRPr="00DA1B1C">
              <w:rPr>
                <w:rFonts w:ascii="Arial" w:hAnsi="Arial" w:cs="Arial"/>
              </w:rPr>
              <w:t>байр</w:t>
            </w:r>
            <w:proofErr w:type="spellEnd"/>
            <w:r w:rsidR="0080772A" w:rsidRPr="00DA1B1C">
              <w:rPr>
                <w:rFonts w:ascii="Arial" w:hAnsi="Arial" w:cs="Arial"/>
              </w:rPr>
              <w:t>, “</w:t>
            </w:r>
            <w:proofErr w:type="spellStart"/>
            <w:r w:rsidR="0080772A" w:rsidRPr="00DA1B1C">
              <w:rPr>
                <w:rFonts w:ascii="Arial" w:hAnsi="Arial" w:cs="Arial"/>
              </w:rPr>
              <w:t>Тусгаар</w:t>
            </w:r>
            <w:proofErr w:type="spellEnd"/>
            <w:r w:rsidR="0080772A" w:rsidRPr="00DA1B1C">
              <w:rPr>
                <w:rFonts w:ascii="Arial" w:hAnsi="Arial" w:cs="Arial"/>
              </w:rPr>
              <w:t xml:space="preserve"> </w:t>
            </w:r>
            <w:proofErr w:type="spellStart"/>
            <w:r w:rsidR="0080772A" w:rsidRPr="00DA1B1C">
              <w:rPr>
                <w:rFonts w:ascii="Arial" w:hAnsi="Arial" w:cs="Arial"/>
              </w:rPr>
              <w:t>тогтнол</w:t>
            </w:r>
            <w:proofErr w:type="spellEnd"/>
            <w:r w:rsidR="0080772A" w:rsidRPr="00DA1B1C">
              <w:rPr>
                <w:rFonts w:ascii="Arial" w:hAnsi="Arial" w:cs="Arial"/>
              </w:rPr>
              <w:t xml:space="preserve">” </w:t>
            </w:r>
            <w:proofErr w:type="spellStart"/>
            <w:r w:rsidR="0080772A" w:rsidRPr="00DA1B1C">
              <w:rPr>
                <w:rFonts w:ascii="Arial" w:hAnsi="Arial" w:cs="Arial"/>
              </w:rPr>
              <w:t>яруу</w:t>
            </w:r>
            <w:proofErr w:type="spellEnd"/>
            <w:r w:rsidR="0080772A" w:rsidRPr="00DA1B1C">
              <w:rPr>
                <w:rFonts w:ascii="Arial" w:hAnsi="Arial" w:cs="Arial"/>
              </w:rPr>
              <w:t xml:space="preserve"> </w:t>
            </w:r>
            <w:proofErr w:type="spellStart"/>
            <w:r w:rsidR="0080772A" w:rsidRPr="00DA1B1C">
              <w:rPr>
                <w:rFonts w:ascii="Arial" w:hAnsi="Arial" w:cs="Arial"/>
              </w:rPr>
              <w:t>найргийн</w:t>
            </w:r>
            <w:proofErr w:type="spellEnd"/>
            <w:r w:rsidR="0080772A" w:rsidRPr="00DA1B1C">
              <w:rPr>
                <w:rFonts w:ascii="Arial" w:hAnsi="Arial" w:cs="Arial"/>
              </w:rPr>
              <w:t xml:space="preserve"> </w:t>
            </w:r>
            <w:proofErr w:type="spellStart"/>
            <w:r w:rsidR="0080772A" w:rsidRPr="00DA1B1C">
              <w:rPr>
                <w:rFonts w:ascii="Arial" w:hAnsi="Arial" w:cs="Arial"/>
              </w:rPr>
              <w:t>уралдаанд</w:t>
            </w:r>
            <w:proofErr w:type="spellEnd"/>
            <w:r w:rsidR="0080772A" w:rsidRPr="00DA1B1C">
              <w:rPr>
                <w:rFonts w:ascii="Arial" w:hAnsi="Arial" w:cs="Arial"/>
              </w:rPr>
              <w:t xml:space="preserve"> 5а </w:t>
            </w:r>
            <w:proofErr w:type="spellStart"/>
            <w:r w:rsidR="0080772A" w:rsidRPr="00DA1B1C">
              <w:rPr>
                <w:rFonts w:ascii="Arial" w:hAnsi="Arial" w:cs="Arial"/>
              </w:rPr>
              <w:t>ангийн</w:t>
            </w:r>
            <w:proofErr w:type="spellEnd"/>
            <w:r w:rsidR="0080772A" w:rsidRPr="00DA1B1C">
              <w:rPr>
                <w:rFonts w:ascii="Arial" w:hAnsi="Arial" w:cs="Arial"/>
              </w:rPr>
              <w:t xml:space="preserve"> </w:t>
            </w:r>
            <w:proofErr w:type="spellStart"/>
            <w:r w:rsidR="0080772A" w:rsidRPr="00DA1B1C">
              <w:rPr>
                <w:rFonts w:ascii="Arial" w:hAnsi="Arial" w:cs="Arial"/>
              </w:rPr>
              <w:t>сурагч</w:t>
            </w:r>
            <w:proofErr w:type="spellEnd"/>
            <w:r w:rsidR="0080772A" w:rsidRPr="00DA1B1C">
              <w:rPr>
                <w:rFonts w:ascii="Arial" w:hAnsi="Arial" w:cs="Arial"/>
              </w:rPr>
              <w:t xml:space="preserve"> </w:t>
            </w:r>
            <w:proofErr w:type="spellStart"/>
            <w:r w:rsidR="0080772A" w:rsidRPr="00DA1B1C">
              <w:rPr>
                <w:rFonts w:ascii="Arial" w:hAnsi="Arial" w:cs="Arial"/>
              </w:rPr>
              <w:t>М.Оюун-Эрдэнэ</w:t>
            </w:r>
            <w:proofErr w:type="spellEnd"/>
            <w:r w:rsidR="0080772A" w:rsidRPr="00DA1B1C">
              <w:rPr>
                <w:rFonts w:ascii="Arial" w:hAnsi="Arial" w:cs="Arial"/>
              </w:rPr>
              <w:t xml:space="preserve"> 3-р </w:t>
            </w:r>
            <w:proofErr w:type="spellStart"/>
            <w:r w:rsidR="0080772A" w:rsidRPr="00DA1B1C">
              <w:rPr>
                <w:rFonts w:ascii="Arial" w:hAnsi="Arial" w:cs="Arial"/>
              </w:rPr>
              <w:t>байр</w:t>
            </w:r>
            <w:proofErr w:type="spellEnd"/>
            <w:r w:rsidR="0080772A" w:rsidRPr="00DA1B1C">
              <w:rPr>
                <w:rFonts w:ascii="Arial" w:hAnsi="Arial" w:cs="Arial"/>
              </w:rPr>
              <w:t xml:space="preserve">, 3б </w:t>
            </w:r>
            <w:proofErr w:type="spellStart"/>
            <w:r w:rsidR="0080772A" w:rsidRPr="00DA1B1C">
              <w:rPr>
                <w:rFonts w:ascii="Arial" w:hAnsi="Arial" w:cs="Arial"/>
              </w:rPr>
              <w:t>ангийн</w:t>
            </w:r>
            <w:proofErr w:type="spellEnd"/>
            <w:r w:rsidR="0080772A" w:rsidRPr="00DA1B1C">
              <w:rPr>
                <w:rFonts w:ascii="Arial" w:hAnsi="Arial" w:cs="Arial"/>
              </w:rPr>
              <w:t xml:space="preserve"> </w:t>
            </w:r>
            <w:proofErr w:type="spellStart"/>
            <w:r w:rsidR="0080772A" w:rsidRPr="00DA1B1C">
              <w:rPr>
                <w:rFonts w:ascii="Arial" w:hAnsi="Arial" w:cs="Arial"/>
              </w:rPr>
              <w:t>сурагч</w:t>
            </w:r>
            <w:proofErr w:type="spellEnd"/>
            <w:r w:rsidR="0080772A" w:rsidRPr="00DA1B1C">
              <w:rPr>
                <w:rFonts w:ascii="Arial" w:hAnsi="Arial" w:cs="Arial"/>
              </w:rPr>
              <w:t xml:space="preserve"> </w:t>
            </w:r>
            <w:proofErr w:type="spellStart"/>
            <w:r w:rsidR="0080772A" w:rsidRPr="00DA1B1C">
              <w:rPr>
                <w:rFonts w:ascii="Arial" w:hAnsi="Arial" w:cs="Arial"/>
              </w:rPr>
              <w:t>Б.Буян-Арвижих</w:t>
            </w:r>
            <w:proofErr w:type="spellEnd"/>
            <w:r w:rsidR="0080772A" w:rsidRPr="00DA1B1C">
              <w:rPr>
                <w:rFonts w:ascii="Arial" w:hAnsi="Arial" w:cs="Arial"/>
              </w:rPr>
              <w:t xml:space="preserve"> </w:t>
            </w:r>
            <w:proofErr w:type="spellStart"/>
            <w:r w:rsidR="0080772A" w:rsidRPr="00DA1B1C">
              <w:rPr>
                <w:rFonts w:ascii="Arial" w:hAnsi="Arial" w:cs="Arial"/>
              </w:rPr>
              <w:t>тусгай</w:t>
            </w:r>
            <w:proofErr w:type="spellEnd"/>
            <w:r w:rsidR="0080772A" w:rsidRPr="00DA1B1C">
              <w:rPr>
                <w:rFonts w:ascii="Arial" w:hAnsi="Arial" w:cs="Arial"/>
              </w:rPr>
              <w:t xml:space="preserve"> </w:t>
            </w:r>
            <w:proofErr w:type="spellStart"/>
            <w:r w:rsidR="0080772A" w:rsidRPr="00DA1B1C">
              <w:rPr>
                <w:rFonts w:ascii="Arial" w:hAnsi="Arial" w:cs="Arial"/>
              </w:rPr>
              <w:t>байр</w:t>
            </w:r>
            <w:proofErr w:type="spellEnd"/>
            <w:r w:rsidR="0080772A" w:rsidRPr="00DA1B1C">
              <w:rPr>
                <w:rFonts w:ascii="Arial" w:hAnsi="Arial" w:cs="Arial"/>
              </w:rPr>
              <w:t>, “</w:t>
            </w:r>
            <w:proofErr w:type="spellStart"/>
            <w:r w:rsidR="0080772A" w:rsidRPr="00DA1B1C">
              <w:rPr>
                <w:rFonts w:ascii="Arial" w:hAnsi="Arial" w:cs="Arial"/>
              </w:rPr>
              <w:t>Дөрвөн</w:t>
            </w:r>
            <w:proofErr w:type="spellEnd"/>
            <w:r w:rsidR="0080772A" w:rsidRPr="00DA1B1C">
              <w:rPr>
                <w:rFonts w:ascii="Arial" w:hAnsi="Arial" w:cs="Arial"/>
              </w:rPr>
              <w:t xml:space="preserve"> </w:t>
            </w:r>
            <w:proofErr w:type="spellStart"/>
            <w:r w:rsidR="0080772A" w:rsidRPr="00DA1B1C">
              <w:rPr>
                <w:rFonts w:ascii="Arial" w:hAnsi="Arial" w:cs="Arial"/>
              </w:rPr>
              <w:t>цагийн</w:t>
            </w:r>
            <w:proofErr w:type="spellEnd"/>
            <w:r w:rsidR="0080772A" w:rsidRPr="00DA1B1C">
              <w:rPr>
                <w:rFonts w:ascii="Arial" w:hAnsi="Arial" w:cs="Arial"/>
              </w:rPr>
              <w:t xml:space="preserve"> </w:t>
            </w:r>
            <w:proofErr w:type="spellStart"/>
            <w:r w:rsidR="0080772A" w:rsidRPr="00DA1B1C">
              <w:rPr>
                <w:rFonts w:ascii="Arial" w:hAnsi="Arial" w:cs="Arial"/>
              </w:rPr>
              <w:t>тал</w:t>
            </w:r>
            <w:proofErr w:type="spellEnd"/>
            <w:r w:rsidR="0080772A" w:rsidRPr="00DA1B1C">
              <w:rPr>
                <w:rFonts w:ascii="Arial" w:hAnsi="Arial" w:cs="Arial"/>
              </w:rPr>
              <w:t xml:space="preserve">” </w:t>
            </w:r>
            <w:proofErr w:type="spellStart"/>
            <w:r w:rsidR="0080772A" w:rsidRPr="00DA1B1C">
              <w:rPr>
                <w:rFonts w:ascii="Arial" w:hAnsi="Arial" w:cs="Arial"/>
              </w:rPr>
              <w:t>дуун</w:t>
            </w:r>
            <w:proofErr w:type="spellEnd"/>
            <w:r w:rsidR="0080772A" w:rsidRPr="00DA1B1C">
              <w:rPr>
                <w:rFonts w:ascii="Arial" w:hAnsi="Arial" w:cs="Arial"/>
              </w:rPr>
              <w:t xml:space="preserve"> </w:t>
            </w:r>
            <w:proofErr w:type="spellStart"/>
            <w:r w:rsidR="0080772A" w:rsidRPr="00DA1B1C">
              <w:rPr>
                <w:rFonts w:ascii="Arial" w:hAnsi="Arial" w:cs="Arial"/>
              </w:rPr>
              <w:t>цэнгүүнд</w:t>
            </w:r>
            <w:proofErr w:type="spellEnd"/>
            <w:r w:rsidR="0080772A" w:rsidRPr="00DA1B1C">
              <w:rPr>
                <w:rFonts w:ascii="Arial" w:hAnsi="Arial" w:cs="Arial"/>
              </w:rPr>
              <w:t xml:space="preserve"> 7а </w:t>
            </w:r>
            <w:proofErr w:type="spellStart"/>
            <w:r w:rsidR="0080772A" w:rsidRPr="00DA1B1C">
              <w:rPr>
                <w:rFonts w:ascii="Arial" w:hAnsi="Arial" w:cs="Arial"/>
              </w:rPr>
              <w:t>ангийн</w:t>
            </w:r>
            <w:proofErr w:type="spellEnd"/>
            <w:r w:rsidR="0080772A" w:rsidRPr="00DA1B1C">
              <w:rPr>
                <w:rFonts w:ascii="Arial" w:hAnsi="Arial" w:cs="Arial"/>
              </w:rPr>
              <w:t xml:space="preserve"> </w:t>
            </w:r>
            <w:proofErr w:type="spellStart"/>
            <w:r w:rsidR="0080772A" w:rsidRPr="00DA1B1C">
              <w:rPr>
                <w:rFonts w:ascii="Arial" w:hAnsi="Arial" w:cs="Arial"/>
              </w:rPr>
              <w:t>сурагч</w:t>
            </w:r>
            <w:proofErr w:type="spellEnd"/>
            <w:r w:rsidR="0080772A" w:rsidRPr="00DA1B1C">
              <w:rPr>
                <w:rFonts w:ascii="Arial" w:hAnsi="Arial" w:cs="Arial"/>
              </w:rPr>
              <w:t xml:space="preserve"> </w:t>
            </w:r>
            <w:proofErr w:type="spellStart"/>
            <w:r w:rsidR="0080772A" w:rsidRPr="00DA1B1C">
              <w:rPr>
                <w:rFonts w:ascii="Arial" w:hAnsi="Arial" w:cs="Arial"/>
              </w:rPr>
              <w:t>Б.Отгонзаяа</w:t>
            </w:r>
            <w:proofErr w:type="spellEnd"/>
            <w:r w:rsidR="0080772A" w:rsidRPr="00DA1B1C">
              <w:rPr>
                <w:rFonts w:ascii="Arial" w:hAnsi="Arial" w:cs="Arial"/>
              </w:rPr>
              <w:t xml:space="preserve"> </w:t>
            </w:r>
            <w:proofErr w:type="spellStart"/>
            <w:r w:rsidR="0080772A" w:rsidRPr="00DA1B1C">
              <w:rPr>
                <w:rFonts w:ascii="Arial" w:hAnsi="Arial" w:cs="Arial"/>
              </w:rPr>
              <w:t>тэргүүн</w:t>
            </w:r>
            <w:proofErr w:type="spellEnd"/>
            <w:r w:rsidR="0080772A" w:rsidRPr="00DA1B1C">
              <w:rPr>
                <w:rFonts w:ascii="Arial" w:hAnsi="Arial" w:cs="Arial"/>
              </w:rPr>
              <w:t xml:space="preserve"> </w:t>
            </w:r>
            <w:proofErr w:type="spellStart"/>
            <w:r w:rsidR="0080772A" w:rsidRPr="00DA1B1C">
              <w:rPr>
                <w:rFonts w:ascii="Arial" w:hAnsi="Arial" w:cs="Arial"/>
              </w:rPr>
              <w:t>байр</w:t>
            </w:r>
            <w:proofErr w:type="spellEnd"/>
            <w:r w:rsidR="0080772A" w:rsidRPr="00DA1B1C">
              <w:rPr>
                <w:rFonts w:ascii="Arial" w:hAnsi="Arial" w:cs="Arial"/>
              </w:rPr>
              <w:t xml:space="preserve">, 12а </w:t>
            </w:r>
            <w:proofErr w:type="spellStart"/>
            <w:r w:rsidR="0080772A" w:rsidRPr="00DA1B1C">
              <w:rPr>
                <w:rFonts w:ascii="Arial" w:hAnsi="Arial" w:cs="Arial"/>
              </w:rPr>
              <w:t>ангийн</w:t>
            </w:r>
            <w:proofErr w:type="spellEnd"/>
            <w:r w:rsidR="0080772A" w:rsidRPr="00DA1B1C">
              <w:rPr>
                <w:rFonts w:ascii="Arial" w:hAnsi="Arial" w:cs="Arial"/>
              </w:rPr>
              <w:t xml:space="preserve"> </w:t>
            </w:r>
            <w:proofErr w:type="spellStart"/>
            <w:r w:rsidR="0080772A" w:rsidRPr="00DA1B1C">
              <w:rPr>
                <w:rFonts w:ascii="Arial" w:hAnsi="Arial" w:cs="Arial"/>
              </w:rPr>
              <w:t>сурагч</w:t>
            </w:r>
            <w:proofErr w:type="spellEnd"/>
            <w:r w:rsidR="0080772A" w:rsidRPr="00DA1B1C">
              <w:rPr>
                <w:rFonts w:ascii="Arial" w:hAnsi="Arial" w:cs="Arial"/>
              </w:rPr>
              <w:t xml:space="preserve"> </w:t>
            </w:r>
            <w:proofErr w:type="spellStart"/>
            <w:r w:rsidR="0080772A" w:rsidRPr="00DA1B1C">
              <w:rPr>
                <w:rFonts w:ascii="Arial" w:hAnsi="Arial" w:cs="Arial"/>
              </w:rPr>
              <w:t>Т.Шүрэнцэцэг</w:t>
            </w:r>
            <w:proofErr w:type="spellEnd"/>
            <w:r w:rsidR="0080772A" w:rsidRPr="00DA1B1C">
              <w:rPr>
                <w:rFonts w:ascii="Arial" w:hAnsi="Arial" w:cs="Arial"/>
              </w:rPr>
              <w:t xml:space="preserve"> </w:t>
            </w:r>
            <w:proofErr w:type="spellStart"/>
            <w:r w:rsidR="0080772A" w:rsidRPr="00DA1B1C">
              <w:rPr>
                <w:rFonts w:ascii="Arial" w:hAnsi="Arial" w:cs="Arial"/>
              </w:rPr>
              <w:t>гутгаар</w:t>
            </w:r>
            <w:proofErr w:type="spellEnd"/>
            <w:r w:rsidR="0080772A" w:rsidRPr="00DA1B1C">
              <w:rPr>
                <w:rFonts w:ascii="Arial" w:hAnsi="Arial" w:cs="Arial"/>
              </w:rPr>
              <w:t xml:space="preserve"> </w:t>
            </w:r>
            <w:proofErr w:type="spellStart"/>
            <w:r w:rsidR="0080772A" w:rsidRPr="00DA1B1C">
              <w:rPr>
                <w:rFonts w:ascii="Arial" w:hAnsi="Arial" w:cs="Arial"/>
              </w:rPr>
              <w:t>байрт</w:t>
            </w:r>
            <w:proofErr w:type="spellEnd"/>
            <w:r w:rsidR="0080772A" w:rsidRPr="00DA1B1C">
              <w:rPr>
                <w:rFonts w:ascii="Arial" w:hAnsi="Arial" w:cs="Arial"/>
              </w:rPr>
              <w:t xml:space="preserve"> </w:t>
            </w:r>
            <w:proofErr w:type="spellStart"/>
            <w:r w:rsidR="0080772A" w:rsidRPr="00DA1B1C">
              <w:rPr>
                <w:rFonts w:ascii="Arial" w:hAnsi="Arial" w:cs="Arial"/>
              </w:rPr>
              <w:t>тус</w:t>
            </w:r>
            <w:proofErr w:type="spellEnd"/>
            <w:r w:rsidR="0080772A" w:rsidRPr="00DA1B1C">
              <w:rPr>
                <w:rFonts w:ascii="Arial" w:hAnsi="Arial" w:cs="Arial"/>
              </w:rPr>
              <w:t xml:space="preserve"> </w:t>
            </w:r>
            <w:proofErr w:type="spellStart"/>
            <w:r w:rsidR="0080772A" w:rsidRPr="00DA1B1C">
              <w:rPr>
                <w:rFonts w:ascii="Arial" w:hAnsi="Arial" w:cs="Arial"/>
              </w:rPr>
              <w:t>тус</w:t>
            </w:r>
            <w:proofErr w:type="spellEnd"/>
            <w:r w:rsidR="0080772A" w:rsidRPr="00DA1B1C">
              <w:rPr>
                <w:rFonts w:ascii="Arial" w:hAnsi="Arial" w:cs="Arial"/>
              </w:rPr>
              <w:t xml:space="preserve"> </w:t>
            </w:r>
            <w:proofErr w:type="spellStart"/>
            <w:r w:rsidR="0080772A" w:rsidRPr="00DA1B1C">
              <w:rPr>
                <w:rFonts w:ascii="Arial" w:hAnsi="Arial" w:cs="Arial"/>
              </w:rPr>
              <w:t>шалгарлаа</w:t>
            </w:r>
            <w:proofErr w:type="spellEnd"/>
            <w:r w:rsidR="0080772A" w:rsidRPr="00DA1B1C">
              <w:rPr>
                <w:rFonts w:ascii="Arial" w:hAnsi="Arial" w:cs="Arial"/>
              </w:rPr>
              <w:t xml:space="preserve">. </w:t>
            </w:r>
            <w:r w:rsidR="0080772A" w:rsidRPr="00DA1B1C">
              <w:rPr>
                <w:rFonts w:ascii="Arial" w:hAnsi="Arial" w:cs="Arial"/>
                <w:lang w:val="mn-MN"/>
              </w:rPr>
              <w:t>2023-2024 оны хичээлийн жилийн 2 дугаар улирлыг судалгаат хичээл болон үзүүлэх хичээлийн улирал болгон зарласантай холбогдуулан 5 багш судалгаат хичээл, 1 багш үзүүлэх хичээлийг тус тус зааж тэргүүн туршлагыг түгээн дэлгэрүүллээ.</w:t>
            </w:r>
          </w:p>
          <w:p w14:paraId="6AF7E506" w14:textId="4B389B41" w:rsidR="0080772A" w:rsidRPr="00DA1B1C" w:rsidRDefault="00A209AF" w:rsidP="0080772A">
            <w:pPr>
              <w:shd w:val="clear" w:color="auto" w:fill="FFFFFF"/>
              <w:spacing w:after="160"/>
              <w:jc w:val="both"/>
              <w:rPr>
                <w:rFonts w:ascii="Arial" w:hAnsi="Arial" w:cs="Arial"/>
                <w:b/>
                <w:bCs/>
                <w:lang w:val="mn-MN"/>
              </w:rPr>
            </w:pPr>
            <w:r w:rsidRPr="00DA1B1C">
              <w:rPr>
                <w:rFonts w:ascii="Arial" w:hAnsi="Arial" w:cs="Arial"/>
                <w:b/>
                <w:bCs/>
                <w:lang w:val="mn-MN"/>
              </w:rPr>
              <w:t>Соёлын байгууллагын салбарын х</w:t>
            </w:r>
            <w:r w:rsidR="0080772A" w:rsidRPr="00DA1B1C">
              <w:rPr>
                <w:rFonts w:ascii="Arial" w:hAnsi="Arial" w:cs="Arial"/>
                <w:b/>
                <w:bCs/>
                <w:lang w:val="mn-MN"/>
              </w:rPr>
              <w:t xml:space="preserve">үрээнд: </w:t>
            </w:r>
          </w:p>
          <w:p w14:paraId="2A720C5C" w14:textId="5DBA546C" w:rsidR="0080772A" w:rsidRPr="00DA1B1C" w:rsidRDefault="0080772A" w:rsidP="0080772A">
            <w:pPr>
              <w:spacing w:line="360" w:lineRule="auto"/>
              <w:jc w:val="center"/>
              <w:rPr>
                <w:rFonts w:ascii="Arial" w:hAnsi="Arial" w:cs="Arial"/>
                <w:i/>
                <w:iCs/>
                <w:lang w:val="mn-MN"/>
              </w:rPr>
            </w:pPr>
            <w:r w:rsidRPr="00DA1B1C">
              <w:rPr>
                <w:rFonts w:ascii="Arial" w:hAnsi="Arial" w:cs="Arial"/>
                <w:i/>
                <w:iCs/>
                <w:lang w:val="mn-MN"/>
              </w:rPr>
              <w:t>“Соёлын бүтээлч сар 2023”  аяны хүрээнд:</w:t>
            </w:r>
          </w:p>
          <w:p w14:paraId="44745AB0" w14:textId="77777777" w:rsidR="0080772A" w:rsidRPr="00DA1B1C" w:rsidRDefault="0080772A" w:rsidP="0080772A">
            <w:pPr>
              <w:rPr>
                <w:rFonts w:ascii="Arial" w:hAnsi="Arial" w:cs="Arial"/>
                <w:lang w:val="mn-MN"/>
              </w:rPr>
            </w:pPr>
            <w:r w:rsidRPr="00DA1B1C">
              <w:rPr>
                <w:rFonts w:ascii="Arial" w:hAnsi="Arial" w:cs="Arial"/>
                <w:lang w:val="mn-MN"/>
              </w:rPr>
              <w:t>- “Миний аав ээжийн ажлын газар” зургийн уралдааныг  3-5-р ангийн сурагчдын дунд зохиосон.</w:t>
            </w:r>
          </w:p>
          <w:p w14:paraId="57064A21" w14:textId="317A8606" w:rsidR="0080772A" w:rsidRPr="00DA1B1C" w:rsidRDefault="0080772A" w:rsidP="0080772A">
            <w:pPr>
              <w:rPr>
                <w:rFonts w:ascii="Arial" w:hAnsi="Arial" w:cs="Arial"/>
                <w:lang w:val="mn-MN"/>
              </w:rPr>
            </w:pPr>
            <w:r w:rsidRPr="00DA1B1C">
              <w:rPr>
                <w:rFonts w:ascii="Arial" w:hAnsi="Arial" w:cs="Arial"/>
                <w:lang w:val="mn-MN"/>
              </w:rPr>
              <w:t>- “Би дуучин” дууны уралдааныг ахлах ангийн сурагчдын дунд зохиосон.</w:t>
            </w:r>
          </w:p>
          <w:p w14:paraId="048B526A" w14:textId="01C50035" w:rsidR="0080772A" w:rsidRPr="00DA1B1C" w:rsidRDefault="0080772A" w:rsidP="0080772A">
            <w:pPr>
              <w:rPr>
                <w:rFonts w:ascii="Arial" w:hAnsi="Arial" w:cs="Arial"/>
                <w:b/>
                <w:bCs/>
                <w:lang w:val="mn-MN"/>
              </w:rPr>
            </w:pPr>
            <w:r w:rsidRPr="00DA1B1C">
              <w:rPr>
                <w:rFonts w:ascii="Arial" w:hAnsi="Arial" w:cs="Arial"/>
                <w:lang w:val="mn-MN"/>
              </w:rPr>
              <w:t xml:space="preserve">- “Уртын дууны нээлттэй хичээл” зохион байгуулж эцэг эхчүүдтэй уулзсан. </w:t>
            </w:r>
          </w:p>
        </w:tc>
      </w:tr>
      <w:tr w:rsidR="007D6C25" w:rsidRPr="00DA1B1C" w14:paraId="2CFF85F8" w14:textId="77777777" w:rsidTr="00DE0574">
        <w:trPr>
          <w:trHeight w:val="442"/>
        </w:trPr>
        <w:tc>
          <w:tcPr>
            <w:tcW w:w="574" w:type="dxa"/>
          </w:tcPr>
          <w:p w14:paraId="4D35BD01" w14:textId="77777777" w:rsidR="007D6C25" w:rsidRPr="00DA1B1C" w:rsidRDefault="007D6C25" w:rsidP="007D6C25">
            <w:pPr>
              <w:jc w:val="center"/>
              <w:rPr>
                <w:rFonts w:ascii="Arial" w:hAnsi="Arial" w:cs="Arial"/>
                <w:lang w:val="mn-MN"/>
              </w:rPr>
            </w:pPr>
            <w:r w:rsidRPr="00DA1B1C">
              <w:rPr>
                <w:rFonts w:ascii="Arial" w:hAnsi="Arial" w:cs="Arial"/>
                <w:lang w:val="mn-MN"/>
              </w:rPr>
              <w:t>1.2</w:t>
            </w:r>
          </w:p>
        </w:tc>
        <w:tc>
          <w:tcPr>
            <w:tcW w:w="2164" w:type="dxa"/>
          </w:tcPr>
          <w:p w14:paraId="21A0A7DB" w14:textId="77777777" w:rsidR="007D6C25" w:rsidRPr="00DA1B1C" w:rsidRDefault="007D6C25" w:rsidP="007D6C25">
            <w:pPr>
              <w:rPr>
                <w:rFonts w:ascii="Arial" w:hAnsi="Arial" w:cs="Arial"/>
                <w:lang w:val="mn-MN"/>
              </w:rPr>
            </w:pPr>
            <w:r w:rsidRPr="00DA1B1C">
              <w:rPr>
                <w:rFonts w:ascii="Arial" w:hAnsi="Arial" w:cs="Arial"/>
                <w:lang w:val="mn-MN"/>
              </w:rPr>
              <w:t>Шинэлэг ажил</w:t>
            </w:r>
          </w:p>
        </w:tc>
        <w:tc>
          <w:tcPr>
            <w:tcW w:w="6612" w:type="dxa"/>
          </w:tcPr>
          <w:p w14:paraId="5ABD58AB" w14:textId="21A2E970" w:rsidR="007D6C25" w:rsidRPr="00DA1B1C" w:rsidRDefault="00AE63B7" w:rsidP="007D6C25">
            <w:pPr>
              <w:shd w:val="clear" w:color="auto" w:fill="FFFFFF"/>
              <w:jc w:val="both"/>
              <w:rPr>
                <w:rFonts w:ascii="Arial" w:hAnsi="Arial" w:cs="Arial"/>
                <w:lang w:val="mn-MN"/>
              </w:rPr>
            </w:pPr>
            <w:r>
              <w:rPr>
                <w:rFonts w:ascii="Arial" w:hAnsi="Arial" w:cs="Arial"/>
                <w:lang w:val="mn-MN"/>
              </w:rPr>
              <w:t xml:space="preserve">Улсын бүртгэлийн хэлтэстэй хамтран нээлттэй хаалганы өдөрлөг зохион байгуулсан. 50 гаруй иргэнд мэдээлэл өгч 20 иргэнд  гадаад паспортын бүртгэл хийгдсэн. </w:t>
            </w:r>
          </w:p>
        </w:tc>
      </w:tr>
      <w:tr w:rsidR="007D6C25" w:rsidRPr="00DA1B1C" w14:paraId="573AF20E" w14:textId="77777777" w:rsidTr="00DE0574">
        <w:trPr>
          <w:trHeight w:val="419"/>
        </w:trPr>
        <w:tc>
          <w:tcPr>
            <w:tcW w:w="574" w:type="dxa"/>
          </w:tcPr>
          <w:p w14:paraId="61C33982" w14:textId="77777777" w:rsidR="007D6C25" w:rsidRPr="00DA1B1C" w:rsidRDefault="007D6C25" w:rsidP="007D6C25">
            <w:pPr>
              <w:jc w:val="center"/>
              <w:rPr>
                <w:rFonts w:ascii="Arial" w:hAnsi="Arial" w:cs="Arial"/>
                <w:lang w:val="mn-MN"/>
              </w:rPr>
            </w:pPr>
            <w:r w:rsidRPr="00DA1B1C">
              <w:rPr>
                <w:rFonts w:ascii="Arial" w:hAnsi="Arial" w:cs="Arial"/>
                <w:lang w:val="mn-MN"/>
              </w:rPr>
              <w:t>1.3</w:t>
            </w:r>
          </w:p>
        </w:tc>
        <w:tc>
          <w:tcPr>
            <w:tcW w:w="2164" w:type="dxa"/>
          </w:tcPr>
          <w:p w14:paraId="198215D5" w14:textId="77777777" w:rsidR="007D6C25" w:rsidRPr="00DA1B1C" w:rsidRDefault="007D6C25" w:rsidP="007D6C25">
            <w:pPr>
              <w:rPr>
                <w:rFonts w:ascii="Arial" w:hAnsi="Arial" w:cs="Arial"/>
                <w:lang w:val="mn-MN"/>
              </w:rPr>
            </w:pPr>
            <w:r w:rsidRPr="00DA1B1C">
              <w:rPr>
                <w:rFonts w:ascii="Arial" w:hAnsi="Arial" w:cs="Arial"/>
                <w:lang w:val="mn-MN"/>
              </w:rPr>
              <w:t>Тулгамдсан болон хоцорч буй ажил</w:t>
            </w:r>
          </w:p>
        </w:tc>
        <w:tc>
          <w:tcPr>
            <w:tcW w:w="6612" w:type="dxa"/>
          </w:tcPr>
          <w:p w14:paraId="2E8C4B8B" w14:textId="1B559FD6" w:rsidR="007D6C25" w:rsidRPr="00DA1B1C" w:rsidRDefault="006D268A" w:rsidP="007D6C25">
            <w:pPr>
              <w:jc w:val="both"/>
              <w:rPr>
                <w:rFonts w:ascii="Arial" w:hAnsi="Arial" w:cs="Arial"/>
                <w:lang w:val="mn-MN"/>
              </w:rPr>
            </w:pPr>
            <w:r w:rsidRPr="00DA1B1C">
              <w:rPr>
                <w:rFonts w:ascii="Arial" w:hAnsi="Arial" w:cs="Arial"/>
                <w:lang w:val="mn-MN"/>
              </w:rPr>
              <w:t xml:space="preserve">Есөнзүйл сумын хэмжээнд цас их орсон сумын онцгой комисст цаг үеийн байдалтай дуудлага их ирж байгаа. Сумын ИТХурлын машин явахгүй байгаа. ЗДТГ-ын машин эвдрэл ихтэй туулах чадвар муу сэлбэг хэрэгсэл их орж байгаа. Иймд албаны машин  тулгамж буй асуудал болж байна. </w:t>
            </w:r>
          </w:p>
        </w:tc>
      </w:tr>
      <w:tr w:rsidR="007D6C25" w:rsidRPr="00DA1B1C" w14:paraId="1442AC29" w14:textId="77777777" w:rsidTr="00DE0574">
        <w:trPr>
          <w:trHeight w:val="412"/>
        </w:trPr>
        <w:tc>
          <w:tcPr>
            <w:tcW w:w="574" w:type="dxa"/>
          </w:tcPr>
          <w:p w14:paraId="0B64E5C5" w14:textId="77777777" w:rsidR="007D6C25" w:rsidRPr="00DA1B1C" w:rsidRDefault="007D6C25" w:rsidP="007D6C25">
            <w:pPr>
              <w:jc w:val="center"/>
              <w:rPr>
                <w:rFonts w:ascii="Arial" w:hAnsi="Arial" w:cs="Arial"/>
                <w:lang w:val="mn-MN"/>
              </w:rPr>
            </w:pPr>
            <w:r w:rsidRPr="00DA1B1C">
              <w:rPr>
                <w:rFonts w:ascii="Arial" w:hAnsi="Arial" w:cs="Arial"/>
                <w:lang w:val="mn-MN"/>
              </w:rPr>
              <w:t>1.4</w:t>
            </w:r>
          </w:p>
        </w:tc>
        <w:tc>
          <w:tcPr>
            <w:tcW w:w="2164" w:type="dxa"/>
          </w:tcPr>
          <w:p w14:paraId="38CF7283" w14:textId="77777777" w:rsidR="007D6C25" w:rsidRPr="00DA1B1C" w:rsidRDefault="007D6C25" w:rsidP="007D6C25">
            <w:pPr>
              <w:jc w:val="both"/>
              <w:rPr>
                <w:rFonts w:ascii="Arial" w:hAnsi="Arial" w:cs="Arial"/>
                <w:lang w:val="mn-MN"/>
              </w:rPr>
            </w:pPr>
            <w:r w:rsidRPr="00DA1B1C">
              <w:rPr>
                <w:rFonts w:ascii="Arial" w:hAnsi="Arial" w:cs="Arial"/>
                <w:lang w:val="mn-MN"/>
              </w:rPr>
              <w:t>Хариуцлага, хяналт, хэрэгжилтийн хүрээнд</w:t>
            </w:r>
          </w:p>
        </w:tc>
        <w:tc>
          <w:tcPr>
            <w:tcW w:w="6612" w:type="dxa"/>
          </w:tcPr>
          <w:p w14:paraId="3118CF83" w14:textId="77777777" w:rsidR="003566EF" w:rsidRPr="00DA1B1C" w:rsidRDefault="003566EF" w:rsidP="003566EF">
            <w:pPr>
              <w:jc w:val="both"/>
              <w:rPr>
                <w:rFonts w:ascii="Arial" w:hAnsi="Arial" w:cs="Arial"/>
                <w:color w:val="0D0D0D" w:themeColor="text1" w:themeTint="F2"/>
              </w:rPr>
            </w:pPr>
            <w:proofErr w:type="spellStart"/>
            <w:r w:rsidRPr="00DA1B1C">
              <w:rPr>
                <w:rFonts w:ascii="Arial" w:hAnsi="Arial" w:cs="Arial"/>
                <w:color w:val="0D0D0D" w:themeColor="text1" w:themeTint="F2"/>
                <w:shd w:val="clear" w:color="auto" w:fill="E4E6EB"/>
              </w:rPr>
              <w:t>Сумын</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төсөвт</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байгууллагууд</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шилэн</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дансны</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мэдээллийг</w:t>
            </w:r>
            <w:proofErr w:type="spellEnd"/>
            <w:r w:rsidRPr="00DA1B1C">
              <w:rPr>
                <w:rFonts w:ascii="Arial" w:hAnsi="Arial" w:cs="Arial"/>
                <w:color w:val="0D0D0D" w:themeColor="text1" w:themeTint="F2"/>
                <w:shd w:val="clear" w:color="auto" w:fill="E4E6EB"/>
              </w:rPr>
              <w:t xml:space="preserve"> </w:t>
            </w:r>
            <w:hyperlink r:id="rId5" w:tgtFrame="_blank" w:history="1">
              <w:r w:rsidRPr="00DA1B1C">
                <w:rPr>
                  <w:rStyle w:val="Hyperlink"/>
                  <w:rFonts w:ascii="Arial" w:hAnsi="Arial" w:cs="Arial"/>
                  <w:color w:val="0D0D0D" w:themeColor="text1" w:themeTint="F2"/>
                  <w:bdr w:val="none" w:sz="0" w:space="0" w:color="auto" w:frame="1"/>
                </w:rPr>
                <w:t>www.shilendans.gov.mn</w:t>
              </w:r>
            </w:hyperlink>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тухай</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бүр</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сар</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улирал</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хагас</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жил</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бүтэн</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жилээр</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цаг</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хугацаанд</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нь</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бүрэн</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байршуулан</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ажиллаж</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байна</w:t>
            </w:r>
            <w:proofErr w:type="spellEnd"/>
            <w:r w:rsidRPr="00DA1B1C">
              <w:rPr>
                <w:rFonts w:ascii="Arial" w:hAnsi="Arial" w:cs="Arial"/>
                <w:color w:val="0D0D0D" w:themeColor="text1" w:themeTint="F2"/>
                <w:shd w:val="clear" w:color="auto" w:fill="E4E6EB"/>
              </w:rPr>
              <w:t xml:space="preserve">. </w:t>
            </w:r>
          </w:p>
          <w:p w14:paraId="1FDD9495" w14:textId="77777777" w:rsidR="003566EF" w:rsidRPr="00DA1B1C" w:rsidRDefault="003566EF" w:rsidP="003566EF">
            <w:pPr>
              <w:jc w:val="both"/>
              <w:rPr>
                <w:rFonts w:ascii="Arial" w:hAnsi="Arial" w:cs="Arial"/>
                <w:color w:val="0D0D0D" w:themeColor="text1" w:themeTint="F2"/>
              </w:rPr>
            </w:pPr>
            <w:proofErr w:type="spellStart"/>
            <w:r w:rsidRPr="00DA1B1C">
              <w:rPr>
                <w:rFonts w:ascii="Arial" w:hAnsi="Arial" w:cs="Arial"/>
                <w:color w:val="0D0D0D" w:themeColor="text1" w:themeTint="F2"/>
                <w:shd w:val="clear" w:color="auto" w:fill="E4E6EB"/>
              </w:rPr>
              <w:lastRenderedPageBreak/>
              <w:t>Төрийн</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сангийн</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гүйлгээ</w:t>
            </w:r>
            <w:proofErr w:type="spellEnd"/>
            <w:r w:rsidRPr="00DA1B1C">
              <w:rPr>
                <w:rFonts w:ascii="Arial" w:hAnsi="Arial" w:cs="Arial"/>
                <w:color w:val="0D0D0D" w:themeColor="text1" w:themeTint="F2"/>
                <w:shd w:val="clear" w:color="auto" w:fill="E4E6EB"/>
                <w:lang w:val="mn-MN"/>
              </w:rPr>
              <w:t xml:space="preserve">г цаг хугацаанд нь хянаж эдийн засгийн ангилал ноором нормативын дагуу баталгаажуулан тухай бүрт нь гарган ажиллаж байна. </w:t>
            </w:r>
          </w:p>
          <w:p w14:paraId="1299D041" w14:textId="4BD7EF76" w:rsidR="003566EF" w:rsidRPr="00DA1B1C" w:rsidRDefault="003566EF" w:rsidP="003566EF">
            <w:pPr>
              <w:jc w:val="both"/>
              <w:rPr>
                <w:rFonts w:ascii="Arial" w:hAnsi="Arial" w:cs="Arial"/>
                <w:color w:val="0D0D0D" w:themeColor="text1" w:themeTint="F2"/>
              </w:rPr>
            </w:pPr>
            <w:r w:rsidRPr="00DA1B1C">
              <w:rPr>
                <w:rFonts w:ascii="Arial" w:hAnsi="Arial" w:cs="Arial"/>
                <w:color w:val="0D0D0D" w:themeColor="text1" w:themeTint="F2"/>
                <w:shd w:val="clear" w:color="auto" w:fill="E4E6EB"/>
                <w:lang w:val="mn-MN"/>
              </w:rPr>
              <w:t>С</w:t>
            </w:r>
            <w:proofErr w:type="spellStart"/>
            <w:r w:rsidRPr="00DA1B1C">
              <w:rPr>
                <w:rFonts w:ascii="Arial" w:hAnsi="Arial" w:cs="Arial"/>
                <w:color w:val="0D0D0D" w:themeColor="text1" w:themeTint="F2"/>
                <w:shd w:val="clear" w:color="auto" w:fill="E4E6EB"/>
              </w:rPr>
              <w:t>ар</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бүрийн</w:t>
            </w:r>
            <w:proofErr w:type="spellEnd"/>
            <w:r w:rsidRPr="00DA1B1C">
              <w:rPr>
                <w:rFonts w:ascii="Arial" w:hAnsi="Arial" w:cs="Arial"/>
                <w:color w:val="0D0D0D" w:themeColor="text1" w:themeTint="F2"/>
                <w:shd w:val="clear" w:color="auto" w:fill="E4E6EB"/>
              </w:rPr>
              <w:t xml:space="preserve"> 5-ны </w:t>
            </w:r>
            <w:proofErr w:type="spellStart"/>
            <w:r w:rsidRPr="00DA1B1C">
              <w:rPr>
                <w:rFonts w:ascii="Arial" w:hAnsi="Arial" w:cs="Arial"/>
                <w:color w:val="0D0D0D" w:themeColor="text1" w:themeTint="F2"/>
                <w:shd w:val="clear" w:color="auto" w:fill="E4E6EB"/>
              </w:rPr>
              <w:t>дотор</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татварын</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орлогын</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мэдээг</w:t>
            </w:r>
            <w:proofErr w:type="spellEnd"/>
            <w:r w:rsidRPr="00DA1B1C">
              <w:rPr>
                <w:rFonts w:ascii="Arial" w:hAnsi="Arial" w:cs="Arial"/>
                <w:color w:val="0D0D0D" w:themeColor="text1" w:themeTint="F2"/>
                <w:shd w:val="clear" w:color="auto" w:fill="E4E6EB"/>
                <w:lang w:val="mn-MN"/>
              </w:rPr>
              <w:t xml:space="preserve"> татварын төрөл бүрээр</w:t>
            </w:r>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тулгалт</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хийн</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баталгаажуулан</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ажиллаж</w:t>
            </w:r>
            <w:proofErr w:type="spellEnd"/>
            <w:r w:rsidRPr="00DA1B1C">
              <w:rPr>
                <w:rFonts w:ascii="Arial" w:hAnsi="Arial" w:cs="Arial"/>
                <w:color w:val="0D0D0D" w:themeColor="text1" w:themeTint="F2"/>
                <w:shd w:val="clear" w:color="auto" w:fill="E4E6EB"/>
              </w:rPr>
              <w:t xml:space="preserve"> </w:t>
            </w:r>
            <w:proofErr w:type="spellStart"/>
            <w:r w:rsidRPr="00DA1B1C">
              <w:rPr>
                <w:rFonts w:ascii="Arial" w:hAnsi="Arial" w:cs="Arial"/>
                <w:color w:val="0D0D0D" w:themeColor="text1" w:themeTint="F2"/>
                <w:shd w:val="clear" w:color="auto" w:fill="E4E6EB"/>
              </w:rPr>
              <w:t>байна</w:t>
            </w:r>
            <w:proofErr w:type="spellEnd"/>
            <w:r w:rsidRPr="00DA1B1C">
              <w:rPr>
                <w:rFonts w:ascii="Arial" w:hAnsi="Arial" w:cs="Arial"/>
                <w:color w:val="0D0D0D" w:themeColor="text1" w:themeTint="F2"/>
                <w:shd w:val="clear" w:color="auto" w:fill="E4E6EB"/>
              </w:rPr>
              <w:t>.</w:t>
            </w:r>
          </w:p>
          <w:p w14:paraId="31D702F7" w14:textId="77777777" w:rsidR="003566EF" w:rsidRPr="00DA1B1C" w:rsidRDefault="003566EF" w:rsidP="003566EF">
            <w:pPr>
              <w:jc w:val="both"/>
              <w:rPr>
                <w:rFonts w:ascii="Arial" w:hAnsi="Arial" w:cs="Arial"/>
                <w:color w:val="0D0D0D" w:themeColor="text1" w:themeTint="F2"/>
              </w:rPr>
            </w:pPr>
            <w:r w:rsidRPr="00DA1B1C">
              <w:rPr>
                <w:rFonts w:ascii="Arial" w:hAnsi="Arial" w:cs="Arial"/>
                <w:color w:val="0D0D0D" w:themeColor="text1" w:themeTint="F2"/>
                <w:lang w:val="mn-MN"/>
              </w:rPr>
              <w:t xml:space="preserve">Төсөвт байгууллагуудаас ирсэн албан тоот хүсэлтийн дагуу сар бүрийн төлбөр тооцооны залруулга, санхүүжилтийг тухай бүрт нь олгож залруулгыг хийн ажиллаж байна. </w:t>
            </w:r>
          </w:p>
          <w:p w14:paraId="0968CB0F" w14:textId="533AB7A9" w:rsidR="007D6C25" w:rsidRPr="00DA1B1C" w:rsidRDefault="007D6C25" w:rsidP="003566EF">
            <w:pPr>
              <w:rPr>
                <w:rFonts w:ascii="Arial" w:hAnsi="Arial" w:cs="Arial"/>
                <w:color w:val="0D0D0D" w:themeColor="text1" w:themeTint="F2"/>
              </w:rPr>
            </w:pPr>
          </w:p>
        </w:tc>
      </w:tr>
      <w:tr w:rsidR="007D6C25" w:rsidRPr="00DA1B1C" w14:paraId="6E1D24C5" w14:textId="77777777" w:rsidTr="00DE0574">
        <w:trPr>
          <w:trHeight w:val="418"/>
        </w:trPr>
        <w:tc>
          <w:tcPr>
            <w:tcW w:w="574" w:type="dxa"/>
          </w:tcPr>
          <w:p w14:paraId="5CD34CBA" w14:textId="77777777" w:rsidR="007D6C25" w:rsidRPr="00DA1B1C" w:rsidRDefault="007D6C25" w:rsidP="007D6C25">
            <w:pPr>
              <w:jc w:val="center"/>
              <w:rPr>
                <w:rFonts w:ascii="Arial" w:hAnsi="Arial" w:cs="Arial"/>
                <w:lang w:val="mn-MN"/>
              </w:rPr>
            </w:pPr>
            <w:r w:rsidRPr="00DA1B1C">
              <w:rPr>
                <w:rFonts w:ascii="Arial" w:hAnsi="Arial" w:cs="Arial"/>
                <w:lang w:val="mn-MN"/>
              </w:rPr>
              <w:lastRenderedPageBreak/>
              <w:t>1.5</w:t>
            </w:r>
          </w:p>
        </w:tc>
        <w:tc>
          <w:tcPr>
            <w:tcW w:w="2164" w:type="dxa"/>
          </w:tcPr>
          <w:p w14:paraId="31335F60" w14:textId="77777777" w:rsidR="007D6C25" w:rsidRPr="00DA1B1C" w:rsidRDefault="007D6C25" w:rsidP="007D6C25">
            <w:pPr>
              <w:jc w:val="both"/>
              <w:rPr>
                <w:rFonts w:ascii="Arial" w:hAnsi="Arial" w:cs="Arial"/>
                <w:lang w:val="mn-MN"/>
              </w:rPr>
            </w:pPr>
            <w:r w:rsidRPr="00DA1B1C">
              <w:rPr>
                <w:rFonts w:ascii="Arial" w:hAnsi="Arial" w:cs="Arial"/>
                <w:lang w:val="mn-MN"/>
              </w:rPr>
              <w:t>Дээд шатны байгууллагад шийдвэрлүүлэхээр хүргүүлсэн ажлын санал</w:t>
            </w:r>
          </w:p>
        </w:tc>
        <w:tc>
          <w:tcPr>
            <w:tcW w:w="6612" w:type="dxa"/>
          </w:tcPr>
          <w:p w14:paraId="1ADEBD9E" w14:textId="5F7CA073" w:rsidR="007D6C25" w:rsidRPr="00DA1B1C" w:rsidRDefault="00A209AF" w:rsidP="007D6C25">
            <w:pPr>
              <w:jc w:val="both"/>
              <w:rPr>
                <w:rFonts w:ascii="Arial" w:hAnsi="Arial" w:cs="Arial"/>
                <w:bCs/>
                <w:lang w:val="mn-MN"/>
              </w:rPr>
            </w:pPr>
            <w:r w:rsidRPr="00DA1B1C">
              <w:rPr>
                <w:rFonts w:ascii="Arial" w:hAnsi="Arial" w:cs="Arial"/>
                <w:color w:val="000000"/>
                <w:shd w:val="clear" w:color="auto" w:fill="FFFFFF"/>
                <w:lang w:val="mn-MN"/>
              </w:rPr>
              <w:t xml:space="preserve"> 2023 оны 11 дүгээр сарын </w:t>
            </w:r>
            <w:r w:rsidRPr="00DA1B1C">
              <w:rPr>
                <w:rFonts w:ascii="Arial" w:hAnsi="Arial" w:cs="Arial"/>
                <w:color w:val="000000"/>
                <w:shd w:val="clear" w:color="auto" w:fill="FFFFFF"/>
              </w:rPr>
              <w:t xml:space="preserve">2023 </w:t>
            </w:r>
            <w:proofErr w:type="spellStart"/>
            <w:r w:rsidRPr="00DA1B1C">
              <w:rPr>
                <w:rFonts w:ascii="Arial" w:hAnsi="Arial" w:cs="Arial"/>
                <w:color w:val="000000"/>
                <w:shd w:val="clear" w:color="auto" w:fill="FFFFFF"/>
              </w:rPr>
              <w:t>оны</w:t>
            </w:r>
            <w:proofErr w:type="spellEnd"/>
            <w:r w:rsidRPr="00DA1B1C">
              <w:rPr>
                <w:rFonts w:ascii="Arial" w:hAnsi="Arial" w:cs="Arial"/>
                <w:color w:val="000000"/>
                <w:shd w:val="clear" w:color="auto" w:fill="FFFFFF"/>
              </w:rPr>
              <w:t xml:space="preserve"> 11-р </w:t>
            </w:r>
            <w:proofErr w:type="spellStart"/>
            <w:r w:rsidRPr="00DA1B1C">
              <w:rPr>
                <w:rFonts w:ascii="Arial" w:hAnsi="Arial" w:cs="Arial"/>
                <w:color w:val="000000"/>
                <w:shd w:val="clear" w:color="auto" w:fill="FFFFFF"/>
              </w:rPr>
              <w:t>сарын</w:t>
            </w:r>
            <w:proofErr w:type="spellEnd"/>
            <w:r w:rsidRPr="00DA1B1C">
              <w:rPr>
                <w:rFonts w:ascii="Arial" w:hAnsi="Arial" w:cs="Arial"/>
                <w:color w:val="000000"/>
                <w:shd w:val="clear" w:color="auto" w:fill="FFFFFF"/>
              </w:rPr>
              <w:t xml:space="preserve"> 2-</w:t>
            </w:r>
            <w:r w:rsidRPr="00DA1B1C">
              <w:rPr>
                <w:rStyle w:val="xeditable-incorrect"/>
                <w:rFonts w:ascii="Arial" w:hAnsi="Arial" w:cs="Arial"/>
                <w:color w:val="000000"/>
                <w:bdr w:val="none" w:sz="0" w:space="0" w:color="auto" w:frame="1"/>
                <w:shd w:val="clear" w:color="auto" w:fill="FFFFFF"/>
              </w:rPr>
              <w:t>ны</w:t>
            </w:r>
            <w:r w:rsidRPr="00DA1B1C">
              <w:rPr>
                <w:rFonts w:ascii="Arial" w:hAnsi="Arial" w:cs="Arial"/>
                <w:color w:val="000000"/>
                <w:shd w:val="clear" w:color="auto" w:fill="FFFFFF"/>
                <w:lang w:val="mn-MN"/>
              </w:rPr>
              <w:t xml:space="preserve"> өдөр тус сургуулийн багш нар заах аргын нэгдлээрээ “</w:t>
            </w:r>
            <w:proofErr w:type="spellStart"/>
            <w:r w:rsidRPr="00DA1B1C">
              <w:rPr>
                <w:rFonts w:ascii="Arial" w:hAnsi="Arial" w:cs="Arial"/>
                <w:color w:val="000000"/>
                <w:shd w:val="clear" w:color="auto" w:fill="FFFFFF"/>
              </w:rPr>
              <w:t>Цэцэрлэг</w:t>
            </w:r>
            <w:proofErr w:type="spellEnd"/>
            <w:r w:rsidRPr="00DA1B1C">
              <w:rPr>
                <w:rFonts w:ascii="Arial" w:hAnsi="Arial" w:cs="Arial"/>
                <w:color w:val="000000"/>
                <w:shd w:val="clear" w:color="auto" w:fill="FFFFFF"/>
              </w:rPr>
              <w:t xml:space="preserve">, </w:t>
            </w:r>
            <w:proofErr w:type="spellStart"/>
            <w:r w:rsidRPr="00DA1B1C">
              <w:rPr>
                <w:rFonts w:ascii="Arial" w:hAnsi="Arial" w:cs="Arial"/>
                <w:color w:val="000000"/>
                <w:shd w:val="clear" w:color="auto" w:fill="FFFFFF"/>
              </w:rPr>
              <w:t>ерөнхий</w:t>
            </w:r>
            <w:proofErr w:type="spellEnd"/>
            <w:r w:rsidRPr="00DA1B1C">
              <w:rPr>
                <w:rFonts w:ascii="Arial" w:hAnsi="Arial" w:cs="Arial"/>
                <w:color w:val="000000"/>
                <w:shd w:val="clear" w:color="auto" w:fill="FFFFFF"/>
              </w:rPr>
              <w:t xml:space="preserve"> </w:t>
            </w:r>
            <w:proofErr w:type="spellStart"/>
            <w:r w:rsidRPr="00DA1B1C">
              <w:rPr>
                <w:rFonts w:ascii="Arial" w:hAnsi="Arial" w:cs="Arial"/>
                <w:color w:val="000000"/>
                <w:shd w:val="clear" w:color="auto" w:fill="FFFFFF"/>
              </w:rPr>
              <w:t>боловсролын</w:t>
            </w:r>
            <w:proofErr w:type="spellEnd"/>
            <w:r w:rsidRPr="00DA1B1C">
              <w:rPr>
                <w:rFonts w:ascii="Arial" w:hAnsi="Arial" w:cs="Arial"/>
                <w:color w:val="000000"/>
                <w:shd w:val="clear" w:color="auto" w:fill="FFFFFF"/>
              </w:rPr>
              <w:t xml:space="preserve"> </w:t>
            </w:r>
            <w:proofErr w:type="spellStart"/>
            <w:r w:rsidRPr="00DA1B1C">
              <w:rPr>
                <w:rFonts w:ascii="Arial" w:hAnsi="Arial" w:cs="Arial"/>
                <w:color w:val="000000"/>
                <w:shd w:val="clear" w:color="auto" w:fill="FFFFFF"/>
              </w:rPr>
              <w:t>сургуулийн</w:t>
            </w:r>
            <w:proofErr w:type="spellEnd"/>
            <w:r w:rsidRPr="00DA1B1C">
              <w:rPr>
                <w:rFonts w:ascii="Arial" w:hAnsi="Arial" w:cs="Arial"/>
                <w:color w:val="000000"/>
                <w:shd w:val="clear" w:color="auto" w:fill="FFFFFF"/>
              </w:rPr>
              <w:t xml:space="preserve"> </w:t>
            </w:r>
            <w:proofErr w:type="spellStart"/>
            <w:r w:rsidRPr="00DA1B1C">
              <w:rPr>
                <w:rFonts w:ascii="Arial" w:hAnsi="Arial" w:cs="Arial"/>
                <w:color w:val="000000"/>
                <w:shd w:val="clear" w:color="auto" w:fill="FFFFFF"/>
              </w:rPr>
              <w:t>багшийн</w:t>
            </w:r>
            <w:proofErr w:type="spellEnd"/>
            <w:r w:rsidRPr="00DA1B1C">
              <w:rPr>
                <w:rFonts w:ascii="Arial" w:hAnsi="Arial" w:cs="Arial"/>
                <w:color w:val="000000"/>
                <w:shd w:val="clear" w:color="auto" w:fill="FFFFFF"/>
              </w:rPr>
              <w:t xml:space="preserve"> </w:t>
            </w:r>
            <w:proofErr w:type="spellStart"/>
            <w:r w:rsidRPr="00DA1B1C">
              <w:rPr>
                <w:rFonts w:ascii="Arial" w:hAnsi="Arial" w:cs="Arial"/>
                <w:color w:val="000000"/>
                <w:shd w:val="clear" w:color="auto" w:fill="FFFFFF"/>
              </w:rPr>
              <w:t>ажлын</w:t>
            </w:r>
            <w:proofErr w:type="spellEnd"/>
            <w:r w:rsidRPr="00DA1B1C">
              <w:rPr>
                <w:rFonts w:ascii="Arial" w:hAnsi="Arial" w:cs="Arial"/>
                <w:color w:val="000000"/>
                <w:shd w:val="clear" w:color="auto" w:fill="FFFFFF"/>
              </w:rPr>
              <w:t xml:space="preserve"> </w:t>
            </w:r>
            <w:proofErr w:type="spellStart"/>
            <w:r w:rsidRPr="00DA1B1C">
              <w:rPr>
                <w:rFonts w:ascii="Arial" w:hAnsi="Arial" w:cs="Arial"/>
                <w:color w:val="000000"/>
                <w:shd w:val="clear" w:color="auto" w:fill="FFFFFF"/>
              </w:rPr>
              <w:t>гүйцэтгэлийг</w:t>
            </w:r>
            <w:proofErr w:type="spellEnd"/>
            <w:r w:rsidRPr="00DA1B1C">
              <w:rPr>
                <w:rFonts w:ascii="Arial" w:hAnsi="Arial" w:cs="Arial"/>
                <w:color w:val="000000"/>
                <w:shd w:val="clear" w:color="auto" w:fill="FFFFFF"/>
              </w:rPr>
              <w:t xml:space="preserve"> </w:t>
            </w:r>
            <w:proofErr w:type="spellStart"/>
            <w:r w:rsidRPr="00DA1B1C">
              <w:rPr>
                <w:rFonts w:ascii="Arial" w:hAnsi="Arial" w:cs="Arial"/>
                <w:color w:val="000000"/>
                <w:shd w:val="clear" w:color="auto" w:fill="FFFFFF"/>
              </w:rPr>
              <w:t>үнэлэх</w:t>
            </w:r>
            <w:proofErr w:type="spellEnd"/>
            <w:r w:rsidRPr="00DA1B1C">
              <w:rPr>
                <w:rFonts w:ascii="Arial" w:hAnsi="Arial" w:cs="Arial"/>
                <w:color w:val="000000"/>
                <w:shd w:val="clear" w:color="auto" w:fill="FFFFFF"/>
              </w:rPr>
              <w:t xml:space="preserve">, </w:t>
            </w:r>
            <w:proofErr w:type="spellStart"/>
            <w:r w:rsidRPr="00DA1B1C">
              <w:rPr>
                <w:rFonts w:ascii="Arial" w:hAnsi="Arial" w:cs="Arial"/>
                <w:color w:val="000000"/>
                <w:shd w:val="clear" w:color="auto" w:fill="FFFFFF"/>
              </w:rPr>
              <w:t>дүгнэх</w:t>
            </w:r>
            <w:proofErr w:type="spellEnd"/>
            <w:r w:rsidRPr="00DA1B1C">
              <w:rPr>
                <w:rFonts w:ascii="Arial" w:hAnsi="Arial" w:cs="Arial"/>
                <w:color w:val="000000"/>
                <w:shd w:val="clear" w:color="auto" w:fill="FFFFFF"/>
              </w:rPr>
              <w:t xml:space="preserve"> </w:t>
            </w:r>
            <w:proofErr w:type="spellStart"/>
            <w:r w:rsidRPr="00DA1B1C">
              <w:rPr>
                <w:rFonts w:ascii="Arial" w:hAnsi="Arial" w:cs="Arial"/>
                <w:color w:val="000000"/>
                <w:shd w:val="clear" w:color="auto" w:fill="FFFFFF"/>
              </w:rPr>
              <w:t>жур</w:t>
            </w:r>
            <w:proofErr w:type="spellEnd"/>
            <w:r w:rsidRPr="00DA1B1C">
              <w:rPr>
                <w:rFonts w:ascii="Arial" w:hAnsi="Arial" w:cs="Arial"/>
                <w:color w:val="000000"/>
                <w:shd w:val="clear" w:color="auto" w:fill="FFFFFF"/>
                <w:lang w:val="mn-MN"/>
              </w:rPr>
              <w:t>а</w:t>
            </w:r>
            <w:r w:rsidRPr="00DA1B1C">
              <w:rPr>
                <w:rFonts w:ascii="Arial" w:hAnsi="Arial" w:cs="Arial"/>
                <w:color w:val="000000"/>
                <w:shd w:val="clear" w:color="auto" w:fill="FFFFFF"/>
              </w:rPr>
              <w:t>м</w:t>
            </w:r>
            <w:r w:rsidRPr="00DA1B1C">
              <w:rPr>
                <w:rFonts w:ascii="Arial" w:hAnsi="Arial" w:cs="Arial"/>
                <w:color w:val="000000"/>
                <w:shd w:val="clear" w:color="auto" w:fill="FFFFFF"/>
                <w:lang w:val="mn-MN"/>
              </w:rPr>
              <w:t>”-</w:t>
            </w:r>
            <w:proofErr w:type="spellStart"/>
            <w:r w:rsidRPr="00DA1B1C">
              <w:rPr>
                <w:rFonts w:ascii="Arial" w:hAnsi="Arial" w:cs="Arial"/>
                <w:color w:val="000000"/>
                <w:shd w:val="clear" w:color="auto" w:fill="FFFFFF"/>
              </w:rPr>
              <w:t>ын</w:t>
            </w:r>
            <w:proofErr w:type="spellEnd"/>
            <w:r w:rsidRPr="00DA1B1C">
              <w:rPr>
                <w:rFonts w:ascii="Arial" w:hAnsi="Arial" w:cs="Arial"/>
                <w:color w:val="000000"/>
                <w:shd w:val="clear" w:color="auto" w:fill="FFFFFF"/>
              </w:rPr>
              <w:t xml:space="preserve"> </w:t>
            </w:r>
            <w:proofErr w:type="spellStart"/>
            <w:r w:rsidRPr="00DA1B1C">
              <w:rPr>
                <w:rFonts w:ascii="Arial" w:hAnsi="Arial" w:cs="Arial"/>
                <w:color w:val="000000"/>
                <w:shd w:val="clear" w:color="auto" w:fill="FFFFFF"/>
              </w:rPr>
              <w:t>төс</w:t>
            </w:r>
            <w:proofErr w:type="spellEnd"/>
            <w:r w:rsidRPr="00DA1B1C">
              <w:rPr>
                <w:rFonts w:ascii="Arial" w:hAnsi="Arial" w:cs="Arial"/>
                <w:color w:val="000000"/>
                <w:shd w:val="clear" w:color="auto" w:fill="FFFFFF"/>
                <w:lang w:val="mn-MN"/>
              </w:rPr>
              <w:t>ө</w:t>
            </w:r>
            <w:proofErr w:type="spellStart"/>
            <w:r w:rsidRPr="00DA1B1C">
              <w:rPr>
                <w:rFonts w:ascii="Arial" w:hAnsi="Arial" w:cs="Arial"/>
                <w:color w:val="000000"/>
                <w:shd w:val="clear" w:color="auto" w:fill="FFFFFF"/>
              </w:rPr>
              <w:t>лтэй</w:t>
            </w:r>
            <w:proofErr w:type="spellEnd"/>
            <w:r w:rsidRPr="00DA1B1C">
              <w:rPr>
                <w:rFonts w:ascii="Arial" w:hAnsi="Arial" w:cs="Arial"/>
                <w:color w:val="000000"/>
                <w:shd w:val="clear" w:color="auto" w:fill="FFFFFF"/>
              </w:rPr>
              <w:t xml:space="preserve"> </w:t>
            </w:r>
            <w:proofErr w:type="spellStart"/>
            <w:r w:rsidRPr="00DA1B1C">
              <w:rPr>
                <w:rFonts w:ascii="Arial" w:hAnsi="Arial" w:cs="Arial"/>
                <w:color w:val="000000"/>
                <w:shd w:val="clear" w:color="auto" w:fill="FFFFFF"/>
              </w:rPr>
              <w:t>танилцан</w:t>
            </w:r>
            <w:proofErr w:type="spellEnd"/>
            <w:r w:rsidRPr="00DA1B1C">
              <w:rPr>
                <w:rFonts w:ascii="Arial" w:hAnsi="Arial" w:cs="Arial"/>
                <w:color w:val="000000"/>
                <w:shd w:val="clear" w:color="auto" w:fill="FFFFFF"/>
              </w:rPr>
              <w:t xml:space="preserve">, </w:t>
            </w:r>
            <w:r w:rsidRPr="00DA1B1C">
              <w:rPr>
                <w:rFonts w:ascii="Arial" w:hAnsi="Arial" w:cs="Arial"/>
                <w:color w:val="000000"/>
                <w:shd w:val="clear" w:color="auto" w:fill="FFFFFF"/>
                <w:lang w:val="mn-MN"/>
              </w:rPr>
              <w:t>өгөгдсөн хүснэгтийн дагуу саналаа өгснийг сургалтын менежер нэгтгэн аймгийн БШУГ-т хүргүүллээ.</w:t>
            </w:r>
          </w:p>
        </w:tc>
      </w:tr>
      <w:tr w:rsidR="007D6C25" w:rsidRPr="00DA1B1C" w14:paraId="30B926E3" w14:textId="77777777" w:rsidTr="00DE0574">
        <w:trPr>
          <w:trHeight w:val="565"/>
        </w:trPr>
        <w:tc>
          <w:tcPr>
            <w:tcW w:w="574" w:type="dxa"/>
            <w:shd w:val="clear" w:color="auto" w:fill="A8D08D" w:themeFill="accent6" w:themeFillTint="99"/>
            <w:vAlign w:val="center"/>
          </w:tcPr>
          <w:p w14:paraId="6F18999E" w14:textId="77777777" w:rsidR="007D6C25" w:rsidRPr="00DA1B1C" w:rsidRDefault="007D6C25" w:rsidP="007D6C25">
            <w:pPr>
              <w:jc w:val="center"/>
              <w:rPr>
                <w:rFonts w:ascii="Arial" w:hAnsi="Arial" w:cs="Arial"/>
                <w:b/>
                <w:lang w:val="mn-MN"/>
              </w:rPr>
            </w:pPr>
            <w:r w:rsidRPr="00DA1B1C">
              <w:rPr>
                <w:rFonts w:ascii="Arial" w:hAnsi="Arial" w:cs="Arial"/>
                <w:b/>
                <w:lang w:val="mn-MN"/>
              </w:rPr>
              <w:t>Д/д</w:t>
            </w:r>
          </w:p>
        </w:tc>
        <w:tc>
          <w:tcPr>
            <w:tcW w:w="2164" w:type="dxa"/>
            <w:shd w:val="clear" w:color="auto" w:fill="A8D08D" w:themeFill="accent6" w:themeFillTint="99"/>
            <w:vAlign w:val="center"/>
          </w:tcPr>
          <w:p w14:paraId="1DCA2C93" w14:textId="77777777" w:rsidR="007D6C25" w:rsidRPr="00DA1B1C" w:rsidRDefault="007D6C25" w:rsidP="007D6C25">
            <w:pPr>
              <w:jc w:val="center"/>
              <w:rPr>
                <w:rFonts w:ascii="Arial" w:hAnsi="Arial" w:cs="Arial"/>
                <w:b/>
                <w:lang w:val="mn-MN"/>
              </w:rPr>
            </w:pPr>
            <w:r w:rsidRPr="00DA1B1C">
              <w:rPr>
                <w:rFonts w:ascii="Arial" w:hAnsi="Arial" w:cs="Arial"/>
                <w:b/>
                <w:lang w:val="mn-MN"/>
              </w:rPr>
              <w:t>Хоёр.Сарын ажил (чиглэлээр)</w:t>
            </w:r>
          </w:p>
        </w:tc>
        <w:tc>
          <w:tcPr>
            <w:tcW w:w="6612" w:type="dxa"/>
            <w:shd w:val="clear" w:color="auto" w:fill="A8D08D" w:themeFill="accent6" w:themeFillTint="99"/>
            <w:vAlign w:val="center"/>
          </w:tcPr>
          <w:p w14:paraId="701CC5B6" w14:textId="77777777" w:rsidR="007D6C25" w:rsidRPr="00DA1B1C" w:rsidRDefault="007D6C25" w:rsidP="007D6C25">
            <w:pPr>
              <w:jc w:val="center"/>
              <w:rPr>
                <w:rFonts w:ascii="Arial" w:hAnsi="Arial" w:cs="Arial"/>
                <w:b/>
                <w:lang w:val="mn-MN"/>
              </w:rPr>
            </w:pPr>
            <w:r w:rsidRPr="00DA1B1C">
              <w:rPr>
                <w:rFonts w:ascii="Arial" w:hAnsi="Arial" w:cs="Arial"/>
                <w:b/>
                <w:lang w:val="mn-MN"/>
              </w:rPr>
              <w:t>Хэрэгжилт, үр дүн</w:t>
            </w:r>
          </w:p>
          <w:p w14:paraId="1AD9CDCE" w14:textId="77777777" w:rsidR="007D6C25" w:rsidRPr="00DA1B1C" w:rsidRDefault="007D6C25" w:rsidP="007D6C25">
            <w:pPr>
              <w:jc w:val="center"/>
              <w:rPr>
                <w:rFonts w:ascii="Arial" w:hAnsi="Arial" w:cs="Arial"/>
                <w:b/>
                <w:lang w:val="mn-MN"/>
              </w:rPr>
            </w:pPr>
            <w:r w:rsidRPr="00DA1B1C">
              <w:rPr>
                <w:rFonts w:ascii="Arial" w:hAnsi="Arial" w:cs="Arial"/>
                <w:b/>
                <w:lang w:val="mn-MN"/>
              </w:rPr>
              <w:t>(0-2000 тэмдэгтэд багтаан)</w:t>
            </w:r>
          </w:p>
        </w:tc>
      </w:tr>
      <w:tr w:rsidR="007D6C25" w:rsidRPr="00DA1B1C" w14:paraId="742952CC" w14:textId="77777777" w:rsidTr="002A6DEB">
        <w:trPr>
          <w:trHeight w:val="416"/>
        </w:trPr>
        <w:tc>
          <w:tcPr>
            <w:tcW w:w="574" w:type="dxa"/>
          </w:tcPr>
          <w:p w14:paraId="4A159E24" w14:textId="77777777" w:rsidR="007D6C25" w:rsidRPr="00DA1B1C" w:rsidRDefault="007D6C25" w:rsidP="007D6C25">
            <w:pPr>
              <w:jc w:val="center"/>
              <w:rPr>
                <w:rFonts w:ascii="Arial" w:hAnsi="Arial" w:cs="Arial"/>
                <w:lang w:val="mn-MN"/>
              </w:rPr>
            </w:pPr>
            <w:r w:rsidRPr="00DA1B1C">
              <w:rPr>
                <w:rFonts w:ascii="Arial" w:hAnsi="Arial" w:cs="Arial"/>
                <w:lang w:val="mn-MN"/>
              </w:rPr>
              <w:t>2.1</w:t>
            </w:r>
          </w:p>
        </w:tc>
        <w:tc>
          <w:tcPr>
            <w:tcW w:w="2164" w:type="dxa"/>
          </w:tcPr>
          <w:p w14:paraId="3A60B673" w14:textId="77777777" w:rsidR="007D6C25" w:rsidRPr="00DA1B1C" w:rsidRDefault="007D6C25" w:rsidP="007D6C25">
            <w:pPr>
              <w:rPr>
                <w:rFonts w:ascii="Arial" w:hAnsi="Arial" w:cs="Arial"/>
                <w:lang w:val="mn-MN"/>
              </w:rPr>
            </w:pPr>
            <w:r w:rsidRPr="00DA1B1C">
              <w:rPr>
                <w:rFonts w:ascii="Arial" w:hAnsi="Arial" w:cs="Arial"/>
                <w:lang w:val="mn-MN"/>
              </w:rPr>
              <w:t>Засаглалын бодлогыг хэрэгжүүлэх</w:t>
            </w:r>
          </w:p>
        </w:tc>
        <w:tc>
          <w:tcPr>
            <w:tcW w:w="6612" w:type="dxa"/>
          </w:tcPr>
          <w:p w14:paraId="2B443EC8" w14:textId="53F67C6F" w:rsidR="007D6C25" w:rsidRPr="00DA1B1C" w:rsidRDefault="007D6C25" w:rsidP="007D6C25">
            <w:pPr>
              <w:spacing w:after="160"/>
              <w:jc w:val="both"/>
              <w:rPr>
                <w:rFonts w:ascii="Arial" w:hAnsi="Arial" w:cs="Arial"/>
              </w:rPr>
            </w:pPr>
            <w:r w:rsidRPr="00DA1B1C">
              <w:rPr>
                <w:rFonts w:ascii="Arial" w:hAnsi="Arial" w:cs="Arial"/>
                <w:lang w:val="mn-MN"/>
              </w:rPr>
              <w:t xml:space="preserve"> Шинэ төрсөн хүүхэд </w:t>
            </w:r>
            <w:r w:rsidR="006D268A" w:rsidRPr="00DA1B1C">
              <w:rPr>
                <w:rFonts w:ascii="Arial" w:hAnsi="Arial" w:cs="Arial"/>
                <w:lang w:val="mn-MN"/>
              </w:rPr>
              <w:t>3</w:t>
            </w:r>
            <w:r w:rsidRPr="00DA1B1C">
              <w:rPr>
                <w:rFonts w:ascii="Arial" w:hAnsi="Arial" w:cs="Arial"/>
                <w:lang w:val="mn-MN"/>
              </w:rPr>
              <w:t xml:space="preserve">, иргэний үнэмлэх захиалсан </w:t>
            </w:r>
            <w:r w:rsidR="006D268A" w:rsidRPr="00DA1B1C">
              <w:rPr>
                <w:rFonts w:ascii="Arial" w:hAnsi="Arial" w:cs="Arial"/>
                <w:lang w:val="mn-MN"/>
              </w:rPr>
              <w:t>15</w:t>
            </w:r>
            <w:r w:rsidRPr="00DA1B1C">
              <w:rPr>
                <w:rFonts w:ascii="Arial" w:hAnsi="Arial" w:cs="Arial"/>
                <w:lang w:val="mn-MN"/>
              </w:rPr>
              <w:t xml:space="preserve">, иргэний үнэмлэх олголт </w:t>
            </w:r>
            <w:r w:rsidR="00484F65" w:rsidRPr="00DA1B1C">
              <w:rPr>
                <w:rFonts w:ascii="Arial" w:hAnsi="Arial" w:cs="Arial"/>
                <w:lang w:val="mn-MN"/>
              </w:rPr>
              <w:t>22</w:t>
            </w:r>
            <w:r w:rsidRPr="00DA1B1C">
              <w:rPr>
                <w:rFonts w:ascii="Arial" w:hAnsi="Arial" w:cs="Arial"/>
                <w:lang w:val="mn-MN"/>
              </w:rPr>
              <w:t>, гэрлэлт,</w:t>
            </w:r>
            <w:r w:rsidR="00484F65" w:rsidRPr="00DA1B1C">
              <w:rPr>
                <w:rFonts w:ascii="Arial" w:hAnsi="Arial" w:cs="Arial"/>
                <w:lang w:val="mn-MN"/>
              </w:rPr>
              <w:t xml:space="preserve">гэрлэлт дуусгавар болсоны бүртгэл 0, </w:t>
            </w:r>
            <w:r w:rsidRPr="00DA1B1C">
              <w:rPr>
                <w:rFonts w:ascii="Arial" w:hAnsi="Arial" w:cs="Arial"/>
                <w:lang w:val="mn-MN"/>
              </w:rPr>
              <w:t>нас бар</w:t>
            </w:r>
            <w:r w:rsidR="00484F65" w:rsidRPr="00DA1B1C">
              <w:rPr>
                <w:rFonts w:ascii="Arial" w:hAnsi="Arial" w:cs="Arial"/>
                <w:lang w:val="mn-MN"/>
              </w:rPr>
              <w:t>сны бүртгэл</w:t>
            </w:r>
            <w:r w:rsidRPr="00DA1B1C">
              <w:rPr>
                <w:rFonts w:ascii="Arial" w:hAnsi="Arial" w:cs="Arial"/>
                <w:lang w:val="mn-MN"/>
              </w:rPr>
              <w:t xml:space="preserve"> </w:t>
            </w:r>
            <w:r w:rsidR="006D268A" w:rsidRPr="00DA1B1C">
              <w:rPr>
                <w:rFonts w:ascii="Arial" w:hAnsi="Arial" w:cs="Arial"/>
                <w:lang w:val="mn-MN"/>
              </w:rPr>
              <w:t>-0</w:t>
            </w:r>
            <w:r w:rsidRPr="00DA1B1C">
              <w:rPr>
                <w:rFonts w:ascii="Arial" w:hAnsi="Arial" w:cs="Arial"/>
                <w:lang w:val="mn-MN"/>
              </w:rPr>
              <w:t xml:space="preserve">,  Иргэний бүртгэлийн лавлагаа 16, шилжилт хөдөлгөөн </w:t>
            </w:r>
            <w:r w:rsidR="00484F65" w:rsidRPr="00DA1B1C">
              <w:rPr>
                <w:rFonts w:ascii="Arial" w:hAnsi="Arial" w:cs="Arial"/>
                <w:lang w:val="mn-MN"/>
              </w:rPr>
              <w:t xml:space="preserve">2 </w:t>
            </w:r>
            <w:r w:rsidRPr="00DA1B1C">
              <w:rPr>
                <w:rFonts w:ascii="Arial" w:hAnsi="Arial" w:cs="Arial"/>
                <w:lang w:val="mn-MN"/>
              </w:rPr>
              <w:t>эд хөрөнгийн бүртгэл</w:t>
            </w:r>
            <w:r w:rsidR="006D268A" w:rsidRPr="00DA1B1C">
              <w:rPr>
                <w:rFonts w:ascii="Arial" w:hAnsi="Arial" w:cs="Arial"/>
                <w:lang w:val="mn-MN"/>
              </w:rPr>
              <w:t>-3</w:t>
            </w:r>
            <w:r w:rsidRPr="00DA1B1C">
              <w:rPr>
                <w:rFonts w:ascii="Arial" w:hAnsi="Arial" w:cs="Arial"/>
                <w:lang w:val="mn-MN"/>
              </w:rPr>
              <w:t xml:space="preserve"> газартай холбоотой бүртгэл </w:t>
            </w:r>
            <w:r w:rsidR="006D268A" w:rsidRPr="00DA1B1C">
              <w:rPr>
                <w:rFonts w:ascii="Arial" w:hAnsi="Arial" w:cs="Arial"/>
                <w:lang w:val="mn-MN"/>
              </w:rPr>
              <w:t>-1</w:t>
            </w:r>
            <w:r w:rsidRPr="00DA1B1C">
              <w:rPr>
                <w:rFonts w:ascii="Arial" w:hAnsi="Arial" w:cs="Arial"/>
                <w:lang w:val="mn-MN"/>
              </w:rPr>
              <w:t xml:space="preserve">, </w:t>
            </w:r>
            <w:r w:rsidR="00484F65" w:rsidRPr="00DA1B1C">
              <w:rPr>
                <w:rFonts w:ascii="Arial" w:hAnsi="Arial" w:cs="Arial"/>
                <w:lang w:val="mn-MN"/>
              </w:rPr>
              <w:t xml:space="preserve"> үрчилсний бүртгэл 0, ургийн овог, эцэг эхийн нэр, өөрийн нэр өөрчилсний бүртгэл 0, </w:t>
            </w:r>
            <w:r w:rsidRPr="00DA1B1C">
              <w:rPr>
                <w:rFonts w:ascii="Arial" w:hAnsi="Arial" w:cs="Arial"/>
                <w:lang w:val="mn-MN"/>
              </w:rPr>
              <w:t xml:space="preserve">нийт </w:t>
            </w:r>
            <w:r w:rsidR="006D268A" w:rsidRPr="00DA1B1C">
              <w:rPr>
                <w:rFonts w:ascii="Arial" w:hAnsi="Arial" w:cs="Arial"/>
                <w:lang w:val="mn-MN"/>
              </w:rPr>
              <w:t>60</w:t>
            </w:r>
            <w:r w:rsidRPr="00DA1B1C">
              <w:rPr>
                <w:rFonts w:ascii="Arial" w:hAnsi="Arial" w:cs="Arial"/>
                <w:lang w:val="mn-MN"/>
              </w:rPr>
              <w:t xml:space="preserve">  бүртгэлийг хийж 7 хоног бүр бүртгэлийн мэдээг гаргаж дээд байгууллагад хүргүүлж ажиллалаа. Энэ сард нийт </w:t>
            </w:r>
            <w:r w:rsidR="006D268A" w:rsidRPr="00DA1B1C">
              <w:rPr>
                <w:rFonts w:ascii="Arial" w:hAnsi="Arial" w:cs="Arial"/>
                <w:lang w:val="mn-MN"/>
              </w:rPr>
              <w:t>25</w:t>
            </w:r>
            <w:r w:rsidRPr="00DA1B1C">
              <w:rPr>
                <w:rFonts w:ascii="Arial" w:hAnsi="Arial" w:cs="Arial"/>
                <w:lang w:val="mn-MN"/>
              </w:rPr>
              <w:t xml:space="preserve"> иргэнд тоон гарын үсгийг олгоод байна.   </w:t>
            </w:r>
            <w:r w:rsidR="00F7563D" w:rsidRPr="00DA1B1C">
              <w:rPr>
                <w:rFonts w:ascii="Arial" w:hAnsi="Arial" w:cs="Arial"/>
                <w:lang w:val="mn-MN"/>
              </w:rPr>
              <w:t>2023 оны 1</w:t>
            </w:r>
            <w:r w:rsidR="006D268A" w:rsidRPr="00DA1B1C">
              <w:rPr>
                <w:rFonts w:ascii="Arial" w:hAnsi="Arial" w:cs="Arial"/>
                <w:lang w:val="mn-MN"/>
              </w:rPr>
              <w:t>1</w:t>
            </w:r>
            <w:r w:rsidR="00F7563D" w:rsidRPr="00DA1B1C">
              <w:rPr>
                <w:rFonts w:ascii="Arial" w:hAnsi="Arial" w:cs="Arial"/>
                <w:lang w:val="mn-MN"/>
              </w:rPr>
              <w:t xml:space="preserve"> дугаар сард Засаг даргын үйл ажиллагааны чиглэлээр </w:t>
            </w:r>
            <w:r w:rsidR="003E31B0" w:rsidRPr="00DA1B1C">
              <w:rPr>
                <w:rFonts w:ascii="Arial" w:hAnsi="Arial" w:cs="Arial"/>
                <w:lang w:val="mn-MN"/>
              </w:rPr>
              <w:t>9</w:t>
            </w:r>
            <w:r w:rsidR="00F7563D" w:rsidRPr="00DA1B1C">
              <w:rPr>
                <w:rFonts w:ascii="Arial" w:hAnsi="Arial" w:cs="Arial"/>
                <w:lang w:val="mn-MN"/>
              </w:rPr>
              <w:t xml:space="preserve"> захирамж, боловсон хүчний чиглэлээр </w:t>
            </w:r>
            <w:r w:rsidR="003E31B0" w:rsidRPr="00DA1B1C">
              <w:rPr>
                <w:rFonts w:ascii="Arial" w:hAnsi="Arial" w:cs="Arial"/>
                <w:lang w:val="mn-MN"/>
              </w:rPr>
              <w:t>0</w:t>
            </w:r>
            <w:r w:rsidR="00F7563D" w:rsidRPr="00DA1B1C">
              <w:rPr>
                <w:rFonts w:ascii="Arial" w:hAnsi="Arial" w:cs="Arial"/>
                <w:lang w:val="mn-MN"/>
              </w:rPr>
              <w:t xml:space="preserve"> захирамж, Засаг даргын Тамгын газрын даргын үйл ажиллагааны чиглэлээр 1, боловсон хүчний чиглэлээр гарсан тушаал </w:t>
            </w:r>
            <w:r w:rsidR="003E31B0" w:rsidRPr="00DA1B1C">
              <w:rPr>
                <w:rFonts w:ascii="Arial" w:hAnsi="Arial" w:cs="Arial"/>
                <w:lang w:val="mn-MN"/>
              </w:rPr>
              <w:t>7</w:t>
            </w:r>
            <w:r w:rsidR="00F7563D" w:rsidRPr="00DA1B1C">
              <w:rPr>
                <w:rFonts w:ascii="Arial" w:hAnsi="Arial" w:cs="Arial"/>
                <w:lang w:val="mn-MN"/>
              </w:rPr>
              <w:t>, ирсэн бичиг 2</w:t>
            </w:r>
            <w:r w:rsidR="003E31B0" w:rsidRPr="00DA1B1C">
              <w:rPr>
                <w:rFonts w:ascii="Arial" w:hAnsi="Arial" w:cs="Arial"/>
                <w:lang w:val="mn-MN"/>
              </w:rPr>
              <w:t>6</w:t>
            </w:r>
            <w:r w:rsidR="00F7563D" w:rsidRPr="00DA1B1C">
              <w:rPr>
                <w:rFonts w:ascii="Arial" w:hAnsi="Arial" w:cs="Arial"/>
                <w:lang w:val="mn-MN"/>
              </w:rPr>
              <w:t xml:space="preserve">, ЗДТГ </w:t>
            </w:r>
            <w:r w:rsidR="003E31B0" w:rsidRPr="00DA1B1C">
              <w:rPr>
                <w:rFonts w:ascii="Arial" w:hAnsi="Arial" w:cs="Arial"/>
                <w:lang w:val="mn-MN"/>
              </w:rPr>
              <w:t>5</w:t>
            </w:r>
            <w:r w:rsidR="00F7563D" w:rsidRPr="00DA1B1C">
              <w:rPr>
                <w:rFonts w:ascii="Arial" w:hAnsi="Arial" w:cs="Arial"/>
                <w:lang w:val="mn-MN"/>
              </w:rPr>
              <w:t xml:space="preserve"> бичиг,</w:t>
            </w:r>
            <w:r w:rsidR="003E31B0" w:rsidRPr="00DA1B1C">
              <w:rPr>
                <w:rFonts w:ascii="Arial" w:hAnsi="Arial" w:cs="Arial"/>
                <w:lang w:val="mn-MN"/>
              </w:rPr>
              <w:t xml:space="preserve"> 7 өргөдөл ирсэнээс 4 өргөдөлийг шийдвэрлэсэн. </w:t>
            </w:r>
          </w:p>
        </w:tc>
      </w:tr>
      <w:tr w:rsidR="007D6C25" w:rsidRPr="00DA1B1C" w14:paraId="34E06AFE" w14:textId="77777777" w:rsidTr="00DE0574">
        <w:trPr>
          <w:trHeight w:val="565"/>
        </w:trPr>
        <w:tc>
          <w:tcPr>
            <w:tcW w:w="574" w:type="dxa"/>
          </w:tcPr>
          <w:p w14:paraId="705A5BA2" w14:textId="77777777" w:rsidR="007D6C25" w:rsidRPr="00DA1B1C" w:rsidRDefault="007D6C25" w:rsidP="007D6C25">
            <w:pPr>
              <w:jc w:val="center"/>
              <w:rPr>
                <w:rFonts w:ascii="Arial" w:hAnsi="Arial" w:cs="Arial"/>
                <w:lang w:val="mn-MN"/>
              </w:rPr>
            </w:pPr>
            <w:r w:rsidRPr="00DA1B1C">
              <w:rPr>
                <w:rFonts w:ascii="Arial" w:hAnsi="Arial" w:cs="Arial"/>
                <w:lang w:val="mn-MN"/>
              </w:rPr>
              <w:t>2.2</w:t>
            </w:r>
          </w:p>
        </w:tc>
        <w:tc>
          <w:tcPr>
            <w:tcW w:w="2164" w:type="dxa"/>
          </w:tcPr>
          <w:p w14:paraId="557A5C0C" w14:textId="77777777" w:rsidR="007D6C25" w:rsidRPr="00DA1B1C" w:rsidRDefault="007D6C25" w:rsidP="007D6C25">
            <w:pPr>
              <w:rPr>
                <w:rFonts w:ascii="Arial" w:hAnsi="Arial" w:cs="Arial"/>
                <w:lang w:val="mn-MN"/>
              </w:rPr>
            </w:pPr>
            <w:r w:rsidRPr="00DA1B1C">
              <w:rPr>
                <w:rFonts w:ascii="Arial" w:hAnsi="Arial" w:cs="Arial"/>
                <w:lang w:val="mn-MN"/>
              </w:rPr>
              <w:t>Удирдлага, зохион байгуулалт, захиргааны байгууллагын үйл ажиллагаа</w:t>
            </w:r>
          </w:p>
        </w:tc>
        <w:tc>
          <w:tcPr>
            <w:tcW w:w="6612" w:type="dxa"/>
          </w:tcPr>
          <w:p w14:paraId="4AAB246B" w14:textId="632A7333" w:rsidR="003E31B0" w:rsidRPr="00DA1B1C" w:rsidRDefault="003E31B0" w:rsidP="003E31B0">
            <w:pPr>
              <w:jc w:val="both"/>
              <w:rPr>
                <w:rFonts w:ascii="Arial" w:hAnsi="Arial" w:cs="Arial"/>
                <w:lang w:val="mn-MN"/>
              </w:rPr>
            </w:pPr>
            <w:r w:rsidRPr="00DA1B1C">
              <w:rPr>
                <w:rFonts w:ascii="Arial" w:hAnsi="Arial" w:cs="Arial"/>
                <w:lang w:val="mn-MN"/>
              </w:rPr>
              <w:t>Сумын татвар хураалтыг эрчимжүүлэх, нэмэгдүүлэх үүднээс аймгийн татварын хэлтэст хүсэлт уламжилан ажилласанаар аймгийн татварын хэлтсээс 4 татварын байцаагч суманд ирж 1 өдрийн арга хэмжээг зохион байгуулан татварын орлогыг нэмэгдүүлээд байна.</w:t>
            </w:r>
          </w:p>
          <w:p w14:paraId="1A62EEA0" w14:textId="77777777" w:rsidR="003566EF" w:rsidRPr="00DA1B1C" w:rsidRDefault="003566EF" w:rsidP="003566EF">
            <w:pPr>
              <w:jc w:val="both"/>
              <w:rPr>
                <w:rFonts w:ascii="Arial" w:hAnsi="Arial" w:cs="Arial"/>
                <w:lang w:val="mn-MN"/>
              </w:rPr>
            </w:pPr>
          </w:p>
          <w:p w14:paraId="7FEB913E" w14:textId="013CF3D5" w:rsidR="003566EF" w:rsidRPr="00DA1B1C" w:rsidRDefault="003566EF" w:rsidP="003566EF">
            <w:pPr>
              <w:jc w:val="both"/>
              <w:rPr>
                <w:rFonts w:ascii="Arial" w:hAnsi="Arial" w:cs="Arial"/>
                <w:lang w:val="mn-MN"/>
              </w:rPr>
            </w:pPr>
            <w:r w:rsidRPr="00DA1B1C">
              <w:rPr>
                <w:rFonts w:ascii="Arial" w:hAnsi="Arial" w:cs="Arial"/>
                <w:lang w:val="mn-MN"/>
              </w:rPr>
              <w:t>Багуудын нэгдсэн хуралдаан 2023 оны 11-р сарын 13-ны өдөр сумын төвд болж хуралдаанаар Сумын Засаг дарга, Багуудын засаг дарга, Нийгмийн даатгалын байцаагч, татварын улсын байцаагчийн мэдээллийг оруулж хэлэлцэн багуудын хурал амжилттай болж өндөрлөв. Мөн багийн хуралын үеэр спорт, урлагийн тэмцээн боллоо.</w:t>
            </w:r>
          </w:p>
          <w:p w14:paraId="61608915" w14:textId="3CB12AE4" w:rsidR="003E31B0" w:rsidRPr="00DA1B1C" w:rsidRDefault="003E31B0" w:rsidP="003E31B0">
            <w:pPr>
              <w:jc w:val="both"/>
              <w:rPr>
                <w:rFonts w:ascii="Arial" w:hAnsi="Arial" w:cs="Arial"/>
                <w:lang w:val="mn-MN"/>
              </w:rPr>
            </w:pPr>
            <w:r w:rsidRPr="00DA1B1C">
              <w:rPr>
                <w:rFonts w:ascii="Arial" w:hAnsi="Arial" w:cs="Arial"/>
                <w:lang w:val="mn-MN"/>
              </w:rPr>
              <w:t xml:space="preserve">Сумын эрсдэлээс хамгаалах сангаас нэг бүрийн 9000 төгрөгөөр 2000 боодол өвс авч өвс тэжээлийн нөөцийг бүрдүүлээд байна. </w:t>
            </w:r>
          </w:p>
          <w:p w14:paraId="3BDBFB1A" w14:textId="77777777" w:rsidR="003566EF" w:rsidRPr="00DA1B1C" w:rsidRDefault="003566EF" w:rsidP="003566EF">
            <w:pPr>
              <w:rPr>
                <w:rFonts w:ascii="Arial" w:hAnsi="Arial" w:cs="Arial"/>
                <w:lang w:val="mn-MN"/>
              </w:rPr>
            </w:pPr>
          </w:p>
          <w:p w14:paraId="522A1E7C" w14:textId="0A6D7388" w:rsidR="007D6C25" w:rsidRPr="00DA1B1C" w:rsidRDefault="003566EF" w:rsidP="00D66EDC">
            <w:pPr>
              <w:rPr>
                <w:rFonts w:ascii="Arial" w:hAnsi="Arial" w:cs="Arial"/>
              </w:rPr>
            </w:pPr>
            <w:r w:rsidRPr="00DA1B1C">
              <w:rPr>
                <w:rFonts w:ascii="Arial" w:hAnsi="Arial" w:cs="Arial"/>
                <w:lang w:val="mn-MN"/>
              </w:rPr>
              <w:t xml:space="preserve">Сумын хэмжээнд Галт зэвсэг нэгдсэн арга хэмжээг зохион байгуулж нийт 82 буу бүртгээд байна. </w:t>
            </w:r>
          </w:p>
        </w:tc>
      </w:tr>
      <w:tr w:rsidR="007D6C25" w:rsidRPr="00DA1B1C" w14:paraId="06D91EE1" w14:textId="77777777" w:rsidTr="00DE0574">
        <w:trPr>
          <w:trHeight w:val="565"/>
        </w:trPr>
        <w:tc>
          <w:tcPr>
            <w:tcW w:w="574" w:type="dxa"/>
          </w:tcPr>
          <w:p w14:paraId="207553FD" w14:textId="77777777" w:rsidR="007D6C25" w:rsidRPr="00DA1B1C" w:rsidRDefault="007D6C25" w:rsidP="007D6C25">
            <w:pPr>
              <w:jc w:val="center"/>
              <w:rPr>
                <w:rFonts w:ascii="Arial" w:hAnsi="Arial" w:cs="Arial"/>
                <w:lang w:val="mn-MN"/>
              </w:rPr>
            </w:pPr>
            <w:r w:rsidRPr="00DA1B1C">
              <w:rPr>
                <w:rFonts w:ascii="Arial" w:hAnsi="Arial" w:cs="Arial"/>
                <w:lang w:val="mn-MN"/>
              </w:rPr>
              <w:t>2.3</w:t>
            </w:r>
          </w:p>
        </w:tc>
        <w:tc>
          <w:tcPr>
            <w:tcW w:w="2164" w:type="dxa"/>
          </w:tcPr>
          <w:p w14:paraId="5023CFD9" w14:textId="77777777" w:rsidR="007D6C25" w:rsidRPr="00DA1B1C" w:rsidRDefault="007D6C25" w:rsidP="007D6C25">
            <w:pPr>
              <w:rPr>
                <w:rFonts w:ascii="Arial" w:hAnsi="Arial" w:cs="Arial"/>
                <w:lang w:val="mn-MN"/>
              </w:rPr>
            </w:pPr>
            <w:r w:rsidRPr="00DA1B1C">
              <w:rPr>
                <w:rFonts w:ascii="Arial" w:hAnsi="Arial" w:cs="Arial"/>
                <w:lang w:val="mn-MN"/>
              </w:rPr>
              <w:t>Хөгжлийн төлөвлөлт, төсөв санхүүгийн бодлогыг хэрэгжүүлэх</w:t>
            </w:r>
          </w:p>
        </w:tc>
        <w:tc>
          <w:tcPr>
            <w:tcW w:w="6612" w:type="dxa"/>
          </w:tcPr>
          <w:p w14:paraId="12BF322A" w14:textId="77777777" w:rsidR="00CD2529" w:rsidRPr="00DA1B1C" w:rsidRDefault="00CD2529" w:rsidP="00CD2529">
            <w:pPr>
              <w:spacing w:line="256" w:lineRule="auto"/>
              <w:jc w:val="both"/>
              <w:rPr>
                <w:rFonts w:ascii="Arial" w:hAnsi="Arial" w:cs="Arial"/>
              </w:rPr>
            </w:pPr>
            <w:r w:rsidRPr="00DA1B1C">
              <w:rPr>
                <w:rFonts w:ascii="Arial" w:hAnsi="Arial" w:cs="Arial"/>
                <w:lang w:val="mn-MN"/>
              </w:rPr>
              <w:t xml:space="preserve">Иргэдийн Төлөөлөгчдийн тэргүүлэгчдийн хурлаар Сум хөгжүүлэх сан, Орон нутгийн хөгжлийн сан, Эрсдлээс хамгаалах сангуудийн хагас жилийн тайлан мэдээ танилцуулан холбогдох зөвлөмжийн дагуу тайланг гарган өгсөн. </w:t>
            </w:r>
          </w:p>
          <w:p w14:paraId="4BF42104" w14:textId="77777777" w:rsidR="00CD2529" w:rsidRPr="00DA1B1C" w:rsidRDefault="00CD2529" w:rsidP="00CD2529">
            <w:pPr>
              <w:spacing w:line="256" w:lineRule="auto"/>
              <w:jc w:val="both"/>
              <w:rPr>
                <w:rFonts w:ascii="Arial" w:hAnsi="Arial" w:cs="Arial"/>
              </w:rPr>
            </w:pPr>
            <w:r w:rsidRPr="00DA1B1C">
              <w:rPr>
                <w:rFonts w:ascii="Arial" w:hAnsi="Arial" w:cs="Arial"/>
                <w:lang w:val="mn-MN"/>
              </w:rPr>
              <w:lastRenderedPageBreak/>
              <w:t>Жилийн эцсийн тайлангийн хугацаа дөхөж байгаатай холбогдон гаргах төсвийн орлого, зарлагын тайлан мэдээ хэрэгжилтийн биелэлтийг цаг хугацаанд нь холбогдох албан тушаалтанд хүргүүлэн ажиллаж байна.</w:t>
            </w:r>
          </w:p>
          <w:p w14:paraId="08E9A7DA" w14:textId="23F5E0E7" w:rsidR="007D6C25" w:rsidRPr="00DA1B1C" w:rsidRDefault="00CD2529" w:rsidP="00D66EDC">
            <w:pPr>
              <w:spacing w:line="256" w:lineRule="auto"/>
              <w:jc w:val="both"/>
              <w:rPr>
                <w:rFonts w:ascii="Arial" w:hAnsi="Arial" w:cs="Arial"/>
                <w:lang w:val="mn-MN"/>
              </w:rPr>
            </w:pPr>
            <w:r w:rsidRPr="00DA1B1C">
              <w:rPr>
                <w:rFonts w:ascii="Arial" w:hAnsi="Arial" w:cs="Arial"/>
                <w:lang w:val="mn-MN"/>
              </w:rPr>
              <w:t>Мөн 3 дугаар улирлын байдлаар Санхүүгийн тайланд орсон аудитын зөвлөмж, албан даалгаварын дагуу өдөр тутмын санхүүг</w:t>
            </w:r>
            <w:r w:rsidR="00DA1B1C" w:rsidRPr="00DA1B1C">
              <w:rPr>
                <w:rFonts w:ascii="Arial" w:hAnsi="Arial" w:cs="Arial"/>
                <w:lang w:val="mn-MN"/>
              </w:rPr>
              <w:t>й</w:t>
            </w:r>
            <w:r w:rsidRPr="00DA1B1C">
              <w:rPr>
                <w:rFonts w:ascii="Arial" w:hAnsi="Arial" w:cs="Arial"/>
                <w:lang w:val="mn-MN"/>
              </w:rPr>
              <w:t xml:space="preserve">ийн үйл ажиллагаандаа мөрдлөг болгон ажиллаж байна. </w:t>
            </w:r>
          </w:p>
        </w:tc>
      </w:tr>
      <w:tr w:rsidR="007D6C25" w:rsidRPr="00DA1B1C" w14:paraId="09B77DA0" w14:textId="77777777" w:rsidTr="00DE0574">
        <w:trPr>
          <w:trHeight w:val="565"/>
        </w:trPr>
        <w:tc>
          <w:tcPr>
            <w:tcW w:w="574" w:type="dxa"/>
          </w:tcPr>
          <w:p w14:paraId="5282588E" w14:textId="77777777" w:rsidR="007D6C25" w:rsidRPr="00DA1B1C" w:rsidRDefault="007D6C25" w:rsidP="007D6C25">
            <w:pPr>
              <w:jc w:val="center"/>
              <w:rPr>
                <w:rFonts w:ascii="Arial" w:hAnsi="Arial" w:cs="Arial"/>
                <w:lang w:val="mn-MN"/>
              </w:rPr>
            </w:pPr>
            <w:r w:rsidRPr="00DA1B1C">
              <w:rPr>
                <w:rFonts w:ascii="Arial" w:hAnsi="Arial" w:cs="Arial"/>
                <w:lang w:val="mn-MN"/>
              </w:rPr>
              <w:lastRenderedPageBreak/>
              <w:t>2.4</w:t>
            </w:r>
          </w:p>
        </w:tc>
        <w:tc>
          <w:tcPr>
            <w:tcW w:w="2164" w:type="dxa"/>
          </w:tcPr>
          <w:p w14:paraId="6D8C2FFA" w14:textId="77777777" w:rsidR="007D6C25" w:rsidRPr="00DA1B1C" w:rsidRDefault="007D6C25" w:rsidP="007D6C25">
            <w:pPr>
              <w:rPr>
                <w:rFonts w:ascii="Arial" w:hAnsi="Arial" w:cs="Arial"/>
                <w:lang w:val="mn-MN"/>
              </w:rPr>
            </w:pPr>
            <w:r w:rsidRPr="00DA1B1C">
              <w:rPr>
                <w:rFonts w:ascii="Arial" w:hAnsi="Arial" w:cs="Arial"/>
                <w:lang w:val="mn-MN"/>
              </w:rPr>
              <w:t>Хүнс, хөдөө аж ахуй, үйлдвэрлэлийн бодлогыг хэрэгжүүлэх</w:t>
            </w:r>
          </w:p>
        </w:tc>
        <w:tc>
          <w:tcPr>
            <w:tcW w:w="6612" w:type="dxa"/>
          </w:tcPr>
          <w:p w14:paraId="36197558" w14:textId="24715FBA" w:rsidR="007D6C25" w:rsidRPr="00DA1B1C" w:rsidRDefault="00862404" w:rsidP="00862404">
            <w:pPr>
              <w:spacing w:after="160"/>
              <w:jc w:val="both"/>
              <w:rPr>
                <w:rFonts w:ascii="Arial" w:hAnsi="Arial" w:cs="Arial"/>
              </w:rPr>
            </w:pPr>
            <w:r w:rsidRPr="00DA1B1C">
              <w:rPr>
                <w:rFonts w:ascii="Arial" w:hAnsi="Arial" w:cs="Arial"/>
                <w:lang w:val="mn-MN"/>
              </w:rPr>
              <w:t>Долоо хоног бүрийн 1 дэх өдрийн 12 цагаас өмнө Бүтэн заяа ххк, Баян үйлст хайрхан ххк нарын 2 дэлгүүрээс хүнсний нөөцийн мэдээг авч аймгийн Хөдөө аж ахуйн газар болон Хүнс хөдөө аж ахуйн яамны программд шивж ажилласан. Сум хөгжүүлэх сангийн зээлд 2023 оны 1</w:t>
            </w:r>
            <w:r w:rsidR="003B3C7C" w:rsidRPr="00DA1B1C">
              <w:rPr>
                <w:rFonts w:ascii="Arial" w:hAnsi="Arial" w:cs="Arial"/>
                <w:lang w:val="mn-MN"/>
              </w:rPr>
              <w:t>1</w:t>
            </w:r>
            <w:r w:rsidRPr="00DA1B1C">
              <w:rPr>
                <w:rFonts w:ascii="Arial" w:hAnsi="Arial" w:cs="Arial"/>
                <w:lang w:val="mn-MN"/>
              </w:rPr>
              <w:t xml:space="preserve"> дугаар сарын 2</w:t>
            </w:r>
            <w:r w:rsidR="003B3C7C" w:rsidRPr="00DA1B1C">
              <w:rPr>
                <w:rFonts w:ascii="Arial" w:hAnsi="Arial" w:cs="Arial"/>
                <w:lang w:val="mn-MN"/>
              </w:rPr>
              <w:t>2</w:t>
            </w:r>
            <w:r w:rsidRPr="00DA1B1C">
              <w:rPr>
                <w:rFonts w:ascii="Arial" w:hAnsi="Arial" w:cs="Arial"/>
                <w:lang w:val="mn-MN"/>
              </w:rPr>
              <w:t xml:space="preserve">-ны өдрийн байдлаар  </w:t>
            </w:r>
            <w:r w:rsidR="003B3C7C" w:rsidRPr="00DA1B1C">
              <w:rPr>
                <w:rFonts w:ascii="Arial" w:hAnsi="Arial" w:cs="Arial"/>
                <w:lang w:val="mn-MN"/>
              </w:rPr>
              <w:t>706500</w:t>
            </w:r>
            <w:r w:rsidRPr="00DA1B1C">
              <w:rPr>
                <w:rFonts w:ascii="Arial" w:hAnsi="Arial" w:cs="Arial"/>
                <w:lang w:val="mn-MN"/>
              </w:rPr>
              <w:t xml:space="preserve"> төгрөгний төлөлтийг хийлгээд байна. </w:t>
            </w:r>
          </w:p>
        </w:tc>
      </w:tr>
      <w:tr w:rsidR="007D6C25" w:rsidRPr="00DA1B1C" w14:paraId="02D1D9C1" w14:textId="77777777" w:rsidTr="00DE0574">
        <w:trPr>
          <w:trHeight w:val="565"/>
        </w:trPr>
        <w:tc>
          <w:tcPr>
            <w:tcW w:w="574" w:type="dxa"/>
          </w:tcPr>
          <w:p w14:paraId="5F5B0FA1" w14:textId="77777777" w:rsidR="007D6C25" w:rsidRPr="00DA1B1C" w:rsidRDefault="007D6C25" w:rsidP="007D6C25">
            <w:pPr>
              <w:jc w:val="center"/>
              <w:rPr>
                <w:rFonts w:ascii="Arial" w:hAnsi="Arial" w:cs="Arial"/>
                <w:lang w:val="mn-MN"/>
              </w:rPr>
            </w:pPr>
            <w:r w:rsidRPr="00DA1B1C">
              <w:rPr>
                <w:rFonts w:ascii="Arial" w:hAnsi="Arial" w:cs="Arial"/>
                <w:lang w:val="mn-MN"/>
              </w:rPr>
              <w:t>2.5</w:t>
            </w:r>
          </w:p>
        </w:tc>
        <w:tc>
          <w:tcPr>
            <w:tcW w:w="2164" w:type="dxa"/>
            <w:vAlign w:val="center"/>
          </w:tcPr>
          <w:p w14:paraId="43738FA5" w14:textId="77777777" w:rsidR="007D6C25" w:rsidRPr="00DA1B1C" w:rsidRDefault="007D6C25" w:rsidP="007D6C25">
            <w:pPr>
              <w:jc w:val="both"/>
              <w:rPr>
                <w:rFonts w:ascii="Arial" w:hAnsi="Arial" w:cs="Arial"/>
                <w:lang w:val="mn-MN"/>
              </w:rPr>
            </w:pPr>
            <w:r w:rsidRPr="00DA1B1C">
              <w:rPr>
                <w:rFonts w:ascii="Arial" w:hAnsi="Arial" w:cs="Arial"/>
                <w:lang w:val="mn-MN"/>
              </w:rPr>
              <w:t>Дэд бүтэц, бүтээн байгуулалтын бодлогыг хэрэгжүүлэх</w:t>
            </w:r>
          </w:p>
        </w:tc>
        <w:tc>
          <w:tcPr>
            <w:tcW w:w="6612" w:type="dxa"/>
          </w:tcPr>
          <w:p w14:paraId="10A8F75A" w14:textId="7C739941" w:rsidR="00B5732F" w:rsidRPr="00DA1B1C" w:rsidRDefault="003E31B0" w:rsidP="00B5732F">
            <w:pPr>
              <w:jc w:val="both"/>
              <w:rPr>
                <w:rFonts w:ascii="Arial" w:hAnsi="Arial" w:cs="Arial"/>
                <w:lang w:val="mn-MN"/>
              </w:rPr>
            </w:pPr>
            <w:r w:rsidRPr="00DA1B1C">
              <w:rPr>
                <w:rFonts w:ascii="Arial" w:hAnsi="Arial" w:cs="Arial"/>
                <w:lang w:val="mn-MN"/>
              </w:rPr>
              <w:t>Үерийн усанд нурсан байсан Хавцгайн голын гүүрийг засварлах ажлыг улсын төсвөөс 12,0 сая төгрөг зарцуулж үлдэгдэл зардлыг  хандиваар сэргээн засварлах ажлыг хийж гүйцэтгээд байна.</w:t>
            </w:r>
            <w:r w:rsidR="00B5732F" w:rsidRPr="00DA1B1C">
              <w:rPr>
                <w:rFonts w:ascii="Arial" w:hAnsi="Arial" w:cs="Arial"/>
                <w:lang w:val="mn-MN"/>
              </w:rPr>
              <w:t xml:space="preserve"> </w:t>
            </w:r>
          </w:p>
          <w:p w14:paraId="79CB4EB1" w14:textId="77777777" w:rsidR="00B5732F" w:rsidRPr="00DA1B1C" w:rsidRDefault="00B5732F" w:rsidP="00B5732F">
            <w:pPr>
              <w:jc w:val="both"/>
              <w:rPr>
                <w:rFonts w:ascii="Arial" w:hAnsi="Arial" w:cs="Arial"/>
                <w:lang w:val="mn-MN"/>
              </w:rPr>
            </w:pPr>
          </w:p>
          <w:p w14:paraId="437862D0" w14:textId="009D28DD" w:rsidR="00B5732F" w:rsidRDefault="00B5732F" w:rsidP="00B5732F">
            <w:pPr>
              <w:jc w:val="both"/>
              <w:rPr>
                <w:rFonts w:ascii="Arial" w:hAnsi="Arial" w:cs="Arial"/>
                <w:lang w:val="mn-MN"/>
              </w:rPr>
            </w:pPr>
            <w:r w:rsidRPr="00DA1B1C">
              <w:rPr>
                <w:rFonts w:ascii="Arial" w:hAnsi="Arial" w:cs="Arial"/>
                <w:lang w:val="mn-MN"/>
              </w:rPr>
              <w:t>ОНХСангаас  СӨББайгууллагад 4.000.000 төгрөгийн хөрөнгөөр гал тогооны бэлтгэлийн ширээ, 3 дамжлагын тавиур, гурил хөөлгөгч, жин, газан плетка, бусад гэсэн тоног төхөөрөмжийг “Чиглэл “ компаниар гүйцэтгүүллээ.</w:t>
            </w:r>
          </w:p>
          <w:p w14:paraId="28355A10" w14:textId="77777777" w:rsidR="00D66EDC" w:rsidRPr="00DA1B1C" w:rsidRDefault="00D66EDC" w:rsidP="00B5732F">
            <w:pPr>
              <w:jc w:val="both"/>
              <w:rPr>
                <w:rFonts w:ascii="Arial" w:hAnsi="Arial" w:cs="Arial"/>
                <w:lang w:val="mn-MN"/>
              </w:rPr>
            </w:pPr>
          </w:p>
          <w:p w14:paraId="4AEC1924" w14:textId="3B73FD5B" w:rsidR="003E31B0" w:rsidRPr="00DA1B1C" w:rsidRDefault="00B5732F" w:rsidP="00B5732F">
            <w:pPr>
              <w:jc w:val="both"/>
              <w:rPr>
                <w:rFonts w:ascii="Arial" w:hAnsi="Arial" w:cs="Arial"/>
                <w:lang w:val="mn-MN"/>
              </w:rPr>
            </w:pPr>
            <w:r w:rsidRPr="00DA1B1C">
              <w:rPr>
                <w:rFonts w:ascii="Arial" w:hAnsi="Arial" w:cs="Arial"/>
                <w:lang w:val="mn-MN"/>
              </w:rPr>
              <w:t xml:space="preserve">2023 оны нөхөн хангалтын зардлаар Ерөнхий боловсролын  сургуулийн мэргэжлийн багш нарт нийт 29ш </w:t>
            </w:r>
            <w:r w:rsidRPr="00DA1B1C">
              <w:rPr>
                <w:rFonts w:ascii="Arial" w:hAnsi="Arial" w:cs="Arial"/>
              </w:rPr>
              <w:t>chrome notebook</w:t>
            </w:r>
            <w:r w:rsidRPr="00DA1B1C">
              <w:rPr>
                <w:rFonts w:ascii="Arial" w:hAnsi="Arial" w:cs="Arial"/>
                <w:lang w:val="mn-MN"/>
              </w:rPr>
              <w:t>-ийг цахим худалдан авах ажиллагааны цахим дэлгүүрээс худалдан авахаар гэрээг хийж санхүүжилтийг шилжүүлсэн.</w:t>
            </w:r>
          </w:p>
          <w:p w14:paraId="6BCB52DD" w14:textId="77777777" w:rsidR="00B5732F" w:rsidRPr="00DA1B1C" w:rsidRDefault="00B5732F" w:rsidP="00B5732F">
            <w:pPr>
              <w:jc w:val="both"/>
              <w:rPr>
                <w:rFonts w:ascii="Arial" w:hAnsi="Arial" w:cs="Arial"/>
                <w:lang w:val="mn-MN"/>
              </w:rPr>
            </w:pPr>
          </w:p>
          <w:p w14:paraId="435A85F5" w14:textId="693FC1FE" w:rsidR="007D6C25" w:rsidRPr="00DA1B1C" w:rsidRDefault="00B5732F" w:rsidP="00D66EDC">
            <w:pPr>
              <w:rPr>
                <w:rFonts w:ascii="Arial" w:hAnsi="Arial" w:cs="Arial"/>
                <w:lang w:val="mn-MN"/>
              </w:rPr>
            </w:pPr>
            <w:r w:rsidRPr="00DA1B1C">
              <w:rPr>
                <w:rFonts w:ascii="Arial" w:hAnsi="Arial" w:cs="Arial"/>
                <w:lang w:val="mn-MN"/>
              </w:rPr>
              <w:t xml:space="preserve">Соёлын төвийн гадна гэрэлтүүлгийг янзалж засах, камержуулалтын ажил хийгдсэн. </w:t>
            </w:r>
          </w:p>
        </w:tc>
      </w:tr>
      <w:tr w:rsidR="007D6C25" w:rsidRPr="00DA1B1C" w14:paraId="7E23347C" w14:textId="77777777" w:rsidTr="00DE0574">
        <w:trPr>
          <w:trHeight w:val="565"/>
        </w:trPr>
        <w:tc>
          <w:tcPr>
            <w:tcW w:w="574" w:type="dxa"/>
          </w:tcPr>
          <w:p w14:paraId="479B7B1C" w14:textId="77777777" w:rsidR="007D6C25" w:rsidRPr="00DA1B1C" w:rsidRDefault="007D6C25" w:rsidP="007D6C25">
            <w:pPr>
              <w:jc w:val="center"/>
              <w:rPr>
                <w:rFonts w:ascii="Arial" w:hAnsi="Arial" w:cs="Arial"/>
                <w:lang w:val="mn-MN"/>
              </w:rPr>
            </w:pPr>
            <w:r w:rsidRPr="00DA1B1C">
              <w:rPr>
                <w:rFonts w:ascii="Arial" w:hAnsi="Arial" w:cs="Arial"/>
                <w:lang w:val="mn-MN"/>
              </w:rPr>
              <w:t>2.6</w:t>
            </w:r>
          </w:p>
        </w:tc>
        <w:tc>
          <w:tcPr>
            <w:tcW w:w="2164" w:type="dxa"/>
          </w:tcPr>
          <w:p w14:paraId="32CEAB48" w14:textId="77777777" w:rsidR="007D6C25" w:rsidRPr="00DA1B1C" w:rsidRDefault="007D6C25" w:rsidP="007D6C25">
            <w:pPr>
              <w:rPr>
                <w:rFonts w:ascii="Arial" w:hAnsi="Arial" w:cs="Arial"/>
                <w:lang w:val="mn-MN"/>
              </w:rPr>
            </w:pPr>
            <w:r w:rsidRPr="00DA1B1C">
              <w:rPr>
                <w:rFonts w:ascii="Arial" w:hAnsi="Arial" w:cs="Arial"/>
                <w:lang w:val="mn-MN"/>
              </w:rPr>
              <w:t>Нийгмийн хөгжлийн бодлогыг хэрэгжүүлэх</w:t>
            </w:r>
          </w:p>
        </w:tc>
        <w:tc>
          <w:tcPr>
            <w:tcW w:w="6612" w:type="dxa"/>
          </w:tcPr>
          <w:p w14:paraId="3D8DA5EC" w14:textId="1082800C" w:rsidR="007D6C25" w:rsidRPr="00DA1B1C" w:rsidRDefault="00737FC4" w:rsidP="00737FC4">
            <w:pPr>
              <w:jc w:val="both"/>
              <w:rPr>
                <w:rFonts w:ascii="Arial" w:hAnsi="Arial" w:cs="Arial"/>
                <w:lang w:val="mn-MN"/>
              </w:rPr>
            </w:pPr>
            <w:r w:rsidRPr="00DA1B1C">
              <w:rPr>
                <w:rStyle w:val="tojvnm2t"/>
                <w:rFonts w:ascii="Arial" w:hAnsi="Arial" w:cs="Arial"/>
                <w:lang w:val="mn-MN"/>
              </w:rPr>
              <w:t>2023 оны 11 дүгээр</w:t>
            </w:r>
            <w:r w:rsidRPr="00DA1B1C">
              <w:rPr>
                <w:rStyle w:val="tojvnm2t"/>
                <w:rFonts w:ascii="Arial" w:hAnsi="Arial" w:cs="Arial"/>
              </w:rPr>
              <w:t xml:space="preserve"> </w:t>
            </w:r>
            <w:proofErr w:type="spellStart"/>
            <w:r w:rsidRPr="00DA1B1C">
              <w:rPr>
                <w:rStyle w:val="tojvnm2t"/>
                <w:rFonts w:ascii="Arial" w:hAnsi="Arial" w:cs="Arial"/>
              </w:rPr>
              <w:t>сард</w:t>
            </w:r>
            <w:proofErr w:type="spellEnd"/>
            <w:r w:rsidRPr="00DA1B1C">
              <w:rPr>
                <w:rStyle w:val="tojvnm2t"/>
                <w:rFonts w:ascii="Arial" w:hAnsi="Arial" w:cs="Arial"/>
              </w:rPr>
              <w:t xml:space="preserve"> </w:t>
            </w:r>
            <w:proofErr w:type="spellStart"/>
            <w:r w:rsidRPr="00DA1B1C">
              <w:rPr>
                <w:rStyle w:val="tojvnm2t"/>
                <w:rFonts w:ascii="Arial" w:hAnsi="Arial" w:cs="Arial"/>
              </w:rPr>
              <w:t>өндөр</w:t>
            </w:r>
            <w:proofErr w:type="spellEnd"/>
            <w:r w:rsidRPr="00DA1B1C">
              <w:rPr>
                <w:rStyle w:val="tojvnm2t"/>
                <w:rFonts w:ascii="Arial" w:hAnsi="Arial" w:cs="Arial"/>
              </w:rPr>
              <w:t xml:space="preserve"> </w:t>
            </w:r>
            <w:proofErr w:type="spellStart"/>
            <w:r w:rsidRPr="00DA1B1C">
              <w:rPr>
                <w:rStyle w:val="tojvnm2t"/>
                <w:rFonts w:ascii="Arial" w:hAnsi="Arial" w:cs="Arial"/>
              </w:rPr>
              <w:t>нас</w:t>
            </w:r>
            <w:proofErr w:type="spellEnd"/>
            <w:r w:rsidRPr="00DA1B1C">
              <w:rPr>
                <w:rStyle w:val="tojvnm2t"/>
                <w:rFonts w:ascii="Arial" w:hAnsi="Arial" w:cs="Arial"/>
              </w:rPr>
              <w:t xml:space="preserve">, </w:t>
            </w:r>
            <w:proofErr w:type="spellStart"/>
            <w:r w:rsidRPr="00DA1B1C">
              <w:rPr>
                <w:rStyle w:val="tojvnm2t"/>
                <w:rFonts w:ascii="Arial" w:hAnsi="Arial" w:cs="Arial"/>
              </w:rPr>
              <w:t>тэжээгчээ</w:t>
            </w:r>
            <w:proofErr w:type="spellEnd"/>
            <w:r w:rsidRPr="00DA1B1C">
              <w:rPr>
                <w:rStyle w:val="tojvnm2t"/>
                <w:rFonts w:ascii="Arial" w:hAnsi="Arial" w:cs="Arial"/>
              </w:rPr>
              <w:t xml:space="preserve"> </w:t>
            </w:r>
            <w:proofErr w:type="spellStart"/>
            <w:r w:rsidRPr="00DA1B1C">
              <w:rPr>
                <w:rStyle w:val="tojvnm2t"/>
                <w:rFonts w:ascii="Arial" w:hAnsi="Arial" w:cs="Arial"/>
              </w:rPr>
              <w:t>алдсан</w:t>
            </w:r>
            <w:proofErr w:type="spellEnd"/>
            <w:r w:rsidRPr="00DA1B1C">
              <w:rPr>
                <w:rStyle w:val="tojvnm2t"/>
                <w:rFonts w:ascii="Arial" w:hAnsi="Arial" w:cs="Arial"/>
              </w:rPr>
              <w:t xml:space="preserve">, </w:t>
            </w:r>
            <w:proofErr w:type="spellStart"/>
            <w:r w:rsidRPr="00DA1B1C">
              <w:rPr>
                <w:rStyle w:val="tojvnm2t"/>
                <w:rFonts w:ascii="Arial" w:hAnsi="Arial" w:cs="Arial"/>
              </w:rPr>
              <w:t>тахир</w:t>
            </w:r>
            <w:proofErr w:type="spellEnd"/>
            <w:r w:rsidRPr="00DA1B1C">
              <w:rPr>
                <w:rStyle w:val="tojvnm2t"/>
                <w:rFonts w:ascii="Arial" w:hAnsi="Arial" w:cs="Arial"/>
              </w:rPr>
              <w:t xml:space="preserve"> </w:t>
            </w:r>
            <w:proofErr w:type="spellStart"/>
            <w:r w:rsidRPr="00DA1B1C">
              <w:rPr>
                <w:rStyle w:val="tojvnm2t"/>
                <w:rFonts w:ascii="Arial" w:hAnsi="Arial" w:cs="Arial"/>
              </w:rPr>
              <w:t>дутуу</w:t>
            </w:r>
            <w:proofErr w:type="spellEnd"/>
            <w:r w:rsidRPr="00DA1B1C">
              <w:rPr>
                <w:rStyle w:val="tojvnm2t"/>
                <w:rFonts w:ascii="Arial" w:hAnsi="Arial" w:cs="Arial"/>
              </w:rPr>
              <w:t xml:space="preserve"> 3 </w:t>
            </w:r>
            <w:proofErr w:type="spellStart"/>
            <w:r w:rsidRPr="00DA1B1C">
              <w:rPr>
                <w:rStyle w:val="tojvnm2t"/>
                <w:rFonts w:ascii="Arial" w:hAnsi="Arial" w:cs="Arial"/>
              </w:rPr>
              <w:t>төрлийн</w:t>
            </w:r>
            <w:proofErr w:type="spellEnd"/>
            <w:r w:rsidRPr="00DA1B1C">
              <w:rPr>
                <w:rStyle w:val="tojvnm2t"/>
                <w:rFonts w:ascii="Arial" w:hAnsi="Arial" w:cs="Arial"/>
              </w:rPr>
              <w:t xml:space="preserve"> </w:t>
            </w:r>
            <w:proofErr w:type="spellStart"/>
            <w:r w:rsidRPr="00DA1B1C">
              <w:rPr>
                <w:rStyle w:val="tojvnm2t"/>
                <w:rFonts w:ascii="Arial" w:hAnsi="Arial" w:cs="Arial"/>
              </w:rPr>
              <w:t>тэтгэврийг</w:t>
            </w:r>
            <w:proofErr w:type="spellEnd"/>
            <w:r w:rsidRPr="00DA1B1C">
              <w:rPr>
                <w:rStyle w:val="tojvnm2t"/>
                <w:rFonts w:ascii="Arial" w:hAnsi="Arial" w:cs="Arial"/>
              </w:rPr>
              <w:t xml:space="preserve"> </w:t>
            </w:r>
            <w:proofErr w:type="spellStart"/>
            <w:r w:rsidRPr="00DA1B1C">
              <w:rPr>
                <w:rStyle w:val="tojvnm2t"/>
                <w:rFonts w:ascii="Arial" w:hAnsi="Arial" w:cs="Arial"/>
              </w:rPr>
              <w:t>Хаан</w:t>
            </w:r>
            <w:proofErr w:type="spellEnd"/>
            <w:r w:rsidRPr="00DA1B1C">
              <w:rPr>
                <w:rStyle w:val="tojvnm2t"/>
                <w:rFonts w:ascii="Arial" w:hAnsi="Arial" w:cs="Arial"/>
              </w:rPr>
              <w:t xml:space="preserve"> </w:t>
            </w:r>
            <w:proofErr w:type="spellStart"/>
            <w:r w:rsidRPr="00DA1B1C">
              <w:rPr>
                <w:rStyle w:val="tojvnm2t"/>
                <w:rFonts w:ascii="Arial" w:hAnsi="Arial" w:cs="Arial"/>
              </w:rPr>
              <w:t>банк</w:t>
            </w:r>
            <w:proofErr w:type="spellEnd"/>
            <w:r w:rsidRPr="00DA1B1C">
              <w:rPr>
                <w:rStyle w:val="tojvnm2t"/>
                <w:rFonts w:ascii="Arial" w:hAnsi="Arial" w:cs="Arial"/>
              </w:rPr>
              <w:t xml:space="preserve">, </w:t>
            </w:r>
            <w:proofErr w:type="spellStart"/>
            <w:r w:rsidRPr="00DA1B1C">
              <w:rPr>
                <w:rStyle w:val="tojvnm2t"/>
                <w:rFonts w:ascii="Arial" w:hAnsi="Arial" w:cs="Arial"/>
              </w:rPr>
              <w:t>Төрийн</w:t>
            </w:r>
            <w:proofErr w:type="spellEnd"/>
            <w:r w:rsidRPr="00DA1B1C">
              <w:rPr>
                <w:rStyle w:val="tojvnm2t"/>
                <w:rFonts w:ascii="Arial" w:hAnsi="Arial" w:cs="Arial"/>
              </w:rPr>
              <w:t xml:space="preserve"> </w:t>
            </w:r>
            <w:proofErr w:type="spellStart"/>
            <w:r w:rsidRPr="00DA1B1C">
              <w:rPr>
                <w:rStyle w:val="tojvnm2t"/>
                <w:rFonts w:ascii="Arial" w:hAnsi="Arial" w:cs="Arial"/>
              </w:rPr>
              <w:t>банкаар</w:t>
            </w:r>
            <w:proofErr w:type="spellEnd"/>
            <w:r w:rsidRPr="00DA1B1C">
              <w:rPr>
                <w:rStyle w:val="tojvnm2t"/>
                <w:rFonts w:ascii="Arial" w:hAnsi="Arial" w:cs="Arial"/>
              </w:rPr>
              <w:t xml:space="preserve"> </w:t>
            </w:r>
            <w:proofErr w:type="spellStart"/>
            <w:r w:rsidRPr="00DA1B1C">
              <w:rPr>
                <w:rStyle w:val="tojvnm2t"/>
                <w:rFonts w:ascii="Arial" w:hAnsi="Arial" w:cs="Arial"/>
              </w:rPr>
              <w:t>дамжуулан</w:t>
            </w:r>
            <w:proofErr w:type="spellEnd"/>
            <w:r w:rsidRPr="00DA1B1C">
              <w:rPr>
                <w:rStyle w:val="tojvnm2t"/>
                <w:rFonts w:ascii="Arial" w:hAnsi="Arial" w:cs="Arial"/>
              </w:rPr>
              <w:t xml:space="preserve"> </w:t>
            </w:r>
            <w:proofErr w:type="spellStart"/>
            <w:r w:rsidRPr="00DA1B1C">
              <w:rPr>
                <w:rStyle w:val="tojvnm2t"/>
                <w:rFonts w:ascii="Arial" w:hAnsi="Arial" w:cs="Arial"/>
              </w:rPr>
              <w:t>цаг</w:t>
            </w:r>
            <w:proofErr w:type="spellEnd"/>
            <w:r w:rsidRPr="00DA1B1C">
              <w:rPr>
                <w:rStyle w:val="tojvnm2t"/>
                <w:rFonts w:ascii="Arial" w:hAnsi="Arial" w:cs="Arial"/>
              </w:rPr>
              <w:t xml:space="preserve"> </w:t>
            </w:r>
            <w:proofErr w:type="spellStart"/>
            <w:r w:rsidRPr="00DA1B1C">
              <w:rPr>
                <w:rStyle w:val="tojvnm2t"/>
                <w:rFonts w:ascii="Arial" w:hAnsi="Arial" w:cs="Arial"/>
              </w:rPr>
              <w:t>хугацаанд</w:t>
            </w:r>
            <w:proofErr w:type="spellEnd"/>
            <w:r w:rsidRPr="00DA1B1C">
              <w:rPr>
                <w:rStyle w:val="tojvnm2t"/>
                <w:rFonts w:ascii="Arial" w:hAnsi="Arial" w:cs="Arial"/>
              </w:rPr>
              <w:t xml:space="preserve"> </w:t>
            </w:r>
            <w:proofErr w:type="spellStart"/>
            <w:r w:rsidRPr="00DA1B1C">
              <w:rPr>
                <w:rStyle w:val="tojvnm2t"/>
                <w:rFonts w:ascii="Arial" w:hAnsi="Arial" w:cs="Arial"/>
              </w:rPr>
              <w:t>нь</w:t>
            </w:r>
            <w:proofErr w:type="spellEnd"/>
            <w:r w:rsidRPr="00DA1B1C">
              <w:rPr>
                <w:rStyle w:val="tojvnm2t"/>
                <w:rFonts w:ascii="Arial" w:hAnsi="Arial" w:cs="Arial"/>
              </w:rPr>
              <w:t xml:space="preserve"> </w:t>
            </w:r>
            <w:proofErr w:type="spellStart"/>
            <w:r w:rsidRPr="00DA1B1C">
              <w:rPr>
                <w:rStyle w:val="tojvnm2t"/>
                <w:rFonts w:ascii="Arial" w:hAnsi="Arial" w:cs="Arial"/>
              </w:rPr>
              <w:t>олгосон</w:t>
            </w:r>
            <w:proofErr w:type="spellEnd"/>
            <w:r w:rsidRPr="00DA1B1C">
              <w:rPr>
                <w:rStyle w:val="tojvnm2t"/>
                <w:rFonts w:ascii="Arial" w:hAnsi="Arial" w:cs="Arial"/>
              </w:rPr>
              <w:t xml:space="preserve">. </w:t>
            </w:r>
            <w:proofErr w:type="spellStart"/>
            <w:r w:rsidRPr="00DA1B1C">
              <w:rPr>
                <w:rStyle w:val="tojvnm2t"/>
                <w:rFonts w:ascii="Arial" w:hAnsi="Arial" w:cs="Arial"/>
              </w:rPr>
              <w:t>Таван</w:t>
            </w:r>
            <w:proofErr w:type="spellEnd"/>
            <w:r w:rsidRPr="00DA1B1C">
              <w:rPr>
                <w:rStyle w:val="tojvnm2t"/>
                <w:rFonts w:ascii="Arial" w:hAnsi="Arial" w:cs="Arial"/>
              </w:rPr>
              <w:t xml:space="preserve"> </w:t>
            </w:r>
            <w:proofErr w:type="spellStart"/>
            <w:r w:rsidRPr="00DA1B1C">
              <w:rPr>
                <w:rStyle w:val="tojvnm2t"/>
                <w:rFonts w:ascii="Arial" w:hAnsi="Arial" w:cs="Arial"/>
              </w:rPr>
              <w:t>сангийн</w:t>
            </w:r>
            <w:proofErr w:type="spellEnd"/>
            <w:r w:rsidRPr="00DA1B1C">
              <w:rPr>
                <w:rStyle w:val="tojvnm2t"/>
                <w:rFonts w:ascii="Arial" w:hAnsi="Arial" w:cs="Arial"/>
              </w:rPr>
              <w:t xml:space="preserve"> </w:t>
            </w:r>
            <w:proofErr w:type="spellStart"/>
            <w:r w:rsidRPr="00DA1B1C">
              <w:rPr>
                <w:rStyle w:val="tojvnm2t"/>
                <w:rFonts w:ascii="Arial" w:hAnsi="Arial" w:cs="Arial"/>
              </w:rPr>
              <w:t>мэдээг</w:t>
            </w:r>
            <w:proofErr w:type="spellEnd"/>
            <w:r w:rsidRPr="00DA1B1C">
              <w:rPr>
                <w:rStyle w:val="tojvnm2t"/>
                <w:rFonts w:ascii="Arial" w:hAnsi="Arial" w:cs="Arial"/>
              </w:rPr>
              <w:t xml:space="preserve"> </w:t>
            </w:r>
            <w:proofErr w:type="spellStart"/>
            <w:r w:rsidRPr="00DA1B1C">
              <w:rPr>
                <w:rStyle w:val="tojvnm2t"/>
                <w:rFonts w:ascii="Arial" w:hAnsi="Arial" w:cs="Arial"/>
              </w:rPr>
              <w:t>болон</w:t>
            </w:r>
            <w:proofErr w:type="spellEnd"/>
            <w:r w:rsidRPr="00DA1B1C">
              <w:rPr>
                <w:rStyle w:val="tojvnm2t"/>
                <w:rFonts w:ascii="Arial" w:hAnsi="Arial" w:cs="Arial"/>
              </w:rPr>
              <w:t xml:space="preserve"> </w:t>
            </w:r>
            <w:proofErr w:type="spellStart"/>
            <w:r w:rsidRPr="00DA1B1C">
              <w:rPr>
                <w:rStyle w:val="tojvnm2t"/>
                <w:rFonts w:ascii="Arial" w:hAnsi="Arial" w:cs="Arial"/>
              </w:rPr>
              <w:t>харилцахуудыг</w:t>
            </w:r>
            <w:proofErr w:type="spellEnd"/>
            <w:r w:rsidRPr="00DA1B1C">
              <w:rPr>
                <w:rStyle w:val="tojvnm2t"/>
                <w:rFonts w:ascii="Arial" w:hAnsi="Arial" w:cs="Arial"/>
              </w:rPr>
              <w:t xml:space="preserve"> </w:t>
            </w:r>
            <w:proofErr w:type="spellStart"/>
            <w:r w:rsidRPr="00DA1B1C">
              <w:rPr>
                <w:rStyle w:val="tojvnm2t"/>
                <w:rFonts w:ascii="Arial" w:hAnsi="Arial" w:cs="Arial"/>
              </w:rPr>
              <w:t>боловсруулж</w:t>
            </w:r>
            <w:proofErr w:type="spellEnd"/>
            <w:r w:rsidRPr="00DA1B1C">
              <w:rPr>
                <w:rStyle w:val="tojvnm2t"/>
                <w:rFonts w:ascii="Arial" w:hAnsi="Arial" w:cs="Arial"/>
              </w:rPr>
              <w:t xml:space="preserve"> </w:t>
            </w:r>
            <w:proofErr w:type="spellStart"/>
            <w:r w:rsidRPr="00DA1B1C">
              <w:rPr>
                <w:rStyle w:val="tojvnm2t"/>
                <w:rFonts w:ascii="Arial" w:hAnsi="Arial" w:cs="Arial"/>
              </w:rPr>
              <w:t>Нийгмийн</w:t>
            </w:r>
            <w:proofErr w:type="spellEnd"/>
            <w:r w:rsidRPr="00DA1B1C">
              <w:rPr>
                <w:rStyle w:val="tojvnm2t"/>
                <w:rFonts w:ascii="Arial" w:hAnsi="Arial" w:cs="Arial"/>
              </w:rPr>
              <w:t xml:space="preserve"> </w:t>
            </w:r>
            <w:proofErr w:type="spellStart"/>
            <w:r w:rsidRPr="00DA1B1C">
              <w:rPr>
                <w:rStyle w:val="tojvnm2t"/>
                <w:rFonts w:ascii="Arial" w:hAnsi="Arial" w:cs="Arial"/>
              </w:rPr>
              <w:t>даатгалын</w:t>
            </w:r>
            <w:proofErr w:type="spellEnd"/>
            <w:r w:rsidRPr="00DA1B1C">
              <w:rPr>
                <w:rStyle w:val="tojvnm2t"/>
                <w:rFonts w:ascii="Arial" w:hAnsi="Arial" w:cs="Arial"/>
              </w:rPr>
              <w:t xml:space="preserve"> </w:t>
            </w:r>
            <w:proofErr w:type="spellStart"/>
            <w:r w:rsidRPr="00DA1B1C">
              <w:rPr>
                <w:rStyle w:val="tojvnm2t"/>
                <w:rFonts w:ascii="Arial" w:hAnsi="Arial" w:cs="Arial"/>
              </w:rPr>
              <w:t>хэлтэсрүү</w:t>
            </w:r>
            <w:proofErr w:type="spellEnd"/>
            <w:r w:rsidRPr="00DA1B1C">
              <w:rPr>
                <w:rStyle w:val="tojvnm2t"/>
                <w:rFonts w:ascii="Arial" w:hAnsi="Arial" w:cs="Arial"/>
              </w:rPr>
              <w:t xml:space="preserve"> </w:t>
            </w:r>
            <w:proofErr w:type="spellStart"/>
            <w:r w:rsidRPr="00DA1B1C">
              <w:rPr>
                <w:rStyle w:val="tojvnm2t"/>
                <w:rFonts w:ascii="Arial" w:hAnsi="Arial" w:cs="Arial"/>
              </w:rPr>
              <w:t>явууллаа</w:t>
            </w:r>
            <w:proofErr w:type="spellEnd"/>
            <w:r w:rsidRPr="00DA1B1C">
              <w:rPr>
                <w:rStyle w:val="tojvnm2t"/>
                <w:rFonts w:ascii="Arial" w:hAnsi="Arial" w:cs="Arial"/>
              </w:rPr>
              <w:t xml:space="preserve">. </w:t>
            </w:r>
            <w:r w:rsidRPr="00DA1B1C">
              <w:rPr>
                <w:rStyle w:val="tojvnm2t"/>
                <w:rFonts w:ascii="Arial" w:hAnsi="Arial" w:cs="Arial"/>
                <w:lang w:val="mn-MN"/>
              </w:rPr>
              <w:t xml:space="preserve">Ажилгүйдлийн тэтгэмжийг 1 иргэнд, хөдөлмөрийн чадвар алдалт 1 , жирэмсэн амаржсаны тэтгэмжийг 3, өндөр насны  2 тэтгэврийг тус тус  тогтоож олгож </w:t>
            </w:r>
            <w:r w:rsidRPr="00DA1B1C">
              <w:rPr>
                <w:rStyle w:val="tojvnm2t"/>
                <w:rFonts w:ascii="Arial" w:hAnsi="Arial" w:cs="Arial"/>
              </w:rPr>
              <w:t xml:space="preserve"> </w:t>
            </w:r>
            <w:proofErr w:type="spellStart"/>
            <w:r w:rsidRPr="00DA1B1C">
              <w:rPr>
                <w:rStyle w:val="tojvnm2t"/>
                <w:rFonts w:ascii="Arial" w:hAnsi="Arial" w:cs="Arial"/>
              </w:rPr>
              <w:t>ажиллалаа</w:t>
            </w:r>
            <w:proofErr w:type="spellEnd"/>
            <w:r w:rsidRPr="00DA1B1C">
              <w:rPr>
                <w:rStyle w:val="tojvnm2t"/>
                <w:rFonts w:ascii="Arial" w:hAnsi="Arial" w:cs="Arial"/>
              </w:rPr>
              <w:t>.</w:t>
            </w:r>
            <w:r w:rsidRPr="00DA1B1C">
              <w:rPr>
                <w:rStyle w:val="tojvnm2t"/>
                <w:rFonts w:ascii="Arial" w:hAnsi="Arial" w:cs="Arial"/>
                <w:lang w:val="mn-MN"/>
              </w:rPr>
              <w:t xml:space="preserve">  Тэтгэвэр авагчидын хүсэлтээр 3 иргэний тэтгэврийг шилжүүллээ.</w:t>
            </w:r>
          </w:p>
        </w:tc>
      </w:tr>
      <w:tr w:rsidR="007D6C25" w:rsidRPr="00DA1B1C" w14:paraId="7067C145" w14:textId="77777777" w:rsidTr="00DE0574">
        <w:trPr>
          <w:trHeight w:val="565"/>
        </w:trPr>
        <w:tc>
          <w:tcPr>
            <w:tcW w:w="574" w:type="dxa"/>
          </w:tcPr>
          <w:p w14:paraId="27A16C83" w14:textId="77777777" w:rsidR="007D6C25" w:rsidRPr="00DA1B1C" w:rsidRDefault="007D6C25" w:rsidP="007D6C25">
            <w:pPr>
              <w:jc w:val="center"/>
              <w:rPr>
                <w:rFonts w:ascii="Arial" w:hAnsi="Arial" w:cs="Arial"/>
                <w:lang w:val="mn-MN"/>
              </w:rPr>
            </w:pPr>
            <w:r w:rsidRPr="00DA1B1C">
              <w:rPr>
                <w:rFonts w:ascii="Arial" w:hAnsi="Arial" w:cs="Arial"/>
                <w:lang w:val="mn-MN"/>
              </w:rPr>
              <w:t>2.7</w:t>
            </w:r>
          </w:p>
        </w:tc>
        <w:tc>
          <w:tcPr>
            <w:tcW w:w="2164" w:type="dxa"/>
          </w:tcPr>
          <w:p w14:paraId="76CCB3FB" w14:textId="77777777" w:rsidR="007D6C25" w:rsidRPr="00DA1B1C" w:rsidRDefault="007D6C25" w:rsidP="007D6C25">
            <w:pPr>
              <w:rPr>
                <w:rFonts w:ascii="Arial" w:hAnsi="Arial" w:cs="Arial"/>
                <w:lang w:val="mn-MN"/>
              </w:rPr>
            </w:pPr>
            <w:r w:rsidRPr="00DA1B1C">
              <w:rPr>
                <w:rFonts w:ascii="Arial" w:hAnsi="Arial" w:cs="Arial"/>
                <w:lang w:val="mn-MN"/>
              </w:rPr>
              <w:t>Байгаль орчин, ногоон хөгжлийн бодлогыг хэрэгжүүлэх</w:t>
            </w:r>
          </w:p>
        </w:tc>
        <w:tc>
          <w:tcPr>
            <w:tcW w:w="6612" w:type="dxa"/>
          </w:tcPr>
          <w:p w14:paraId="26218E95" w14:textId="40DD1DEE" w:rsidR="007D6C25" w:rsidRPr="00DA1B1C" w:rsidRDefault="00737FC4" w:rsidP="007D6C25">
            <w:pPr>
              <w:jc w:val="both"/>
              <w:rPr>
                <w:rFonts w:ascii="Arial" w:hAnsi="Arial" w:cs="Arial"/>
                <w:lang w:val="mn-MN"/>
              </w:rPr>
            </w:pPr>
            <w:r w:rsidRPr="00DA1B1C">
              <w:rPr>
                <w:rFonts w:ascii="Arial" w:hAnsi="Arial" w:cs="Arial"/>
                <w:lang w:val="mn-MN"/>
              </w:rPr>
              <w:t>Сумын ногоон байгууламжийн 7 цэг</w:t>
            </w:r>
            <w:r w:rsidR="00DF7B20" w:rsidRPr="00DA1B1C">
              <w:rPr>
                <w:rFonts w:ascii="Arial" w:hAnsi="Arial" w:cs="Arial"/>
                <w:lang w:val="mn-MN"/>
              </w:rPr>
              <w:t xml:space="preserve"> 23100 модонд </w:t>
            </w:r>
            <w:r w:rsidRPr="00DA1B1C">
              <w:rPr>
                <w:rFonts w:ascii="Arial" w:hAnsi="Arial" w:cs="Arial"/>
                <w:lang w:val="mn-MN"/>
              </w:rPr>
              <w:t xml:space="preserve"> намрын цэнэг усалгаа хийлээ. Мөн Зүүн хайрхан болон  Дөлгөөн ууланд эргүүл шалгалтыг нэг удаа хийж нэн ховор амь</w:t>
            </w:r>
            <w:r w:rsidR="00D66EDC">
              <w:rPr>
                <w:rFonts w:ascii="Arial" w:hAnsi="Arial" w:cs="Arial"/>
                <w:lang w:val="mn-MN"/>
              </w:rPr>
              <w:t>т</w:t>
            </w:r>
            <w:r w:rsidRPr="00DA1B1C">
              <w:rPr>
                <w:rFonts w:ascii="Arial" w:hAnsi="Arial" w:cs="Arial"/>
                <w:lang w:val="mn-MN"/>
              </w:rPr>
              <w:t xml:space="preserve">ан болох аргал бугын өвөлжилтийн байдлыг үзлээ. </w:t>
            </w:r>
          </w:p>
        </w:tc>
      </w:tr>
    </w:tbl>
    <w:p w14:paraId="576E576C" w14:textId="77777777" w:rsidR="00EC445E" w:rsidRPr="00DA1B1C" w:rsidRDefault="00EC445E" w:rsidP="00CE1C3F">
      <w:pPr>
        <w:pStyle w:val="ListParagraph"/>
        <w:spacing w:line="240" w:lineRule="auto"/>
        <w:jc w:val="both"/>
        <w:rPr>
          <w:rFonts w:ascii="Arial" w:hAnsi="Arial" w:cs="Arial"/>
          <w:lang w:val="mn-MN"/>
        </w:rPr>
      </w:pPr>
    </w:p>
    <w:p w14:paraId="3F1C9EAE" w14:textId="77777777" w:rsidR="000B77D4" w:rsidRPr="00DA1B1C" w:rsidRDefault="000B77D4" w:rsidP="00CE1C3F">
      <w:pPr>
        <w:pStyle w:val="ListParagraph"/>
        <w:spacing w:line="240" w:lineRule="auto"/>
        <w:jc w:val="both"/>
        <w:rPr>
          <w:rFonts w:ascii="Arial" w:hAnsi="Arial" w:cs="Arial"/>
          <w:lang w:val="mn-MN"/>
        </w:rPr>
      </w:pPr>
    </w:p>
    <w:p w14:paraId="4D4F6AFF" w14:textId="77777777" w:rsidR="00CE1C3F" w:rsidRPr="00DA1B1C" w:rsidRDefault="00CE1C3F" w:rsidP="00CE1C3F">
      <w:pPr>
        <w:pStyle w:val="ListParagraph"/>
        <w:spacing w:line="240" w:lineRule="auto"/>
        <w:jc w:val="center"/>
        <w:rPr>
          <w:rFonts w:ascii="Arial" w:hAnsi="Arial" w:cs="Arial"/>
        </w:rPr>
      </w:pPr>
    </w:p>
    <w:p w14:paraId="7B632718" w14:textId="77777777" w:rsidR="00CE1C3F" w:rsidRPr="00DA1B1C" w:rsidRDefault="00CE1C3F" w:rsidP="00CE1C3F">
      <w:pPr>
        <w:pStyle w:val="ListParagraph"/>
        <w:spacing w:line="240" w:lineRule="auto"/>
        <w:jc w:val="center"/>
        <w:rPr>
          <w:rFonts w:ascii="Arial" w:hAnsi="Arial" w:cs="Arial"/>
        </w:rPr>
      </w:pPr>
    </w:p>
    <w:p w14:paraId="7C556BA9" w14:textId="77777777" w:rsidR="00D66EDC" w:rsidRDefault="00EC445E" w:rsidP="00D66EDC">
      <w:pPr>
        <w:pStyle w:val="ListParagraph"/>
        <w:spacing w:line="240" w:lineRule="auto"/>
        <w:rPr>
          <w:rFonts w:ascii="Arial" w:hAnsi="Arial" w:cs="Arial"/>
          <w:lang w:val="mn-MN"/>
        </w:rPr>
      </w:pPr>
      <w:r w:rsidRPr="00DA1B1C">
        <w:rPr>
          <w:rFonts w:ascii="Arial" w:hAnsi="Arial" w:cs="Arial"/>
          <w:lang w:val="mn-MN"/>
        </w:rPr>
        <w:t>ХЯНАСАН АЛБАН ХААГЧ</w:t>
      </w:r>
      <w:r w:rsidR="000B77D4" w:rsidRPr="00DA1B1C">
        <w:rPr>
          <w:rFonts w:ascii="Arial" w:hAnsi="Arial" w:cs="Arial"/>
          <w:lang w:val="mn-MN"/>
        </w:rPr>
        <w:t xml:space="preserve">: </w:t>
      </w:r>
    </w:p>
    <w:p w14:paraId="2D12E217" w14:textId="77777777" w:rsidR="00D66EDC" w:rsidRDefault="000B77D4" w:rsidP="00D66EDC">
      <w:pPr>
        <w:pStyle w:val="ListParagraph"/>
        <w:spacing w:line="240" w:lineRule="auto"/>
        <w:rPr>
          <w:rFonts w:ascii="Arial" w:hAnsi="Arial" w:cs="Arial"/>
          <w:lang w:val="mn-MN"/>
        </w:rPr>
      </w:pPr>
      <w:r w:rsidRPr="00DA1B1C">
        <w:rPr>
          <w:rFonts w:ascii="Arial" w:hAnsi="Arial" w:cs="Arial"/>
          <w:lang w:val="mn-MN"/>
        </w:rPr>
        <w:t>ЗАСАГ ДАРГЫН ТАМГЫН</w:t>
      </w:r>
    </w:p>
    <w:p w14:paraId="241DB960" w14:textId="508AA8BD" w:rsidR="00EC445E" w:rsidRDefault="00D66EDC" w:rsidP="00D66EDC">
      <w:pPr>
        <w:pStyle w:val="ListParagraph"/>
        <w:spacing w:line="240" w:lineRule="auto"/>
        <w:rPr>
          <w:rFonts w:ascii="Arial" w:hAnsi="Arial" w:cs="Arial"/>
          <w:lang w:val="mn-MN"/>
        </w:rPr>
      </w:pPr>
      <w:r>
        <w:rPr>
          <w:rFonts w:ascii="Arial" w:hAnsi="Arial" w:cs="Arial"/>
          <w:lang w:val="mn-MN"/>
        </w:rPr>
        <w:t xml:space="preserve">    </w:t>
      </w:r>
      <w:r w:rsidR="000B77D4" w:rsidRPr="00DA1B1C">
        <w:rPr>
          <w:rFonts w:ascii="Arial" w:hAnsi="Arial" w:cs="Arial"/>
          <w:lang w:val="mn-MN"/>
        </w:rPr>
        <w:t xml:space="preserve"> ГАЗРЫН</w:t>
      </w:r>
      <w:r>
        <w:rPr>
          <w:rFonts w:ascii="Arial" w:hAnsi="Arial" w:cs="Arial"/>
          <w:lang w:val="mn-MN"/>
        </w:rPr>
        <w:t xml:space="preserve"> </w:t>
      </w:r>
      <w:r w:rsidR="000B77D4" w:rsidRPr="00D66EDC">
        <w:rPr>
          <w:rFonts w:ascii="Arial" w:hAnsi="Arial" w:cs="Arial"/>
          <w:lang w:val="mn-MN"/>
        </w:rPr>
        <w:t xml:space="preserve">ДАРГА                </w:t>
      </w:r>
      <w:r>
        <w:rPr>
          <w:rFonts w:ascii="Arial" w:hAnsi="Arial" w:cs="Arial"/>
          <w:lang w:val="mn-MN"/>
        </w:rPr>
        <w:t xml:space="preserve">       </w:t>
      </w:r>
      <w:r w:rsidR="000B77D4" w:rsidRPr="00D66EDC">
        <w:rPr>
          <w:rFonts w:ascii="Arial" w:hAnsi="Arial" w:cs="Arial"/>
          <w:lang w:val="mn-MN"/>
        </w:rPr>
        <w:t xml:space="preserve"> </w:t>
      </w:r>
      <w:r w:rsidR="00737FC4" w:rsidRPr="00D66EDC">
        <w:rPr>
          <w:rFonts w:ascii="Arial" w:hAnsi="Arial" w:cs="Arial"/>
        </w:rPr>
        <w:t xml:space="preserve">       </w:t>
      </w:r>
      <w:r>
        <w:rPr>
          <w:rFonts w:ascii="Arial" w:hAnsi="Arial" w:cs="Arial"/>
          <w:lang w:val="mn-MN"/>
        </w:rPr>
        <w:t xml:space="preserve">             </w:t>
      </w:r>
      <w:r w:rsidR="00737FC4" w:rsidRPr="00D66EDC">
        <w:rPr>
          <w:rFonts w:ascii="Arial" w:hAnsi="Arial" w:cs="Arial"/>
        </w:rPr>
        <w:t xml:space="preserve">     </w:t>
      </w:r>
      <w:r w:rsidR="000B77D4" w:rsidRPr="00D66EDC">
        <w:rPr>
          <w:rFonts w:ascii="Arial" w:hAnsi="Arial" w:cs="Arial"/>
          <w:lang w:val="mn-MN"/>
        </w:rPr>
        <w:t xml:space="preserve">  С.БАТ-ЭРДЭНЭ</w:t>
      </w:r>
    </w:p>
    <w:p w14:paraId="76EE9D7D" w14:textId="77777777" w:rsidR="00D66EDC" w:rsidRDefault="00D66EDC" w:rsidP="00CE1C3F">
      <w:pPr>
        <w:pStyle w:val="ListParagraph"/>
        <w:spacing w:line="240" w:lineRule="auto"/>
        <w:jc w:val="center"/>
        <w:rPr>
          <w:rFonts w:ascii="Arial" w:hAnsi="Arial" w:cs="Arial"/>
          <w:lang w:val="mn-MN"/>
        </w:rPr>
      </w:pPr>
    </w:p>
    <w:p w14:paraId="2D301264" w14:textId="283E3E74" w:rsidR="00D66EDC" w:rsidRDefault="00EC445E" w:rsidP="00D66EDC">
      <w:pPr>
        <w:pStyle w:val="ListParagraph"/>
        <w:spacing w:line="240" w:lineRule="auto"/>
        <w:rPr>
          <w:rFonts w:ascii="Arial" w:hAnsi="Arial" w:cs="Arial"/>
          <w:lang w:val="mn-MN"/>
        </w:rPr>
      </w:pPr>
      <w:r w:rsidRPr="00DA1B1C">
        <w:rPr>
          <w:rFonts w:ascii="Arial" w:hAnsi="Arial" w:cs="Arial"/>
          <w:lang w:val="mn-MN"/>
        </w:rPr>
        <w:t xml:space="preserve">НЭГТГЭСЭН АЛБАН ХААГЧ: </w:t>
      </w:r>
    </w:p>
    <w:p w14:paraId="4E84FD55" w14:textId="0A0AE68C" w:rsidR="00EC445E" w:rsidRPr="00DA1B1C" w:rsidRDefault="000B77D4" w:rsidP="00D66EDC">
      <w:pPr>
        <w:pStyle w:val="ListParagraph"/>
        <w:spacing w:line="240" w:lineRule="auto"/>
        <w:rPr>
          <w:rFonts w:ascii="Arial" w:hAnsi="Arial" w:cs="Arial"/>
          <w:lang w:val="mn-MN"/>
        </w:rPr>
      </w:pPr>
      <w:r w:rsidRPr="00DA1B1C">
        <w:rPr>
          <w:rFonts w:ascii="Arial" w:hAnsi="Arial" w:cs="Arial"/>
          <w:lang w:val="mn-MN"/>
        </w:rPr>
        <w:t>ХУУЛЬ, ЭРХ ЗҮЙ ХАРИУЦСАН</w:t>
      </w:r>
      <w:r w:rsidRPr="00DA1B1C">
        <w:rPr>
          <w:rFonts w:ascii="Arial" w:hAnsi="Arial" w:cs="Arial"/>
          <w:lang w:val="mn-MN"/>
        </w:rPr>
        <w:br/>
        <w:t xml:space="preserve"> </w:t>
      </w:r>
      <w:r w:rsidR="00D66EDC">
        <w:rPr>
          <w:rFonts w:ascii="Arial" w:hAnsi="Arial" w:cs="Arial"/>
          <w:lang w:val="mn-MN"/>
        </w:rPr>
        <w:t xml:space="preserve">    </w:t>
      </w:r>
      <w:r w:rsidRPr="00DA1B1C">
        <w:rPr>
          <w:rFonts w:ascii="Arial" w:hAnsi="Arial" w:cs="Arial"/>
          <w:lang w:val="mn-MN"/>
        </w:rPr>
        <w:t xml:space="preserve">МЭРГЭЖИЛТЭН       </w:t>
      </w:r>
      <w:r w:rsidR="00737FC4" w:rsidRPr="00DA1B1C">
        <w:rPr>
          <w:rFonts w:ascii="Arial" w:hAnsi="Arial" w:cs="Arial"/>
        </w:rPr>
        <w:t xml:space="preserve">             </w:t>
      </w:r>
      <w:r w:rsidRPr="00DA1B1C">
        <w:rPr>
          <w:rFonts w:ascii="Arial" w:hAnsi="Arial" w:cs="Arial"/>
          <w:lang w:val="mn-MN"/>
        </w:rPr>
        <w:t xml:space="preserve">     </w:t>
      </w:r>
      <w:r w:rsidR="00D66EDC">
        <w:rPr>
          <w:rFonts w:ascii="Arial" w:hAnsi="Arial" w:cs="Arial"/>
          <w:lang w:val="mn-MN"/>
        </w:rPr>
        <w:t xml:space="preserve">                          </w:t>
      </w:r>
      <w:r w:rsidRPr="00DA1B1C">
        <w:rPr>
          <w:rFonts w:ascii="Arial" w:hAnsi="Arial" w:cs="Arial"/>
          <w:lang w:val="mn-MN"/>
        </w:rPr>
        <w:t xml:space="preserve">  Т.МӨНХЗУЛ</w:t>
      </w:r>
    </w:p>
    <w:p w14:paraId="5EF772FB" w14:textId="77777777" w:rsidR="00EC445E" w:rsidRPr="00DA1B1C" w:rsidRDefault="00EC445E" w:rsidP="00CE1C3F">
      <w:pPr>
        <w:spacing w:line="240" w:lineRule="auto"/>
        <w:contextualSpacing/>
        <w:rPr>
          <w:rFonts w:ascii="Arial" w:hAnsi="Arial" w:cs="Arial"/>
          <w:lang w:val="mn-MN"/>
        </w:rPr>
      </w:pPr>
    </w:p>
    <w:sectPr w:rsidR="00EC445E" w:rsidRPr="00DA1B1C" w:rsidSect="001F07BB">
      <w:pgSz w:w="11907" w:h="16839" w:code="9"/>
      <w:pgMar w:top="1134" w:right="851" w:bottom="1134" w:left="1701" w:header="51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22DB"/>
    <w:multiLevelType w:val="hybridMultilevel"/>
    <w:tmpl w:val="9A427500"/>
    <w:lvl w:ilvl="0" w:tplc="F8B0177E">
      <w:start w:val="1"/>
      <w:numFmt w:val="decimal"/>
      <w:lvlText w:val="%1."/>
      <w:lvlJc w:val="left"/>
      <w:pPr>
        <w:ind w:left="720" w:hanging="360"/>
      </w:pPr>
      <w:rPr>
        <w:rFonts w:hint="default"/>
        <w:color w:val="0505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07DA2"/>
    <w:multiLevelType w:val="hybridMultilevel"/>
    <w:tmpl w:val="94FAD73C"/>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 w15:restartNumberingAfterBreak="0">
    <w:nsid w:val="62E36365"/>
    <w:multiLevelType w:val="hybridMultilevel"/>
    <w:tmpl w:val="C08C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599811">
    <w:abstractNumId w:val="1"/>
  </w:num>
  <w:num w:numId="2" w16cid:durableId="56167546">
    <w:abstractNumId w:val="2"/>
  </w:num>
  <w:num w:numId="3" w16cid:durableId="1345326884">
    <w:abstractNumId w:val="0"/>
  </w:num>
  <w:num w:numId="4" w16cid:durableId="840584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81C"/>
    <w:rsid w:val="00022599"/>
    <w:rsid w:val="00031428"/>
    <w:rsid w:val="00031E24"/>
    <w:rsid w:val="000433BB"/>
    <w:rsid w:val="00043833"/>
    <w:rsid w:val="00082708"/>
    <w:rsid w:val="00096309"/>
    <w:rsid w:val="000B77D4"/>
    <w:rsid w:val="000C60FB"/>
    <w:rsid w:val="000F3E58"/>
    <w:rsid w:val="00124ACF"/>
    <w:rsid w:val="00131832"/>
    <w:rsid w:val="00141596"/>
    <w:rsid w:val="0014554B"/>
    <w:rsid w:val="0017582C"/>
    <w:rsid w:val="00177CD7"/>
    <w:rsid w:val="0019188C"/>
    <w:rsid w:val="00195240"/>
    <w:rsid w:val="001A03E7"/>
    <w:rsid w:val="001C0D94"/>
    <w:rsid w:val="001C323B"/>
    <w:rsid w:val="001C72DD"/>
    <w:rsid w:val="001F07BB"/>
    <w:rsid w:val="00206AF8"/>
    <w:rsid w:val="0022319B"/>
    <w:rsid w:val="00224A4F"/>
    <w:rsid w:val="0024080E"/>
    <w:rsid w:val="0024622D"/>
    <w:rsid w:val="0025086B"/>
    <w:rsid w:val="002579B1"/>
    <w:rsid w:val="00263C82"/>
    <w:rsid w:val="00273108"/>
    <w:rsid w:val="00286E28"/>
    <w:rsid w:val="002A25C2"/>
    <w:rsid w:val="002A5A55"/>
    <w:rsid w:val="002A6DEB"/>
    <w:rsid w:val="002D0F4E"/>
    <w:rsid w:val="002E63E6"/>
    <w:rsid w:val="002F5C22"/>
    <w:rsid w:val="003566EF"/>
    <w:rsid w:val="00385873"/>
    <w:rsid w:val="003A29FC"/>
    <w:rsid w:val="003B3C7C"/>
    <w:rsid w:val="003E31B0"/>
    <w:rsid w:val="003F0F51"/>
    <w:rsid w:val="0045057F"/>
    <w:rsid w:val="00455544"/>
    <w:rsid w:val="00462B9B"/>
    <w:rsid w:val="004815F0"/>
    <w:rsid w:val="00484F65"/>
    <w:rsid w:val="00490044"/>
    <w:rsid w:val="00492D58"/>
    <w:rsid w:val="004B09F4"/>
    <w:rsid w:val="004B7C61"/>
    <w:rsid w:val="004C5747"/>
    <w:rsid w:val="004D1529"/>
    <w:rsid w:val="004F5134"/>
    <w:rsid w:val="005070B3"/>
    <w:rsid w:val="00511EDE"/>
    <w:rsid w:val="00517F70"/>
    <w:rsid w:val="00522F3D"/>
    <w:rsid w:val="0052786E"/>
    <w:rsid w:val="005332C5"/>
    <w:rsid w:val="0054103D"/>
    <w:rsid w:val="005431E0"/>
    <w:rsid w:val="00561E13"/>
    <w:rsid w:val="00570305"/>
    <w:rsid w:val="005963FD"/>
    <w:rsid w:val="00597ABA"/>
    <w:rsid w:val="005A09B2"/>
    <w:rsid w:val="005A2AEE"/>
    <w:rsid w:val="005A5954"/>
    <w:rsid w:val="005C3664"/>
    <w:rsid w:val="005E2F91"/>
    <w:rsid w:val="00683D4E"/>
    <w:rsid w:val="006919E8"/>
    <w:rsid w:val="006A1B55"/>
    <w:rsid w:val="006A7213"/>
    <w:rsid w:val="006B5489"/>
    <w:rsid w:val="006C3819"/>
    <w:rsid w:val="006D268A"/>
    <w:rsid w:val="006D66F8"/>
    <w:rsid w:val="00704395"/>
    <w:rsid w:val="00714884"/>
    <w:rsid w:val="00716344"/>
    <w:rsid w:val="00732DF7"/>
    <w:rsid w:val="00733CCA"/>
    <w:rsid w:val="00737FC4"/>
    <w:rsid w:val="00742DCF"/>
    <w:rsid w:val="00757D65"/>
    <w:rsid w:val="00793940"/>
    <w:rsid w:val="00795112"/>
    <w:rsid w:val="00795A29"/>
    <w:rsid w:val="007970CF"/>
    <w:rsid w:val="007B0D27"/>
    <w:rsid w:val="007B618F"/>
    <w:rsid w:val="007C12DA"/>
    <w:rsid w:val="007D485B"/>
    <w:rsid w:val="007D6128"/>
    <w:rsid w:val="007D6C25"/>
    <w:rsid w:val="007E1E70"/>
    <w:rsid w:val="008006F0"/>
    <w:rsid w:val="0080772A"/>
    <w:rsid w:val="008145A8"/>
    <w:rsid w:val="00834639"/>
    <w:rsid w:val="0085414C"/>
    <w:rsid w:val="00856ECB"/>
    <w:rsid w:val="00862404"/>
    <w:rsid w:val="0086744E"/>
    <w:rsid w:val="0089274B"/>
    <w:rsid w:val="00894FE9"/>
    <w:rsid w:val="008A127B"/>
    <w:rsid w:val="008C0A09"/>
    <w:rsid w:val="008F45ED"/>
    <w:rsid w:val="00924D8C"/>
    <w:rsid w:val="0094445C"/>
    <w:rsid w:val="00966899"/>
    <w:rsid w:val="00972079"/>
    <w:rsid w:val="009A4492"/>
    <w:rsid w:val="009B3C6F"/>
    <w:rsid w:val="009C1832"/>
    <w:rsid w:val="009C2BC0"/>
    <w:rsid w:val="009F6D93"/>
    <w:rsid w:val="00A179F9"/>
    <w:rsid w:val="00A209AF"/>
    <w:rsid w:val="00A31A2C"/>
    <w:rsid w:val="00A42991"/>
    <w:rsid w:val="00A6493A"/>
    <w:rsid w:val="00A73119"/>
    <w:rsid w:val="00A84121"/>
    <w:rsid w:val="00AD3441"/>
    <w:rsid w:val="00AE63B7"/>
    <w:rsid w:val="00B07B66"/>
    <w:rsid w:val="00B26034"/>
    <w:rsid w:val="00B3582B"/>
    <w:rsid w:val="00B5732F"/>
    <w:rsid w:val="00B60B1B"/>
    <w:rsid w:val="00B67E35"/>
    <w:rsid w:val="00B758E5"/>
    <w:rsid w:val="00B86E1B"/>
    <w:rsid w:val="00B938CE"/>
    <w:rsid w:val="00B9751A"/>
    <w:rsid w:val="00BB6599"/>
    <w:rsid w:val="00BB748C"/>
    <w:rsid w:val="00BE2953"/>
    <w:rsid w:val="00BF3902"/>
    <w:rsid w:val="00C10D9B"/>
    <w:rsid w:val="00C13F47"/>
    <w:rsid w:val="00C155E1"/>
    <w:rsid w:val="00C15CE6"/>
    <w:rsid w:val="00C67D60"/>
    <w:rsid w:val="00C70535"/>
    <w:rsid w:val="00C72799"/>
    <w:rsid w:val="00C80405"/>
    <w:rsid w:val="00C8453E"/>
    <w:rsid w:val="00CC0A68"/>
    <w:rsid w:val="00CD0EE4"/>
    <w:rsid w:val="00CD1AB9"/>
    <w:rsid w:val="00CD2529"/>
    <w:rsid w:val="00CE1C3F"/>
    <w:rsid w:val="00CF06A3"/>
    <w:rsid w:val="00D34EF5"/>
    <w:rsid w:val="00D4181C"/>
    <w:rsid w:val="00D630FF"/>
    <w:rsid w:val="00D63F54"/>
    <w:rsid w:val="00D66EDC"/>
    <w:rsid w:val="00D72449"/>
    <w:rsid w:val="00D726DC"/>
    <w:rsid w:val="00D87A14"/>
    <w:rsid w:val="00DA1B1C"/>
    <w:rsid w:val="00DB0263"/>
    <w:rsid w:val="00DB1618"/>
    <w:rsid w:val="00DC0D6F"/>
    <w:rsid w:val="00DC328F"/>
    <w:rsid w:val="00DD23B3"/>
    <w:rsid w:val="00DD2BD5"/>
    <w:rsid w:val="00DD3AB1"/>
    <w:rsid w:val="00DE0574"/>
    <w:rsid w:val="00DE564D"/>
    <w:rsid w:val="00DF7B20"/>
    <w:rsid w:val="00E005A8"/>
    <w:rsid w:val="00E03DA0"/>
    <w:rsid w:val="00E226B4"/>
    <w:rsid w:val="00E24B92"/>
    <w:rsid w:val="00E2775E"/>
    <w:rsid w:val="00E43F1A"/>
    <w:rsid w:val="00E57966"/>
    <w:rsid w:val="00E6693C"/>
    <w:rsid w:val="00E73977"/>
    <w:rsid w:val="00E81A07"/>
    <w:rsid w:val="00EA05BB"/>
    <w:rsid w:val="00EB05A3"/>
    <w:rsid w:val="00EB1065"/>
    <w:rsid w:val="00EC445E"/>
    <w:rsid w:val="00EC51A1"/>
    <w:rsid w:val="00ED02B3"/>
    <w:rsid w:val="00ED3207"/>
    <w:rsid w:val="00F04356"/>
    <w:rsid w:val="00F05AB0"/>
    <w:rsid w:val="00F207B2"/>
    <w:rsid w:val="00F31B06"/>
    <w:rsid w:val="00F32C31"/>
    <w:rsid w:val="00F577DF"/>
    <w:rsid w:val="00F7563D"/>
    <w:rsid w:val="00F95862"/>
    <w:rsid w:val="00FB5B1A"/>
    <w:rsid w:val="00FC1144"/>
    <w:rsid w:val="00FC1810"/>
    <w:rsid w:val="00FD3E6B"/>
    <w:rsid w:val="00FF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5AEE"/>
  <w15:chartTrackingRefBased/>
  <w15:docId w15:val="{1709D869-0C1B-4998-B6D9-972FBA0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45E"/>
    <w:pPr>
      <w:ind w:left="720"/>
      <w:contextualSpacing/>
    </w:pPr>
  </w:style>
  <w:style w:type="character" w:customStyle="1" w:styleId="x4k7w5x">
    <w:name w:val="x4k7w5x"/>
    <w:basedOn w:val="DefaultParagraphFont"/>
    <w:rsid w:val="00EC445E"/>
  </w:style>
  <w:style w:type="character" w:customStyle="1" w:styleId="tojvnm2t">
    <w:name w:val="tojvnm2t"/>
    <w:basedOn w:val="DefaultParagraphFont"/>
    <w:rsid w:val="00195240"/>
  </w:style>
  <w:style w:type="character" w:styleId="Hyperlink">
    <w:name w:val="Hyperlink"/>
    <w:basedOn w:val="DefaultParagraphFont"/>
    <w:uiPriority w:val="99"/>
    <w:semiHidden/>
    <w:unhideWhenUsed/>
    <w:rsid w:val="003566EF"/>
    <w:rPr>
      <w:color w:val="0000FF"/>
      <w:u w:val="single"/>
    </w:rPr>
  </w:style>
  <w:style w:type="character" w:customStyle="1" w:styleId="xeditable-incorrect">
    <w:name w:val="x_editable-incorrect"/>
    <w:basedOn w:val="DefaultParagraphFont"/>
    <w:rsid w:val="00A20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45083">
      <w:bodyDiv w:val="1"/>
      <w:marLeft w:val="0"/>
      <w:marRight w:val="0"/>
      <w:marTop w:val="0"/>
      <w:marBottom w:val="0"/>
      <w:divBdr>
        <w:top w:val="none" w:sz="0" w:space="0" w:color="auto"/>
        <w:left w:val="none" w:sz="0" w:space="0" w:color="auto"/>
        <w:bottom w:val="none" w:sz="0" w:space="0" w:color="auto"/>
        <w:right w:val="none" w:sz="0" w:space="0" w:color="auto"/>
      </w:divBdr>
      <w:divsChild>
        <w:div w:id="897013458">
          <w:marLeft w:val="0"/>
          <w:marRight w:val="0"/>
          <w:marTop w:val="0"/>
          <w:marBottom w:val="0"/>
          <w:divBdr>
            <w:top w:val="none" w:sz="0" w:space="0" w:color="auto"/>
            <w:left w:val="none" w:sz="0" w:space="0" w:color="auto"/>
            <w:bottom w:val="none" w:sz="0" w:space="0" w:color="auto"/>
            <w:right w:val="none" w:sz="0" w:space="0" w:color="auto"/>
          </w:divBdr>
        </w:div>
        <w:div w:id="1189611400">
          <w:marLeft w:val="0"/>
          <w:marRight w:val="0"/>
          <w:marTop w:val="0"/>
          <w:marBottom w:val="0"/>
          <w:divBdr>
            <w:top w:val="none" w:sz="0" w:space="0" w:color="auto"/>
            <w:left w:val="none" w:sz="0" w:space="0" w:color="auto"/>
            <w:bottom w:val="none" w:sz="0" w:space="0" w:color="auto"/>
            <w:right w:val="none" w:sz="0" w:space="0" w:color="auto"/>
          </w:divBdr>
        </w:div>
      </w:divsChild>
    </w:div>
    <w:div w:id="640227999">
      <w:bodyDiv w:val="1"/>
      <w:marLeft w:val="0"/>
      <w:marRight w:val="0"/>
      <w:marTop w:val="0"/>
      <w:marBottom w:val="0"/>
      <w:divBdr>
        <w:top w:val="none" w:sz="0" w:space="0" w:color="auto"/>
        <w:left w:val="none" w:sz="0" w:space="0" w:color="auto"/>
        <w:bottom w:val="none" w:sz="0" w:space="0" w:color="auto"/>
        <w:right w:val="none" w:sz="0" w:space="0" w:color="auto"/>
      </w:divBdr>
      <w:divsChild>
        <w:div w:id="1262756687">
          <w:marLeft w:val="0"/>
          <w:marRight w:val="0"/>
          <w:marTop w:val="0"/>
          <w:marBottom w:val="0"/>
          <w:divBdr>
            <w:top w:val="none" w:sz="0" w:space="0" w:color="auto"/>
            <w:left w:val="none" w:sz="0" w:space="0" w:color="auto"/>
            <w:bottom w:val="none" w:sz="0" w:space="0" w:color="auto"/>
            <w:right w:val="none" w:sz="0" w:space="0" w:color="auto"/>
          </w:divBdr>
        </w:div>
        <w:div w:id="1599866614">
          <w:marLeft w:val="0"/>
          <w:marRight w:val="0"/>
          <w:marTop w:val="120"/>
          <w:marBottom w:val="0"/>
          <w:divBdr>
            <w:top w:val="none" w:sz="0" w:space="0" w:color="auto"/>
            <w:left w:val="none" w:sz="0" w:space="0" w:color="auto"/>
            <w:bottom w:val="none" w:sz="0" w:space="0" w:color="auto"/>
            <w:right w:val="none" w:sz="0" w:space="0" w:color="auto"/>
          </w:divBdr>
          <w:divsChild>
            <w:div w:id="767654229">
              <w:marLeft w:val="0"/>
              <w:marRight w:val="0"/>
              <w:marTop w:val="0"/>
              <w:marBottom w:val="0"/>
              <w:divBdr>
                <w:top w:val="none" w:sz="0" w:space="0" w:color="auto"/>
                <w:left w:val="none" w:sz="0" w:space="0" w:color="auto"/>
                <w:bottom w:val="none" w:sz="0" w:space="0" w:color="auto"/>
                <w:right w:val="none" w:sz="0" w:space="0" w:color="auto"/>
              </w:divBdr>
            </w:div>
          </w:divsChild>
        </w:div>
        <w:div w:id="974213363">
          <w:marLeft w:val="0"/>
          <w:marRight w:val="0"/>
          <w:marTop w:val="120"/>
          <w:marBottom w:val="0"/>
          <w:divBdr>
            <w:top w:val="none" w:sz="0" w:space="0" w:color="auto"/>
            <w:left w:val="none" w:sz="0" w:space="0" w:color="auto"/>
            <w:bottom w:val="none" w:sz="0" w:space="0" w:color="auto"/>
            <w:right w:val="none" w:sz="0" w:space="0" w:color="auto"/>
          </w:divBdr>
          <w:divsChild>
            <w:div w:id="451830505">
              <w:marLeft w:val="0"/>
              <w:marRight w:val="0"/>
              <w:marTop w:val="0"/>
              <w:marBottom w:val="0"/>
              <w:divBdr>
                <w:top w:val="none" w:sz="0" w:space="0" w:color="auto"/>
                <w:left w:val="none" w:sz="0" w:space="0" w:color="auto"/>
                <w:bottom w:val="none" w:sz="0" w:space="0" w:color="auto"/>
                <w:right w:val="none" w:sz="0" w:space="0" w:color="auto"/>
              </w:divBdr>
            </w:div>
          </w:divsChild>
        </w:div>
        <w:div w:id="1952786202">
          <w:marLeft w:val="0"/>
          <w:marRight w:val="0"/>
          <w:marTop w:val="120"/>
          <w:marBottom w:val="0"/>
          <w:divBdr>
            <w:top w:val="none" w:sz="0" w:space="0" w:color="auto"/>
            <w:left w:val="none" w:sz="0" w:space="0" w:color="auto"/>
            <w:bottom w:val="none" w:sz="0" w:space="0" w:color="auto"/>
            <w:right w:val="none" w:sz="0" w:space="0" w:color="auto"/>
          </w:divBdr>
          <w:divsChild>
            <w:div w:id="3425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10156">
      <w:bodyDiv w:val="1"/>
      <w:marLeft w:val="0"/>
      <w:marRight w:val="0"/>
      <w:marTop w:val="0"/>
      <w:marBottom w:val="0"/>
      <w:divBdr>
        <w:top w:val="none" w:sz="0" w:space="0" w:color="auto"/>
        <w:left w:val="none" w:sz="0" w:space="0" w:color="auto"/>
        <w:bottom w:val="none" w:sz="0" w:space="0" w:color="auto"/>
        <w:right w:val="none" w:sz="0" w:space="0" w:color="auto"/>
      </w:divBdr>
    </w:div>
    <w:div w:id="736049047">
      <w:bodyDiv w:val="1"/>
      <w:marLeft w:val="0"/>
      <w:marRight w:val="0"/>
      <w:marTop w:val="0"/>
      <w:marBottom w:val="0"/>
      <w:divBdr>
        <w:top w:val="none" w:sz="0" w:space="0" w:color="auto"/>
        <w:left w:val="none" w:sz="0" w:space="0" w:color="auto"/>
        <w:bottom w:val="none" w:sz="0" w:space="0" w:color="auto"/>
        <w:right w:val="none" w:sz="0" w:space="0" w:color="auto"/>
      </w:divBdr>
      <w:divsChild>
        <w:div w:id="428086064">
          <w:marLeft w:val="0"/>
          <w:marRight w:val="0"/>
          <w:marTop w:val="120"/>
          <w:marBottom w:val="0"/>
          <w:divBdr>
            <w:top w:val="none" w:sz="0" w:space="0" w:color="auto"/>
            <w:left w:val="none" w:sz="0" w:space="0" w:color="auto"/>
            <w:bottom w:val="none" w:sz="0" w:space="0" w:color="auto"/>
            <w:right w:val="none" w:sz="0" w:space="0" w:color="auto"/>
          </w:divBdr>
          <w:divsChild>
            <w:div w:id="706759843">
              <w:marLeft w:val="0"/>
              <w:marRight w:val="0"/>
              <w:marTop w:val="0"/>
              <w:marBottom w:val="0"/>
              <w:divBdr>
                <w:top w:val="none" w:sz="0" w:space="0" w:color="auto"/>
                <w:left w:val="none" w:sz="0" w:space="0" w:color="auto"/>
                <w:bottom w:val="none" w:sz="0" w:space="0" w:color="auto"/>
                <w:right w:val="none" w:sz="0" w:space="0" w:color="auto"/>
              </w:divBdr>
            </w:div>
          </w:divsChild>
        </w:div>
        <w:div w:id="356448">
          <w:marLeft w:val="0"/>
          <w:marRight w:val="0"/>
          <w:marTop w:val="120"/>
          <w:marBottom w:val="0"/>
          <w:divBdr>
            <w:top w:val="none" w:sz="0" w:space="0" w:color="auto"/>
            <w:left w:val="none" w:sz="0" w:space="0" w:color="auto"/>
            <w:bottom w:val="none" w:sz="0" w:space="0" w:color="auto"/>
            <w:right w:val="none" w:sz="0" w:space="0" w:color="auto"/>
          </w:divBdr>
          <w:divsChild>
            <w:div w:id="592862248">
              <w:marLeft w:val="0"/>
              <w:marRight w:val="0"/>
              <w:marTop w:val="0"/>
              <w:marBottom w:val="0"/>
              <w:divBdr>
                <w:top w:val="none" w:sz="0" w:space="0" w:color="auto"/>
                <w:left w:val="none" w:sz="0" w:space="0" w:color="auto"/>
                <w:bottom w:val="none" w:sz="0" w:space="0" w:color="auto"/>
                <w:right w:val="none" w:sz="0" w:space="0" w:color="auto"/>
              </w:divBdr>
            </w:div>
          </w:divsChild>
        </w:div>
        <w:div w:id="665674803">
          <w:marLeft w:val="0"/>
          <w:marRight w:val="0"/>
          <w:marTop w:val="120"/>
          <w:marBottom w:val="0"/>
          <w:divBdr>
            <w:top w:val="none" w:sz="0" w:space="0" w:color="auto"/>
            <w:left w:val="none" w:sz="0" w:space="0" w:color="auto"/>
            <w:bottom w:val="none" w:sz="0" w:space="0" w:color="auto"/>
            <w:right w:val="none" w:sz="0" w:space="0" w:color="auto"/>
          </w:divBdr>
          <w:divsChild>
            <w:div w:id="9072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31626">
      <w:bodyDiv w:val="1"/>
      <w:marLeft w:val="0"/>
      <w:marRight w:val="0"/>
      <w:marTop w:val="0"/>
      <w:marBottom w:val="0"/>
      <w:divBdr>
        <w:top w:val="none" w:sz="0" w:space="0" w:color="auto"/>
        <w:left w:val="none" w:sz="0" w:space="0" w:color="auto"/>
        <w:bottom w:val="none" w:sz="0" w:space="0" w:color="auto"/>
        <w:right w:val="none" w:sz="0" w:space="0" w:color="auto"/>
      </w:divBdr>
    </w:div>
    <w:div w:id="1745371080">
      <w:bodyDiv w:val="1"/>
      <w:marLeft w:val="0"/>
      <w:marRight w:val="0"/>
      <w:marTop w:val="0"/>
      <w:marBottom w:val="0"/>
      <w:divBdr>
        <w:top w:val="none" w:sz="0" w:space="0" w:color="auto"/>
        <w:left w:val="none" w:sz="0" w:space="0" w:color="auto"/>
        <w:bottom w:val="none" w:sz="0" w:space="0" w:color="auto"/>
        <w:right w:val="none" w:sz="0" w:space="0" w:color="auto"/>
      </w:divBdr>
    </w:div>
    <w:div w:id="1868718857">
      <w:bodyDiv w:val="1"/>
      <w:marLeft w:val="0"/>
      <w:marRight w:val="0"/>
      <w:marTop w:val="0"/>
      <w:marBottom w:val="0"/>
      <w:divBdr>
        <w:top w:val="none" w:sz="0" w:space="0" w:color="auto"/>
        <w:left w:val="none" w:sz="0" w:space="0" w:color="auto"/>
        <w:bottom w:val="none" w:sz="0" w:space="0" w:color="auto"/>
        <w:right w:val="none" w:sz="0" w:space="0" w:color="auto"/>
      </w:divBdr>
      <w:divsChild>
        <w:div w:id="209613287">
          <w:marLeft w:val="0"/>
          <w:marRight w:val="0"/>
          <w:marTop w:val="120"/>
          <w:marBottom w:val="0"/>
          <w:divBdr>
            <w:top w:val="none" w:sz="0" w:space="0" w:color="auto"/>
            <w:left w:val="none" w:sz="0" w:space="0" w:color="auto"/>
            <w:bottom w:val="none" w:sz="0" w:space="0" w:color="auto"/>
            <w:right w:val="none" w:sz="0" w:space="0" w:color="auto"/>
          </w:divBdr>
          <w:divsChild>
            <w:div w:id="1868834352">
              <w:marLeft w:val="0"/>
              <w:marRight w:val="0"/>
              <w:marTop w:val="0"/>
              <w:marBottom w:val="0"/>
              <w:divBdr>
                <w:top w:val="none" w:sz="0" w:space="0" w:color="auto"/>
                <w:left w:val="none" w:sz="0" w:space="0" w:color="auto"/>
                <w:bottom w:val="none" w:sz="0" w:space="0" w:color="auto"/>
                <w:right w:val="none" w:sz="0" w:space="0" w:color="auto"/>
              </w:divBdr>
            </w:div>
          </w:divsChild>
        </w:div>
        <w:div w:id="1725331045">
          <w:marLeft w:val="0"/>
          <w:marRight w:val="0"/>
          <w:marTop w:val="120"/>
          <w:marBottom w:val="0"/>
          <w:divBdr>
            <w:top w:val="none" w:sz="0" w:space="0" w:color="auto"/>
            <w:left w:val="none" w:sz="0" w:space="0" w:color="auto"/>
            <w:bottom w:val="none" w:sz="0" w:space="0" w:color="auto"/>
            <w:right w:val="none" w:sz="0" w:space="0" w:color="auto"/>
          </w:divBdr>
          <w:divsChild>
            <w:div w:id="1640915177">
              <w:marLeft w:val="0"/>
              <w:marRight w:val="0"/>
              <w:marTop w:val="0"/>
              <w:marBottom w:val="0"/>
              <w:divBdr>
                <w:top w:val="none" w:sz="0" w:space="0" w:color="auto"/>
                <w:left w:val="none" w:sz="0" w:space="0" w:color="auto"/>
                <w:bottom w:val="none" w:sz="0" w:space="0" w:color="auto"/>
                <w:right w:val="none" w:sz="0" w:space="0" w:color="auto"/>
              </w:divBdr>
            </w:div>
          </w:divsChild>
        </w:div>
        <w:div w:id="2027517236">
          <w:marLeft w:val="0"/>
          <w:marRight w:val="0"/>
          <w:marTop w:val="120"/>
          <w:marBottom w:val="0"/>
          <w:divBdr>
            <w:top w:val="none" w:sz="0" w:space="0" w:color="auto"/>
            <w:left w:val="none" w:sz="0" w:space="0" w:color="auto"/>
            <w:bottom w:val="none" w:sz="0" w:space="0" w:color="auto"/>
            <w:right w:val="none" w:sz="0" w:space="0" w:color="auto"/>
          </w:divBdr>
          <w:divsChild>
            <w:div w:id="9903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facebook.com/l.php?u=http%3A%2F%2Fwww.shilendans.gov.mn%2F%3Ffbclid%3DIwAR1fUhw8n0lwOEfhnhzpyMzWs4koH06SPg8YPwiECq689zR1z-igWPoIUAc&amp;h=AT0A9VgFHbYQ7zBih6iacdmm_FbCueJY0A0zvzahu3KalqArOeAlRXxaQ0g2SoZICTt6FsCSEJe4M5D8L5wS-tEy2byewSvAtzw_eZM0SshffuWZaDElLpOAlEkNZMStISqcN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e5470</dc:creator>
  <cp:keywords/>
  <dc:description/>
  <cp:lastModifiedBy>Acer</cp:lastModifiedBy>
  <cp:revision>2</cp:revision>
  <dcterms:created xsi:type="dcterms:W3CDTF">2023-11-30T09:34:00Z</dcterms:created>
  <dcterms:modified xsi:type="dcterms:W3CDTF">2023-11-30T09:34:00Z</dcterms:modified>
</cp:coreProperties>
</file>