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64D6" w:rsidRPr="009857BC" w:rsidRDefault="001364D6" w:rsidP="001364D6">
      <w:pPr>
        <w:pStyle w:val="paragraph"/>
        <w:shd w:val="clear" w:color="auto" w:fill="FFFFFF"/>
        <w:spacing w:before="0" w:beforeAutospacing="0" w:after="0" w:afterAutospacing="0"/>
        <w:jc w:val="right"/>
        <w:textAlignment w:val="baseline"/>
        <w:rPr>
          <w:rFonts w:ascii="Arial" w:hAnsi="Arial" w:cs="Arial"/>
          <w:sz w:val="22"/>
          <w:szCs w:val="22"/>
          <w:lang w:val="mn-MN"/>
        </w:rPr>
      </w:pPr>
      <w:r w:rsidRPr="009857BC">
        <w:rPr>
          <w:rStyle w:val="normaltextrun"/>
          <w:rFonts w:ascii="Arial" w:hAnsi="Arial" w:cs="Arial"/>
          <w:sz w:val="22"/>
          <w:szCs w:val="22"/>
          <w:lang w:val="mn-MN"/>
        </w:rPr>
        <w:t>Монгол Улсын Их Хурлын 2021 оны</w:t>
      </w:r>
      <w:r w:rsidRPr="009857BC">
        <w:rPr>
          <w:rStyle w:val="eop"/>
          <w:rFonts w:ascii="Arial" w:eastAsia="Batang" w:hAnsi="Arial" w:cs="Arial"/>
          <w:sz w:val="22"/>
          <w:szCs w:val="22"/>
          <w:lang w:val="mn-MN"/>
        </w:rPr>
        <w:t> </w:t>
      </w:r>
    </w:p>
    <w:p w:rsidR="001364D6" w:rsidRPr="009857BC" w:rsidRDefault="007C79B8" w:rsidP="001364D6">
      <w:pPr>
        <w:pStyle w:val="paragraph"/>
        <w:shd w:val="clear" w:color="auto" w:fill="FFFFFF"/>
        <w:spacing w:before="0" w:beforeAutospacing="0" w:after="0" w:afterAutospacing="0"/>
        <w:jc w:val="right"/>
        <w:textAlignment w:val="baseline"/>
        <w:rPr>
          <w:rFonts w:ascii="Arial" w:hAnsi="Arial" w:cs="Arial"/>
          <w:sz w:val="22"/>
          <w:szCs w:val="22"/>
          <w:lang w:val="mn-MN"/>
        </w:rPr>
      </w:pPr>
      <w:r>
        <w:rPr>
          <w:rStyle w:val="normaltextrun"/>
          <w:rFonts w:ascii="Arial" w:hAnsi="Arial" w:cs="Arial"/>
          <w:sz w:val="22"/>
          <w:szCs w:val="22"/>
        </w:rPr>
        <w:t>106</w:t>
      </w:r>
      <w:r w:rsidR="001364D6" w:rsidRPr="009857BC">
        <w:rPr>
          <w:rStyle w:val="normaltextrun"/>
          <w:rFonts w:ascii="Arial" w:hAnsi="Arial" w:cs="Arial"/>
          <w:sz w:val="22"/>
          <w:szCs w:val="22"/>
          <w:lang w:val="mn-MN"/>
        </w:rPr>
        <w:t> дугаар тогтоолын 3 дугаар хавсралт</w:t>
      </w:r>
      <w:r w:rsidR="001364D6" w:rsidRPr="009857BC">
        <w:rPr>
          <w:rStyle w:val="eop"/>
          <w:rFonts w:ascii="Arial" w:eastAsia="Batang" w:hAnsi="Arial" w:cs="Arial"/>
          <w:sz w:val="22"/>
          <w:szCs w:val="22"/>
          <w:lang w:val="mn-MN"/>
        </w:rPr>
        <w:t> </w:t>
      </w:r>
    </w:p>
    <w:p w:rsidR="001364D6" w:rsidRPr="009857BC" w:rsidRDefault="001364D6" w:rsidP="006F0833">
      <w:pPr>
        <w:shd w:val="clear" w:color="auto" w:fill="FFFFFF"/>
        <w:spacing w:after="0" w:line="360" w:lineRule="auto"/>
        <w:contextualSpacing/>
        <w:jc w:val="center"/>
        <w:rPr>
          <w:rFonts w:ascii="Arial" w:hAnsi="Arial" w:cs="Arial"/>
          <w:b/>
          <w:sz w:val="24"/>
          <w:szCs w:val="24"/>
          <w:lang w:val="mn-MN"/>
        </w:rPr>
      </w:pPr>
    </w:p>
    <w:p w:rsidR="001364D6" w:rsidRPr="009857BC" w:rsidRDefault="001364D6" w:rsidP="001364D6">
      <w:pPr>
        <w:shd w:val="clear" w:color="auto" w:fill="FFFFFF" w:themeFill="background1"/>
        <w:spacing w:after="0" w:line="240" w:lineRule="auto"/>
        <w:contextualSpacing/>
        <w:jc w:val="center"/>
        <w:rPr>
          <w:rFonts w:ascii="Arial" w:hAnsi="Arial" w:cs="Arial"/>
          <w:b/>
          <w:sz w:val="24"/>
          <w:szCs w:val="24"/>
          <w:lang w:val="mn-MN"/>
        </w:rPr>
      </w:pPr>
      <w:r w:rsidRPr="009857BC">
        <w:rPr>
          <w:rFonts w:ascii="Arial" w:hAnsi="Arial" w:cs="Arial"/>
          <w:b/>
          <w:sz w:val="24"/>
          <w:szCs w:val="24"/>
          <w:lang w:val="mn-MN"/>
        </w:rPr>
        <w:t>“ШИНЭ СЭРГЭЛ</w:t>
      </w:r>
      <w:r w:rsidRPr="009857BC">
        <w:rPr>
          <w:rFonts w:ascii="Arial" w:hAnsi="Arial" w:cs="Arial"/>
          <w:b/>
          <w:bCs/>
          <w:sz w:val="24"/>
          <w:szCs w:val="24"/>
          <w:lang w:val="mn-MN"/>
        </w:rPr>
        <w:t>Т</w:t>
      </w:r>
      <w:r w:rsidRPr="009857BC">
        <w:rPr>
          <w:rFonts w:ascii="Arial" w:hAnsi="Arial" w:cs="Arial"/>
          <w:b/>
          <w:sz w:val="24"/>
          <w:szCs w:val="24"/>
          <w:lang w:val="mn-MN"/>
        </w:rPr>
        <w:t xml:space="preserve">ИЙН БОДЛОГO”-ЫН ҮЙЛ АЖИЛЛАГААНЫ </w:t>
      </w:r>
    </w:p>
    <w:p w:rsidR="001364D6" w:rsidRPr="009857BC" w:rsidRDefault="001364D6" w:rsidP="001364D6">
      <w:pPr>
        <w:shd w:val="clear" w:color="auto" w:fill="FFFFFF" w:themeFill="background1"/>
        <w:spacing w:after="0" w:line="240" w:lineRule="auto"/>
        <w:contextualSpacing/>
        <w:jc w:val="center"/>
        <w:rPr>
          <w:rFonts w:ascii="Arial" w:hAnsi="Arial" w:cs="Arial"/>
          <w:b/>
          <w:sz w:val="24"/>
          <w:szCs w:val="24"/>
          <w:lang w:val="mn-MN"/>
        </w:rPr>
      </w:pPr>
      <w:r w:rsidRPr="009857BC">
        <w:rPr>
          <w:rFonts w:ascii="Arial" w:hAnsi="Arial" w:cs="Arial"/>
          <w:b/>
          <w:sz w:val="24"/>
          <w:szCs w:val="24"/>
          <w:lang w:val="mn-MN"/>
        </w:rPr>
        <w:t xml:space="preserve">ХӨТӨЛБӨРИЙГ ХЭРЭГЖҮҮЛЭХ ХӨГЖЛИЙН ТӨСЛИЙН ЖАГСААЛТ </w:t>
      </w:r>
    </w:p>
    <w:p w:rsidR="001364D6" w:rsidRPr="009857BC" w:rsidRDefault="001364D6" w:rsidP="006F0833">
      <w:pPr>
        <w:spacing w:after="0" w:line="360" w:lineRule="auto"/>
        <w:contextualSpacing/>
        <w:rPr>
          <w:sz w:val="24"/>
          <w:szCs w:val="24"/>
          <w:lang w:val="mn-MN"/>
        </w:rPr>
      </w:pPr>
    </w:p>
    <w:tbl>
      <w:tblPr>
        <w:tblStyle w:val="TableGrid"/>
        <w:tblW w:w="9681" w:type="dxa"/>
        <w:jc w:val="center"/>
        <w:tblLook w:val="04A0" w:firstRow="1" w:lastRow="0" w:firstColumn="1" w:lastColumn="0" w:noHBand="0" w:noVBand="1"/>
      </w:tblPr>
      <w:tblGrid>
        <w:gridCol w:w="540"/>
        <w:gridCol w:w="9141"/>
      </w:tblGrid>
      <w:tr w:rsidR="001364D6" w:rsidRPr="009857BC" w:rsidTr="00674B9D">
        <w:trPr>
          <w:jc w:val="center"/>
        </w:trPr>
        <w:tc>
          <w:tcPr>
            <w:tcW w:w="540" w:type="dxa"/>
            <w:shd w:val="clear" w:color="auto" w:fill="auto"/>
            <w:vAlign w:val="center"/>
          </w:tcPr>
          <w:p w:rsidR="001364D6" w:rsidRPr="009857BC" w:rsidRDefault="001364D6" w:rsidP="00674B9D">
            <w:pPr>
              <w:contextualSpacing/>
              <w:jc w:val="center"/>
              <w:rPr>
                <w:sz w:val="24"/>
                <w:szCs w:val="24"/>
                <w:lang w:val="mn-MN"/>
              </w:rPr>
            </w:pPr>
            <w:r w:rsidRPr="009857BC">
              <w:rPr>
                <w:rFonts w:ascii="Arial" w:hAnsi="Arial" w:cs="Arial"/>
                <w:b/>
                <w:bCs/>
                <w:sz w:val="24"/>
                <w:szCs w:val="24"/>
                <w:shd w:val="clear" w:color="auto" w:fill="FFFFFF"/>
                <w:lang w:val="mn-MN"/>
              </w:rPr>
              <w:t>№</w:t>
            </w:r>
          </w:p>
        </w:tc>
        <w:tc>
          <w:tcPr>
            <w:tcW w:w="9141" w:type="dxa"/>
            <w:shd w:val="clear" w:color="auto" w:fill="auto"/>
            <w:vAlign w:val="center"/>
          </w:tcPr>
          <w:p w:rsidR="001364D6" w:rsidRPr="009857BC" w:rsidRDefault="001364D6" w:rsidP="00674B9D">
            <w:pPr>
              <w:contextualSpacing/>
              <w:jc w:val="center"/>
              <w:rPr>
                <w:sz w:val="24"/>
                <w:szCs w:val="24"/>
                <w:lang w:val="mn-MN"/>
              </w:rPr>
            </w:pPr>
            <w:r w:rsidRPr="009857BC">
              <w:rPr>
                <w:rFonts w:ascii="Arial" w:hAnsi="Arial" w:cs="Arial"/>
                <w:b/>
                <w:bCs/>
                <w:sz w:val="24"/>
                <w:szCs w:val="24"/>
                <w:shd w:val="clear" w:color="auto" w:fill="FFFFFF"/>
                <w:lang w:val="mn-MN"/>
              </w:rPr>
              <w:t>Төслийн нэр</w:t>
            </w:r>
          </w:p>
        </w:tc>
      </w:tr>
      <w:tr w:rsidR="001364D6" w:rsidRPr="009857BC" w:rsidTr="00674B9D">
        <w:trPr>
          <w:trHeight w:val="241"/>
          <w:jc w:val="center"/>
        </w:trPr>
        <w:tc>
          <w:tcPr>
            <w:tcW w:w="9681" w:type="dxa"/>
            <w:gridSpan w:val="2"/>
            <w:vAlign w:val="center"/>
          </w:tcPr>
          <w:p w:rsidR="001364D6" w:rsidRPr="009857BC" w:rsidRDefault="001364D6" w:rsidP="00674B9D">
            <w:pPr>
              <w:contextualSpacing/>
              <w:jc w:val="center"/>
              <w:rPr>
                <w:rFonts w:ascii="Arial" w:hAnsi="Arial" w:cs="Arial"/>
                <w:b/>
                <w:sz w:val="24"/>
                <w:szCs w:val="24"/>
                <w:lang w:val="mn-MN"/>
              </w:rPr>
            </w:pPr>
            <w:r w:rsidRPr="009857BC">
              <w:rPr>
                <w:rFonts w:ascii="Arial" w:hAnsi="Arial" w:cs="Arial"/>
                <w:b/>
                <w:sz w:val="24"/>
                <w:szCs w:val="24"/>
                <w:lang w:val="mn-MN"/>
              </w:rPr>
              <w:t>НЭГ.БООМТЫН СЭРГЭЛТ</w:t>
            </w:r>
          </w:p>
        </w:tc>
      </w:tr>
      <w:tr w:rsidR="001364D6" w:rsidRPr="009857BC" w:rsidTr="00674B9D">
        <w:trPr>
          <w:jc w:val="center"/>
        </w:trPr>
        <w:tc>
          <w:tcPr>
            <w:tcW w:w="540" w:type="dxa"/>
            <w:vAlign w:val="center"/>
          </w:tcPr>
          <w:p w:rsidR="001364D6" w:rsidRPr="009857BC" w:rsidRDefault="001364D6" w:rsidP="00674B9D">
            <w:pPr>
              <w:contextualSpacing/>
              <w:jc w:val="center"/>
              <w:rPr>
                <w:sz w:val="24"/>
                <w:szCs w:val="24"/>
                <w:lang w:val="mn-MN"/>
              </w:rPr>
            </w:pPr>
            <w:r w:rsidRPr="009857BC">
              <w:rPr>
                <w:rFonts w:ascii="Arial" w:hAnsi="Arial" w:cs="Arial"/>
                <w:color w:val="000000"/>
                <w:sz w:val="24"/>
                <w:szCs w:val="24"/>
                <w:lang w:val="mn-MN"/>
              </w:rPr>
              <w:t>1</w:t>
            </w:r>
          </w:p>
        </w:tc>
        <w:tc>
          <w:tcPr>
            <w:tcW w:w="9141" w:type="dxa"/>
            <w:vAlign w:val="center"/>
          </w:tcPr>
          <w:p w:rsidR="001364D6" w:rsidRPr="009857BC" w:rsidRDefault="001364D6" w:rsidP="00674B9D">
            <w:pPr>
              <w:contextualSpacing/>
              <w:jc w:val="both"/>
              <w:rPr>
                <w:sz w:val="24"/>
                <w:szCs w:val="24"/>
                <w:lang w:val="mn-MN"/>
              </w:rPr>
            </w:pPr>
            <w:r w:rsidRPr="009857BC">
              <w:rPr>
                <w:rFonts w:ascii="Arial" w:hAnsi="Arial" w:cs="Arial"/>
                <w:sz w:val="24"/>
                <w:szCs w:val="24"/>
                <w:lang w:val="mn-MN"/>
              </w:rPr>
              <w:t xml:space="preserve">Төмөр замаар холбох төслүүд </w:t>
            </w:r>
          </w:p>
          <w:p w:rsidR="001364D6" w:rsidRPr="009857BC" w:rsidRDefault="001364D6" w:rsidP="00674B9D">
            <w:pPr>
              <w:contextualSpacing/>
              <w:jc w:val="both"/>
              <w:rPr>
                <w:sz w:val="24"/>
                <w:szCs w:val="24"/>
                <w:lang w:val="mn-MN"/>
              </w:rPr>
            </w:pPr>
            <w:r w:rsidRPr="009857BC">
              <w:rPr>
                <w:rFonts w:ascii="Arial" w:hAnsi="Arial" w:cs="Arial"/>
                <w:sz w:val="24"/>
                <w:szCs w:val="24"/>
                <w:lang w:val="mn-MN"/>
              </w:rPr>
              <w:t>/Гашуунсухайт-Ганцмод, Тавантолгой-Цогтцэций/</w:t>
            </w:r>
          </w:p>
        </w:tc>
      </w:tr>
      <w:tr w:rsidR="001364D6" w:rsidRPr="009857BC" w:rsidTr="00674B9D">
        <w:trPr>
          <w:jc w:val="center"/>
        </w:trPr>
        <w:tc>
          <w:tcPr>
            <w:tcW w:w="540" w:type="dxa"/>
            <w:vAlign w:val="center"/>
          </w:tcPr>
          <w:p w:rsidR="001364D6" w:rsidRPr="009857BC" w:rsidRDefault="001364D6" w:rsidP="00674B9D">
            <w:pPr>
              <w:contextualSpacing/>
              <w:jc w:val="center"/>
              <w:rPr>
                <w:sz w:val="24"/>
                <w:szCs w:val="24"/>
                <w:lang w:val="mn-MN"/>
              </w:rPr>
            </w:pPr>
            <w:r w:rsidRPr="009857BC">
              <w:rPr>
                <w:rFonts w:ascii="Arial" w:hAnsi="Arial" w:cs="Arial"/>
                <w:color w:val="000000"/>
                <w:sz w:val="24"/>
                <w:szCs w:val="24"/>
                <w:lang w:val="mn-MN"/>
              </w:rPr>
              <w:t>2</w:t>
            </w:r>
          </w:p>
        </w:tc>
        <w:tc>
          <w:tcPr>
            <w:tcW w:w="9141" w:type="dxa"/>
            <w:vAlign w:val="center"/>
          </w:tcPr>
          <w:p w:rsidR="001364D6" w:rsidRPr="009857BC" w:rsidRDefault="001364D6" w:rsidP="00674B9D">
            <w:pPr>
              <w:contextualSpacing/>
              <w:jc w:val="both"/>
              <w:rPr>
                <w:sz w:val="24"/>
                <w:szCs w:val="24"/>
                <w:lang w:val="mn-MN"/>
              </w:rPr>
            </w:pPr>
            <w:r w:rsidRPr="009857BC">
              <w:rPr>
                <w:rFonts w:ascii="Arial" w:hAnsi="Arial" w:cs="Arial"/>
                <w:sz w:val="24"/>
                <w:szCs w:val="24"/>
                <w:lang w:val="mn-MN"/>
              </w:rPr>
              <w:t>Төмөр замын сүлжээг шинэчлэн сайжруулах төслүүд</w:t>
            </w:r>
          </w:p>
          <w:p w:rsidR="001364D6" w:rsidRPr="009857BC" w:rsidRDefault="001364D6" w:rsidP="00674B9D">
            <w:pPr>
              <w:contextualSpacing/>
              <w:jc w:val="both"/>
              <w:rPr>
                <w:rFonts w:ascii="Calibri" w:hAnsi="Calibri" w:cs="Arial"/>
                <w:sz w:val="24"/>
                <w:szCs w:val="24"/>
                <w:lang w:val="mn-MN"/>
              </w:rPr>
            </w:pPr>
            <w:r w:rsidRPr="009857BC">
              <w:rPr>
                <w:rFonts w:ascii="Arial" w:hAnsi="Arial" w:cs="Arial"/>
                <w:sz w:val="24"/>
                <w:szCs w:val="24"/>
                <w:lang w:val="mn-MN"/>
              </w:rPr>
              <w:t>/Эрээнцав-Баянтүмэн чиглэлийн төмөр зам, Сүхбаатар-Замын-Үүд чиглэлийн төмөр замын төв коридорыг хос замтай болгох төсөл/</w:t>
            </w:r>
          </w:p>
        </w:tc>
      </w:tr>
      <w:tr w:rsidR="001364D6" w:rsidRPr="009857BC" w:rsidTr="00674B9D">
        <w:trPr>
          <w:jc w:val="center"/>
        </w:trPr>
        <w:tc>
          <w:tcPr>
            <w:tcW w:w="540" w:type="dxa"/>
            <w:vAlign w:val="center"/>
          </w:tcPr>
          <w:p w:rsidR="001364D6" w:rsidRPr="009857BC" w:rsidRDefault="001364D6" w:rsidP="00674B9D">
            <w:pPr>
              <w:contextualSpacing/>
              <w:jc w:val="center"/>
              <w:rPr>
                <w:sz w:val="24"/>
                <w:szCs w:val="24"/>
                <w:lang w:val="mn-MN"/>
              </w:rPr>
            </w:pPr>
            <w:r w:rsidRPr="009857BC">
              <w:rPr>
                <w:rFonts w:ascii="Arial" w:hAnsi="Arial" w:cs="Arial"/>
                <w:color w:val="000000"/>
                <w:sz w:val="24"/>
                <w:szCs w:val="24"/>
                <w:lang w:val="mn-MN"/>
              </w:rPr>
              <w:t>3</w:t>
            </w:r>
          </w:p>
        </w:tc>
        <w:tc>
          <w:tcPr>
            <w:tcW w:w="9141" w:type="dxa"/>
            <w:vAlign w:val="center"/>
          </w:tcPr>
          <w:p w:rsidR="001364D6" w:rsidRPr="009857BC" w:rsidRDefault="001364D6" w:rsidP="00674B9D">
            <w:pPr>
              <w:jc w:val="both"/>
              <w:rPr>
                <w:rFonts w:ascii="Arial" w:hAnsi="Arial" w:cs="Arial"/>
                <w:sz w:val="24"/>
                <w:szCs w:val="24"/>
                <w:lang w:val="mn-MN"/>
              </w:rPr>
            </w:pPr>
            <w:r w:rsidRPr="009857BC">
              <w:rPr>
                <w:rFonts w:ascii="Arial" w:hAnsi="Arial" w:cs="Arial"/>
                <w:sz w:val="24"/>
                <w:szCs w:val="24"/>
                <w:lang w:val="mn-MN"/>
              </w:rPr>
              <w:t xml:space="preserve">Шинэ төмөр замын сүлжээг байгуулах төслүүд </w:t>
            </w:r>
          </w:p>
          <w:p w:rsidR="001364D6" w:rsidRPr="009857BC" w:rsidRDefault="001364D6" w:rsidP="00674B9D">
            <w:pPr>
              <w:contextualSpacing/>
              <w:jc w:val="both"/>
              <w:rPr>
                <w:sz w:val="24"/>
                <w:szCs w:val="24"/>
                <w:lang w:val="mn-MN"/>
              </w:rPr>
            </w:pPr>
            <w:r w:rsidRPr="009857BC">
              <w:rPr>
                <w:rFonts w:ascii="Arial" w:hAnsi="Arial" w:cs="Arial"/>
                <w:sz w:val="24"/>
                <w:szCs w:val="24"/>
                <w:lang w:val="mn-MN"/>
              </w:rPr>
              <w:t xml:space="preserve"> /Зүүнбаян-Ханги, Чойбалсан-Хөөт-Бичигт, Сайншанд-Баруун-Урт-Хөөт,</w:t>
            </w:r>
            <w:r w:rsidRPr="009857BC">
              <w:rPr>
                <w:rFonts w:ascii="Arial" w:hAnsi="Arial" w:cs="Arial"/>
                <w:color w:val="000000" w:themeColor="text1"/>
                <w:sz w:val="24"/>
                <w:szCs w:val="24"/>
                <w:lang w:val="mn-MN"/>
              </w:rPr>
              <w:t xml:space="preserve"> </w:t>
            </w:r>
          </w:p>
          <w:p w:rsidR="001364D6" w:rsidRPr="009857BC" w:rsidRDefault="001364D6" w:rsidP="00674B9D">
            <w:pPr>
              <w:contextualSpacing/>
              <w:rPr>
                <w:sz w:val="24"/>
                <w:szCs w:val="24"/>
                <w:lang w:val="mn-MN"/>
              </w:rPr>
            </w:pPr>
            <w:r w:rsidRPr="009857BC">
              <w:rPr>
                <w:rFonts w:ascii="Arial" w:hAnsi="Arial" w:cs="Arial"/>
                <w:color w:val="000000" w:themeColor="text1"/>
                <w:sz w:val="24"/>
                <w:szCs w:val="24"/>
                <w:lang w:val="mn-MN"/>
              </w:rPr>
              <w:t>Арцсуурь-Нарийнсухайт-Шивээхүрэн</w:t>
            </w:r>
            <w:r w:rsidRPr="009857BC">
              <w:rPr>
                <w:rFonts w:ascii="Arial" w:hAnsi="Arial" w:cs="Arial"/>
                <w:sz w:val="24"/>
                <w:szCs w:val="24"/>
                <w:lang w:val="mn-MN"/>
              </w:rPr>
              <w:t>/</w:t>
            </w:r>
          </w:p>
        </w:tc>
      </w:tr>
      <w:tr w:rsidR="001364D6" w:rsidRPr="009857BC" w:rsidTr="00674B9D">
        <w:trPr>
          <w:jc w:val="center"/>
        </w:trPr>
        <w:tc>
          <w:tcPr>
            <w:tcW w:w="540" w:type="dxa"/>
            <w:vAlign w:val="center"/>
          </w:tcPr>
          <w:p w:rsidR="001364D6" w:rsidRPr="009857BC" w:rsidRDefault="001364D6" w:rsidP="00674B9D">
            <w:pPr>
              <w:contextualSpacing/>
              <w:jc w:val="center"/>
              <w:rPr>
                <w:sz w:val="24"/>
                <w:szCs w:val="24"/>
                <w:lang w:val="mn-MN"/>
              </w:rPr>
            </w:pPr>
            <w:r w:rsidRPr="009857BC">
              <w:rPr>
                <w:rFonts w:ascii="Arial" w:hAnsi="Arial" w:cs="Arial"/>
                <w:color w:val="000000"/>
                <w:sz w:val="24"/>
                <w:szCs w:val="24"/>
                <w:lang w:val="mn-MN"/>
              </w:rPr>
              <w:t>4</w:t>
            </w:r>
          </w:p>
        </w:tc>
        <w:tc>
          <w:tcPr>
            <w:tcW w:w="9141" w:type="dxa"/>
            <w:vAlign w:val="center"/>
          </w:tcPr>
          <w:p w:rsidR="001364D6" w:rsidRPr="009857BC" w:rsidRDefault="001364D6" w:rsidP="00674B9D">
            <w:pPr>
              <w:contextualSpacing/>
              <w:jc w:val="both"/>
              <w:rPr>
                <w:rFonts w:ascii="Arial" w:hAnsi="Arial" w:cs="Arial"/>
                <w:color w:val="000000" w:themeColor="text1"/>
                <w:sz w:val="24"/>
                <w:szCs w:val="24"/>
                <w:lang w:val="mn-MN"/>
              </w:rPr>
            </w:pPr>
            <w:r w:rsidRPr="009857BC">
              <w:rPr>
                <w:rFonts w:ascii="Arial" w:hAnsi="Arial" w:cs="Arial"/>
                <w:color w:val="000000" w:themeColor="text1"/>
                <w:sz w:val="24"/>
                <w:szCs w:val="24"/>
                <w:lang w:val="mn-MN"/>
              </w:rPr>
              <w:t xml:space="preserve">Замын-Үүд-Алтанбулаг </w:t>
            </w:r>
            <w:r w:rsidRPr="009857BC">
              <w:rPr>
                <w:rFonts w:ascii="Arial" w:hAnsi="Arial" w:cs="Arial"/>
                <w:sz w:val="24"/>
                <w:szCs w:val="24"/>
                <w:lang w:val="mn-MN"/>
              </w:rPr>
              <w:t>чиглэлийн</w:t>
            </w:r>
            <w:r w:rsidRPr="009857BC">
              <w:rPr>
                <w:rFonts w:ascii="Arial" w:hAnsi="Arial" w:cs="Arial"/>
                <w:color w:val="000000" w:themeColor="text1"/>
                <w:sz w:val="24"/>
                <w:szCs w:val="24"/>
                <w:lang w:val="mn-MN"/>
              </w:rPr>
              <w:t xml:space="preserve"> олон улсын транзит хурдны зам барих, хилийн боомтуудыг хатуу хучилттай авто замаар холбох төслүүд </w:t>
            </w:r>
          </w:p>
          <w:p w:rsidR="001364D6" w:rsidRPr="009857BC" w:rsidRDefault="001364D6" w:rsidP="00674B9D">
            <w:pPr>
              <w:contextualSpacing/>
              <w:jc w:val="both"/>
              <w:rPr>
                <w:rFonts w:ascii="Calibri" w:hAnsi="Calibri" w:cs="Arial"/>
                <w:sz w:val="24"/>
                <w:szCs w:val="24"/>
                <w:lang w:val="mn-MN"/>
              </w:rPr>
            </w:pPr>
            <w:r w:rsidRPr="009857BC">
              <w:rPr>
                <w:rFonts w:ascii="Arial" w:hAnsi="Arial" w:cs="Arial"/>
                <w:sz w:val="24"/>
                <w:szCs w:val="24"/>
                <w:lang w:val="mn-MN"/>
              </w:rPr>
              <w:t>/</w:t>
            </w:r>
            <w:r w:rsidRPr="009857BC">
              <w:rPr>
                <w:rFonts w:ascii="Arial" w:eastAsia="Arial" w:hAnsi="Arial" w:cs="Arial"/>
                <w:color w:val="000000" w:themeColor="text1"/>
                <w:sz w:val="24"/>
                <w:szCs w:val="24"/>
                <w:lang w:val="mn-MN"/>
              </w:rPr>
              <w:t>Ханги, Цагаандэл Уул, Бургастай, Цагааннуур, Тэс, Арцсуурь, Ханх, Бага Илэнхи, Зэлтэр, Ульхан, Хавирга, Сүмбэр, Баянхошуу, Бичигт</w:t>
            </w:r>
            <w:r w:rsidRPr="009857BC">
              <w:rPr>
                <w:rFonts w:ascii="Arial" w:hAnsi="Arial" w:cs="Arial"/>
                <w:sz w:val="24"/>
                <w:szCs w:val="24"/>
                <w:lang w:val="mn-MN"/>
              </w:rPr>
              <w:t>/</w:t>
            </w:r>
          </w:p>
        </w:tc>
      </w:tr>
      <w:tr w:rsidR="001364D6" w:rsidRPr="009857BC" w:rsidTr="00674B9D">
        <w:trPr>
          <w:jc w:val="center"/>
        </w:trPr>
        <w:tc>
          <w:tcPr>
            <w:tcW w:w="540" w:type="dxa"/>
            <w:vAlign w:val="center"/>
          </w:tcPr>
          <w:p w:rsidR="001364D6" w:rsidRPr="009857BC" w:rsidRDefault="001364D6" w:rsidP="00674B9D">
            <w:pPr>
              <w:contextualSpacing/>
              <w:jc w:val="center"/>
              <w:rPr>
                <w:sz w:val="24"/>
                <w:szCs w:val="24"/>
                <w:lang w:val="mn-MN"/>
              </w:rPr>
            </w:pPr>
            <w:r w:rsidRPr="009857BC">
              <w:rPr>
                <w:rFonts w:ascii="Arial" w:hAnsi="Arial" w:cs="Arial"/>
                <w:color w:val="000000"/>
                <w:sz w:val="24"/>
                <w:szCs w:val="24"/>
                <w:lang w:val="mn-MN"/>
              </w:rPr>
              <w:t>5</w:t>
            </w:r>
          </w:p>
        </w:tc>
        <w:tc>
          <w:tcPr>
            <w:tcW w:w="9141" w:type="dxa"/>
            <w:vAlign w:val="center"/>
          </w:tcPr>
          <w:p w:rsidR="001364D6" w:rsidRPr="009857BC" w:rsidRDefault="001364D6" w:rsidP="00674B9D">
            <w:pPr>
              <w:contextualSpacing/>
              <w:jc w:val="both"/>
              <w:rPr>
                <w:color w:val="FF0000"/>
                <w:sz w:val="24"/>
                <w:szCs w:val="24"/>
                <w:lang w:val="mn-MN"/>
              </w:rPr>
            </w:pPr>
            <w:r w:rsidRPr="009857BC">
              <w:rPr>
                <w:rFonts w:ascii="Arial" w:hAnsi="Arial" w:cs="Arial"/>
                <w:sz w:val="24"/>
                <w:szCs w:val="24"/>
                <w:lang w:val="mn-MN"/>
              </w:rPr>
              <w:t xml:space="preserve">“Чингис хаан” олон улсын нисэх буудлыг өргөтгөж, олон улсын агаарын ачаа тээврийн транзит төв болгох, орон нутгийн онгоцны буудлуудын хүчин чадлыг нэмэгдүүлэх төслүүд </w:t>
            </w:r>
          </w:p>
        </w:tc>
      </w:tr>
      <w:tr w:rsidR="001364D6" w:rsidRPr="009857BC" w:rsidTr="00674B9D">
        <w:trPr>
          <w:jc w:val="center"/>
        </w:trPr>
        <w:tc>
          <w:tcPr>
            <w:tcW w:w="540" w:type="dxa"/>
            <w:vAlign w:val="center"/>
          </w:tcPr>
          <w:p w:rsidR="001364D6" w:rsidRPr="009857BC" w:rsidRDefault="001364D6" w:rsidP="00674B9D">
            <w:pPr>
              <w:contextualSpacing/>
              <w:jc w:val="center"/>
              <w:rPr>
                <w:rFonts w:ascii="Arial" w:hAnsi="Arial" w:cs="Arial"/>
                <w:color w:val="000000"/>
                <w:sz w:val="24"/>
                <w:szCs w:val="24"/>
                <w:lang w:val="mn-MN"/>
              </w:rPr>
            </w:pPr>
            <w:r w:rsidRPr="009857BC">
              <w:rPr>
                <w:rFonts w:ascii="Arial" w:hAnsi="Arial" w:cs="Arial"/>
                <w:color w:val="000000"/>
                <w:sz w:val="24"/>
                <w:szCs w:val="24"/>
                <w:lang w:val="mn-MN"/>
              </w:rPr>
              <w:t>6</w:t>
            </w:r>
          </w:p>
        </w:tc>
        <w:tc>
          <w:tcPr>
            <w:tcW w:w="9141" w:type="dxa"/>
            <w:vAlign w:val="center"/>
          </w:tcPr>
          <w:p w:rsidR="001364D6" w:rsidRPr="009857BC" w:rsidRDefault="001364D6" w:rsidP="00674B9D">
            <w:pPr>
              <w:contextualSpacing/>
              <w:jc w:val="both"/>
              <w:rPr>
                <w:rFonts w:ascii="Arial" w:hAnsi="Arial" w:cs="Arial"/>
                <w:sz w:val="24"/>
                <w:szCs w:val="24"/>
                <w:lang w:val="mn-MN"/>
              </w:rPr>
            </w:pPr>
            <w:r w:rsidRPr="009857BC">
              <w:rPr>
                <w:rFonts w:ascii="Arial" w:hAnsi="Arial" w:cs="Arial"/>
                <w:sz w:val="24"/>
                <w:szCs w:val="24"/>
                <w:lang w:val="mn-MN"/>
              </w:rPr>
              <w:t xml:space="preserve">Хилийн боомтуудын нэвтрүүлэх хүчин чадлыг нэмэгдүүлэх ачаа тээврийн терминалуудыг байгуулах төсөл </w:t>
            </w:r>
          </w:p>
          <w:p w:rsidR="001364D6" w:rsidRPr="009857BC" w:rsidRDefault="001364D6" w:rsidP="00674B9D">
            <w:pPr>
              <w:contextualSpacing/>
              <w:jc w:val="both"/>
              <w:rPr>
                <w:rFonts w:ascii="Calibri" w:hAnsi="Calibri" w:cs="Arial"/>
                <w:sz w:val="24"/>
                <w:szCs w:val="24"/>
                <w:lang w:val="mn-MN"/>
              </w:rPr>
            </w:pPr>
            <w:r w:rsidRPr="009857BC">
              <w:rPr>
                <w:rFonts w:ascii="Arial" w:hAnsi="Arial" w:cs="Arial"/>
                <w:sz w:val="24"/>
                <w:szCs w:val="24"/>
                <w:lang w:val="mn-MN"/>
              </w:rPr>
              <w:t xml:space="preserve">/Гашуунсухайт, Шивээхүрэн, Бичигт, Ханги, Эрээнцав, Арцсуурь, Алтанбулаг, </w:t>
            </w:r>
          </w:p>
          <w:p w:rsidR="001364D6" w:rsidRPr="009857BC" w:rsidRDefault="001364D6" w:rsidP="00674B9D">
            <w:pPr>
              <w:contextualSpacing/>
              <w:jc w:val="both"/>
              <w:rPr>
                <w:rFonts w:ascii="Calibri" w:hAnsi="Calibri" w:cs="Arial"/>
                <w:sz w:val="24"/>
                <w:szCs w:val="24"/>
                <w:lang w:val="mn-MN"/>
              </w:rPr>
            </w:pPr>
            <w:r w:rsidRPr="009857BC">
              <w:rPr>
                <w:rFonts w:ascii="Arial" w:hAnsi="Arial" w:cs="Arial"/>
                <w:sz w:val="24"/>
                <w:szCs w:val="24"/>
                <w:lang w:val="mn-MN"/>
              </w:rPr>
              <w:t>Замын-Үүд/</w:t>
            </w:r>
          </w:p>
        </w:tc>
      </w:tr>
      <w:tr w:rsidR="001364D6" w:rsidRPr="009857BC" w:rsidTr="00674B9D">
        <w:trPr>
          <w:jc w:val="center"/>
        </w:trPr>
        <w:tc>
          <w:tcPr>
            <w:tcW w:w="9681" w:type="dxa"/>
            <w:gridSpan w:val="2"/>
            <w:vAlign w:val="center"/>
          </w:tcPr>
          <w:p w:rsidR="001364D6" w:rsidRPr="009857BC" w:rsidRDefault="001364D6" w:rsidP="00674B9D">
            <w:pPr>
              <w:contextualSpacing/>
              <w:jc w:val="center"/>
              <w:rPr>
                <w:rFonts w:ascii="Arial" w:hAnsi="Arial" w:cs="Arial"/>
                <w:b/>
                <w:sz w:val="24"/>
                <w:szCs w:val="24"/>
                <w:lang w:val="mn-MN"/>
              </w:rPr>
            </w:pPr>
            <w:r w:rsidRPr="009857BC">
              <w:rPr>
                <w:rFonts w:ascii="Arial" w:hAnsi="Arial" w:cs="Arial"/>
                <w:b/>
                <w:sz w:val="24"/>
                <w:szCs w:val="24"/>
                <w:lang w:val="mn-MN"/>
              </w:rPr>
              <w:t>ХОЁР.ЭРЧИМ ХҮЧНИЙ СЭРГЭЛТ</w:t>
            </w:r>
          </w:p>
        </w:tc>
      </w:tr>
      <w:tr w:rsidR="001364D6" w:rsidRPr="009857BC" w:rsidTr="00674B9D">
        <w:trPr>
          <w:jc w:val="center"/>
        </w:trPr>
        <w:tc>
          <w:tcPr>
            <w:tcW w:w="540" w:type="dxa"/>
            <w:vAlign w:val="center"/>
          </w:tcPr>
          <w:p w:rsidR="001364D6" w:rsidRPr="009857BC" w:rsidRDefault="001364D6" w:rsidP="00674B9D">
            <w:pPr>
              <w:contextualSpacing/>
              <w:jc w:val="center"/>
              <w:rPr>
                <w:sz w:val="24"/>
                <w:szCs w:val="24"/>
                <w:lang w:val="mn-MN"/>
              </w:rPr>
            </w:pPr>
            <w:r w:rsidRPr="009857BC">
              <w:rPr>
                <w:rFonts w:ascii="Arial" w:hAnsi="Arial" w:cs="Arial"/>
                <w:color w:val="000000" w:themeColor="text1"/>
                <w:sz w:val="24"/>
                <w:szCs w:val="24"/>
                <w:lang w:val="mn-MN"/>
              </w:rPr>
              <w:t>7</w:t>
            </w:r>
          </w:p>
        </w:tc>
        <w:tc>
          <w:tcPr>
            <w:tcW w:w="9141" w:type="dxa"/>
            <w:vAlign w:val="center"/>
          </w:tcPr>
          <w:p w:rsidR="001364D6" w:rsidRPr="009857BC" w:rsidRDefault="001364D6" w:rsidP="00674B9D">
            <w:pPr>
              <w:contextualSpacing/>
              <w:jc w:val="both"/>
              <w:rPr>
                <w:rFonts w:ascii="Arial" w:hAnsi="Arial" w:cs="Arial"/>
                <w:sz w:val="24"/>
                <w:szCs w:val="24"/>
                <w:lang w:val="mn-MN"/>
              </w:rPr>
            </w:pPr>
            <w:r w:rsidRPr="009857BC">
              <w:rPr>
                <w:rFonts w:ascii="Arial" w:hAnsi="Arial" w:cs="Arial"/>
                <w:sz w:val="24"/>
                <w:szCs w:val="24"/>
                <w:lang w:val="mn-MN"/>
              </w:rPr>
              <w:t xml:space="preserve">Дулааны цахилгаан станцуудын хүчин чадлыг өргөтгөх төслүүд </w:t>
            </w:r>
          </w:p>
          <w:p w:rsidR="001364D6" w:rsidRPr="009857BC" w:rsidRDefault="001364D6" w:rsidP="00674B9D">
            <w:pPr>
              <w:contextualSpacing/>
              <w:jc w:val="both"/>
              <w:rPr>
                <w:rFonts w:ascii="Arial" w:hAnsi="Arial" w:cs="Arial"/>
                <w:sz w:val="24"/>
                <w:szCs w:val="24"/>
                <w:lang w:val="mn-MN"/>
              </w:rPr>
            </w:pPr>
            <w:r w:rsidRPr="009857BC">
              <w:rPr>
                <w:rFonts w:ascii="Arial" w:hAnsi="Arial" w:cs="Arial"/>
                <w:sz w:val="24"/>
                <w:szCs w:val="24"/>
                <w:lang w:val="mn-MN"/>
              </w:rPr>
              <w:t>/Дулааны III цахилгаан станц, Дулааны II цахилгаан станц, Чойбалсангийн дулааны цахилгаан станц, Улаанбаатар хотын дулаан хангамжийн тархмал эх үүсвэр болох Амгалангийн дулааны станц, Дулааны IV цахилгаан станцын зуух болон хийн эх үүсвэрүүд/</w:t>
            </w:r>
          </w:p>
        </w:tc>
      </w:tr>
      <w:tr w:rsidR="001364D6" w:rsidRPr="009857BC" w:rsidTr="00674B9D">
        <w:trPr>
          <w:jc w:val="center"/>
        </w:trPr>
        <w:tc>
          <w:tcPr>
            <w:tcW w:w="540" w:type="dxa"/>
            <w:vAlign w:val="center"/>
          </w:tcPr>
          <w:p w:rsidR="001364D6" w:rsidRPr="009857BC" w:rsidRDefault="001364D6" w:rsidP="00674B9D">
            <w:pPr>
              <w:contextualSpacing/>
              <w:jc w:val="center"/>
              <w:rPr>
                <w:sz w:val="24"/>
                <w:szCs w:val="24"/>
                <w:lang w:val="mn-MN"/>
              </w:rPr>
            </w:pPr>
            <w:r w:rsidRPr="009857BC">
              <w:rPr>
                <w:rFonts w:ascii="Arial" w:hAnsi="Arial" w:cs="Arial"/>
                <w:color w:val="000000" w:themeColor="text1"/>
                <w:sz w:val="24"/>
                <w:szCs w:val="24"/>
                <w:lang w:val="mn-MN"/>
              </w:rPr>
              <w:t>8</w:t>
            </w:r>
          </w:p>
        </w:tc>
        <w:tc>
          <w:tcPr>
            <w:tcW w:w="9141" w:type="dxa"/>
            <w:vAlign w:val="center"/>
          </w:tcPr>
          <w:p w:rsidR="001364D6" w:rsidRPr="009857BC" w:rsidRDefault="001364D6" w:rsidP="00674B9D">
            <w:pPr>
              <w:contextualSpacing/>
              <w:jc w:val="both"/>
              <w:rPr>
                <w:rFonts w:ascii="Arial" w:hAnsi="Arial" w:cs="Arial"/>
                <w:sz w:val="24"/>
                <w:szCs w:val="24"/>
                <w:lang w:val="mn-MN"/>
              </w:rPr>
            </w:pPr>
            <w:r w:rsidRPr="009857BC">
              <w:rPr>
                <w:rFonts w:ascii="Arial" w:hAnsi="Arial" w:cs="Arial"/>
                <w:sz w:val="24"/>
                <w:szCs w:val="24"/>
                <w:lang w:val="mn-MN"/>
              </w:rPr>
              <w:t xml:space="preserve">Эрчим хүчний шинэ эх үүсвэр барих төслүүд </w:t>
            </w:r>
          </w:p>
          <w:p w:rsidR="001364D6" w:rsidRPr="009857BC" w:rsidRDefault="001364D6" w:rsidP="00674B9D">
            <w:pPr>
              <w:contextualSpacing/>
              <w:jc w:val="both"/>
              <w:rPr>
                <w:rFonts w:ascii="Arial" w:hAnsi="Arial" w:cs="Arial"/>
                <w:sz w:val="24"/>
                <w:szCs w:val="24"/>
                <w:lang w:val="mn-MN"/>
              </w:rPr>
            </w:pPr>
            <w:r w:rsidRPr="009857BC">
              <w:rPr>
                <w:rFonts w:ascii="Arial" w:hAnsi="Arial" w:cs="Arial"/>
                <w:sz w:val="24"/>
                <w:szCs w:val="24"/>
                <w:lang w:val="mn-MN"/>
              </w:rPr>
              <w:t>/Тавантолгойн дулааны цахилгаан станц, Эрдэнэбүрэнгийн усан цахилгаан станц, Эгийн голын усан цахилгаан станц, Төвийн бүсийн 5 дахь эх үүсвэр, Багануурын дулааны цахилгаан станц/</w:t>
            </w:r>
          </w:p>
        </w:tc>
      </w:tr>
      <w:tr w:rsidR="001364D6" w:rsidRPr="009857BC" w:rsidTr="00674B9D">
        <w:trPr>
          <w:jc w:val="center"/>
        </w:trPr>
        <w:tc>
          <w:tcPr>
            <w:tcW w:w="540" w:type="dxa"/>
            <w:vAlign w:val="center"/>
          </w:tcPr>
          <w:p w:rsidR="001364D6" w:rsidRPr="009857BC" w:rsidRDefault="001364D6" w:rsidP="00674B9D">
            <w:pPr>
              <w:contextualSpacing/>
              <w:jc w:val="center"/>
              <w:rPr>
                <w:sz w:val="24"/>
                <w:szCs w:val="24"/>
                <w:lang w:val="mn-MN"/>
              </w:rPr>
            </w:pPr>
            <w:r w:rsidRPr="009857BC">
              <w:rPr>
                <w:rFonts w:ascii="Arial" w:hAnsi="Arial" w:cs="Arial"/>
                <w:color w:val="000000" w:themeColor="text1"/>
                <w:sz w:val="24"/>
                <w:szCs w:val="24"/>
                <w:lang w:val="mn-MN"/>
              </w:rPr>
              <w:t>9</w:t>
            </w:r>
          </w:p>
        </w:tc>
        <w:tc>
          <w:tcPr>
            <w:tcW w:w="9141" w:type="dxa"/>
            <w:vAlign w:val="center"/>
          </w:tcPr>
          <w:p w:rsidR="001364D6" w:rsidRPr="009857BC" w:rsidRDefault="001364D6" w:rsidP="00674B9D">
            <w:pPr>
              <w:contextualSpacing/>
              <w:jc w:val="both"/>
              <w:rPr>
                <w:sz w:val="24"/>
                <w:szCs w:val="24"/>
                <w:lang w:val="mn-MN"/>
              </w:rPr>
            </w:pPr>
            <w:r w:rsidRPr="009857BC">
              <w:rPr>
                <w:rFonts w:ascii="Arial" w:hAnsi="Arial" w:cs="Arial"/>
                <w:sz w:val="24"/>
                <w:szCs w:val="24"/>
                <w:lang w:val="mn-MN"/>
              </w:rPr>
              <w:t>Эрчим хүчний дэд станц, цахилгаан дамжуулах агаарын шугам сүлжээний төслүүд</w:t>
            </w:r>
          </w:p>
          <w:p w:rsidR="001364D6" w:rsidRPr="009857BC" w:rsidRDefault="001364D6" w:rsidP="00674B9D">
            <w:pPr>
              <w:contextualSpacing/>
              <w:jc w:val="both"/>
              <w:rPr>
                <w:sz w:val="24"/>
                <w:szCs w:val="24"/>
                <w:lang w:val="mn-MN"/>
              </w:rPr>
            </w:pPr>
            <w:r w:rsidRPr="009857BC">
              <w:rPr>
                <w:rFonts w:ascii="Arial" w:hAnsi="Arial" w:cs="Arial"/>
                <w:sz w:val="24"/>
                <w:szCs w:val="24"/>
                <w:lang w:val="mn-MN"/>
              </w:rPr>
              <w:t xml:space="preserve">/Эрдэнэбүрэн-Мянгад-Улиастай, Тавантолгойн дулааны цахилгаан станц-Оюутолгой, Сайншанд-Цагаансуварга, Багануур-Өндөрхаан, Багануур-Чойр, Мандалговь-Арвайхээр, Багануур-Налайх-Улаанбаатар/ </w:t>
            </w:r>
          </w:p>
        </w:tc>
      </w:tr>
      <w:tr w:rsidR="001364D6" w:rsidRPr="009857BC" w:rsidTr="00674B9D">
        <w:trPr>
          <w:jc w:val="center"/>
        </w:trPr>
        <w:tc>
          <w:tcPr>
            <w:tcW w:w="540" w:type="dxa"/>
            <w:vAlign w:val="center"/>
          </w:tcPr>
          <w:p w:rsidR="001364D6" w:rsidRPr="009857BC" w:rsidRDefault="001364D6" w:rsidP="00674B9D">
            <w:pPr>
              <w:contextualSpacing/>
              <w:jc w:val="center"/>
              <w:rPr>
                <w:sz w:val="24"/>
                <w:szCs w:val="24"/>
                <w:lang w:val="mn-MN"/>
              </w:rPr>
            </w:pPr>
            <w:r w:rsidRPr="009857BC">
              <w:rPr>
                <w:rFonts w:ascii="Arial" w:hAnsi="Arial" w:cs="Arial"/>
                <w:color w:val="000000" w:themeColor="text1"/>
                <w:sz w:val="24"/>
                <w:szCs w:val="24"/>
                <w:lang w:val="mn-MN"/>
              </w:rPr>
              <w:t>10</w:t>
            </w:r>
          </w:p>
        </w:tc>
        <w:tc>
          <w:tcPr>
            <w:tcW w:w="9141" w:type="dxa"/>
            <w:vAlign w:val="center"/>
          </w:tcPr>
          <w:p w:rsidR="001364D6" w:rsidRPr="009857BC" w:rsidRDefault="001364D6" w:rsidP="00674B9D">
            <w:pPr>
              <w:contextualSpacing/>
              <w:jc w:val="both"/>
              <w:rPr>
                <w:rFonts w:ascii="Calibri" w:hAnsi="Calibri" w:cs="Arial"/>
                <w:sz w:val="24"/>
                <w:szCs w:val="24"/>
                <w:lang w:val="mn-MN"/>
              </w:rPr>
            </w:pPr>
            <w:r w:rsidRPr="009857BC">
              <w:rPr>
                <w:rFonts w:ascii="Arial" w:hAnsi="Arial" w:cs="Arial"/>
                <w:sz w:val="24"/>
                <w:szCs w:val="24"/>
                <w:lang w:val="mn-MN"/>
              </w:rPr>
              <w:t>Байгальд ээлтэй, шинжлэх ухаан, дэвшилтэт технологид суурилсан эрчим хүчний төслүүд</w:t>
            </w:r>
          </w:p>
          <w:p w:rsidR="001364D6" w:rsidRPr="009857BC" w:rsidRDefault="001364D6" w:rsidP="00674B9D">
            <w:pPr>
              <w:contextualSpacing/>
              <w:jc w:val="both"/>
              <w:rPr>
                <w:rFonts w:ascii="Calibri" w:hAnsi="Calibri" w:cs="Arial"/>
                <w:sz w:val="24"/>
                <w:szCs w:val="24"/>
                <w:lang w:val="mn-MN"/>
              </w:rPr>
            </w:pPr>
            <w:r w:rsidRPr="009857BC">
              <w:rPr>
                <w:rFonts w:ascii="Arial" w:hAnsi="Arial" w:cs="Arial"/>
                <w:sz w:val="24"/>
                <w:szCs w:val="24"/>
                <w:lang w:val="mn-MN"/>
              </w:rPr>
              <w:t>/Цөмийн, ногоон-устөрөгчийн, байгалийн хийн болон сэргээгдэх эрчим хүчний төслүүд/</w:t>
            </w:r>
          </w:p>
        </w:tc>
      </w:tr>
      <w:tr w:rsidR="001364D6" w:rsidRPr="009857BC" w:rsidTr="00674B9D">
        <w:trPr>
          <w:jc w:val="center"/>
        </w:trPr>
        <w:tc>
          <w:tcPr>
            <w:tcW w:w="9681" w:type="dxa"/>
            <w:gridSpan w:val="2"/>
            <w:vAlign w:val="center"/>
          </w:tcPr>
          <w:p w:rsidR="001364D6" w:rsidRPr="009857BC" w:rsidRDefault="001364D6" w:rsidP="00674B9D">
            <w:pPr>
              <w:contextualSpacing/>
              <w:jc w:val="center"/>
              <w:rPr>
                <w:rFonts w:ascii="Arial" w:hAnsi="Arial" w:cs="Arial"/>
                <w:b/>
                <w:sz w:val="24"/>
                <w:szCs w:val="24"/>
                <w:lang w:val="mn-MN"/>
              </w:rPr>
            </w:pPr>
            <w:r w:rsidRPr="009857BC">
              <w:rPr>
                <w:rFonts w:ascii="Arial" w:hAnsi="Arial" w:cs="Arial"/>
                <w:b/>
                <w:sz w:val="24"/>
                <w:szCs w:val="24"/>
                <w:lang w:val="mn-MN"/>
              </w:rPr>
              <w:t>ГУРАВ.АЖ ҮЙЛДВЭРЖИЛТИЙН СЭРГЭЛТ</w:t>
            </w:r>
          </w:p>
        </w:tc>
      </w:tr>
      <w:tr w:rsidR="001364D6" w:rsidRPr="009857BC" w:rsidTr="00674B9D">
        <w:trPr>
          <w:trHeight w:val="276"/>
          <w:jc w:val="center"/>
        </w:trPr>
        <w:tc>
          <w:tcPr>
            <w:tcW w:w="540" w:type="dxa"/>
            <w:vMerge w:val="restart"/>
            <w:vAlign w:val="center"/>
          </w:tcPr>
          <w:p w:rsidR="001364D6" w:rsidRPr="009857BC" w:rsidRDefault="001364D6" w:rsidP="00674B9D">
            <w:pPr>
              <w:contextualSpacing/>
              <w:jc w:val="center"/>
              <w:rPr>
                <w:rFonts w:ascii="Arial" w:hAnsi="Arial" w:cs="Arial"/>
                <w:sz w:val="24"/>
                <w:szCs w:val="24"/>
                <w:lang w:val="mn-MN"/>
              </w:rPr>
            </w:pPr>
            <w:r w:rsidRPr="009857BC">
              <w:rPr>
                <w:rFonts w:ascii="Arial" w:hAnsi="Arial" w:cs="Arial"/>
                <w:color w:val="000000"/>
                <w:sz w:val="24"/>
                <w:szCs w:val="24"/>
                <w:lang w:val="mn-MN"/>
              </w:rPr>
              <w:lastRenderedPageBreak/>
              <w:t>11</w:t>
            </w:r>
          </w:p>
        </w:tc>
        <w:tc>
          <w:tcPr>
            <w:tcW w:w="9141" w:type="dxa"/>
            <w:vMerge w:val="restart"/>
            <w:vAlign w:val="center"/>
          </w:tcPr>
          <w:p w:rsidR="001364D6" w:rsidRPr="009857BC" w:rsidRDefault="001364D6" w:rsidP="00674B9D">
            <w:pPr>
              <w:contextualSpacing/>
              <w:jc w:val="both"/>
              <w:rPr>
                <w:sz w:val="24"/>
                <w:szCs w:val="24"/>
                <w:lang w:val="mn-MN"/>
              </w:rPr>
            </w:pPr>
            <w:r w:rsidRPr="009857BC">
              <w:rPr>
                <w:rFonts w:ascii="Arial" w:hAnsi="Arial" w:cs="Arial"/>
                <w:sz w:val="24"/>
                <w:szCs w:val="24"/>
                <w:lang w:val="mn-MN"/>
              </w:rPr>
              <w:t>Газрын тос боловсруулах төслүүд</w:t>
            </w:r>
          </w:p>
          <w:p w:rsidR="001364D6" w:rsidRPr="009857BC" w:rsidRDefault="001364D6" w:rsidP="00674B9D">
            <w:pPr>
              <w:contextualSpacing/>
              <w:jc w:val="both"/>
              <w:rPr>
                <w:sz w:val="24"/>
                <w:szCs w:val="24"/>
                <w:lang w:val="mn-MN"/>
              </w:rPr>
            </w:pPr>
            <w:r w:rsidRPr="009857BC">
              <w:rPr>
                <w:rFonts w:ascii="Arial" w:hAnsi="Arial" w:cs="Arial"/>
                <w:sz w:val="24"/>
                <w:szCs w:val="24"/>
                <w:lang w:val="mn-MN"/>
              </w:rPr>
              <w:t>/Газрын тосны нөөц хайгуулын төсөл, газрын тос боловсруулах үйлдвэр, дамжуулах хоолой, дагалдах барилга байгууламжийн төсөл/</w:t>
            </w:r>
          </w:p>
        </w:tc>
      </w:tr>
      <w:tr w:rsidR="001364D6" w:rsidRPr="009857BC" w:rsidTr="00674B9D">
        <w:trPr>
          <w:trHeight w:val="276"/>
          <w:jc w:val="center"/>
        </w:trPr>
        <w:tc>
          <w:tcPr>
            <w:tcW w:w="540" w:type="dxa"/>
            <w:vMerge/>
            <w:vAlign w:val="center"/>
          </w:tcPr>
          <w:p w:rsidR="001364D6" w:rsidRPr="009857BC" w:rsidRDefault="001364D6" w:rsidP="00674B9D">
            <w:pPr>
              <w:contextualSpacing/>
              <w:rPr>
                <w:rFonts w:ascii="Arial" w:hAnsi="Arial" w:cs="Arial"/>
                <w:sz w:val="24"/>
                <w:szCs w:val="24"/>
                <w:lang w:val="mn-MN"/>
              </w:rPr>
            </w:pPr>
          </w:p>
        </w:tc>
        <w:tc>
          <w:tcPr>
            <w:tcW w:w="9141" w:type="dxa"/>
            <w:vMerge/>
            <w:vAlign w:val="center"/>
          </w:tcPr>
          <w:p w:rsidR="001364D6" w:rsidRPr="009857BC" w:rsidRDefault="001364D6" w:rsidP="00674B9D">
            <w:pPr>
              <w:contextualSpacing/>
              <w:jc w:val="both"/>
              <w:rPr>
                <w:sz w:val="24"/>
                <w:szCs w:val="24"/>
                <w:lang w:val="mn-MN"/>
              </w:rPr>
            </w:pPr>
          </w:p>
        </w:tc>
      </w:tr>
      <w:tr w:rsidR="001364D6" w:rsidRPr="009857BC" w:rsidTr="00674B9D">
        <w:trPr>
          <w:jc w:val="center"/>
        </w:trPr>
        <w:tc>
          <w:tcPr>
            <w:tcW w:w="540" w:type="dxa"/>
            <w:vAlign w:val="center"/>
          </w:tcPr>
          <w:p w:rsidR="001364D6" w:rsidRPr="009857BC" w:rsidRDefault="001364D6" w:rsidP="00674B9D">
            <w:pPr>
              <w:contextualSpacing/>
              <w:jc w:val="center"/>
              <w:rPr>
                <w:rFonts w:ascii="Arial" w:hAnsi="Arial" w:cs="Arial"/>
                <w:sz w:val="24"/>
                <w:szCs w:val="24"/>
                <w:lang w:val="mn-MN"/>
              </w:rPr>
            </w:pPr>
            <w:r w:rsidRPr="009857BC">
              <w:rPr>
                <w:rFonts w:ascii="Arial" w:hAnsi="Arial" w:cs="Arial"/>
                <w:color w:val="000000"/>
                <w:sz w:val="24"/>
                <w:szCs w:val="24"/>
                <w:lang w:val="mn-MN"/>
              </w:rPr>
              <w:t>12</w:t>
            </w:r>
          </w:p>
        </w:tc>
        <w:tc>
          <w:tcPr>
            <w:tcW w:w="9141" w:type="dxa"/>
            <w:vAlign w:val="center"/>
          </w:tcPr>
          <w:p w:rsidR="001364D6" w:rsidRPr="009857BC" w:rsidRDefault="001364D6" w:rsidP="00674B9D">
            <w:pPr>
              <w:contextualSpacing/>
              <w:jc w:val="both"/>
              <w:rPr>
                <w:sz w:val="24"/>
                <w:szCs w:val="24"/>
                <w:lang w:val="mn-MN"/>
              </w:rPr>
            </w:pPr>
            <w:r w:rsidRPr="009857BC">
              <w:rPr>
                <w:rFonts w:ascii="Arial" w:hAnsi="Arial" w:cs="Arial"/>
                <w:sz w:val="24"/>
                <w:szCs w:val="24"/>
                <w:lang w:val="mn-MN"/>
              </w:rPr>
              <w:t xml:space="preserve">Тавантолгой болон бусад нүүрсний ордыг иж бүрнээр нь ашиглах төслүүд </w:t>
            </w:r>
          </w:p>
          <w:p w:rsidR="001364D6" w:rsidRPr="009857BC" w:rsidRDefault="001364D6" w:rsidP="00674B9D">
            <w:pPr>
              <w:contextualSpacing/>
              <w:jc w:val="both"/>
              <w:rPr>
                <w:sz w:val="24"/>
                <w:szCs w:val="24"/>
                <w:lang w:val="mn-MN"/>
              </w:rPr>
            </w:pPr>
            <w:r w:rsidRPr="009857BC">
              <w:rPr>
                <w:rFonts w:ascii="Arial" w:hAnsi="Arial" w:cs="Arial"/>
                <w:sz w:val="24"/>
                <w:szCs w:val="24"/>
                <w:lang w:val="mn-MN"/>
              </w:rPr>
              <w:t>/Нүүрс баяжуулах үйлдвэр, усан хангамжийн төсөл, ил уурхайн олборлолтын шилдэг технологи нэвтрүүлэх төсөл, далд уурхайн төсөл/</w:t>
            </w:r>
          </w:p>
        </w:tc>
      </w:tr>
      <w:tr w:rsidR="001364D6" w:rsidRPr="009857BC" w:rsidTr="00674B9D">
        <w:trPr>
          <w:jc w:val="center"/>
        </w:trPr>
        <w:tc>
          <w:tcPr>
            <w:tcW w:w="540" w:type="dxa"/>
            <w:vAlign w:val="center"/>
          </w:tcPr>
          <w:p w:rsidR="001364D6" w:rsidRPr="009857BC" w:rsidRDefault="001364D6" w:rsidP="00674B9D">
            <w:pPr>
              <w:contextualSpacing/>
              <w:jc w:val="center"/>
              <w:rPr>
                <w:rFonts w:ascii="Arial" w:hAnsi="Arial" w:cs="Arial"/>
                <w:sz w:val="24"/>
                <w:szCs w:val="24"/>
                <w:lang w:val="mn-MN"/>
              </w:rPr>
            </w:pPr>
            <w:r w:rsidRPr="009857BC">
              <w:rPr>
                <w:rFonts w:ascii="Arial" w:hAnsi="Arial" w:cs="Arial"/>
                <w:color w:val="000000"/>
                <w:sz w:val="24"/>
                <w:szCs w:val="24"/>
                <w:lang w:val="mn-MN"/>
              </w:rPr>
              <w:t>13</w:t>
            </w:r>
          </w:p>
        </w:tc>
        <w:tc>
          <w:tcPr>
            <w:tcW w:w="9141" w:type="dxa"/>
            <w:vAlign w:val="center"/>
          </w:tcPr>
          <w:p w:rsidR="001364D6" w:rsidRPr="009857BC" w:rsidRDefault="001364D6" w:rsidP="00674B9D">
            <w:pPr>
              <w:contextualSpacing/>
              <w:jc w:val="both"/>
              <w:rPr>
                <w:sz w:val="24"/>
                <w:szCs w:val="24"/>
                <w:lang w:val="mn-MN"/>
              </w:rPr>
            </w:pPr>
            <w:r w:rsidRPr="009857BC">
              <w:rPr>
                <w:rFonts w:ascii="Arial" w:hAnsi="Arial" w:cs="Arial"/>
                <w:sz w:val="24"/>
                <w:szCs w:val="24"/>
                <w:lang w:val="mn-MN"/>
              </w:rPr>
              <w:t>Эрдэнэт, Оюутолгой болон бусад зэсийн ордыг иж бүрнээр нь ашиглаж, зэс боловсруулалтыг нэмэгдүүлэх төслүүд</w:t>
            </w:r>
          </w:p>
          <w:p w:rsidR="001364D6" w:rsidRPr="009857BC" w:rsidRDefault="001364D6" w:rsidP="00674B9D">
            <w:pPr>
              <w:contextualSpacing/>
              <w:jc w:val="both"/>
              <w:rPr>
                <w:sz w:val="24"/>
                <w:szCs w:val="24"/>
                <w:lang w:val="mn-MN"/>
              </w:rPr>
            </w:pPr>
            <w:r w:rsidRPr="009857BC">
              <w:rPr>
                <w:rFonts w:ascii="Arial" w:hAnsi="Arial" w:cs="Arial"/>
                <w:sz w:val="24"/>
                <w:szCs w:val="24"/>
                <w:lang w:val="mn-MN"/>
              </w:rPr>
              <w:t>/Зэсийн баяжмал боловсруулах үйлдвэрийн төсөл, исэлдсэн хүдрээс катодын зэс үйлдвэрлэх төсөл/</w:t>
            </w:r>
          </w:p>
        </w:tc>
      </w:tr>
      <w:tr w:rsidR="001364D6" w:rsidRPr="009857BC" w:rsidTr="00674B9D">
        <w:trPr>
          <w:jc w:val="center"/>
        </w:trPr>
        <w:tc>
          <w:tcPr>
            <w:tcW w:w="540" w:type="dxa"/>
            <w:vAlign w:val="center"/>
          </w:tcPr>
          <w:p w:rsidR="001364D6" w:rsidRPr="009857BC" w:rsidRDefault="001364D6" w:rsidP="00674B9D">
            <w:pPr>
              <w:contextualSpacing/>
              <w:jc w:val="center"/>
              <w:rPr>
                <w:rFonts w:ascii="Arial" w:hAnsi="Arial" w:cs="Arial"/>
                <w:sz w:val="24"/>
                <w:szCs w:val="24"/>
                <w:lang w:val="mn-MN"/>
              </w:rPr>
            </w:pPr>
            <w:r w:rsidRPr="009857BC">
              <w:rPr>
                <w:rFonts w:ascii="Arial" w:hAnsi="Arial" w:cs="Arial"/>
                <w:color w:val="000000"/>
                <w:sz w:val="24"/>
                <w:szCs w:val="24"/>
                <w:lang w:val="mn-MN"/>
              </w:rPr>
              <w:t>14</w:t>
            </w:r>
          </w:p>
        </w:tc>
        <w:tc>
          <w:tcPr>
            <w:tcW w:w="9141" w:type="dxa"/>
            <w:vAlign w:val="center"/>
          </w:tcPr>
          <w:p w:rsidR="001364D6" w:rsidRPr="009857BC" w:rsidRDefault="001364D6" w:rsidP="00674B9D">
            <w:pPr>
              <w:contextualSpacing/>
              <w:jc w:val="both"/>
              <w:rPr>
                <w:rFonts w:ascii="Calibri" w:hAnsi="Calibri" w:cs="Arial"/>
                <w:sz w:val="24"/>
                <w:szCs w:val="24"/>
                <w:lang w:val="mn-MN"/>
              </w:rPr>
            </w:pPr>
            <w:r w:rsidRPr="009857BC">
              <w:rPr>
                <w:rFonts w:ascii="Arial" w:hAnsi="Arial" w:cs="Arial"/>
                <w:sz w:val="24"/>
                <w:szCs w:val="24"/>
                <w:lang w:val="mn-MN"/>
              </w:rPr>
              <w:t>Аж үйлдвэрлэл, технологийн парк цогцолборуудыг барих төслүүд</w:t>
            </w:r>
          </w:p>
          <w:p w:rsidR="001364D6" w:rsidRPr="009857BC" w:rsidRDefault="001364D6" w:rsidP="00674B9D">
            <w:pPr>
              <w:contextualSpacing/>
              <w:jc w:val="both"/>
              <w:rPr>
                <w:rFonts w:ascii="Calibri" w:hAnsi="Calibri" w:cs="Arial"/>
                <w:sz w:val="24"/>
                <w:szCs w:val="24"/>
                <w:lang w:val="mn-MN"/>
              </w:rPr>
            </w:pPr>
            <w:r w:rsidRPr="009857BC">
              <w:rPr>
                <w:rFonts w:ascii="Arial" w:hAnsi="Arial" w:cs="Arial"/>
                <w:sz w:val="24"/>
                <w:szCs w:val="24"/>
                <w:lang w:val="mn-MN"/>
              </w:rPr>
              <w:t>/Гангийн үйлдвэр байгуулах төсөл, уул уурхай-металлурги-химийн үйлдвэрлэлийн төсөл, үйлдвэрлэл, технологийн парк байгуулах төсөл/</w:t>
            </w:r>
          </w:p>
        </w:tc>
      </w:tr>
      <w:tr w:rsidR="001364D6" w:rsidRPr="009857BC" w:rsidTr="00674B9D">
        <w:trPr>
          <w:jc w:val="center"/>
        </w:trPr>
        <w:tc>
          <w:tcPr>
            <w:tcW w:w="540" w:type="dxa"/>
            <w:vAlign w:val="center"/>
          </w:tcPr>
          <w:p w:rsidR="001364D6" w:rsidRPr="009857BC" w:rsidRDefault="001364D6" w:rsidP="00674B9D">
            <w:pPr>
              <w:contextualSpacing/>
              <w:jc w:val="center"/>
              <w:rPr>
                <w:rFonts w:ascii="Arial" w:hAnsi="Arial" w:cs="Arial"/>
                <w:sz w:val="24"/>
                <w:szCs w:val="24"/>
                <w:lang w:val="mn-MN"/>
              </w:rPr>
            </w:pPr>
            <w:r w:rsidRPr="009857BC">
              <w:rPr>
                <w:rFonts w:ascii="Arial" w:hAnsi="Arial" w:cs="Arial"/>
                <w:color w:val="000000"/>
                <w:sz w:val="24"/>
                <w:szCs w:val="24"/>
                <w:lang w:val="mn-MN"/>
              </w:rPr>
              <w:t>15</w:t>
            </w:r>
          </w:p>
        </w:tc>
        <w:tc>
          <w:tcPr>
            <w:tcW w:w="9141" w:type="dxa"/>
            <w:vAlign w:val="center"/>
          </w:tcPr>
          <w:p w:rsidR="001364D6" w:rsidRPr="009857BC" w:rsidRDefault="001364D6" w:rsidP="00674B9D">
            <w:pPr>
              <w:contextualSpacing/>
              <w:jc w:val="both"/>
              <w:rPr>
                <w:rFonts w:ascii="Arial" w:hAnsi="Arial" w:cs="Arial"/>
                <w:color w:val="000000" w:themeColor="text1"/>
                <w:sz w:val="24"/>
                <w:szCs w:val="24"/>
                <w:lang w:val="mn-MN"/>
              </w:rPr>
            </w:pPr>
            <w:r w:rsidRPr="009857BC">
              <w:rPr>
                <w:rFonts w:ascii="Arial" w:hAnsi="Arial" w:cs="Arial"/>
                <w:color w:val="000000" w:themeColor="text1"/>
                <w:sz w:val="24"/>
                <w:szCs w:val="24"/>
                <w:lang w:val="mn-MN"/>
              </w:rPr>
              <w:t xml:space="preserve">Хөдөө аж ахуй, газар тариалан, хүнсний дотоодын хангамжийг сайжруулах төслүүд </w:t>
            </w:r>
          </w:p>
          <w:p w:rsidR="001364D6" w:rsidRPr="009857BC" w:rsidRDefault="001364D6" w:rsidP="00674B9D">
            <w:pPr>
              <w:contextualSpacing/>
              <w:jc w:val="both"/>
              <w:rPr>
                <w:sz w:val="24"/>
                <w:szCs w:val="24"/>
                <w:lang w:val="mn-MN"/>
              </w:rPr>
            </w:pPr>
            <w:r w:rsidRPr="009857BC">
              <w:rPr>
                <w:rFonts w:ascii="Arial" w:hAnsi="Arial" w:cs="Arial"/>
                <w:sz w:val="24"/>
                <w:szCs w:val="24"/>
                <w:lang w:val="mn-MN"/>
              </w:rPr>
              <w:t>/Дарханы арьс шир боловсруулах үйлдвэр байгуулах төсөл, махны үйлдвэр, хорио цээрийн бүс бүхий цогцолбор байгууламж барих техникийн шинэчлэл хийх төсөл/</w:t>
            </w:r>
          </w:p>
        </w:tc>
      </w:tr>
      <w:tr w:rsidR="001364D6" w:rsidRPr="009857BC" w:rsidTr="00674B9D">
        <w:trPr>
          <w:jc w:val="center"/>
        </w:trPr>
        <w:tc>
          <w:tcPr>
            <w:tcW w:w="9681" w:type="dxa"/>
            <w:gridSpan w:val="2"/>
            <w:vAlign w:val="center"/>
          </w:tcPr>
          <w:p w:rsidR="001364D6" w:rsidRPr="009857BC" w:rsidRDefault="001364D6" w:rsidP="00674B9D">
            <w:pPr>
              <w:contextualSpacing/>
              <w:jc w:val="center"/>
              <w:rPr>
                <w:rFonts w:ascii="Arial" w:hAnsi="Arial" w:cs="Arial"/>
                <w:b/>
                <w:sz w:val="24"/>
                <w:szCs w:val="24"/>
                <w:lang w:val="mn-MN"/>
              </w:rPr>
            </w:pPr>
            <w:r w:rsidRPr="009857BC">
              <w:rPr>
                <w:rFonts w:ascii="Arial" w:hAnsi="Arial" w:cs="Arial"/>
                <w:b/>
                <w:sz w:val="24"/>
                <w:szCs w:val="24"/>
                <w:lang w:val="mn-MN"/>
              </w:rPr>
              <w:t>ДӨРӨВ.ХОТ, ХӨДӨӨГИЙН СЭРГЭЛТ</w:t>
            </w:r>
          </w:p>
        </w:tc>
      </w:tr>
      <w:tr w:rsidR="001364D6" w:rsidRPr="009857BC" w:rsidTr="00674B9D">
        <w:trPr>
          <w:jc w:val="center"/>
        </w:trPr>
        <w:tc>
          <w:tcPr>
            <w:tcW w:w="540" w:type="dxa"/>
            <w:vAlign w:val="center"/>
          </w:tcPr>
          <w:p w:rsidR="001364D6" w:rsidRPr="009857BC" w:rsidRDefault="001364D6" w:rsidP="00674B9D">
            <w:pPr>
              <w:contextualSpacing/>
              <w:jc w:val="center"/>
              <w:rPr>
                <w:sz w:val="24"/>
                <w:szCs w:val="24"/>
                <w:lang w:val="mn-MN"/>
              </w:rPr>
            </w:pPr>
            <w:r w:rsidRPr="009857BC">
              <w:rPr>
                <w:rFonts w:ascii="Arial" w:hAnsi="Arial" w:cs="Arial"/>
                <w:color w:val="000000"/>
                <w:sz w:val="24"/>
                <w:szCs w:val="24"/>
                <w:lang w:val="mn-MN"/>
              </w:rPr>
              <w:t>16</w:t>
            </w:r>
          </w:p>
        </w:tc>
        <w:tc>
          <w:tcPr>
            <w:tcW w:w="9141" w:type="dxa"/>
            <w:vAlign w:val="center"/>
          </w:tcPr>
          <w:p w:rsidR="001364D6" w:rsidRPr="009857BC" w:rsidRDefault="001364D6" w:rsidP="00674B9D">
            <w:pPr>
              <w:contextualSpacing/>
              <w:jc w:val="both"/>
              <w:rPr>
                <w:color w:val="FF0000"/>
                <w:sz w:val="24"/>
                <w:szCs w:val="24"/>
                <w:highlight w:val="yellow"/>
                <w:lang w:val="mn-MN"/>
              </w:rPr>
            </w:pPr>
            <w:r w:rsidRPr="009857BC">
              <w:rPr>
                <w:rFonts w:ascii="Arial" w:hAnsi="Arial" w:cs="Arial"/>
                <w:color w:val="000000" w:themeColor="text1"/>
                <w:sz w:val="24"/>
                <w:szCs w:val="24"/>
                <w:lang w:val="mn-MN"/>
              </w:rPr>
              <w:t xml:space="preserve">Нийслэл Улаанбаатар хотын түгжрэлийг бууруулах төслүүд </w:t>
            </w:r>
          </w:p>
          <w:p w:rsidR="001364D6" w:rsidRPr="009857BC" w:rsidRDefault="001364D6" w:rsidP="00674B9D">
            <w:pPr>
              <w:contextualSpacing/>
              <w:jc w:val="both"/>
              <w:rPr>
                <w:color w:val="FF0000"/>
                <w:sz w:val="24"/>
                <w:szCs w:val="24"/>
                <w:highlight w:val="yellow"/>
                <w:lang w:val="mn-MN"/>
              </w:rPr>
            </w:pPr>
            <w:r w:rsidRPr="009857BC">
              <w:rPr>
                <w:rFonts w:ascii="Arial" w:hAnsi="Arial" w:cs="Arial"/>
                <w:color w:val="000000" w:themeColor="text1"/>
                <w:sz w:val="24"/>
                <w:szCs w:val="24"/>
                <w:lang w:val="mn-MN"/>
              </w:rPr>
              <w:t>/Хотын нийтийн тээврийг шинэчлэх болон тулгуурт гүүрэн байгууламж бүхий багтаамж ихтэй шинэ төрлийн нийтийн тээврийн үйлчилгээг нэвтрүүлэх төсөл,</w:t>
            </w:r>
            <w:r w:rsidRPr="009857BC">
              <w:rPr>
                <w:sz w:val="24"/>
                <w:szCs w:val="24"/>
                <w:lang w:val="mn-MN"/>
              </w:rPr>
              <w:t xml:space="preserve"> </w:t>
            </w:r>
            <w:r w:rsidRPr="009857BC">
              <w:rPr>
                <w:rFonts w:ascii="Arial" w:hAnsi="Arial" w:cs="Arial"/>
                <w:color w:val="000000" w:themeColor="text1"/>
                <w:sz w:val="24"/>
                <w:szCs w:val="24"/>
                <w:lang w:val="mn-MN"/>
              </w:rPr>
              <w:t>Нийслэл Улаанбаатар хотын “Шинэ тойрог зам” барих төсөл/</w:t>
            </w:r>
          </w:p>
        </w:tc>
      </w:tr>
      <w:tr w:rsidR="001364D6" w:rsidRPr="009857BC" w:rsidTr="00674B9D">
        <w:trPr>
          <w:jc w:val="center"/>
        </w:trPr>
        <w:tc>
          <w:tcPr>
            <w:tcW w:w="540" w:type="dxa"/>
            <w:vAlign w:val="center"/>
          </w:tcPr>
          <w:p w:rsidR="001364D6" w:rsidRPr="009857BC" w:rsidRDefault="001364D6" w:rsidP="00674B9D">
            <w:pPr>
              <w:contextualSpacing/>
              <w:jc w:val="center"/>
              <w:rPr>
                <w:sz w:val="24"/>
                <w:szCs w:val="24"/>
                <w:lang w:val="mn-MN"/>
              </w:rPr>
            </w:pPr>
            <w:r w:rsidRPr="009857BC">
              <w:rPr>
                <w:rFonts w:ascii="Arial" w:hAnsi="Arial" w:cs="Arial"/>
                <w:color w:val="000000"/>
                <w:sz w:val="24"/>
                <w:szCs w:val="24"/>
                <w:lang w:val="mn-MN"/>
              </w:rPr>
              <w:t>17</w:t>
            </w:r>
          </w:p>
        </w:tc>
        <w:tc>
          <w:tcPr>
            <w:tcW w:w="9141" w:type="dxa"/>
            <w:vAlign w:val="center"/>
          </w:tcPr>
          <w:p w:rsidR="001364D6" w:rsidRPr="009857BC" w:rsidRDefault="001364D6" w:rsidP="00674B9D">
            <w:pPr>
              <w:contextualSpacing/>
              <w:jc w:val="both"/>
              <w:rPr>
                <w:rFonts w:ascii="Calibri" w:hAnsi="Calibri" w:cs="Arial"/>
                <w:color w:val="FF0000"/>
                <w:sz w:val="24"/>
                <w:szCs w:val="24"/>
                <w:highlight w:val="yellow"/>
                <w:lang w:val="mn-MN"/>
              </w:rPr>
            </w:pPr>
            <w:r w:rsidRPr="009857BC">
              <w:rPr>
                <w:rFonts w:ascii="Arial" w:hAnsi="Arial" w:cs="Arial"/>
                <w:color w:val="000000" w:themeColor="text1"/>
                <w:sz w:val="24"/>
                <w:szCs w:val="24"/>
                <w:lang w:val="mn-MN"/>
              </w:rPr>
              <w:t>Төвлөрлийг сааруулах, шинэ суурьшлын бүс, хот байгуулах дэд бүтэц болон барилга байгууламжийн төслүүд</w:t>
            </w:r>
          </w:p>
          <w:p w:rsidR="001364D6" w:rsidRPr="009857BC" w:rsidRDefault="001364D6" w:rsidP="00674B9D">
            <w:pPr>
              <w:contextualSpacing/>
              <w:jc w:val="both"/>
              <w:rPr>
                <w:color w:val="FF0000"/>
                <w:sz w:val="24"/>
                <w:szCs w:val="24"/>
                <w:highlight w:val="yellow"/>
                <w:lang w:val="mn-MN"/>
              </w:rPr>
            </w:pPr>
            <w:r w:rsidRPr="009857BC">
              <w:rPr>
                <w:rFonts w:ascii="Arial" w:hAnsi="Arial" w:cs="Arial"/>
                <w:color w:val="000000" w:themeColor="text1"/>
                <w:sz w:val="24"/>
                <w:szCs w:val="24"/>
                <w:lang w:val="mn-MN"/>
              </w:rPr>
              <w:t>/Хөшигийн хөндийд эдийн засгийн бүс байгуулах, Залуус хороолол, боомт болон орон нутагт суурьшлын бүс хөгжүүлэх төслүүд/</w:t>
            </w:r>
          </w:p>
        </w:tc>
      </w:tr>
      <w:tr w:rsidR="001364D6" w:rsidRPr="009857BC" w:rsidTr="00674B9D">
        <w:trPr>
          <w:jc w:val="center"/>
        </w:trPr>
        <w:tc>
          <w:tcPr>
            <w:tcW w:w="9681" w:type="dxa"/>
            <w:gridSpan w:val="2"/>
            <w:vAlign w:val="center"/>
          </w:tcPr>
          <w:p w:rsidR="001364D6" w:rsidRPr="009857BC" w:rsidRDefault="001364D6" w:rsidP="00674B9D">
            <w:pPr>
              <w:contextualSpacing/>
              <w:jc w:val="center"/>
              <w:rPr>
                <w:rFonts w:ascii="Arial" w:hAnsi="Arial" w:cs="Arial"/>
                <w:b/>
                <w:sz w:val="24"/>
                <w:szCs w:val="24"/>
                <w:lang w:val="mn-MN"/>
              </w:rPr>
            </w:pPr>
            <w:r w:rsidRPr="009857BC">
              <w:rPr>
                <w:rFonts w:ascii="Arial" w:hAnsi="Arial" w:cs="Arial"/>
                <w:b/>
                <w:sz w:val="24"/>
                <w:szCs w:val="24"/>
                <w:lang w:val="mn-MN"/>
              </w:rPr>
              <w:t>ТАВ.НОГООН ХӨГЖЛИЙН СЭРГЭЛТ</w:t>
            </w:r>
          </w:p>
        </w:tc>
      </w:tr>
      <w:tr w:rsidR="001364D6" w:rsidRPr="009857BC" w:rsidTr="00674B9D">
        <w:trPr>
          <w:jc w:val="center"/>
        </w:trPr>
        <w:tc>
          <w:tcPr>
            <w:tcW w:w="540" w:type="dxa"/>
            <w:vAlign w:val="center"/>
          </w:tcPr>
          <w:p w:rsidR="001364D6" w:rsidRPr="009857BC" w:rsidRDefault="001364D6" w:rsidP="00674B9D">
            <w:pPr>
              <w:contextualSpacing/>
              <w:jc w:val="center"/>
              <w:rPr>
                <w:rFonts w:ascii="Arial" w:hAnsi="Arial" w:cs="Arial"/>
                <w:color w:val="000000"/>
                <w:sz w:val="24"/>
                <w:szCs w:val="24"/>
                <w:lang w:val="mn-MN"/>
              </w:rPr>
            </w:pPr>
            <w:r w:rsidRPr="009857BC">
              <w:rPr>
                <w:rFonts w:ascii="Arial" w:hAnsi="Arial" w:cs="Arial"/>
                <w:color w:val="000000"/>
                <w:sz w:val="24"/>
                <w:szCs w:val="24"/>
                <w:lang w:val="mn-MN"/>
              </w:rPr>
              <w:t>18</w:t>
            </w:r>
          </w:p>
        </w:tc>
        <w:tc>
          <w:tcPr>
            <w:tcW w:w="9141" w:type="dxa"/>
            <w:vAlign w:val="center"/>
          </w:tcPr>
          <w:p w:rsidR="001364D6" w:rsidRPr="009857BC" w:rsidRDefault="001364D6" w:rsidP="00674B9D">
            <w:pPr>
              <w:jc w:val="both"/>
              <w:rPr>
                <w:rFonts w:ascii="Arial" w:hAnsi="Arial" w:cs="Arial"/>
                <w:color w:val="000000" w:themeColor="text1"/>
                <w:sz w:val="24"/>
                <w:szCs w:val="24"/>
                <w:lang w:val="mn-MN"/>
              </w:rPr>
            </w:pPr>
            <w:r w:rsidRPr="009857BC">
              <w:rPr>
                <w:rFonts w:ascii="Arial" w:hAnsi="Arial" w:cs="Arial"/>
                <w:color w:val="000000" w:themeColor="text1"/>
                <w:sz w:val="24"/>
                <w:szCs w:val="24"/>
                <w:lang w:val="mn-MN"/>
              </w:rPr>
              <w:t>Байгальд ээлтэй дэвшилтэт технологид суурилан уур амьсгалын өөрчлөлтийг сааруулах төслүүд</w:t>
            </w:r>
          </w:p>
          <w:p w:rsidR="001364D6" w:rsidRPr="009857BC" w:rsidRDefault="001364D6" w:rsidP="00674B9D">
            <w:pPr>
              <w:contextualSpacing/>
              <w:jc w:val="both"/>
              <w:rPr>
                <w:sz w:val="24"/>
                <w:szCs w:val="24"/>
                <w:lang w:val="mn-MN"/>
              </w:rPr>
            </w:pPr>
            <w:r w:rsidRPr="009857BC">
              <w:rPr>
                <w:rFonts w:ascii="Arial" w:hAnsi="Arial" w:cs="Arial"/>
                <w:color w:val="000000" w:themeColor="text1"/>
                <w:sz w:val="24"/>
                <w:szCs w:val="24"/>
                <w:lang w:val="mn-MN"/>
              </w:rPr>
              <w:t>/“Тэрбум мод” үндэсний хөдөлгөөн, энгийн болон аюултай хог хаягдлын төвлөрсөн эко байгууламж байгуулах төсөл/</w:t>
            </w:r>
          </w:p>
        </w:tc>
      </w:tr>
      <w:tr w:rsidR="001364D6" w:rsidRPr="009857BC" w:rsidTr="00674B9D">
        <w:trPr>
          <w:jc w:val="center"/>
        </w:trPr>
        <w:tc>
          <w:tcPr>
            <w:tcW w:w="540" w:type="dxa"/>
            <w:vAlign w:val="center"/>
          </w:tcPr>
          <w:p w:rsidR="001364D6" w:rsidRPr="009857BC" w:rsidRDefault="001364D6" w:rsidP="00674B9D">
            <w:pPr>
              <w:contextualSpacing/>
              <w:jc w:val="center"/>
              <w:rPr>
                <w:rFonts w:ascii="Arial" w:hAnsi="Arial" w:cs="Arial"/>
                <w:color w:val="000000"/>
                <w:sz w:val="24"/>
                <w:szCs w:val="24"/>
                <w:lang w:val="mn-MN"/>
              </w:rPr>
            </w:pPr>
            <w:r w:rsidRPr="009857BC">
              <w:rPr>
                <w:rFonts w:ascii="Arial" w:hAnsi="Arial" w:cs="Arial"/>
                <w:color w:val="000000"/>
                <w:sz w:val="24"/>
                <w:szCs w:val="24"/>
                <w:lang w:val="mn-MN"/>
              </w:rPr>
              <w:t>19</w:t>
            </w:r>
          </w:p>
        </w:tc>
        <w:tc>
          <w:tcPr>
            <w:tcW w:w="9141" w:type="dxa"/>
            <w:vAlign w:val="center"/>
          </w:tcPr>
          <w:p w:rsidR="001364D6" w:rsidRPr="009857BC" w:rsidRDefault="001364D6" w:rsidP="00674B9D">
            <w:pPr>
              <w:contextualSpacing/>
              <w:jc w:val="both"/>
              <w:rPr>
                <w:rFonts w:ascii="Calibri" w:hAnsi="Calibri" w:cs="Arial"/>
                <w:color w:val="000000" w:themeColor="text1"/>
                <w:sz w:val="24"/>
                <w:szCs w:val="24"/>
                <w:lang w:val="mn-MN"/>
              </w:rPr>
            </w:pPr>
            <w:r w:rsidRPr="009857BC">
              <w:rPr>
                <w:rFonts w:ascii="Arial" w:hAnsi="Arial" w:cs="Arial"/>
                <w:color w:val="000000" w:themeColor="text1"/>
                <w:sz w:val="24"/>
                <w:szCs w:val="24"/>
                <w:lang w:val="mn-MN"/>
              </w:rPr>
              <w:t>Усны нөөцийг хуримтлуулж, говийн бүсийн ус хангамжийн хүртээмжийг нэмэгдүүлэх төслүүд</w:t>
            </w:r>
          </w:p>
          <w:p w:rsidR="001364D6" w:rsidRPr="009857BC" w:rsidRDefault="001364D6" w:rsidP="00674B9D">
            <w:pPr>
              <w:contextualSpacing/>
              <w:jc w:val="both"/>
              <w:rPr>
                <w:rFonts w:ascii="Calibri" w:hAnsi="Calibri" w:cs="Arial"/>
                <w:sz w:val="24"/>
                <w:szCs w:val="24"/>
                <w:lang w:val="mn-MN"/>
              </w:rPr>
            </w:pPr>
            <w:r w:rsidRPr="009857BC">
              <w:rPr>
                <w:rFonts w:ascii="Arial" w:hAnsi="Arial" w:cs="Arial"/>
                <w:color w:val="000000" w:themeColor="text1"/>
                <w:sz w:val="24"/>
                <w:szCs w:val="24"/>
                <w:lang w:val="mn-MN"/>
              </w:rPr>
              <w:t>/‘‘Хөх морь’’ төсөл/</w:t>
            </w:r>
          </w:p>
        </w:tc>
      </w:tr>
      <w:tr w:rsidR="001364D6" w:rsidRPr="009857BC" w:rsidTr="00674B9D">
        <w:trPr>
          <w:jc w:val="center"/>
        </w:trPr>
        <w:tc>
          <w:tcPr>
            <w:tcW w:w="540" w:type="dxa"/>
            <w:vAlign w:val="center"/>
          </w:tcPr>
          <w:p w:rsidR="001364D6" w:rsidRPr="009857BC" w:rsidRDefault="001364D6" w:rsidP="00674B9D">
            <w:pPr>
              <w:contextualSpacing/>
              <w:jc w:val="center"/>
              <w:rPr>
                <w:rFonts w:ascii="Arial" w:hAnsi="Arial" w:cs="Arial"/>
                <w:color w:val="000000"/>
                <w:sz w:val="24"/>
                <w:szCs w:val="24"/>
                <w:lang w:val="mn-MN"/>
              </w:rPr>
            </w:pPr>
          </w:p>
        </w:tc>
        <w:tc>
          <w:tcPr>
            <w:tcW w:w="9141" w:type="dxa"/>
            <w:vAlign w:val="center"/>
          </w:tcPr>
          <w:p w:rsidR="001364D6" w:rsidRPr="009857BC" w:rsidRDefault="001364D6" w:rsidP="00674B9D">
            <w:pPr>
              <w:contextualSpacing/>
              <w:jc w:val="center"/>
              <w:rPr>
                <w:rFonts w:ascii="Arial" w:hAnsi="Arial" w:cs="Arial"/>
                <w:b/>
                <w:bCs/>
                <w:color w:val="000000"/>
                <w:sz w:val="24"/>
                <w:szCs w:val="24"/>
                <w:lang w:val="mn-MN"/>
              </w:rPr>
            </w:pPr>
            <w:r w:rsidRPr="009857BC">
              <w:rPr>
                <w:rFonts w:ascii="Arial" w:hAnsi="Arial" w:cs="Arial"/>
                <w:b/>
                <w:bCs/>
                <w:color w:val="000000"/>
                <w:sz w:val="24"/>
                <w:szCs w:val="24"/>
                <w:lang w:val="mn-MN"/>
              </w:rPr>
              <w:t>ЗУРГАА.ТӨРИЙН БҮТЭЭМЖИЙН СЭРГЭЛТ</w:t>
            </w:r>
          </w:p>
        </w:tc>
      </w:tr>
      <w:tr w:rsidR="001364D6" w:rsidRPr="009857BC" w:rsidTr="00674B9D">
        <w:trPr>
          <w:jc w:val="center"/>
        </w:trPr>
        <w:tc>
          <w:tcPr>
            <w:tcW w:w="540" w:type="dxa"/>
            <w:vAlign w:val="center"/>
          </w:tcPr>
          <w:p w:rsidR="001364D6" w:rsidRPr="009857BC" w:rsidRDefault="001364D6" w:rsidP="00674B9D">
            <w:pPr>
              <w:contextualSpacing/>
              <w:jc w:val="center"/>
              <w:rPr>
                <w:rFonts w:ascii="Arial" w:hAnsi="Arial" w:cs="Arial"/>
                <w:color w:val="000000"/>
                <w:sz w:val="24"/>
                <w:szCs w:val="24"/>
                <w:lang w:val="mn-MN"/>
              </w:rPr>
            </w:pPr>
            <w:r w:rsidRPr="009857BC">
              <w:rPr>
                <w:rFonts w:ascii="Arial" w:hAnsi="Arial" w:cs="Arial"/>
                <w:color w:val="000000"/>
                <w:sz w:val="24"/>
                <w:szCs w:val="24"/>
                <w:lang w:val="mn-MN"/>
              </w:rPr>
              <w:t>20</w:t>
            </w:r>
          </w:p>
        </w:tc>
        <w:tc>
          <w:tcPr>
            <w:tcW w:w="9141" w:type="dxa"/>
            <w:vAlign w:val="center"/>
          </w:tcPr>
          <w:p w:rsidR="001364D6" w:rsidRPr="009857BC" w:rsidRDefault="001364D6" w:rsidP="00674B9D">
            <w:pPr>
              <w:contextualSpacing/>
              <w:jc w:val="both"/>
              <w:rPr>
                <w:rFonts w:ascii="Arial" w:hAnsi="Arial" w:cs="Arial"/>
                <w:color w:val="FF0000"/>
                <w:sz w:val="24"/>
                <w:szCs w:val="24"/>
                <w:lang w:val="mn-MN"/>
              </w:rPr>
            </w:pPr>
            <w:r w:rsidRPr="009857BC">
              <w:rPr>
                <w:rFonts w:ascii="Arial" w:hAnsi="Arial" w:cs="Arial"/>
                <w:color w:val="000000" w:themeColor="text1"/>
                <w:sz w:val="24"/>
                <w:szCs w:val="24"/>
                <w:lang w:val="mn-MN"/>
              </w:rPr>
              <w:t>Иргэн, хувийн хэвшил, хөрөнгө оруулагчдад ээлтэй төрийн оновчтой бүтцийг тодорхойлох, төрийн үйлчилгээг цахимжуулах төслүүд</w:t>
            </w:r>
          </w:p>
        </w:tc>
      </w:tr>
    </w:tbl>
    <w:p w:rsidR="003E5497" w:rsidRPr="009857BC" w:rsidRDefault="003E5497" w:rsidP="003E5497">
      <w:pPr>
        <w:spacing w:after="0" w:line="240" w:lineRule="auto"/>
        <w:contextualSpacing/>
        <w:rPr>
          <w:rFonts w:ascii="Arial" w:hAnsi="Arial" w:cs="Arial"/>
          <w:sz w:val="24"/>
          <w:szCs w:val="24"/>
          <w:lang w:val="mn-MN"/>
        </w:rPr>
      </w:pPr>
    </w:p>
    <w:p w:rsidR="003E5497" w:rsidRPr="009857BC" w:rsidRDefault="003E5497" w:rsidP="003E5497">
      <w:pPr>
        <w:spacing w:after="0" w:line="240" w:lineRule="auto"/>
        <w:contextualSpacing/>
        <w:rPr>
          <w:rFonts w:ascii="Arial" w:hAnsi="Arial" w:cs="Arial"/>
          <w:sz w:val="24"/>
          <w:szCs w:val="24"/>
          <w:lang w:val="mn-MN"/>
        </w:rPr>
      </w:pPr>
    </w:p>
    <w:p w:rsidR="003E5497" w:rsidRPr="009857BC" w:rsidRDefault="003E5497" w:rsidP="003E5497">
      <w:pPr>
        <w:spacing w:after="0" w:line="240" w:lineRule="auto"/>
        <w:rPr>
          <w:rFonts w:ascii="Arial" w:hAnsi="Arial" w:cs="Arial"/>
          <w:sz w:val="24"/>
          <w:szCs w:val="24"/>
          <w:lang w:val="mn-MN"/>
        </w:rPr>
      </w:pPr>
    </w:p>
    <w:p w:rsidR="003E5497" w:rsidRPr="009857BC" w:rsidRDefault="003E5497" w:rsidP="003E5497">
      <w:pPr>
        <w:spacing w:after="0" w:line="240" w:lineRule="auto"/>
        <w:rPr>
          <w:rFonts w:ascii="Arial" w:hAnsi="Arial" w:cs="Arial"/>
          <w:sz w:val="24"/>
          <w:szCs w:val="24"/>
          <w:lang w:val="mn-MN"/>
        </w:rPr>
      </w:pPr>
    </w:p>
    <w:p w:rsidR="001364D6" w:rsidRPr="009857BC" w:rsidRDefault="003E5497" w:rsidP="003E5497">
      <w:pPr>
        <w:spacing w:after="0" w:line="240" w:lineRule="auto"/>
        <w:jc w:val="center"/>
        <w:rPr>
          <w:rFonts w:ascii="Arial" w:hAnsi="Arial" w:cs="Arial"/>
          <w:sz w:val="24"/>
          <w:szCs w:val="24"/>
          <w:lang w:val="mn-MN"/>
        </w:rPr>
      </w:pPr>
      <w:r w:rsidRPr="009857BC">
        <w:rPr>
          <w:rFonts w:ascii="Arial" w:hAnsi="Arial" w:cs="Arial"/>
          <w:sz w:val="24"/>
          <w:szCs w:val="24"/>
          <w:lang w:val="mn-MN"/>
        </w:rPr>
        <w:t>-</w:t>
      </w:r>
      <w:r w:rsidR="001364D6" w:rsidRPr="009857BC">
        <w:rPr>
          <w:rFonts w:ascii="Arial" w:hAnsi="Arial" w:cs="Arial"/>
          <w:sz w:val="24"/>
          <w:szCs w:val="24"/>
          <w:lang w:val="mn-MN"/>
        </w:rPr>
        <w:t>--оОо--</w:t>
      </w:r>
      <w:r w:rsidRPr="009857BC">
        <w:rPr>
          <w:rFonts w:ascii="Arial" w:hAnsi="Arial" w:cs="Arial"/>
          <w:sz w:val="24"/>
          <w:szCs w:val="24"/>
          <w:lang w:val="mn-MN"/>
        </w:rPr>
        <w:t>-</w:t>
      </w:r>
    </w:p>
    <w:p w:rsidR="001364D6" w:rsidRPr="009857BC" w:rsidRDefault="001364D6" w:rsidP="001364D6">
      <w:pPr>
        <w:spacing w:after="0"/>
        <w:jc w:val="center"/>
        <w:rPr>
          <w:rFonts w:ascii="Arial" w:hAnsi="Arial" w:cs="Arial"/>
          <w:sz w:val="24"/>
          <w:szCs w:val="24"/>
          <w:lang w:val="mn-MN"/>
        </w:rPr>
      </w:pPr>
      <w:r w:rsidRPr="009857BC">
        <w:rPr>
          <w:rFonts w:ascii="Arial" w:hAnsi="Arial" w:cs="Arial"/>
          <w:sz w:val="24"/>
          <w:szCs w:val="24"/>
          <w:lang w:val="mn-MN"/>
        </w:rPr>
        <w:br w:type="page"/>
      </w:r>
    </w:p>
    <w:p w:rsidR="001364D6" w:rsidRPr="009857BC" w:rsidRDefault="001364D6" w:rsidP="001364D6">
      <w:pPr>
        <w:jc w:val="center"/>
        <w:rPr>
          <w:lang w:val="mn-MN"/>
        </w:rPr>
        <w:sectPr w:rsidR="001364D6" w:rsidRPr="009857BC" w:rsidSect="005E0A2C">
          <w:footerReference w:type="default" r:id="rId6"/>
          <w:pgSz w:w="12240" w:h="15840"/>
          <w:pgMar w:top="1138" w:right="850" w:bottom="1138" w:left="1699" w:header="720" w:footer="624" w:gutter="0"/>
          <w:cols w:space="720"/>
          <w:docGrid w:linePitch="360"/>
        </w:sectPr>
      </w:pPr>
    </w:p>
    <w:p w:rsidR="0077309B" w:rsidRPr="009857BC" w:rsidRDefault="00F629A3" w:rsidP="001364D6">
      <w:pPr>
        <w:spacing w:after="0" w:line="240" w:lineRule="auto"/>
        <w:rPr>
          <w:lang w:val="mn-MN"/>
        </w:rPr>
      </w:pPr>
    </w:p>
    <w:sectPr w:rsidR="0077309B" w:rsidRPr="009857BC" w:rsidSect="001364D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29A3" w:rsidRDefault="00F629A3" w:rsidP="005E0A2C">
      <w:pPr>
        <w:spacing w:after="0" w:line="240" w:lineRule="auto"/>
      </w:pPr>
      <w:r>
        <w:separator/>
      </w:r>
    </w:p>
  </w:endnote>
  <w:endnote w:type="continuationSeparator" w:id="0">
    <w:p w:rsidR="00F629A3" w:rsidRDefault="00F629A3" w:rsidP="005E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962466"/>
      <w:docPartObj>
        <w:docPartGallery w:val="Page Numbers (Bottom of Page)"/>
        <w:docPartUnique/>
      </w:docPartObj>
    </w:sdtPr>
    <w:sdtEndPr>
      <w:rPr>
        <w:rFonts w:ascii="Arial" w:hAnsi="Arial" w:cs="Arial"/>
        <w:noProof/>
        <w:sz w:val="20"/>
        <w:szCs w:val="20"/>
      </w:rPr>
    </w:sdtEndPr>
    <w:sdtContent>
      <w:p w:rsidR="005E0A2C" w:rsidRPr="005E0A2C" w:rsidRDefault="005E0A2C">
        <w:pPr>
          <w:pStyle w:val="Footer"/>
          <w:jc w:val="center"/>
          <w:rPr>
            <w:rFonts w:ascii="Arial" w:hAnsi="Arial" w:cs="Arial"/>
            <w:sz w:val="20"/>
            <w:szCs w:val="20"/>
          </w:rPr>
        </w:pPr>
        <w:r w:rsidRPr="005E0A2C">
          <w:rPr>
            <w:rFonts w:ascii="Arial" w:hAnsi="Arial" w:cs="Arial"/>
            <w:sz w:val="20"/>
            <w:szCs w:val="20"/>
          </w:rPr>
          <w:fldChar w:fldCharType="begin"/>
        </w:r>
        <w:r w:rsidRPr="005E0A2C">
          <w:rPr>
            <w:rFonts w:ascii="Arial" w:hAnsi="Arial" w:cs="Arial"/>
            <w:sz w:val="20"/>
            <w:szCs w:val="20"/>
          </w:rPr>
          <w:instrText xml:space="preserve"> PAGE   \* MERGEFORMAT </w:instrText>
        </w:r>
        <w:r w:rsidRPr="005E0A2C">
          <w:rPr>
            <w:rFonts w:ascii="Arial" w:hAnsi="Arial" w:cs="Arial"/>
            <w:sz w:val="20"/>
            <w:szCs w:val="20"/>
          </w:rPr>
          <w:fldChar w:fldCharType="separate"/>
        </w:r>
        <w:r w:rsidR="009857BC">
          <w:rPr>
            <w:rFonts w:ascii="Arial" w:hAnsi="Arial" w:cs="Arial"/>
            <w:noProof/>
            <w:sz w:val="20"/>
            <w:szCs w:val="20"/>
          </w:rPr>
          <w:t>1</w:t>
        </w:r>
        <w:r w:rsidRPr="005E0A2C">
          <w:rPr>
            <w:rFonts w:ascii="Arial" w:hAnsi="Arial" w:cs="Arial"/>
            <w:noProof/>
            <w:sz w:val="20"/>
            <w:szCs w:val="20"/>
          </w:rPr>
          <w:fldChar w:fldCharType="end"/>
        </w:r>
      </w:p>
    </w:sdtContent>
  </w:sdt>
  <w:p w:rsidR="005E0A2C" w:rsidRDefault="005E0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29A3" w:rsidRDefault="00F629A3" w:rsidP="005E0A2C">
      <w:pPr>
        <w:spacing w:after="0" w:line="240" w:lineRule="auto"/>
      </w:pPr>
      <w:r>
        <w:separator/>
      </w:r>
    </w:p>
  </w:footnote>
  <w:footnote w:type="continuationSeparator" w:id="0">
    <w:p w:rsidR="00F629A3" w:rsidRDefault="00F629A3" w:rsidP="005E0A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4D6"/>
    <w:rsid w:val="001364D6"/>
    <w:rsid w:val="0025551A"/>
    <w:rsid w:val="003E5497"/>
    <w:rsid w:val="005E0A2C"/>
    <w:rsid w:val="006609F5"/>
    <w:rsid w:val="006F0833"/>
    <w:rsid w:val="0077349C"/>
    <w:rsid w:val="007C79B8"/>
    <w:rsid w:val="009857BC"/>
    <w:rsid w:val="00ED0F43"/>
    <w:rsid w:val="00F629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537C"/>
  <w15:docId w15:val="{8751BA30-2553-A345-9E07-2CAD7293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4D6"/>
    <w:rPr>
      <w:rFonts w:eastAsia="Batang"/>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6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364D6"/>
  </w:style>
  <w:style w:type="character" w:customStyle="1" w:styleId="eop">
    <w:name w:val="eop"/>
    <w:basedOn w:val="DefaultParagraphFont"/>
    <w:rsid w:val="001364D6"/>
  </w:style>
  <w:style w:type="table" w:styleId="TableGrid">
    <w:name w:val="Table Grid"/>
    <w:basedOn w:val="TableNormal"/>
    <w:uiPriority w:val="39"/>
    <w:rsid w:val="001364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0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A2C"/>
    <w:rPr>
      <w:rFonts w:eastAsia="Batang"/>
      <w:lang w:val="en-US"/>
    </w:rPr>
  </w:style>
  <w:style w:type="paragraph" w:styleId="Footer">
    <w:name w:val="footer"/>
    <w:basedOn w:val="Normal"/>
    <w:link w:val="FooterChar"/>
    <w:uiPriority w:val="99"/>
    <w:unhideWhenUsed/>
    <w:rsid w:val="005E0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A2C"/>
    <w:rPr>
      <w:rFonts w:eastAsia="Batang"/>
      <w:lang w:val="en-US"/>
    </w:rPr>
  </w:style>
  <w:style w:type="paragraph" w:styleId="BalloonText">
    <w:name w:val="Balloon Text"/>
    <w:basedOn w:val="Normal"/>
    <w:link w:val="BalloonTextChar"/>
    <w:uiPriority w:val="99"/>
    <w:semiHidden/>
    <w:unhideWhenUsed/>
    <w:rsid w:val="00985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7BC"/>
    <w:rPr>
      <w:rFonts w:ascii="Tahoma" w:eastAsia="Batang"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bmunkhzul</dc:creator>
  <cp:lastModifiedBy>Microsoft Office User</cp:lastModifiedBy>
  <cp:revision>3</cp:revision>
  <cp:lastPrinted>2022-01-21T01:14:00Z</cp:lastPrinted>
  <dcterms:created xsi:type="dcterms:W3CDTF">2022-01-21T01:15:00Z</dcterms:created>
  <dcterms:modified xsi:type="dcterms:W3CDTF">2022-01-28T04:05:00Z</dcterms:modified>
</cp:coreProperties>
</file>