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2A" w:rsidRPr="00A155EB" w:rsidRDefault="005A5E07" w:rsidP="00650CBE">
      <w:pPr>
        <w:tabs>
          <w:tab w:val="left" w:pos="11340"/>
          <w:tab w:val="left" w:pos="11520"/>
        </w:tabs>
        <w:spacing w:after="0" w:line="240" w:lineRule="auto"/>
        <w:ind w:right="-18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ЭРҮҮЛ МЭНДИЙН САЙ</w:t>
      </w:r>
      <w:r w:rsidR="0013386F" w:rsidRPr="00A155EB">
        <w:rPr>
          <w:rFonts w:ascii="Arial" w:hAnsi="Arial" w:cs="Arial"/>
          <w:b/>
          <w:lang w:val="mn-MN"/>
        </w:rPr>
        <w:t>Д АЙМГИЙН ЗАСАГ ДАРГЫН ХАМТРАН АЖИЛЛАХ</w:t>
      </w:r>
    </w:p>
    <w:p w:rsidR="00367B9A" w:rsidRPr="00A17D4E" w:rsidRDefault="005A5E07" w:rsidP="00650CBE">
      <w:pPr>
        <w:tabs>
          <w:tab w:val="left" w:pos="11340"/>
          <w:tab w:val="left" w:pos="11520"/>
        </w:tabs>
        <w:spacing w:after="120" w:line="240" w:lineRule="auto"/>
        <w:ind w:right="-18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mn-MN"/>
        </w:rPr>
        <w:t xml:space="preserve">2024 </w:t>
      </w:r>
      <w:r w:rsidR="0013386F" w:rsidRPr="00A155EB">
        <w:rPr>
          <w:rFonts w:ascii="Arial" w:hAnsi="Arial" w:cs="Arial"/>
          <w:b/>
          <w:lang w:val="mn-MN"/>
        </w:rPr>
        <w:t>ОНЫ</w:t>
      </w:r>
      <w:r w:rsidR="009C4386">
        <w:rPr>
          <w:rFonts w:ascii="Arial" w:hAnsi="Arial" w:cs="Arial"/>
          <w:b/>
          <w:lang w:val="mn-MN"/>
        </w:rPr>
        <w:t xml:space="preserve"> БҮТЭН</w:t>
      </w:r>
      <w:r w:rsidR="00EB7B3C" w:rsidRPr="00A155EB">
        <w:rPr>
          <w:rFonts w:ascii="Arial" w:hAnsi="Arial" w:cs="Arial"/>
          <w:b/>
          <w:lang w:val="mn-MN"/>
        </w:rPr>
        <w:t xml:space="preserve"> ЖИЛИЙН</w:t>
      </w:r>
      <w:r w:rsidR="00062499" w:rsidRPr="00A155EB">
        <w:rPr>
          <w:rFonts w:ascii="Arial" w:hAnsi="Arial" w:cs="Arial"/>
          <w:b/>
          <w:lang w:val="mn-MN"/>
        </w:rPr>
        <w:t xml:space="preserve"> ГЭРЭЭНИЙ БИЕЛЭЛТ</w:t>
      </w:r>
    </w:p>
    <w:p w:rsidR="00D11664" w:rsidRPr="00A155EB" w:rsidRDefault="00E9332A" w:rsidP="00D11664">
      <w:pPr>
        <w:tabs>
          <w:tab w:val="left" w:pos="11340"/>
          <w:tab w:val="left" w:pos="11520"/>
        </w:tabs>
        <w:spacing w:after="120" w:line="240" w:lineRule="auto"/>
        <w:ind w:right="-180"/>
        <w:jc w:val="center"/>
        <w:rPr>
          <w:rFonts w:ascii="Arial" w:hAnsi="Arial" w:cs="Arial"/>
          <w:lang w:val="mn-MN"/>
        </w:rPr>
      </w:pPr>
      <w:r w:rsidRPr="00A155EB">
        <w:rPr>
          <w:rFonts w:ascii="Arial" w:hAnsi="Arial" w:cs="Arial"/>
          <w:lang w:val="mn-MN"/>
        </w:rPr>
        <w:t>(Баян-Өлгий аймаг)</w:t>
      </w:r>
    </w:p>
    <w:tbl>
      <w:tblPr>
        <w:tblStyle w:val="TableGrid"/>
        <w:tblW w:w="14702" w:type="dxa"/>
        <w:tblInd w:w="-702" w:type="dxa"/>
        <w:tblLayout w:type="fixed"/>
        <w:tblLook w:val="04A0"/>
      </w:tblPr>
      <w:tblGrid>
        <w:gridCol w:w="540"/>
        <w:gridCol w:w="270"/>
        <w:gridCol w:w="4769"/>
        <w:gridCol w:w="7486"/>
        <w:gridCol w:w="1637"/>
      </w:tblGrid>
      <w:tr w:rsidR="00461232" w:rsidRPr="00A155EB" w:rsidTr="0064317A">
        <w:trPr>
          <w:trHeight w:val="562"/>
        </w:trPr>
        <w:tc>
          <w:tcPr>
            <w:tcW w:w="540" w:type="dxa"/>
          </w:tcPr>
          <w:p w:rsidR="0064317A" w:rsidRDefault="0064317A" w:rsidP="004D611C">
            <w:pPr>
              <w:rPr>
                <w:rFonts w:ascii="Arial" w:hAnsi="Arial" w:cs="Arial"/>
                <w:b/>
                <w:lang w:val="mn-MN"/>
              </w:rPr>
            </w:pPr>
          </w:p>
          <w:p w:rsidR="00461232" w:rsidRPr="00A155EB" w:rsidRDefault="00461232" w:rsidP="004D611C">
            <w:pPr>
              <w:rPr>
                <w:rFonts w:ascii="Arial" w:hAnsi="Arial" w:cs="Arial"/>
                <w:b/>
                <w:lang w:val="mn-MN"/>
              </w:rPr>
            </w:pPr>
            <w:r w:rsidRPr="00A155EB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5039" w:type="dxa"/>
            <w:gridSpan w:val="2"/>
            <w:vAlign w:val="center"/>
          </w:tcPr>
          <w:p w:rsidR="00461232" w:rsidRPr="00FB448A" w:rsidRDefault="00E9332A" w:rsidP="004D611C">
            <w:pPr>
              <w:rPr>
                <w:rFonts w:ascii="Times New Roman" w:hAnsi="Times New Roman" w:cs="Times New Roman"/>
                <w:b/>
                <w:lang w:val="mn-MN"/>
              </w:rPr>
            </w:pPr>
            <w:r w:rsidRPr="00FB448A">
              <w:rPr>
                <w:rFonts w:ascii="Times New Roman" w:hAnsi="Times New Roman" w:cs="Times New Roman"/>
                <w:b/>
                <w:lang w:val="mn-MN"/>
              </w:rPr>
              <w:t>Үйл ажиллагаа</w:t>
            </w:r>
            <w:r w:rsidR="00461232" w:rsidRPr="00FB448A">
              <w:rPr>
                <w:rFonts w:ascii="Times New Roman" w:hAnsi="Times New Roman" w:cs="Times New Roman"/>
                <w:b/>
                <w:lang w:val="mn-MN"/>
              </w:rPr>
              <w:t xml:space="preserve"> /Заалт/</w:t>
            </w:r>
          </w:p>
        </w:tc>
        <w:tc>
          <w:tcPr>
            <w:tcW w:w="7486" w:type="dxa"/>
            <w:tcBorders>
              <w:right w:val="single" w:sz="4" w:space="0" w:color="auto"/>
            </w:tcBorders>
            <w:vAlign w:val="center"/>
          </w:tcPr>
          <w:p w:rsidR="00461232" w:rsidRPr="00FB448A" w:rsidRDefault="00461232" w:rsidP="00FB448A">
            <w:pPr>
              <w:rPr>
                <w:rFonts w:ascii="Times New Roman" w:hAnsi="Times New Roman" w:cs="Times New Roman"/>
                <w:b/>
                <w:lang w:val="mn-MN"/>
              </w:rPr>
            </w:pPr>
            <w:r w:rsidRPr="00FB448A">
              <w:rPr>
                <w:rFonts w:ascii="Times New Roman" w:hAnsi="Times New Roman" w:cs="Times New Roman"/>
                <w:b/>
                <w:lang w:val="mn-MN"/>
              </w:rPr>
              <w:t>Биелэлт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461232" w:rsidRPr="00A155EB" w:rsidRDefault="00461232" w:rsidP="004D611C">
            <w:pPr>
              <w:rPr>
                <w:rFonts w:ascii="Arial" w:hAnsi="Arial" w:cs="Arial"/>
                <w:b/>
                <w:lang w:val="mn-MN"/>
              </w:rPr>
            </w:pPr>
            <w:r w:rsidRPr="00A155EB">
              <w:rPr>
                <w:rFonts w:ascii="Arial" w:hAnsi="Arial" w:cs="Arial"/>
                <w:b/>
                <w:lang w:val="mn-MN"/>
              </w:rPr>
              <w:t>Биелэлт</w:t>
            </w:r>
          </w:p>
          <w:p w:rsidR="00461232" w:rsidRPr="00A155EB" w:rsidRDefault="00461232" w:rsidP="004D611C">
            <w:pPr>
              <w:rPr>
                <w:rFonts w:ascii="Arial" w:hAnsi="Arial" w:cs="Arial"/>
                <w:b/>
                <w:lang w:val="mn-MN"/>
              </w:rPr>
            </w:pPr>
            <w:r w:rsidRPr="00A155EB">
              <w:rPr>
                <w:rFonts w:ascii="Arial" w:hAnsi="Arial" w:cs="Arial"/>
                <w:b/>
                <w:lang w:val="mn-MN"/>
              </w:rPr>
              <w:t>хувь</w:t>
            </w:r>
          </w:p>
        </w:tc>
        <w:bookmarkStart w:id="0" w:name="_GoBack"/>
        <w:bookmarkEnd w:id="0"/>
      </w:tr>
      <w:tr w:rsidR="00461232" w:rsidRPr="00A155EB" w:rsidTr="0064317A">
        <w:tc>
          <w:tcPr>
            <w:tcW w:w="14702" w:type="dxa"/>
            <w:gridSpan w:val="5"/>
            <w:tcBorders>
              <w:bottom w:val="single" w:sz="4" w:space="0" w:color="auto"/>
            </w:tcBorders>
          </w:tcPr>
          <w:p w:rsidR="00461232" w:rsidRPr="00A155EB" w:rsidRDefault="00461232" w:rsidP="004D611C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D510BD" w:rsidRPr="00A155EB" w:rsidTr="0064317A">
        <w:trPr>
          <w:trHeight w:val="481"/>
        </w:trPr>
        <w:tc>
          <w:tcPr>
            <w:tcW w:w="540" w:type="dxa"/>
            <w:tcBorders>
              <w:bottom w:val="single" w:sz="4" w:space="0" w:color="auto"/>
            </w:tcBorders>
          </w:tcPr>
          <w:p w:rsidR="00D510BD" w:rsidRPr="00D43198" w:rsidRDefault="00D510BD" w:rsidP="00D4319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4319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5039" w:type="dxa"/>
            <w:gridSpan w:val="2"/>
            <w:tcBorders>
              <w:bottom w:val="single" w:sz="4" w:space="0" w:color="auto"/>
            </w:tcBorders>
          </w:tcPr>
          <w:p w:rsidR="00BC0485" w:rsidRPr="00FB448A" w:rsidRDefault="00BC0485" w:rsidP="00D4319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BC0485" w:rsidRPr="00FB448A" w:rsidRDefault="00D43198" w:rsidP="00D43198">
            <w:pPr>
              <w:pStyle w:val="BodyText0"/>
              <w:tabs>
                <w:tab w:val="left" w:pos="1074"/>
              </w:tabs>
              <w:spacing w:after="60" w:line="28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 xml:space="preserve">3_1 </w:t>
            </w:r>
            <w:r w:rsidR="00BC0485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>Хэрэгжүүлэгч нь Эрүүл мэндийн тухай хуульд заасан бүрэн эрхийн</w:t>
            </w:r>
            <w:r w:rsidR="00BC0485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хүрээнд “Алсын хараа-2050" Монгол Улсын урт хугацааны хөгжлийн бодлого. Монгол</w:t>
            </w:r>
            <w:r w:rsidR="00BC0485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Улсыг 2021-2025 онд хөгжүүлэх таван жилийн үндсэн чиглэл, Монгол Улсын Засгийн</w:t>
            </w:r>
            <w:r w:rsidR="00BC0485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газрын 2020-2024 оны үйл ажиллагааны хөтөлбөр, Монгол Улсын хөгжлийн 2024 оны</w:t>
            </w:r>
            <w:r w:rsidR="00BC0485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төлөвлөгөө болон Эрүүл мэндийн салбарын 2022-2025 оны стратеги төлөвлөгөөнд</w:t>
            </w:r>
            <w:r w:rsidR="00BC0485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тусгагдсан үйл ажиллагааг орон нутгийн хэмжээнд хэрэгжүүлэн гэрээний үр дүнг</w:t>
            </w:r>
            <w:r w:rsidR="00BC0485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Захиалагчийн өмнө хариуцна.</w:t>
            </w:r>
          </w:p>
          <w:p w:rsidR="00D510BD" w:rsidRPr="00FB448A" w:rsidRDefault="00D510BD" w:rsidP="00D4319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bottom w:val="single" w:sz="4" w:space="0" w:color="auto"/>
              <w:right w:val="single" w:sz="4" w:space="0" w:color="auto"/>
            </w:tcBorders>
          </w:tcPr>
          <w:p w:rsidR="00D510BD" w:rsidRPr="00A155EB" w:rsidRDefault="00D510BD" w:rsidP="00BC048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</w:tcPr>
          <w:p w:rsidR="00D510BD" w:rsidRPr="00A155EB" w:rsidRDefault="00D510BD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BC0485" w:rsidRPr="00A155EB" w:rsidTr="0064317A">
        <w:trPr>
          <w:trHeight w:val="18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C0485" w:rsidRPr="00D43198" w:rsidRDefault="00BC0485" w:rsidP="00D4319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4319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0485" w:rsidRPr="00FB448A" w:rsidRDefault="00BC0485" w:rsidP="000318CE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Улс орон даяар зохион байгуулагдаж байгаа урьдчилан сэргийлэх, эрт илрүүлэгт үзлэгт өөрийн харьяа нутаг дэвсгэрт дэх хүн амыг насны бүлгээр бүрэн хамруулах, хамрагдалтыг 70-аас доошгүй хувьд хүргэнэ.</w:t>
            </w:r>
          </w:p>
        </w:tc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5" w:rsidRPr="00A155EB" w:rsidRDefault="00BC0485" w:rsidP="00BC048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485" w:rsidRPr="00A155EB" w:rsidRDefault="00BC0485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BC0485" w:rsidRPr="00A155EB" w:rsidTr="0064317A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C0485" w:rsidRPr="00D43198" w:rsidRDefault="00BC0485" w:rsidP="00D4319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4319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0485" w:rsidRPr="00FB448A" w:rsidRDefault="00D43198" w:rsidP="00D43198">
            <w:pPr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 xml:space="preserve">3.3 </w:t>
            </w:r>
            <w:r w:rsidR="00BC0485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>Төрийн албаны тухай хуулийн 53 дугаар зүйл, Засгийн газрын 2020 оны 216</w:t>
            </w:r>
            <w:r w:rsidR="00BC0485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дугаар тогтоолын дагуу харьяалах Эрүүл мэндийн байгууллагуудын дунд хугацааны</w:t>
            </w:r>
            <w:r w:rsidR="00BC0485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 xml:space="preserve">бодлогын баримт бичиг Стратеги төлөвлөгөө </w:t>
            </w:r>
            <w:r w:rsidR="007B7358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 xml:space="preserve">батлуулан хэрэгжилтийг хангахад </w:t>
            </w:r>
            <w:r w:rsidR="00BC0485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>дэмжлэг үзүүлж, хяналт тавьж ажиллана</w:t>
            </w:r>
          </w:p>
          <w:p w:rsidR="00BC0485" w:rsidRPr="00FB448A" w:rsidRDefault="00BC0485" w:rsidP="00D4319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5" w:rsidRPr="00A155EB" w:rsidRDefault="00BC0485" w:rsidP="00BC048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485" w:rsidRPr="00A155EB" w:rsidRDefault="00BC0485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BC0485" w:rsidRPr="00A155EB" w:rsidTr="0064317A">
        <w:trPr>
          <w:trHeight w:val="22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C0485" w:rsidRPr="00D43198" w:rsidRDefault="007B7358" w:rsidP="00D4319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4319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0485" w:rsidRPr="00FB448A" w:rsidRDefault="007B7358" w:rsidP="000318CE">
            <w:pPr>
              <w:pStyle w:val="BodyText0"/>
              <w:numPr>
                <w:ilvl w:val="1"/>
                <w:numId w:val="4"/>
              </w:numPr>
              <w:tabs>
                <w:tab w:val="left" w:pos="1074"/>
              </w:tabs>
              <w:spacing w:after="60" w:line="288" w:lineRule="auto"/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Харьяалах нутаг дэвсгэрийн эрүүл мэндийн байгууллагын удирдах ажилтангхууль журмын дагуу сонгон шалгаруулалтаар томилж, хүний нөөцийнтогтвортой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байдлыг хангана.</w:t>
            </w:r>
          </w:p>
        </w:tc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5" w:rsidRPr="00A155EB" w:rsidRDefault="00BC0485" w:rsidP="00BC048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485" w:rsidRPr="00A155EB" w:rsidRDefault="00BC0485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7B7358" w:rsidRPr="00A155EB" w:rsidTr="0064317A">
        <w:trPr>
          <w:trHeight w:val="23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7358" w:rsidRPr="00D43198" w:rsidRDefault="007B7358" w:rsidP="00D4319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4319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7358" w:rsidRPr="00FB448A" w:rsidRDefault="007B7358" w:rsidP="000318CE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Монгол Улсын засаг захиргаа, нутаг дэвсгэрийн нэгж, түүний удирдлагын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тухай хуулийн 20.1.18, 21.1.16 дахь заалтын дагуу төрийн өмчит эрүүл мэндийн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байгууллагын барилга байгууламж, ашиглалт, засвар үйлчилгээний ажлын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санхүүжилтийг бүрэн шийдвэрлэн ажиллана.</w:t>
            </w:r>
          </w:p>
        </w:tc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155EB" w:rsidRDefault="007B7358" w:rsidP="00BC048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358" w:rsidRPr="00A155EB" w:rsidRDefault="007B7358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7B7358" w:rsidRPr="00A155EB" w:rsidTr="0064317A">
        <w:trPr>
          <w:trHeight w:val="11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7358" w:rsidRPr="00D43198" w:rsidRDefault="007B7358" w:rsidP="00D4319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4319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7358" w:rsidRPr="00FB448A" w:rsidRDefault="00D43198" w:rsidP="00D43198">
            <w:pPr>
              <w:pStyle w:val="BodyText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3.6 </w:t>
            </w:r>
            <w:r w:rsidR="007B7358"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байгууллагын барилгыг шинээр ашиглалтад оруулсан</w:t>
            </w:r>
            <w:r w:rsidR="007B7358"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тохиолдолд хуучин барилгыг эрүүл мэндийн тусламж, үйлчилгээнд ашиглахгүй.</w:t>
            </w:r>
          </w:p>
        </w:tc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155EB" w:rsidRDefault="007B7358" w:rsidP="00BC048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358" w:rsidRPr="00A155EB" w:rsidRDefault="007B7358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7B7358" w:rsidRPr="00A155EB" w:rsidTr="0064317A">
        <w:trPr>
          <w:trHeight w:val="7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B7358" w:rsidRPr="00D43198" w:rsidRDefault="00D43198" w:rsidP="00D4319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4319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7358" w:rsidRPr="00FB448A" w:rsidRDefault="00D43198" w:rsidP="000318CE">
            <w:pPr>
              <w:pStyle w:val="BodyText0"/>
              <w:numPr>
                <w:ilvl w:val="1"/>
                <w:numId w:val="5"/>
              </w:numPr>
              <w:tabs>
                <w:tab w:val="left" w:pos="952"/>
              </w:tabs>
              <w:spacing w:after="60" w:line="293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Эмнэлгийн тусламж, үйлчилгээтэй холбоотойгоор үүссэн өр, авлагыг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барагдуулан шинээр өр үүсгэхгүй.</w:t>
            </w:r>
          </w:p>
        </w:tc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58" w:rsidRPr="00A155EB" w:rsidRDefault="007B7358" w:rsidP="00BC048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358" w:rsidRPr="00A155EB" w:rsidRDefault="007B7358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D43198" w:rsidRPr="00A155EB" w:rsidTr="0064317A">
        <w:trPr>
          <w:trHeight w:val="10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43198" w:rsidRPr="00D43198" w:rsidRDefault="00D43198" w:rsidP="00D4319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4319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3198" w:rsidRPr="00FB448A" w:rsidRDefault="00D43198" w:rsidP="000318CE">
            <w:pPr>
              <w:pStyle w:val="BodyText0"/>
              <w:numPr>
                <w:ilvl w:val="1"/>
                <w:numId w:val="5"/>
              </w:numPr>
              <w:tabs>
                <w:tab w:val="left" w:pos="956"/>
              </w:tabs>
              <w:spacing w:after="60"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Орон нутагт эмнэлгийн тоног төхөөрөмж худалдан авах ажиллагааг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холбогдох хуулийн хүрээнд чанартай зохион байгуулна.</w:t>
            </w:r>
          </w:p>
        </w:tc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8" w:rsidRPr="00A155EB" w:rsidRDefault="00D43198" w:rsidP="00BC048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198" w:rsidRPr="00A155EB" w:rsidRDefault="00D43198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D43198" w:rsidRPr="00A155EB" w:rsidTr="0064317A">
        <w:trPr>
          <w:trHeight w:val="4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43198" w:rsidRPr="00D43198" w:rsidRDefault="00D43198" w:rsidP="00D4319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4319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3198" w:rsidRPr="00FB448A" w:rsidRDefault="00D43198" w:rsidP="000318CE">
            <w:pPr>
              <w:pStyle w:val="BodyText0"/>
              <w:numPr>
                <w:ilvl w:val="1"/>
                <w:numId w:val="5"/>
              </w:numPr>
              <w:tabs>
                <w:tab w:val="left" w:pos="966"/>
              </w:tabs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даатгалын хамралтыг нэмэгдүүлэх ялангуяа ядуу, эмзэг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бүлгийн иргэд, малчид, хувиараа хөдөлмөр эрхлэгч, их дээд сургууль, коллеж,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мэргэжлийн сургалт үйлдвэрийн төвийн суралцагчдийн хамрагдалтыг нэмэгдүүлэх,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энэ чиглэлээр орон нутгийн удирдлага, иргэдтэй хамтран ажиллаж эрүүл мэндийн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даатгалын талаар мэдээлэл, сурталчилгааны ажил тогмол зохион байгуулна</w:t>
            </w:r>
          </w:p>
          <w:p w:rsidR="00D43198" w:rsidRPr="00FB448A" w:rsidRDefault="00D43198" w:rsidP="00D43198">
            <w:pPr>
              <w:pStyle w:val="ListParagraph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8" w:rsidRPr="00A155EB" w:rsidRDefault="00D43198" w:rsidP="00BC048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198" w:rsidRPr="00A155EB" w:rsidRDefault="00D43198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D43198" w:rsidRPr="00A155EB" w:rsidTr="0064317A">
        <w:trPr>
          <w:trHeight w:val="258"/>
        </w:trPr>
        <w:tc>
          <w:tcPr>
            <w:tcW w:w="130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43198" w:rsidRDefault="00D43198" w:rsidP="004D611C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  <w:p w:rsidR="00D43198" w:rsidRPr="00C01B2E" w:rsidRDefault="00D43198" w:rsidP="004D611C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val="mn-MN"/>
              </w:rPr>
            </w:pPr>
            <w:r w:rsidRPr="00C01B2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  <w:t xml:space="preserve">3.10 Нийгмийн эрүүл мэнд тусламж үйлчилгээний чиглэлээр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</w:tcPr>
          <w:p w:rsidR="00D43198" w:rsidRPr="00A155EB" w:rsidRDefault="00D43198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7A0A85" w:rsidRPr="00A155EB" w:rsidTr="0064317A">
        <w:trPr>
          <w:trHeight w:val="2130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7A0A85" w:rsidRPr="00FB448A" w:rsidRDefault="00D43198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10 </w:t>
            </w:r>
          </w:p>
        </w:tc>
        <w:tc>
          <w:tcPr>
            <w:tcW w:w="50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0A85" w:rsidRPr="00FB448A" w:rsidRDefault="00E35C8F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3.10.1 Засгийн газрын 2023 оны 322</w:t>
            </w:r>
            <w:r w:rsidR="007A0A85"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д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угаар </w:t>
            </w:r>
            <w:r w:rsidR="007A0A85"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то</w:t>
            </w:r>
            <w:r w:rsidR="007F43B3"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гтоолоор батлагдсан “Эрүүл шүд”</w:t>
            </w:r>
            <w:r w:rsidR="00DB3C5E"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арга хэмжээг зохион  байгуулж, амны хөндийн тусламж үйлчилгээг өргөжүүлэх , ялангуяа сумын эрүүл мэндийн төвд амны хөндийн тусламж үйлчилгээг өргөжүүлэн амны хөндийн үзлэг оношилгоо, эмчилгээний явуулын баг ажиллуулах </w:t>
            </w:r>
          </w:p>
          <w:p w:rsidR="007A0A85" w:rsidRPr="00FB448A" w:rsidRDefault="007A0A85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bottom w:val="single" w:sz="4" w:space="0" w:color="auto"/>
              <w:right w:val="single" w:sz="4" w:space="0" w:color="auto"/>
            </w:tcBorders>
          </w:tcPr>
          <w:p w:rsidR="007A0A85" w:rsidRDefault="007A0A85" w:rsidP="004D611C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  <w:p w:rsidR="007A0A85" w:rsidRPr="006679E4" w:rsidRDefault="007A0A85" w:rsidP="00687294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</w:tcPr>
          <w:p w:rsidR="007A0A85" w:rsidRPr="00E91E78" w:rsidRDefault="007A0A85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E35C8F" w:rsidRPr="00A155EB" w:rsidTr="0064317A">
        <w:trPr>
          <w:trHeight w:val="17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F" w:rsidRPr="00FB448A" w:rsidRDefault="00D43198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11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C8F" w:rsidRPr="00FB448A" w:rsidRDefault="00E35C8F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3.10.2. Засгийн газрын 2023 оны 322 дугаар  тогтоолоор батлагдсан “Иргэний эрүүл мэндийн боловсролыг  дээшлүүлэх арга хэмжээг орон нутгийн түвшинд бусад салбар нэгжийн оролцоог ханган зохион байгуулж , хэрэгжилтийн хангаж ажиллах </w:t>
            </w:r>
          </w:p>
          <w:p w:rsidR="00624184" w:rsidRPr="00FB448A" w:rsidRDefault="00624184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F" w:rsidRDefault="00E35C8F" w:rsidP="00687294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C8F" w:rsidRDefault="00E35C8F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D673BB" w:rsidRPr="00A155EB" w:rsidTr="0064317A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73BB" w:rsidRPr="00FB448A" w:rsidRDefault="00D43198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3BB" w:rsidRPr="00FB448A" w:rsidRDefault="00F00F6E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3.10.3 </w:t>
            </w:r>
            <w:r w:rsidR="00D673BB"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Хэрэгжилтийн хугацаа дуусч буй дараах арга хэмжээний хэрэгжилтийг эрчимжүүлэх </w:t>
            </w:r>
          </w:p>
        </w:tc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BB" w:rsidRDefault="00D673BB" w:rsidP="00687294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3BB" w:rsidRDefault="00D673BB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1D7E08" w:rsidRPr="00A155EB" w:rsidTr="0064317A">
        <w:trPr>
          <w:trHeight w:val="310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D7E08" w:rsidRPr="00FB448A" w:rsidRDefault="001D7E08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7E08" w:rsidRPr="00FB448A" w:rsidRDefault="001D7E08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1D7E08" w:rsidRPr="00FB448A" w:rsidRDefault="001D7E08" w:rsidP="000318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“Эрүүл идэвхтэй амьдрал”, </w:t>
            </w:r>
          </w:p>
          <w:p w:rsidR="001D7E08" w:rsidRPr="00FB448A" w:rsidRDefault="001D7E08" w:rsidP="000318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“Эх, хүүхэд, нөхөн үржихүйн эрүүл мэнд”</w:t>
            </w:r>
          </w:p>
          <w:p w:rsidR="001D7E08" w:rsidRPr="00FB448A" w:rsidRDefault="001D7E08" w:rsidP="000318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“Хавдрын эсрэг”, </w:t>
            </w:r>
          </w:p>
          <w:p w:rsidR="001D7E08" w:rsidRPr="00FB448A" w:rsidRDefault="001D7E08" w:rsidP="000318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“Харшлаас сэргийлэх”, </w:t>
            </w:r>
          </w:p>
          <w:p w:rsidR="001D7E08" w:rsidRPr="00FB448A" w:rsidRDefault="001D7E08" w:rsidP="000318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“Эрүүл чийрэг эр хүн”, </w:t>
            </w:r>
          </w:p>
          <w:p w:rsidR="001D7E08" w:rsidRPr="00FB448A" w:rsidRDefault="001D7E08" w:rsidP="000318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“Элэг бүтэн Монгол”,</w:t>
            </w:r>
          </w:p>
          <w:p w:rsidR="001D7E08" w:rsidRPr="00FB448A" w:rsidRDefault="001D7E08" w:rsidP="000318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“Халдварт өвчинтэй тэмцэх, сэргийлэх” </w:t>
            </w:r>
          </w:p>
          <w:p w:rsidR="001D7E08" w:rsidRPr="00FB448A" w:rsidRDefault="001D7E08" w:rsidP="000318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“Орчны эрүүл мэнд” ,</w:t>
            </w:r>
          </w:p>
        </w:tc>
        <w:tc>
          <w:tcPr>
            <w:tcW w:w="7486" w:type="dxa"/>
            <w:tcBorders>
              <w:top w:val="single" w:sz="4" w:space="0" w:color="auto"/>
              <w:right w:val="single" w:sz="4" w:space="0" w:color="auto"/>
            </w:tcBorders>
          </w:tcPr>
          <w:p w:rsidR="001D7E08" w:rsidRDefault="001D7E08" w:rsidP="004D611C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  <w:p w:rsidR="001D7E08" w:rsidRDefault="001D7E08" w:rsidP="00687294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</w:tcPr>
          <w:p w:rsidR="001D7E08" w:rsidRDefault="001D7E08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2E452E" w:rsidRPr="00A155EB" w:rsidTr="0064317A">
        <w:trPr>
          <w:trHeight w:val="1770"/>
        </w:trPr>
        <w:tc>
          <w:tcPr>
            <w:tcW w:w="540" w:type="dxa"/>
            <w:tcBorders>
              <w:bottom w:val="single" w:sz="4" w:space="0" w:color="auto"/>
            </w:tcBorders>
          </w:tcPr>
          <w:p w:rsidR="002E452E" w:rsidRPr="00FB448A" w:rsidRDefault="00D43198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5039" w:type="dxa"/>
            <w:gridSpan w:val="2"/>
            <w:tcBorders>
              <w:bottom w:val="single" w:sz="4" w:space="0" w:color="auto"/>
            </w:tcBorders>
          </w:tcPr>
          <w:p w:rsidR="00AA05FC" w:rsidRPr="00FB448A" w:rsidRDefault="00AA05FC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AA05FC" w:rsidRPr="00FB448A" w:rsidRDefault="00F00F6E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3.10.4 </w:t>
            </w:r>
            <w:r w:rsidR="00AA05FC"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Нийгмийн эрүүл мэндийг дэмжих, хамгаалах  чиглэлээр нийтийг хамарсан арга хэмжээнд</w:t>
            </w:r>
            <w:r w:rsidR="003533C2"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аж ахуйн нэгж, байгууллага, иргэнийг өргөнөөр татан оролцуулах арга хэмжээг орон нутагтаа зохион байгуулах </w:t>
            </w:r>
          </w:p>
          <w:p w:rsidR="002E452E" w:rsidRPr="00FB448A" w:rsidRDefault="002E452E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bottom w:val="single" w:sz="4" w:space="0" w:color="auto"/>
              <w:right w:val="single" w:sz="4" w:space="0" w:color="auto"/>
            </w:tcBorders>
          </w:tcPr>
          <w:p w:rsidR="00AA05FC" w:rsidRDefault="00AA05FC" w:rsidP="004D611C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  <w:p w:rsidR="00AA05FC" w:rsidRDefault="00AA05FC" w:rsidP="004D611C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  <w:p w:rsidR="00F864A6" w:rsidRPr="00A155EB" w:rsidRDefault="00F864A6" w:rsidP="0086312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</w:tcPr>
          <w:p w:rsidR="002E452E" w:rsidRPr="00A155EB" w:rsidRDefault="002E452E" w:rsidP="00AA05FC">
            <w:pPr>
              <w:rPr>
                <w:rFonts w:ascii="Arial" w:hAnsi="Arial" w:cs="Arial"/>
                <w:lang w:val="mn-MN"/>
              </w:rPr>
            </w:pPr>
          </w:p>
        </w:tc>
      </w:tr>
      <w:tr w:rsidR="00507F39" w:rsidRPr="00A155EB" w:rsidTr="0064317A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07F39" w:rsidRPr="00FB448A" w:rsidRDefault="00D43198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F6E" w:rsidRPr="00FB448A" w:rsidRDefault="00F00F6E" w:rsidP="000318CE">
            <w:pPr>
              <w:pStyle w:val="BodyText0"/>
              <w:numPr>
                <w:ilvl w:val="2"/>
                <w:numId w:val="2"/>
              </w:numPr>
              <w:tabs>
                <w:tab w:val="left" w:pos="1835"/>
              </w:tabs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>Нийгмийн эрүүл мэндийн тусламж, үйлчилгээний тухай хуулийн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хэрэгжилтийг хангах зорилгоор нийгмийн эрүүл мэндийн чиглэлээр ажиллах хүний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 xml:space="preserve">нөөцийг орон нутагтаа бүрдүүлэх, энэ 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lastRenderedPageBreak/>
              <w:t>чиглэлээр хүний нөөцийг чадавхжуулах,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шаардлагатай мэргэжилтнийг улсын төсөвийн санхүүжилт (төрийн сан)-аар сургалтад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хамруулан гэрээ байгуулж ажиллана.</w:t>
            </w:r>
          </w:p>
          <w:p w:rsidR="00507F39" w:rsidRPr="00FB448A" w:rsidRDefault="00507F39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39" w:rsidRDefault="00507F39" w:rsidP="004D611C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F39" w:rsidRPr="00A155EB" w:rsidRDefault="00507F39" w:rsidP="00AA05FC">
            <w:pPr>
              <w:rPr>
                <w:rFonts w:ascii="Arial" w:hAnsi="Arial" w:cs="Arial"/>
                <w:lang w:val="mn-MN"/>
              </w:rPr>
            </w:pPr>
          </w:p>
        </w:tc>
      </w:tr>
      <w:tr w:rsidR="00AA05FC" w:rsidRPr="00A155EB" w:rsidTr="0064317A">
        <w:trPr>
          <w:trHeight w:val="3825"/>
        </w:trPr>
        <w:tc>
          <w:tcPr>
            <w:tcW w:w="540" w:type="dxa"/>
            <w:tcBorders>
              <w:top w:val="single" w:sz="4" w:space="0" w:color="auto"/>
            </w:tcBorders>
          </w:tcPr>
          <w:p w:rsidR="00AA05FC" w:rsidRPr="00FB448A" w:rsidRDefault="00D43198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15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</w:tcBorders>
          </w:tcPr>
          <w:p w:rsidR="00AA05FC" w:rsidRPr="00FB448A" w:rsidRDefault="00AA05FC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AA05FC" w:rsidRPr="00FB448A" w:rsidRDefault="00D17E7A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>3.10.6 Нийгмийн эрүүл мэндийн ноцтой байдал, халдварт өвчний дэгдэлт,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цар тахлын үеийн Эрүүл мэндийн байгууллагын тогтвортой байдлын төлөвлөгөөг орон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нутгийн түвшинд батлан хэрэгжүүлнэ</w:t>
            </w:r>
          </w:p>
        </w:tc>
        <w:tc>
          <w:tcPr>
            <w:tcW w:w="7486" w:type="dxa"/>
            <w:tcBorders>
              <w:top w:val="single" w:sz="4" w:space="0" w:color="auto"/>
              <w:right w:val="single" w:sz="4" w:space="0" w:color="auto"/>
            </w:tcBorders>
          </w:tcPr>
          <w:p w:rsidR="00AA05FC" w:rsidRDefault="00AA05FC" w:rsidP="0086312F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</w:tcPr>
          <w:p w:rsidR="00AA05FC" w:rsidRDefault="00AA05FC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2E452E" w:rsidRPr="00A155EB" w:rsidTr="0064317A">
        <w:tc>
          <w:tcPr>
            <w:tcW w:w="540" w:type="dxa"/>
          </w:tcPr>
          <w:p w:rsidR="002E452E" w:rsidRPr="00FB448A" w:rsidRDefault="00D43198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5039" w:type="dxa"/>
            <w:gridSpan w:val="2"/>
          </w:tcPr>
          <w:p w:rsidR="00D17E7A" w:rsidRPr="00FB448A" w:rsidRDefault="00EE75B2" w:rsidP="00EE75B2">
            <w:pPr>
              <w:pStyle w:val="BodyText0"/>
              <w:tabs>
                <w:tab w:val="left" w:pos="1878"/>
              </w:tabs>
              <w:spacing w:after="80" w:line="28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>3.10.7</w:t>
            </w:r>
            <w:r w:rsidR="00D17E7A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>Хүн амын дунд зонхилон тохиолдож байгаа сүрьеэ, бэлгийн замаар</w:t>
            </w:r>
            <w:r w:rsidR="00D17E7A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дамжих халдвар (БЗДХ)-т өвчнийг тандах, илрүүлэх, урьдчилан сэргийлэх үзлэгт</w:t>
            </w:r>
            <w:r w:rsidR="00D17E7A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зорилтот бүлгийг хамруулах арга хэмжээг төрийн болон төрийн бус байгууллага, ажил</w:t>
            </w:r>
            <w:r w:rsidR="00D17E7A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олгогчидтой хамтран зохион байгуулж, халдвартай иргэдийг эмчилгээнд бүрэн</w:t>
            </w:r>
            <w:r w:rsidR="00D17E7A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хамруулж, эмчилгээний үр дүнг тооцо</w:t>
            </w:r>
            <w:r w:rsidR="00260124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>х</w:t>
            </w:r>
          </w:p>
          <w:p w:rsidR="002E452E" w:rsidRPr="00FB448A" w:rsidRDefault="002E452E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6F6635" w:rsidRPr="00A155EB" w:rsidRDefault="006F6635" w:rsidP="00667D39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2E452E" w:rsidRPr="00667D39" w:rsidRDefault="002E452E" w:rsidP="004D611C">
            <w:pPr>
              <w:rPr>
                <w:rFonts w:ascii="Arial" w:hAnsi="Arial" w:cs="Arial"/>
                <w:lang w:val="en-US"/>
              </w:rPr>
            </w:pPr>
          </w:p>
        </w:tc>
      </w:tr>
      <w:tr w:rsidR="00B41EC1" w:rsidRPr="00A155EB" w:rsidTr="0064317A">
        <w:tc>
          <w:tcPr>
            <w:tcW w:w="540" w:type="dxa"/>
          </w:tcPr>
          <w:p w:rsidR="00B41EC1" w:rsidRPr="00FB448A" w:rsidRDefault="00D43198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5039" w:type="dxa"/>
            <w:gridSpan w:val="2"/>
          </w:tcPr>
          <w:p w:rsidR="00B41EC1" w:rsidRPr="00FB448A" w:rsidRDefault="00EE75B2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>3.10.8</w:t>
            </w:r>
            <w:r w:rsidR="00260124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 xml:space="preserve"> Сэтгэцийн эрүүл мэнд, ялангуяа хүүхэд, </w:t>
            </w:r>
            <w:r w:rsidR="00260124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lastRenderedPageBreak/>
              <w:t>өсвөр үеийнхэнд сэтгэлзүйн</w:t>
            </w:r>
            <w:r w:rsidR="00260124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тусламж, үйлчилгээ үзүүлэх, сэтгэцийн эрүүл мэндийг дэмжих, хамгаалах. архи, тамхи,</w:t>
            </w:r>
            <w:r w:rsidR="00260124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утаат болон электрон тамхи, мансууруулах, сэтгэцэд нөлөөт бодисын хор хөнөөлийн</w:t>
            </w:r>
            <w:r w:rsidR="00260124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талаарх мэдлэг олгох, хэрэглээг бууруулах, урьдчилан сэргийлэх болон осол,</w:t>
            </w:r>
            <w:r w:rsidR="00260124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гэмтлээс сэргийлэх (ахуйн орчны осол гэмтэл, уналт, автотээврийн гэх мэт)-д анхаарч</w:t>
            </w:r>
            <w:r w:rsidR="00260124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салбар дун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 xml:space="preserve">дын хамтын ажиллагааг өргөжүүлэх </w:t>
            </w: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B41EC1" w:rsidRPr="00A155EB" w:rsidRDefault="00B41EC1" w:rsidP="00DA2DE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B41EC1" w:rsidRPr="009B0760" w:rsidRDefault="00B41EC1" w:rsidP="009B0760">
            <w:pPr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c>
          <w:tcPr>
            <w:tcW w:w="540" w:type="dxa"/>
          </w:tcPr>
          <w:p w:rsidR="00F35EBC" w:rsidRPr="00FB448A" w:rsidRDefault="00D43198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18</w:t>
            </w:r>
          </w:p>
        </w:tc>
        <w:tc>
          <w:tcPr>
            <w:tcW w:w="5039" w:type="dxa"/>
            <w:gridSpan w:val="2"/>
          </w:tcPr>
          <w:p w:rsidR="00EE75B2" w:rsidRPr="00FB448A" w:rsidRDefault="00EE75B2" w:rsidP="00EE75B2">
            <w:pPr>
              <w:pStyle w:val="BodyText0"/>
              <w:tabs>
                <w:tab w:val="left" w:pos="1836"/>
              </w:tabs>
              <w:spacing w:after="80" w:line="28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>3.10.9 Хөгжлийн бэрхшээлтэй иргэн эрүүл мэндийн тусламж, үйлчилгээ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авах дэд бүтцийг мэндийн байгууллагад бүрдүүлэн, эрүүл мэндийн тусламж,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үйлчилгээ болон тусламж. үйлчилгээтэй холбоотой мэдээлэл авах эрхийг бүрдүүлж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ажиллана.</w:t>
            </w:r>
          </w:p>
          <w:p w:rsidR="00F35EBC" w:rsidRPr="00FB448A" w:rsidRDefault="00F35EBC" w:rsidP="00EE7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F35EBC" w:rsidRPr="00DA2DE6" w:rsidRDefault="00F35EBC" w:rsidP="003E5C73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9B0760" w:rsidRDefault="00F35EBC" w:rsidP="009B0760">
            <w:pPr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c>
          <w:tcPr>
            <w:tcW w:w="540" w:type="dxa"/>
          </w:tcPr>
          <w:p w:rsidR="00F35EBC" w:rsidRPr="00FB448A" w:rsidRDefault="00D43198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19</w:t>
            </w:r>
          </w:p>
        </w:tc>
        <w:tc>
          <w:tcPr>
            <w:tcW w:w="5039" w:type="dxa"/>
            <w:gridSpan w:val="2"/>
          </w:tcPr>
          <w:p w:rsidR="004C3F9A" w:rsidRPr="00FB448A" w:rsidRDefault="004C3F9A" w:rsidP="004C3F9A">
            <w:pPr>
              <w:pStyle w:val="BodyText0"/>
              <w:tabs>
                <w:tab w:val="left" w:pos="2002"/>
              </w:tabs>
              <w:spacing w:after="8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>3.10.10 Эрүүл ахуйн тухай хуулийн хэрэгжилтийг ханган эрүүл мэндийн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байгууллагыг сайжруулсан ариун цэврийн байгууламжтай болоход дэмжлэг үзүүлж, 1-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2 сумын эрүүл мэндийн төвийн ариун цэврийн байгууламжийг ста</w:t>
            </w:r>
            <w:r w:rsidR="00C01B2E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>ндартын дагуу</w:t>
            </w:r>
            <w:r w:rsidR="00C01B2E"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br/>
              <w:t>шинэчлэн байгуулна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 w:eastAsia="mn-MN" w:bidi="mn-MN"/>
              </w:rPr>
              <w:t>.</w:t>
            </w:r>
          </w:p>
          <w:p w:rsidR="00F35EBC" w:rsidRPr="00FB448A" w:rsidRDefault="00F35EBC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5B4D6F" w:rsidRPr="00A155EB" w:rsidRDefault="005B4D6F" w:rsidP="00E85FA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A155EB" w:rsidRDefault="00F35EBC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C01B2E" w:rsidRPr="00A155EB" w:rsidTr="0064317A">
        <w:tc>
          <w:tcPr>
            <w:tcW w:w="14702" w:type="dxa"/>
            <w:gridSpan w:val="5"/>
          </w:tcPr>
          <w:p w:rsidR="00C01B2E" w:rsidRPr="00FB448A" w:rsidRDefault="00C01B2E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C01B2E" w:rsidRPr="00FB448A" w:rsidRDefault="00C01B2E" w:rsidP="00C01B2E">
            <w:pPr>
              <w:pStyle w:val="BodyText0"/>
              <w:spacing w:after="80" w:line="283" w:lineRule="auto"/>
              <w:ind w:firstLine="5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b/>
                <w:sz w:val="24"/>
                <w:szCs w:val="24"/>
              </w:rPr>
              <w:t>3 11 Эр</w:t>
            </w:r>
            <w:r w:rsidRPr="00FB448A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үү </w:t>
            </w:r>
            <w:r w:rsidRPr="00FB4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мэндийн тусламж, </w:t>
            </w:r>
            <w:r w:rsidRPr="00FB448A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</w:t>
            </w:r>
            <w:r w:rsidRPr="00FB448A">
              <w:rPr>
                <w:rFonts w:ascii="Times New Roman" w:hAnsi="Times New Roman" w:cs="Times New Roman"/>
                <w:b/>
                <w:sz w:val="24"/>
                <w:szCs w:val="24"/>
              </w:rPr>
              <w:t>йлчилгээний чиглэлээр:</w:t>
            </w:r>
          </w:p>
          <w:p w:rsidR="00C01B2E" w:rsidRPr="00FB448A" w:rsidRDefault="00C01B2E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F35EBC" w:rsidRPr="00A155EB" w:rsidTr="0064317A">
        <w:tc>
          <w:tcPr>
            <w:tcW w:w="810" w:type="dxa"/>
            <w:gridSpan w:val="2"/>
          </w:tcPr>
          <w:p w:rsidR="00F35EBC" w:rsidRPr="00FB448A" w:rsidRDefault="00573263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4769" w:type="dxa"/>
          </w:tcPr>
          <w:p w:rsidR="00573263" w:rsidRPr="00FB448A" w:rsidRDefault="00573263" w:rsidP="00573263">
            <w:pPr>
              <w:pStyle w:val="BodyText0"/>
              <w:tabs>
                <w:tab w:val="left" w:pos="1878"/>
              </w:tabs>
              <w:spacing w:after="80" w:line="28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3.11.1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 xml:space="preserve">Эрүүл мэндийн тусламж, үйлчилгээнд 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“Эрүүлмэндийнүйлчилгээнд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тавих шаардлага" ММЗ 7014:2023 стандартыг эрүүл мэндийн байгууллага бүрт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хэвш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үлэх, сурталчлах арга хэмжээ хэрэгжүүлэн хэрэгжилтэд хяналттавьж ажиллана</w:t>
            </w:r>
          </w:p>
          <w:p w:rsidR="00F35EBC" w:rsidRPr="00FB448A" w:rsidRDefault="00F35EBC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C4394E" w:rsidRPr="00C4394E" w:rsidRDefault="00C4394E" w:rsidP="00CA4038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1E148B" w:rsidRDefault="00F35EBC" w:rsidP="004D611C">
            <w:pPr>
              <w:rPr>
                <w:rFonts w:ascii="Arial" w:hAnsi="Arial" w:cs="Arial"/>
                <w:lang w:val="en-US"/>
              </w:rPr>
            </w:pPr>
          </w:p>
        </w:tc>
      </w:tr>
      <w:tr w:rsidR="00F35EBC" w:rsidRPr="00A155EB" w:rsidTr="0064317A">
        <w:tc>
          <w:tcPr>
            <w:tcW w:w="810" w:type="dxa"/>
            <w:gridSpan w:val="2"/>
          </w:tcPr>
          <w:p w:rsidR="00F35EBC" w:rsidRPr="00FB448A" w:rsidRDefault="004E5979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21</w:t>
            </w:r>
          </w:p>
        </w:tc>
        <w:tc>
          <w:tcPr>
            <w:tcW w:w="4769" w:type="dxa"/>
          </w:tcPr>
          <w:p w:rsidR="004E5979" w:rsidRPr="00FB448A" w:rsidRDefault="004E5979" w:rsidP="000318CE">
            <w:pPr>
              <w:pStyle w:val="BodyText0"/>
              <w:numPr>
                <w:ilvl w:val="2"/>
                <w:numId w:val="6"/>
              </w:numPr>
              <w:tabs>
                <w:tab w:val="left" w:pos="1878"/>
              </w:tabs>
              <w:spacing w:after="80" w:line="28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Алслагдсан бүс нутаг дахь хүн амын эрүүл мэндийн тусламж,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тасралтгүй байдлыг хангах зорилгоор Багийн эмч нарыг автомашинаар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ханган, шатахууны зардлыг шийдвэрлэнэ.</w:t>
            </w:r>
          </w:p>
          <w:p w:rsidR="00F35EBC" w:rsidRPr="00FB448A" w:rsidRDefault="00F35EBC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7C35E4" w:rsidRPr="00412BCB" w:rsidRDefault="007C35E4" w:rsidP="00412BCB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7C35E4" w:rsidRDefault="00F35EBC" w:rsidP="004D611C">
            <w:pPr>
              <w:rPr>
                <w:rFonts w:ascii="Arial" w:hAnsi="Arial" w:cs="Arial"/>
                <w:lang w:val="en-US"/>
              </w:rPr>
            </w:pPr>
          </w:p>
        </w:tc>
      </w:tr>
      <w:tr w:rsidR="00F35EBC" w:rsidRPr="00A155EB" w:rsidTr="0064317A">
        <w:tc>
          <w:tcPr>
            <w:tcW w:w="810" w:type="dxa"/>
            <w:gridSpan w:val="2"/>
          </w:tcPr>
          <w:p w:rsidR="00F35EBC" w:rsidRPr="00FB448A" w:rsidRDefault="004E5979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22</w:t>
            </w:r>
          </w:p>
        </w:tc>
        <w:tc>
          <w:tcPr>
            <w:tcW w:w="4769" w:type="dxa"/>
          </w:tcPr>
          <w:p w:rsidR="004E5979" w:rsidRPr="00FB448A" w:rsidRDefault="004E5979" w:rsidP="000318CE">
            <w:pPr>
              <w:pStyle w:val="BodyText0"/>
              <w:numPr>
                <w:ilvl w:val="2"/>
                <w:numId w:val="6"/>
              </w:numPr>
              <w:tabs>
                <w:tab w:val="left" w:pos="1868"/>
              </w:tabs>
              <w:spacing w:after="80" w:line="28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Бүх сумдад анхан шатны тусламж, үйлчилгээний мобайл технологийг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нэвтрүүлнэ.</w:t>
            </w:r>
          </w:p>
          <w:p w:rsidR="00F35EBC" w:rsidRPr="00FB448A" w:rsidRDefault="00F35EBC" w:rsidP="009B0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782F32" w:rsidRPr="009E389E" w:rsidRDefault="00782F32" w:rsidP="00E85FA1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A155EB" w:rsidRDefault="00F35EBC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c>
          <w:tcPr>
            <w:tcW w:w="810" w:type="dxa"/>
            <w:gridSpan w:val="2"/>
          </w:tcPr>
          <w:p w:rsidR="00F35EBC" w:rsidRPr="00FB448A" w:rsidRDefault="004E5979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23 </w:t>
            </w:r>
          </w:p>
        </w:tc>
        <w:tc>
          <w:tcPr>
            <w:tcW w:w="4769" w:type="dxa"/>
          </w:tcPr>
          <w:p w:rsidR="004E5979" w:rsidRPr="00FB448A" w:rsidRDefault="004B2E78" w:rsidP="004E5979">
            <w:pPr>
              <w:pStyle w:val="BodyText0"/>
              <w:tabs>
                <w:tab w:val="left" w:pos="1868"/>
              </w:tabs>
              <w:spacing w:after="8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="004E5979"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.11.4</w:t>
            </w:r>
            <w:r w:rsidR="004E5979" w:rsidRPr="00FB448A">
              <w:rPr>
                <w:rFonts w:ascii="Times New Roman" w:hAnsi="Times New Roman" w:cs="Times New Roman"/>
                <w:sz w:val="24"/>
                <w:szCs w:val="24"/>
              </w:rPr>
              <w:t xml:space="preserve"> Өрхийн эрүүл мэндийн төвтэй байгуулах гүйцэтгэлийн гэрээгээр</w:t>
            </w:r>
            <w:r w:rsidR="004E5979"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хүлээсэн үүргээ бүрэн биелүүлж, өрхийн эрүүл мэндийн төвийн үйл ажиллагааны</w:t>
            </w:r>
            <w:r w:rsidR="004E5979"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гүйцэтгэлд тогтмол хяналт тавьж ажиллана.</w:t>
            </w:r>
          </w:p>
          <w:p w:rsidR="00F35EBC" w:rsidRPr="00FB448A" w:rsidRDefault="00F35EBC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F35EBC" w:rsidRPr="007A780F" w:rsidRDefault="00F35EBC" w:rsidP="00CA40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7D300F" w:rsidRDefault="007D300F" w:rsidP="004D611C">
            <w:pPr>
              <w:rPr>
                <w:rFonts w:ascii="Arial" w:hAnsi="Arial" w:cs="Arial"/>
                <w:lang w:val="mn-MN"/>
              </w:rPr>
            </w:pPr>
          </w:p>
          <w:p w:rsidR="007D300F" w:rsidRDefault="007D300F" w:rsidP="004D611C">
            <w:pPr>
              <w:rPr>
                <w:rFonts w:ascii="Arial" w:hAnsi="Arial" w:cs="Arial"/>
                <w:lang w:val="mn-MN"/>
              </w:rPr>
            </w:pPr>
          </w:p>
          <w:p w:rsidR="00F35EBC" w:rsidRPr="007D300F" w:rsidRDefault="00F35EBC" w:rsidP="004E5979">
            <w:pPr>
              <w:rPr>
                <w:rFonts w:ascii="Arial" w:hAnsi="Arial" w:cs="Arial"/>
                <w:lang w:val="en-US"/>
              </w:rPr>
            </w:pPr>
          </w:p>
        </w:tc>
      </w:tr>
      <w:tr w:rsidR="004E5979" w:rsidRPr="00A155EB" w:rsidTr="0064317A"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4E5979" w:rsidRPr="00FB448A" w:rsidRDefault="009C3904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24</w:t>
            </w:r>
          </w:p>
        </w:tc>
        <w:tc>
          <w:tcPr>
            <w:tcW w:w="4769" w:type="dxa"/>
            <w:tcBorders>
              <w:left w:val="single" w:sz="4" w:space="0" w:color="auto"/>
              <w:right w:val="single" w:sz="4" w:space="0" w:color="auto"/>
            </w:tcBorders>
          </w:tcPr>
          <w:p w:rsidR="009C3904" w:rsidRPr="00FB448A" w:rsidRDefault="009C3904" w:rsidP="000318CE">
            <w:pPr>
              <w:pStyle w:val="BodyText0"/>
              <w:numPr>
                <w:ilvl w:val="2"/>
                <w:numId w:val="7"/>
              </w:numPr>
              <w:tabs>
                <w:tab w:val="left" w:pos="1836"/>
              </w:tabs>
              <w:spacing w:after="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Сумын эрүүл мэндийн төв, өрхийн эрүүл мэндийн төвөөс үзүүлэх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гэрийн эргэлт, хяналтын үзлэгийг 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өргөжүүлэн тусламж, үйлчилгээний хүлээгдэл,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чирэгдлийг бууруулна.</w:t>
            </w:r>
          </w:p>
          <w:p w:rsidR="004E5979" w:rsidRPr="00FB448A" w:rsidRDefault="004E5979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9123" w:type="dxa"/>
            <w:gridSpan w:val="2"/>
            <w:tcBorders>
              <w:left w:val="single" w:sz="4" w:space="0" w:color="auto"/>
            </w:tcBorders>
          </w:tcPr>
          <w:p w:rsidR="004E5979" w:rsidRPr="00A155EB" w:rsidRDefault="004E5979" w:rsidP="004D611C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rPr>
          <w:trHeight w:val="2226"/>
        </w:trPr>
        <w:tc>
          <w:tcPr>
            <w:tcW w:w="810" w:type="dxa"/>
            <w:gridSpan w:val="2"/>
          </w:tcPr>
          <w:p w:rsidR="00F35EBC" w:rsidRPr="00FB448A" w:rsidRDefault="009C3904" w:rsidP="004D611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25</w:t>
            </w:r>
          </w:p>
        </w:tc>
        <w:tc>
          <w:tcPr>
            <w:tcW w:w="4769" w:type="dxa"/>
          </w:tcPr>
          <w:p w:rsidR="009C3904" w:rsidRPr="00FB448A" w:rsidRDefault="009C3904" w:rsidP="009C3904">
            <w:pPr>
              <w:pStyle w:val="BodyText0"/>
              <w:tabs>
                <w:tab w:val="left" w:pos="1873"/>
              </w:tabs>
              <w:spacing w:after="8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3.11.6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 xml:space="preserve"> Орон нутагт түр оршин суугч, явуулын иргэдэд эрүүл мэндийн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тусламж, үйлчилгээг чирэгдэлгүй үзүүлнэ.</w:t>
            </w:r>
          </w:p>
          <w:p w:rsidR="00F35EBC" w:rsidRPr="00FB448A" w:rsidRDefault="00F35EBC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F35EBC" w:rsidRPr="00933755" w:rsidRDefault="00F35EBC" w:rsidP="004D611C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FB448A" w:rsidRDefault="00F35EBC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c>
          <w:tcPr>
            <w:tcW w:w="810" w:type="dxa"/>
            <w:gridSpan w:val="2"/>
          </w:tcPr>
          <w:p w:rsidR="00F35EBC" w:rsidRPr="00A155EB" w:rsidRDefault="00A26712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26</w:t>
            </w:r>
          </w:p>
        </w:tc>
        <w:tc>
          <w:tcPr>
            <w:tcW w:w="4769" w:type="dxa"/>
          </w:tcPr>
          <w:p w:rsidR="00A26712" w:rsidRPr="00FB448A" w:rsidRDefault="00A26712" w:rsidP="00A26712">
            <w:pPr>
              <w:pStyle w:val="BodyText0"/>
              <w:tabs>
                <w:tab w:val="left" w:pos="1836"/>
              </w:tabs>
              <w:spacing w:after="80" w:line="28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3.11.7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 xml:space="preserve"> Засгийн газрын Тусгай сангийн тухай хуулийн 19.3.4 дэх заалтын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дагуу эрүүл мэндийн тусламж, үйлчилгээнд дэвшилтэт технологи нэвтрүүлэх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чиглэлээр орон нутгийн эрүүл мэндийн байгууллагад шинээр нэвтрүүлэх технологийн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төсөл. саналыг боловсруулж Эрүүл мэндийн асуудал эрхэлсэн төрийн захиргааны төв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байгууллагад хүргүүлнэ.</w:t>
            </w:r>
          </w:p>
          <w:p w:rsidR="00F35EBC" w:rsidRPr="00FB448A" w:rsidRDefault="00F35EBC" w:rsidP="00A26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F35EBC" w:rsidRPr="009E389E" w:rsidRDefault="00F35EBC" w:rsidP="004D611C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FB448A" w:rsidRDefault="00F35EBC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c>
          <w:tcPr>
            <w:tcW w:w="810" w:type="dxa"/>
            <w:gridSpan w:val="2"/>
          </w:tcPr>
          <w:p w:rsidR="00A26712" w:rsidRDefault="00A26712" w:rsidP="004D611C">
            <w:pPr>
              <w:rPr>
                <w:rFonts w:ascii="Arial" w:hAnsi="Arial" w:cs="Arial"/>
                <w:lang w:val="mn-MN"/>
              </w:rPr>
            </w:pPr>
          </w:p>
          <w:p w:rsidR="00F35EBC" w:rsidRPr="00A155EB" w:rsidRDefault="009C5954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27</w:t>
            </w:r>
          </w:p>
        </w:tc>
        <w:tc>
          <w:tcPr>
            <w:tcW w:w="4769" w:type="dxa"/>
          </w:tcPr>
          <w:p w:rsidR="00F35EBC" w:rsidRPr="00FB448A" w:rsidRDefault="00F35EBC" w:rsidP="00A26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A26712" w:rsidRPr="00FB448A" w:rsidRDefault="00A26712" w:rsidP="00A26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3.11.8 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 xml:space="preserve"> Жирэмсний эрт үеийн хяналтын хамралтыг нэмэгдүүлэн жирэмсэн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үеийн гурвалсан халдвар (ХДХВ, тэмбүү, гепатитын В. С, вирус)-ын илрүүлэгшинжилгээний хамрагдалт, тэмбүүтэй жирэмсэн эмэгтэйн эмчилгээ, эмчилгээний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дараах хяналт, бэлгийн хавьтагчийн илрүүлэлт, оношилгоо, эмчилгээний байдалд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байнга хяналт тавьж төрөлхийн тэмбүүгийн тохиолдол гаргахгүй ажиллана</w:t>
            </w:r>
          </w:p>
          <w:p w:rsidR="00F641C8" w:rsidRPr="00FB448A" w:rsidRDefault="00F641C8" w:rsidP="00A267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F35EBC" w:rsidRPr="008F10B2" w:rsidRDefault="00F35EBC" w:rsidP="008F10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8F10B2" w:rsidRDefault="00F35EBC" w:rsidP="004D611C">
            <w:pPr>
              <w:rPr>
                <w:rFonts w:ascii="Arial" w:hAnsi="Arial" w:cs="Arial"/>
                <w:lang w:val="en-US"/>
              </w:rPr>
            </w:pPr>
          </w:p>
        </w:tc>
      </w:tr>
      <w:tr w:rsidR="00F35EBC" w:rsidRPr="00A155EB" w:rsidTr="0064317A">
        <w:tc>
          <w:tcPr>
            <w:tcW w:w="810" w:type="dxa"/>
            <w:gridSpan w:val="2"/>
          </w:tcPr>
          <w:p w:rsidR="00F35EBC" w:rsidRPr="00A155EB" w:rsidRDefault="003B5374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28</w:t>
            </w:r>
          </w:p>
        </w:tc>
        <w:tc>
          <w:tcPr>
            <w:tcW w:w="4769" w:type="dxa"/>
          </w:tcPr>
          <w:p w:rsidR="00E341B5" w:rsidRPr="00FB448A" w:rsidRDefault="00E341B5" w:rsidP="000318CE">
            <w:pPr>
              <w:pStyle w:val="BodyText0"/>
              <w:numPr>
                <w:ilvl w:val="2"/>
                <w:numId w:val="8"/>
              </w:numPr>
              <w:tabs>
                <w:tab w:val="left" w:pos="1868"/>
              </w:tabs>
              <w:spacing w:after="60" w:line="28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Эх. нялхас, 5 хүртэлх насны хүүхдийн эндэгдэл, ялангуяа сэргийлж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болох эндэгдлийгтууштай бууруулах чиглэлээр тэгш, хүртээмжтэй, чанартай тусламж,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үйлчилгээг орон нутгийн түвшинд зохион байгуулж, эх, хүүхдийн эндэгдэлд судалгаа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хийж, хариу арга хэмжээ хэрэгжүүлэн үр дүнг тооцон ажиллана.</w:t>
            </w:r>
          </w:p>
          <w:p w:rsidR="00F35EBC" w:rsidRPr="00FB448A" w:rsidRDefault="00F35EBC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F35EBC" w:rsidRPr="00A155EB" w:rsidRDefault="00F35EBC" w:rsidP="004D611C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700F97" w:rsidRDefault="00F35EBC" w:rsidP="004D611C">
            <w:pPr>
              <w:rPr>
                <w:rFonts w:ascii="Arial" w:hAnsi="Arial" w:cs="Arial"/>
                <w:lang w:val="en-US"/>
              </w:rPr>
            </w:pPr>
          </w:p>
        </w:tc>
      </w:tr>
      <w:tr w:rsidR="00E341B5" w:rsidRPr="00A155EB" w:rsidTr="0064317A">
        <w:trPr>
          <w:trHeight w:val="287"/>
        </w:trPr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E341B5" w:rsidRPr="00A155EB" w:rsidRDefault="006B6BC9" w:rsidP="004D611C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29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6B6BC9" w:rsidRPr="00FB448A" w:rsidRDefault="006B6BC9" w:rsidP="006B6BC9">
            <w:pPr>
              <w:pStyle w:val="BodyText0"/>
              <w:tabs>
                <w:tab w:val="left" w:pos="1993"/>
              </w:tabs>
              <w:spacing w:after="60"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3.11.10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Өрх, сумын эрүүл мэндийн төвд 9 сар, 18 сар, 36 сартай хүүхдийн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эрүүл мэнд, хөгжлийн цогц үзлэг тогтмол зохион байгуулж, хөгжлийн бэрхшээлтэй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хүүхдийн сэргээн засах, хөдөлгөөн засах тусламж, үйлчилгээг өргөжүүлж энэ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чиглэлийн тусламж, үйлчилгээ үзүүлж байгаа эрүүл мэндийн байгууллагыг дэмжиж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ажиллана.</w:t>
            </w:r>
          </w:p>
          <w:p w:rsidR="00E341B5" w:rsidRPr="00FB448A" w:rsidRDefault="00E341B5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left w:val="single" w:sz="4" w:space="0" w:color="auto"/>
              <w:right w:val="single" w:sz="4" w:space="0" w:color="auto"/>
            </w:tcBorders>
          </w:tcPr>
          <w:p w:rsidR="00E341B5" w:rsidRPr="00A155EB" w:rsidRDefault="00E341B5" w:rsidP="004D611C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E341B5" w:rsidRPr="00A155EB" w:rsidRDefault="00E341B5" w:rsidP="004D611C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rPr>
          <w:trHeight w:val="1070"/>
        </w:trPr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F35EBC" w:rsidRPr="00A155EB" w:rsidRDefault="00496B30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30</w:t>
            </w:r>
          </w:p>
        </w:tc>
        <w:tc>
          <w:tcPr>
            <w:tcW w:w="4769" w:type="dxa"/>
            <w:tcBorders>
              <w:left w:val="single" w:sz="4" w:space="0" w:color="auto"/>
              <w:right w:val="single" w:sz="4" w:space="0" w:color="auto"/>
            </w:tcBorders>
          </w:tcPr>
          <w:p w:rsidR="00496B30" w:rsidRPr="00FB448A" w:rsidRDefault="00496B30" w:rsidP="000318CE">
            <w:pPr>
              <w:pStyle w:val="BodyText0"/>
              <w:numPr>
                <w:ilvl w:val="2"/>
                <w:numId w:val="9"/>
              </w:numPr>
              <w:tabs>
                <w:tab w:val="left" w:pos="2007"/>
              </w:tabs>
              <w:spacing w:after="60" w:line="29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Жирэмсэн эмэгтэйн амь насанд ноцтой хүндрэл гарч зайлшгүй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тээвэрлэх шаардлага үүссэн тохиолдолд онгоц болон бусад тээврийн хэрэгслийн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зардлыг Засаг даргын нөөц хөрөнгөөс гарган дэмжлэг үзүүлнэ.</w:t>
            </w:r>
          </w:p>
          <w:p w:rsidR="00F35EBC" w:rsidRPr="00FB448A" w:rsidRDefault="00F35EBC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left w:val="single" w:sz="4" w:space="0" w:color="auto"/>
              <w:right w:val="single" w:sz="4" w:space="0" w:color="auto"/>
            </w:tcBorders>
          </w:tcPr>
          <w:p w:rsidR="00F35EBC" w:rsidRPr="009E389E" w:rsidRDefault="00412BCB" w:rsidP="00412BCB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412BCB" w:rsidRDefault="00F35EBC" w:rsidP="004D611C">
            <w:pPr>
              <w:rPr>
                <w:rFonts w:ascii="Arial" w:hAnsi="Arial" w:cs="Arial"/>
                <w:lang w:val="en-US"/>
              </w:rPr>
            </w:pPr>
          </w:p>
        </w:tc>
      </w:tr>
      <w:tr w:rsidR="00F35EBC" w:rsidRPr="00A155EB" w:rsidTr="0064317A">
        <w:tc>
          <w:tcPr>
            <w:tcW w:w="810" w:type="dxa"/>
            <w:gridSpan w:val="2"/>
          </w:tcPr>
          <w:p w:rsidR="00F35EBC" w:rsidRPr="00A155EB" w:rsidRDefault="00241EB8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31</w:t>
            </w:r>
          </w:p>
        </w:tc>
        <w:tc>
          <w:tcPr>
            <w:tcW w:w="4769" w:type="dxa"/>
          </w:tcPr>
          <w:p w:rsidR="00F35EBC" w:rsidRPr="00FB448A" w:rsidRDefault="00241EB8" w:rsidP="00E34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3.11.12 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төсвийн хөрөнгө оруулалтаар нийлүүлэгдсэн томоохон тоног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төхөөрөмжүүд болох Компьютерт томографын аппарат, Ангиографын аппарат,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Хүчилтөрөгчийн бэсрэг үйлдвэр зэргийн засвар үйлчилгээ, сэлбэг хэрэгсэлд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шаардлагатай төсвийг шийдвэрлэж, ашиглалт, аюулгүй ажиллагаанд байнгын хяналт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тавьж, хүний нөөцийн чадавхыг бэхжүүлэх чиглэлээр дэмжлэг үзүүлж ажиллана</w:t>
            </w: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F35EBC" w:rsidRPr="009E389E" w:rsidRDefault="00F35EBC" w:rsidP="004D611C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  <w:p w:rsidR="00053F92" w:rsidRPr="00412BCB" w:rsidRDefault="00053F92" w:rsidP="00412BCB">
            <w:pPr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E341B5" w:rsidRDefault="00F35EBC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c>
          <w:tcPr>
            <w:tcW w:w="810" w:type="dxa"/>
            <w:gridSpan w:val="2"/>
          </w:tcPr>
          <w:p w:rsidR="00F35EBC" w:rsidRPr="00A155EB" w:rsidRDefault="0084464C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32</w:t>
            </w:r>
          </w:p>
        </w:tc>
        <w:tc>
          <w:tcPr>
            <w:tcW w:w="4769" w:type="dxa"/>
          </w:tcPr>
          <w:p w:rsidR="0084464C" w:rsidRPr="00FB448A" w:rsidRDefault="0084464C" w:rsidP="000318CE">
            <w:pPr>
              <w:pStyle w:val="BodyText0"/>
              <w:numPr>
                <w:ilvl w:val="2"/>
                <w:numId w:val="10"/>
              </w:numPr>
              <w:tabs>
                <w:tab w:val="left" w:pos="1993"/>
              </w:tabs>
              <w:spacing w:after="60" w:line="28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Төрийн болон орон нутгийн өмчийн хөрөнгөөр бараа, ажил,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 худалдан авах тухай хууль'-ийн 36.1 2-т заасны дагуу Төрийн өмчийн эрүүл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мэндийн байгууллагаас үзүүлэх тусламж, үйлчилгээнд хэрэглэх эм, эмнэлгийн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хэрэгслийн тооцоо, судалгааг гарган Эм, эмнэлгийн хэрэгслийн хяналт,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зохицуулалтын асуудал эрхэлсэн 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төрийн захиргааны байгууллагад тогтоосон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хугацаанд хүргүүлнэ.</w:t>
            </w:r>
          </w:p>
          <w:p w:rsidR="00F35EBC" w:rsidRPr="00FB448A" w:rsidRDefault="00F35EBC" w:rsidP="00AF32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F35EBC" w:rsidRPr="009E389E" w:rsidRDefault="00F35EBC" w:rsidP="004D611C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AF32FE" w:rsidRDefault="00F35EBC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c>
          <w:tcPr>
            <w:tcW w:w="810" w:type="dxa"/>
            <w:gridSpan w:val="2"/>
          </w:tcPr>
          <w:p w:rsidR="00F35EBC" w:rsidRPr="000B1DAC" w:rsidRDefault="00F35EBC" w:rsidP="000318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mn-MN"/>
              </w:rPr>
            </w:pPr>
          </w:p>
        </w:tc>
        <w:tc>
          <w:tcPr>
            <w:tcW w:w="4769" w:type="dxa"/>
          </w:tcPr>
          <w:p w:rsidR="000B1DAC" w:rsidRPr="00FB448A" w:rsidRDefault="000B1DAC" w:rsidP="000B1DAC">
            <w:pPr>
              <w:pStyle w:val="BodyText0"/>
              <w:tabs>
                <w:tab w:val="left" w:pos="1983"/>
              </w:tabs>
              <w:spacing w:after="60" w:line="29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3.11.14</w:t>
            </w:r>
            <w:r w:rsidR="00DA21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Иргэдийн дунд сайн дурын авлагагүй донорын эгнээг өргөжүүлж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аюулгүй цус, цусан бүтээгдэхүүний бэлдмэлийн хангамжийг нэмэгдүүлнэ.</w:t>
            </w:r>
          </w:p>
          <w:p w:rsidR="00F35EBC" w:rsidRPr="00FB448A" w:rsidRDefault="00F35EBC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C240DE" w:rsidRPr="00FE2E1E" w:rsidRDefault="00C240DE" w:rsidP="00E85FA1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AF32FE" w:rsidRDefault="00F35EBC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c>
          <w:tcPr>
            <w:tcW w:w="810" w:type="dxa"/>
            <w:gridSpan w:val="2"/>
          </w:tcPr>
          <w:p w:rsidR="00F35EBC" w:rsidRPr="00A155EB" w:rsidRDefault="000B1DAC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34</w:t>
            </w:r>
          </w:p>
        </w:tc>
        <w:tc>
          <w:tcPr>
            <w:tcW w:w="4769" w:type="dxa"/>
          </w:tcPr>
          <w:p w:rsidR="000B1DAC" w:rsidRPr="00FB448A" w:rsidRDefault="00DA215F" w:rsidP="000318CE">
            <w:pPr>
              <w:pStyle w:val="BodyText0"/>
              <w:numPr>
                <w:ilvl w:val="2"/>
                <w:numId w:val="10"/>
              </w:numPr>
              <w:tabs>
                <w:tab w:val="left" w:pos="1993"/>
              </w:tabs>
              <w:spacing w:after="60" w:line="28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0B1DAC" w:rsidRPr="00FB448A">
              <w:rPr>
                <w:rFonts w:ascii="Times New Roman" w:hAnsi="Times New Roman" w:cs="Times New Roman"/>
                <w:sz w:val="24"/>
                <w:szCs w:val="24"/>
              </w:rPr>
              <w:t>Харьяа нутаг дэвсгэрийн эрүүл мэндийн байгууллагын бүтэц,</w:t>
            </w:r>
            <w:r w:rsidR="000B1DAC"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зохион байгуулалт, өмчийн харьяаллыг өөрчлөх, төрийн өмчит байгууллага шинээр</w:t>
            </w:r>
            <w:r w:rsidR="000B1DAC"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байгуулах, хүчин чадлыг нэмэгдүүлэх тохиолдолд Захиалагч талтай харилцан</w:t>
            </w:r>
            <w:r w:rsidR="000B1DAC"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зөвшилцсөний үндсэн дээр шийдвэрлэнэ.</w:t>
            </w:r>
          </w:p>
          <w:p w:rsidR="00F35EBC" w:rsidRPr="00FB448A" w:rsidRDefault="00F35EBC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F35EBC" w:rsidRPr="009E389E" w:rsidRDefault="00F35EBC" w:rsidP="004D611C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412BCB" w:rsidRDefault="00F35EBC" w:rsidP="004D611C">
            <w:pPr>
              <w:rPr>
                <w:rFonts w:ascii="Arial" w:hAnsi="Arial" w:cs="Arial"/>
                <w:lang w:val="en-US"/>
              </w:rPr>
            </w:pPr>
          </w:p>
        </w:tc>
      </w:tr>
      <w:tr w:rsidR="00F35EBC" w:rsidRPr="00A155EB" w:rsidTr="0064317A">
        <w:tc>
          <w:tcPr>
            <w:tcW w:w="810" w:type="dxa"/>
            <w:gridSpan w:val="2"/>
          </w:tcPr>
          <w:p w:rsidR="00F35EBC" w:rsidRPr="00A155EB" w:rsidRDefault="00173569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</w:t>
            </w:r>
          </w:p>
        </w:tc>
        <w:tc>
          <w:tcPr>
            <w:tcW w:w="4769" w:type="dxa"/>
          </w:tcPr>
          <w:p w:rsidR="00255956" w:rsidRPr="00FB448A" w:rsidRDefault="00255956" w:rsidP="000318CE">
            <w:pPr>
              <w:pStyle w:val="BodyText0"/>
              <w:numPr>
                <w:ilvl w:val="2"/>
                <w:numId w:val="10"/>
              </w:numPr>
              <w:tabs>
                <w:tab w:val="left" w:pos="1993"/>
              </w:tabs>
              <w:spacing w:after="60" w:line="28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Харьяа нутаг дэвсгэрийн эрүүл мэндийн байгууллагын бүтэц,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зохион байгуулалт, өмчийн харьяаллыг өөрчлөх, төрийн өмчит байгууллага шинээр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байгуулах, хүчин чадлыг нэмэгдүүлэх тохиолдолд Захиалагч талтай харилцан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зөвшилцсөний үндсэн дээр 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шийдвэрлэнэ.</w:t>
            </w:r>
          </w:p>
          <w:p w:rsidR="00F35EBC" w:rsidRPr="00FB448A" w:rsidRDefault="00F35EBC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F35EBC" w:rsidRPr="009E389E" w:rsidRDefault="00F35EBC" w:rsidP="00412BCB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412BCB" w:rsidRDefault="00F35EBC" w:rsidP="004D611C">
            <w:pPr>
              <w:rPr>
                <w:rFonts w:ascii="Arial" w:hAnsi="Arial" w:cs="Arial"/>
                <w:lang w:val="en-US"/>
              </w:rPr>
            </w:pPr>
          </w:p>
        </w:tc>
      </w:tr>
      <w:tr w:rsidR="00CB3327" w:rsidRPr="00A155EB" w:rsidTr="0064317A">
        <w:trPr>
          <w:trHeight w:val="905"/>
        </w:trPr>
        <w:tc>
          <w:tcPr>
            <w:tcW w:w="14702" w:type="dxa"/>
            <w:gridSpan w:val="5"/>
            <w:tcBorders>
              <w:bottom w:val="single" w:sz="4" w:space="0" w:color="000000" w:themeColor="text1"/>
            </w:tcBorders>
          </w:tcPr>
          <w:p w:rsidR="00CB3327" w:rsidRPr="00DA215F" w:rsidRDefault="00972711" w:rsidP="00CB3327">
            <w:pPr>
              <w:pStyle w:val="BodyText0"/>
              <w:tabs>
                <w:tab w:val="left" w:pos="861"/>
              </w:tabs>
              <w:spacing w:after="60" w:line="286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DA215F">
              <w:rPr>
                <w:b/>
                <w:sz w:val="24"/>
                <w:szCs w:val="24"/>
                <w:highlight w:val="yellow"/>
                <w:lang w:val="kk-KZ"/>
              </w:rPr>
              <w:lastRenderedPageBreak/>
              <w:t>3</w:t>
            </w:r>
            <w:r w:rsidRPr="00DA215F">
              <w:rPr>
                <w:b/>
                <w:sz w:val="24"/>
                <w:szCs w:val="24"/>
                <w:highlight w:val="yellow"/>
                <w:lang w:val="en-US"/>
              </w:rPr>
              <w:t>.</w:t>
            </w:r>
            <w:r w:rsidRPr="00DA215F">
              <w:rPr>
                <w:b/>
                <w:sz w:val="24"/>
                <w:szCs w:val="24"/>
                <w:highlight w:val="yellow"/>
              </w:rPr>
              <w:t>12 Эрү</w:t>
            </w:r>
            <w:r w:rsidRPr="00DA215F">
              <w:rPr>
                <w:b/>
                <w:sz w:val="24"/>
                <w:szCs w:val="24"/>
                <w:highlight w:val="yellow"/>
                <w:lang w:val="mn-MN"/>
              </w:rPr>
              <w:t>ү</w:t>
            </w:r>
            <w:r w:rsidR="00CB3327" w:rsidRPr="00DA215F">
              <w:rPr>
                <w:b/>
                <w:sz w:val="24"/>
                <w:szCs w:val="24"/>
                <w:highlight w:val="yellow"/>
              </w:rPr>
              <w:t>л мэндийн мэдээлэл технологи, цахим шилжилтийн чиглэлээр:</w:t>
            </w:r>
          </w:p>
          <w:p w:rsidR="00CB3327" w:rsidRPr="00DA215F" w:rsidRDefault="00CB3327" w:rsidP="004D611C">
            <w:pPr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087217" w:rsidRPr="00A155EB" w:rsidTr="0064317A">
        <w:tc>
          <w:tcPr>
            <w:tcW w:w="540" w:type="dxa"/>
          </w:tcPr>
          <w:p w:rsidR="00087217" w:rsidRPr="00A155EB" w:rsidRDefault="00087217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36</w:t>
            </w:r>
          </w:p>
        </w:tc>
        <w:tc>
          <w:tcPr>
            <w:tcW w:w="5039" w:type="dxa"/>
            <w:gridSpan w:val="2"/>
          </w:tcPr>
          <w:p w:rsidR="00087217" w:rsidRPr="00F47489" w:rsidRDefault="00087217" w:rsidP="008E3D9A">
            <w:pPr>
              <w:pStyle w:val="BodyText0"/>
              <w:numPr>
                <w:ilvl w:val="2"/>
                <w:numId w:val="12"/>
              </w:numPr>
              <w:tabs>
                <w:tab w:val="left" w:pos="1868"/>
              </w:tabs>
              <w:spacing w:after="60" w:line="276" w:lineRule="auto"/>
              <w:jc w:val="both"/>
              <w:rPr>
                <w:sz w:val="24"/>
                <w:szCs w:val="24"/>
              </w:rPr>
            </w:pPr>
            <w:r w:rsidRPr="00F47489">
              <w:rPr>
                <w:sz w:val="24"/>
                <w:szCs w:val="24"/>
              </w:rPr>
              <w:t>Эрүүл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мэндийн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байгууллагад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мэдээлэл, технологийн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техник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хангамж,</w:t>
            </w:r>
            <w:r w:rsidRPr="00F47489">
              <w:rPr>
                <w:sz w:val="24"/>
                <w:szCs w:val="24"/>
              </w:rPr>
              <w:br/>
              <w:t>сүлжээ, програм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хангамжийн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дэд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бүтцийг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өргөжүүлэн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бүх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эрүүл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мэндийн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байгууллагыг</w:t>
            </w:r>
            <w:r w:rsidRPr="00F47489">
              <w:rPr>
                <w:sz w:val="24"/>
                <w:szCs w:val="24"/>
              </w:rPr>
              <w:br/>
              <w:t>өндөр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хурдны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сүлжээнд</w:t>
            </w:r>
            <w:r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холбоно.</w:t>
            </w:r>
          </w:p>
          <w:p w:rsidR="00087217" w:rsidRPr="00F47489" w:rsidRDefault="00087217" w:rsidP="008E3D9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087217" w:rsidRPr="00F47489" w:rsidRDefault="00087217" w:rsidP="008E3D9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val="mn-MN"/>
              </w:rPr>
            </w:pPr>
            <w:r w:rsidRPr="00F47489"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</w:rPr>
              <w:t>ЭМГ-ийн</w:t>
            </w:r>
            <w:r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харьяа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</w:rPr>
              <w:t>Э</w:t>
            </w:r>
            <w:r w:rsidRPr="00F47489"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  <w:lang w:val="mn-MN"/>
              </w:rPr>
              <w:t xml:space="preserve">рүүл мэндийн </w:t>
            </w:r>
            <w:r w:rsidRPr="00F47489"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</w:rPr>
              <w:t>Байгууллагууд</w:t>
            </w:r>
            <w:r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болох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 xml:space="preserve">Нэгдсэнэмнэлэг,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>СЭМТ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, Тосгоны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эрүүл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мэндийн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төв, Өрхийн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эрүүл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мэндийн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төвүүд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бүгд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өндөр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хурдны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</w:rPr>
              <w:t>интернэтэд</w:t>
            </w:r>
            <w:r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холбогдон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ажиллаж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байна.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87217" w:rsidRPr="00F47489" w:rsidRDefault="00087217" w:rsidP="008E3D9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47489">
              <w:rPr>
                <w:rFonts w:ascii="Arial" w:hAnsi="Arial" w:cs="Arial"/>
                <w:sz w:val="24"/>
                <w:szCs w:val="24"/>
                <w:lang w:val="mn-MN"/>
              </w:rPr>
              <w:t>100%</w:t>
            </w:r>
          </w:p>
        </w:tc>
      </w:tr>
      <w:tr w:rsidR="00087217" w:rsidRPr="00A155EB" w:rsidTr="0064317A">
        <w:tc>
          <w:tcPr>
            <w:tcW w:w="540" w:type="dxa"/>
          </w:tcPr>
          <w:p w:rsidR="00087217" w:rsidRPr="00A155EB" w:rsidRDefault="00087217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37</w:t>
            </w:r>
          </w:p>
        </w:tc>
        <w:tc>
          <w:tcPr>
            <w:tcW w:w="5039" w:type="dxa"/>
            <w:gridSpan w:val="2"/>
          </w:tcPr>
          <w:p w:rsidR="00087217" w:rsidRPr="00F47489" w:rsidRDefault="00087217" w:rsidP="008E3D9A">
            <w:pPr>
              <w:pStyle w:val="BodyText0"/>
              <w:numPr>
                <w:ilvl w:val="2"/>
                <w:numId w:val="12"/>
              </w:numPr>
              <w:tabs>
                <w:tab w:val="left" w:pos="1873"/>
              </w:tabs>
              <w:spacing w:after="60" w:line="276" w:lineRule="auto"/>
              <w:jc w:val="both"/>
              <w:rPr>
                <w:sz w:val="24"/>
                <w:szCs w:val="24"/>
              </w:rPr>
            </w:pPr>
            <w:r w:rsidRPr="00F47489">
              <w:rPr>
                <w:sz w:val="24"/>
                <w:szCs w:val="24"/>
              </w:rPr>
              <w:t>Анхан</w:t>
            </w:r>
            <w:r w:rsidR="00E036E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болон</w:t>
            </w:r>
            <w:r w:rsidR="00E036E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лавлагаа</w:t>
            </w:r>
            <w:r w:rsidR="00E036E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шатлалын</w:t>
            </w:r>
            <w:r w:rsidR="00E036E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эрүүл</w:t>
            </w:r>
            <w:r w:rsidR="00E036E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мэндийн</w:t>
            </w:r>
            <w:r w:rsidR="00E036E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байгууллагуудад</w:t>
            </w:r>
            <w:r w:rsidRPr="00F47489">
              <w:rPr>
                <w:sz w:val="24"/>
                <w:szCs w:val="24"/>
              </w:rPr>
              <w:br/>
              <w:t>алсын</w:t>
            </w:r>
            <w:r w:rsidR="00E036E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зайн</w:t>
            </w:r>
            <w:r w:rsidR="00E036E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анагаах</w:t>
            </w:r>
            <w:r w:rsidR="00E036E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ухаан (телемедицин) ашиглах</w:t>
            </w:r>
            <w:r w:rsidR="00E036E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боломжийг</w:t>
            </w:r>
            <w:r w:rsidR="00E036E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бүрдүүлэн</w:t>
            </w:r>
            <w:r w:rsidR="00E036E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техниктоног</w:t>
            </w:r>
            <w:r w:rsidRPr="00F47489">
              <w:rPr>
                <w:sz w:val="24"/>
                <w:szCs w:val="24"/>
              </w:rPr>
              <w:br/>
              <w:t>төхөөрөмжөөр</w:t>
            </w:r>
            <w:r w:rsidR="00E036E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хангана.</w:t>
            </w:r>
          </w:p>
          <w:p w:rsidR="00087217" w:rsidRPr="00F47489" w:rsidRDefault="00087217" w:rsidP="008E3D9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087217" w:rsidRPr="00F47489" w:rsidRDefault="00087217" w:rsidP="00087217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val="mn-MN"/>
              </w:rPr>
            </w:pPr>
            <w:r w:rsidRPr="00F47489"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</w:rPr>
              <w:t>Телемедицин</w:t>
            </w:r>
            <w:r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шаардлага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хангасан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төхөөрөмж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ажилладаг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ба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Нэгдсэн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эмнэлэг, Төрөх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тасаг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>өмнө холбогдсон бол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, Ногооннуур, Булган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сум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>д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ын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</w:rPr>
              <w:t>ЭМТөвүүд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 xml:space="preserve"> 2024 онд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Люксембургийн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Их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Гүнт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улсын ЗГ, Нэгдсэн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</w:rPr>
              <w:t>үндэстний</w:t>
            </w:r>
            <w:r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байгууллагын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Хүн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амын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</w:rPr>
              <w:t>сангийн</w:t>
            </w:r>
            <w:r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</w:rPr>
              <w:t>санхүүжилтээр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 xml:space="preserve"> “ Сэргийлэх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боломжтой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эхийн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болон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</w:rPr>
              <w:t>перинатал</w:t>
            </w:r>
            <w:r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эндэгдлийг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бууруулахад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дэмжлэг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үзүүлэх 2022-2027” төслийн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хүрээнд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</w:rPr>
              <w:t>телемедицин</w:t>
            </w:r>
            <w:r>
              <w:rPr>
                <w:rStyle w:val="editable-incorrect"/>
                <w:rFonts w:ascii="Arial" w:hAnsi="Arial" w:cs="Arial"/>
                <w:color w:val="1C231E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төхөөрөмжтэй</w:t>
            </w:r>
            <w:r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color w:val="1C231E"/>
                <w:sz w:val="24"/>
                <w:szCs w:val="24"/>
                <w:shd w:val="clear" w:color="auto" w:fill="FFFFFF"/>
              </w:rPr>
              <w:t>болсон.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87217" w:rsidRPr="00F47489" w:rsidRDefault="00087217" w:rsidP="008E3D9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47489">
              <w:rPr>
                <w:rFonts w:ascii="Arial" w:hAnsi="Arial" w:cs="Arial"/>
                <w:sz w:val="24"/>
                <w:szCs w:val="24"/>
                <w:lang w:val="mn-MN"/>
              </w:rPr>
              <w:t>100%</w:t>
            </w:r>
          </w:p>
        </w:tc>
      </w:tr>
      <w:tr w:rsidR="00087217" w:rsidRPr="00A155EB" w:rsidTr="0064317A">
        <w:tc>
          <w:tcPr>
            <w:tcW w:w="540" w:type="dxa"/>
          </w:tcPr>
          <w:p w:rsidR="00087217" w:rsidRPr="00A155EB" w:rsidRDefault="00087217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38</w:t>
            </w:r>
          </w:p>
        </w:tc>
        <w:tc>
          <w:tcPr>
            <w:tcW w:w="5039" w:type="dxa"/>
            <w:gridSpan w:val="2"/>
          </w:tcPr>
          <w:p w:rsidR="00087217" w:rsidRPr="00F47489" w:rsidRDefault="00087217" w:rsidP="008E3D9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47489">
              <w:rPr>
                <w:rFonts w:ascii="Arial" w:hAnsi="Arial" w:cs="Arial"/>
                <w:sz w:val="24"/>
                <w:szCs w:val="24"/>
                <w:lang w:val="mn-MN"/>
              </w:rPr>
              <w:t xml:space="preserve">3.12.3. </w:t>
            </w:r>
            <w:r w:rsidRPr="00F47489">
              <w:rPr>
                <w:rFonts w:ascii="Arial" w:hAnsi="Arial" w:cs="Arial"/>
                <w:sz w:val="24"/>
                <w:szCs w:val="24"/>
              </w:rPr>
              <w:t>Кибер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аюулгүй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байдлын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тухай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хуулийн 19.1.3 дахь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заалтад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Эрүүл</w:t>
            </w:r>
            <w:r w:rsidRPr="00F47489">
              <w:rPr>
                <w:rFonts w:ascii="Arial" w:hAnsi="Arial" w:cs="Arial"/>
                <w:sz w:val="24"/>
                <w:szCs w:val="24"/>
              </w:rPr>
              <w:br/>
              <w:t>мэндийн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байгууллага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нь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онц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чухал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мэдээллийн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дэд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бүтэцтэй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байгууллага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гэж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заасан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тул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эрүүл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мэндийн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мэдээллийн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аюулгүй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байдал, мэдээллийн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системийн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өдөр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тутмын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үйл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ажиллагааг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явуулахад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шаардлагатай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сервер, тоног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төхөөрөмжөөр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ханган</w:t>
            </w:r>
            <w:r w:rsidR="00D846B6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байнгын</w:t>
            </w:r>
            <w:r w:rsidRPr="00F47489">
              <w:rPr>
                <w:rFonts w:ascii="Arial" w:hAnsi="Arial" w:cs="Arial"/>
                <w:sz w:val="24"/>
                <w:szCs w:val="24"/>
              </w:rPr>
              <w:br/>
            </w:r>
            <w:r w:rsidRPr="00F47489">
              <w:rPr>
                <w:rFonts w:ascii="Arial" w:hAnsi="Arial" w:cs="Arial"/>
                <w:sz w:val="24"/>
                <w:szCs w:val="24"/>
              </w:rPr>
              <w:lastRenderedPageBreak/>
              <w:t>хяналтт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авьж</w:t>
            </w:r>
            <w:r w:rsidR="00B4698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rFonts w:ascii="Arial" w:hAnsi="Arial" w:cs="Arial"/>
                <w:sz w:val="24"/>
                <w:szCs w:val="24"/>
              </w:rPr>
              <w:t>ажиллана.</w:t>
            </w: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087217" w:rsidRPr="00536B3E" w:rsidRDefault="00087217" w:rsidP="008E3D9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Кибер аюулгүй байдлын тухай хуулийн 19.1.3 дахь заалтад Эрүүл</w:t>
            </w:r>
            <w:r w:rsidR="00D846B6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Мэндийн байгууллага нь онц чухал мэдээллийн дэд бүтэцтэй байгууллага болох аймгийн Нэгдсэн эмнэлэг 2024 оны 12 сарын 18 ны өдрөөс эхлэн д</w:t>
            </w:r>
            <w:r w:rsidRPr="00F47489">
              <w:rPr>
                <w:rFonts w:ascii="Arial" w:hAnsi="Arial" w:cs="Arial"/>
                <w:sz w:val="24"/>
                <w:szCs w:val="24"/>
                <w:lang w:val="mn-MN"/>
              </w:rPr>
              <w:t xml:space="preserve">үрс оношилгооны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PACS </w:t>
            </w:r>
            <w:r w:rsidRPr="00F47489">
              <w:rPr>
                <w:rFonts w:ascii="Arial" w:hAnsi="Arial" w:cs="Arial"/>
                <w:sz w:val="24"/>
                <w:szCs w:val="24"/>
                <w:lang w:val="mn-MN"/>
              </w:rPr>
              <w:t xml:space="preserve">системээ 3-р шатлалын нарийн мэргэжлийн эмч нартай холбох боломжтой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төхөөрөмжтой болж. ЭМХТөвийн Зайн оношилгооны</w:t>
            </w:r>
            <w:r w:rsidR="00D846B6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төвтэй gateway төхөөрөмжөөр хангагдан рэнтген, эхо аппаратаар авсан оношилгооны мэдээлэлээ алслагдсан бүс нутгаас шууд дамжуулж ард иргэдэд чирэгдэлгүй оношилгооны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мэдээлэл хүргэж хариуг нь тодорхойлож эхлээд байна. 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87217" w:rsidRPr="00F47489" w:rsidRDefault="00087217" w:rsidP="008E3D9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47489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100%</w:t>
            </w:r>
          </w:p>
        </w:tc>
      </w:tr>
      <w:tr w:rsidR="00087217" w:rsidRPr="00A155EB" w:rsidTr="00814459">
        <w:trPr>
          <w:trHeight w:val="1825"/>
        </w:trPr>
        <w:tc>
          <w:tcPr>
            <w:tcW w:w="540" w:type="dxa"/>
          </w:tcPr>
          <w:p w:rsidR="00087217" w:rsidRPr="00A155EB" w:rsidRDefault="00087217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39</w:t>
            </w:r>
          </w:p>
        </w:tc>
        <w:tc>
          <w:tcPr>
            <w:tcW w:w="5039" w:type="dxa"/>
            <w:gridSpan w:val="2"/>
          </w:tcPr>
          <w:p w:rsidR="00087217" w:rsidRPr="00F47489" w:rsidRDefault="00087217" w:rsidP="008E3D9A">
            <w:pPr>
              <w:pStyle w:val="BodyText0"/>
              <w:numPr>
                <w:ilvl w:val="2"/>
                <w:numId w:val="13"/>
              </w:numPr>
              <w:tabs>
                <w:tab w:val="left" w:pos="1886"/>
              </w:tabs>
              <w:spacing w:after="60" w:line="276" w:lineRule="auto"/>
              <w:jc w:val="both"/>
              <w:rPr>
                <w:sz w:val="24"/>
                <w:szCs w:val="24"/>
              </w:rPr>
            </w:pPr>
            <w:r w:rsidRPr="00F47489">
              <w:rPr>
                <w:sz w:val="24"/>
                <w:szCs w:val="24"/>
              </w:rPr>
              <w:t>Кибер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аюулгүй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байдлын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эрсдэлийн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үнэлгээ</w:t>
            </w:r>
            <w:r w:rsidR="00D846B6">
              <w:rPr>
                <w:sz w:val="24"/>
                <w:szCs w:val="24"/>
                <w:lang w:val="mn-MN"/>
              </w:rPr>
              <w:t xml:space="preserve">г </w:t>
            </w:r>
            <w:r w:rsidRPr="00F47489">
              <w:rPr>
                <w:sz w:val="24"/>
                <w:szCs w:val="24"/>
              </w:rPr>
              <w:t>өөрийн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харьяа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эрүүл</w:t>
            </w:r>
            <w:r w:rsidRPr="00F47489">
              <w:rPr>
                <w:sz w:val="24"/>
                <w:szCs w:val="24"/>
              </w:rPr>
              <w:br/>
              <w:t>мэндийн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байгууллагуудад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үе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шаттай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хийлгэн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гарсан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дүгнэлт, зөвлөмжийг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хэрэгжүүлж</w:t>
            </w:r>
            <w:r w:rsidRPr="00F47489">
              <w:rPr>
                <w:sz w:val="24"/>
                <w:szCs w:val="24"/>
              </w:rPr>
              <w:br/>
              <w:t>ажиллана.</w:t>
            </w:r>
          </w:p>
          <w:p w:rsidR="00087217" w:rsidRPr="00F47489" w:rsidRDefault="00087217" w:rsidP="008E3D9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087217" w:rsidRPr="00F47489" w:rsidRDefault="00087217" w:rsidP="008E3D9A">
            <w:pPr>
              <w:pStyle w:val="BodyText0"/>
              <w:tabs>
                <w:tab w:val="left" w:pos="1886"/>
              </w:tabs>
              <w:spacing w:after="60" w:line="276" w:lineRule="auto"/>
              <w:ind w:firstLine="0"/>
              <w:jc w:val="both"/>
              <w:rPr>
                <w:sz w:val="24"/>
                <w:szCs w:val="24"/>
                <w:lang w:val="mn-MN"/>
              </w:rPr>
            </w:pPr>
            <w:r w:rsidRPr="00F47489">
              <w:rPr>
                <w:sz w:val="24"/>
                <w:szCs w:val="24"/>
              </w:rPr>
              <w:t>Кибераюулгүй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байдлы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нэрсдэлийн</w:t>
            </w:r>
            <w:r w:rsidR="00D846B6">
              <w:rPr>
                <w:sz w:val="24"/>
                <w:szCs w:val="24"/>
                <w:lang w:val="mn-MN"/>
              </w:rPr>
              <w:t xml:space="preserve"> </w:t>
            </w:r>
            <w:r w:rsidRPr="00F47489">
              <w:rPr>
                <w:sz w:val="24"/>
                <w:szCs w:val="24"/>
              </w:rPr>
              <w:t>үнэлгээ</w:t>
            </w:r>
            <w:r w:rsidRPr="00F47489">
              <w:rPr>
                <w:sz w:val="24"/>
                <w:szCs w:val="24"/>
                <w:lang w:val="mn-MN"/>
              </w:rPr>
              <w:t xml:space="preserve"> хийлгэх бэлтгэл ажлыг харьяа байгууллага </w:t>
            </w:r>
            <w:r w:rsidR="000935E1">
              <w:rPr>
                <w:sz w:val="24"/>
                <w:szCs w:val="24"/>
                <w:lang w:val="mn-MN"/>
              </w:rPr>
              <w:t xml:space="preserve">Нэгдсэн эмнэлэг </w:t>
            </w:r>
            <w:r w:rsidRPr="00F47489">
              <w:rPr>
                <w:sz w:val="24"/>
                <w:szCs w:val="24"/>
                <w:lang w:val="mn-MN"/>
              </w:rPr>
              <w:t xml:space="preserve">хийж байна.  </w:t>
            </w:r>
          </w:p>
          <w:p w:rsidR="00087217" w:rsidRPr="00F47489" w:rsidRDefault="00087217" w:rsidP="008E3D9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087217" w:rsidRPr="00F47489" w:rsidRDefault="00087217" w:rsidP="008E3D9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70%</w:t>
            </w:r>
          </w:p>
        </w:tc>
      </w:tr>
      <w:tr w:rsidR="00440900" w:rsidRPr="00A155EB" w:rsidTr="0064317A">
        <w:trPr>
          <w:trHeight w:val="530"/>
        </w:trPr>
        <w:tc>
          <w:tcPr>
            <w:tcW w:w="14702" w:type="dxa"/>
            <w:gridSpan w:val="5"/>
          </w:tcPr>
          <w:p w:rsidR="00440900" w:rsidRPr="00814459" w:rsidRDefault="00440900" w:rsidP="004D611C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81445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3. </w:t>
            </w:r>
            <w:r w:rsidRPr="00814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 Хүний нөецийн чиглэлээр</w:t>
            </w:r>
          </w:p>
        </w:tc>
      </w:tr>
      <w:tr w:rsidR="00F35EBC" w:rsidRPr="00A155EB" w:rsidTr="0064317A">
        <w:tc>
          <w:tcPr>
            <w:tcW w:w="540" w:type="dxa"/>
          </w:tcPr>
          <w:p w:rsidR="00F35EBC" w:rsidRPr="00814459" w:rsidRDefault="00440900" w:rsidP="004D611C">
            <w:pPr>
              <w:rPr>
                <w:rFonts w:ascii="Arial" w:hAnsi="Arial" w:cs="Arial"/>
                <w:lang w:val="mn-MN"/>
              </w:rPr>
            </w:pPr>
            <w:r w:rsidRPr="00814459">
              <w:rPr>
                <w:rFonts w:ascii="Arial" w:hAnsi="Arial" w:cs="Arial"/>
                <w:lang w:val="mn-MN"/>
              </w:rPr>
              <w:t>40</w:t>
            </w:r>
          </w:p>
        </w:tc>
        <w:tc>
          <w:tcPr>
            <w:tcW w:w="5039" w:type="dxa"/>
            <w:gridSpan w:val="2"/>
          </w:tcPr>
          <w:p w:rsidR="00440900" w:rsidRPr="00814459" w:rsidRDefault="00440900" w:rsidP="000318CE">
            <w:pPr>
              <w:pStyle w:val="BodyText0"/>
              <w:numPr>
                <w:ilvl w:val="2"/>
                <w:numId w:val="14"/>
              </w:numPr>
              <w:tabs>
                <w:tab w:val="left" w:pos="1886"/>
              </w:tabs>
              <w:spacing w:after="60" w:line="28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59">
              <w:rPr>
                <w:rFonts w:ascii="Times New Roman" w:hAnsi="Times New Roman" w:cs="Times New Roman"/>
                <w:sz w:val="24"/>
                <w:szCs w:val="24"/>
              </w:rPr>
              <w:t>Эрүүл мэндийн ажилтны нийгмийн баталгааг сайжруулан, орон</w:t>
            </w:r>
            <w:r w:rsidRPr="00814459">
              <w:rPr>
                <w:rFonts w:ascii="Times New Roman" w:hAnsi="Times New Roman" w:cs="Times New Roman"/>
                <w:sz w:val="24"/>
                <w:szCs w:val="24"/>
              </w:rPr>
              <w:br/>
              <w:t>нутагт тогтвор суурьшилтай ажиллуулах чиглэлээр орон сууц. гэрээр хангах,</w:t>
            </w:r>
            <w:r w:rsidRPr="00814459">
              <w:rPr>
                <w:rFonts w:ascii="Times New Roman" w:hAnsi="Times New Roman" w:cs="Times New Roman"/>
                <w:sz w:val="24"/>
                <w:szCs w:val="24"/>
              </w:rPr>
              <w:br/>
              <w:t>малжуулах арга хэмжээ хэрэгжүүлнэ.</w:t>
            </w:r>
          </w:p>
          <w:p w:rsidR="0075796F" w:rsidRPr="00814459" w:rsidRDefault="0075796F" w:rsidP="007579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440900" w:rsidRPr="00814459" w:rsidRDefault="00440900" w:rsidP="00440900">
            <w:pPr>
              <w:jc w:val="both"/>
              <w:rPr>
                <w:rFonts w:ascii="Arial" w:eastAsia="Calibri" w:hAnsi="Arial" w:cs="Arial"/>
                <w:kern w:val="24"/>
                <w:lang w:val="mn-MN" w:eastAsia="en-US"/>
              </w:rPr>
            </w:pPr>
          </w:p>
          <w:p w:rsidR="00A87B8D" w:rsidRPr="00814459" w:rsidRDefault="00A87B8D" w:rsidP="006117F6">
            <w:pPr>
              <w:jc w:val="both"/>
              <w:rPr>
                <w:rFonts w:ascii="Arial" w:eastAsia="Calibri" w:hAnsi="Arial" w:cs="Arial"/>
                <w:kern w:val="24"/>
                <w:lang w:val="mn-MN" w:eastAsia="en-US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814459" w:rsidRDefault="00F35EBC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c>
          <w:tcPr>
            <w:tcW w:w="540" w:type="dxa"/>
          </w:tcPr>
          <w:p w:rsidR="00F35EBC" w:rsidRPr="00814459" w:rsidRDefault="00F7054C" w:rsidP="004D611C">
            <w:pPr>
              <w:rPr>
                <w:rFonts w:ascii="Arial" w:hAnsi="Arial" w:cs="Arial"/>
                <w:lang w:val="mn-MN"/>
              </w:rPr>
            </w:pPr>
            <w:r w:rsidRPr="00814459">
              <w:rPr>
                <w:rFonts w:ascii="Arial" w:hAnsi="Arial" w:cs="Arial"/>
                <w:lang w:val="mn-MN"/>
              </w:rPr>
              <w:t>41</w:t>
            </w:r>
          </w:p>
        </w:tc>
        <w:tc>
          <w:tcPr>
            <w:tcW w:w="5039" w:type="dxa"/>
            <w:gridSpan w:val="2"/>
          </w:tcPr>
          <w:p w:rsidR="00F35EBC" w:rsidRPr="00814459" w:rsidRDefault="00F7054C" w:rsidP="00F70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81445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3.13.2 </w:t>
            </w:r>
            <w:r w:rsidRPr="00814459">
              <w:rPr>
                <w:rFonts w:ascii="Times New Roman" w:hAnsi="Times New Roman" w:cs="Times New Roman"/>
                <w:sz w:val="24"/>
                <w:szCs w:val="24"/>
              </w:rPr>
              <w:t>Эрүүл мэндийн байгууллагын ажилтнуудыг ажллангаа суралцан</w:t>
            </w:r>
            <w:r w:rsidRPr="00814459">
              <w:rPr>
                <w:rFonts w:ascii="Times New Roman" w:hAnsi="Times New Roman" w:cs="Times New Roman"/>
                <w:sz w:val="24"/>
                <w:szCs w:val="24"/>
              </w:rPr>
              <w:br/>
              <w:t>мэргэжил дээшлүүлэх, үндсэн болон төрөлжсөн мэргэшил эзэмших, мэдлэг, ур</w:t>
            </w:r>
            <w:r w:rsidRPr="00814459">
              <w:rPr>
                <w:rFonts w:ascii="Times New Roman" w:hAnsi="Times New Roman" w:cs="Times New Roman"/>
                <w:sz w:val="24"/>
                <w:szCs w:val="24"/>
              </w:rPr>
              <w:br/>
              <w:t>чадварыг тасралтгүй хөгжүүлэхэд чиглэсэн гадаад, дотоод сургалтад хамруулах</w:t>
            </w:r>
            <w:r w:rsidRPr="00814459">
              <w:rPr>
                <w:rFonts w:ascii="Times New Roman" w:hAnsi="Times New Roman" w:cs="Times New Roman"/>
                <w:sz w:val="24"/>
                <w:szCs w:val="24"/>
              </w:rPr>
              <w:br/>
              <w:t>болон эрүүл мэндийн удирдах ажилтнуудыг үе шаттайгаар бэлтгэн ур чадварыг</w:t>
            </w:r>
            <w:r w:rsidRPr="00814459">
              <w:rPr>
                <w:rFonts w:ascii="Times New Roman" w:hAnsi="Times New Roman" w:cs="Times New Roman"/>
                <w:sz w:val="24"/>
                <w:szCs w:val="24"/>
              </w:rPr>
              <w:br/>
              <w:t>дээшлүүлэхэд дэмжлэг үзүүлнэ</w:t>
            </w: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F35EBC" w:rsidRPr="00814459" w:rsidRDefault="00F35EBC" w:rsidP="00FF10D9">
            <w:pPr>
              <w:jc w:val="both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814459" w:rsidRDefault="00F35EBC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681B8B" w:rsidRPr="00A155EB" w:rsidTr="0064317A">
        <w:trPr>
          <w:trHeight w:val="841"/>
        </w:trPr>
        <w:tc>
          <w:tcPr>
            <w:tcW w:w="14702" w:type="dxa"/>
            <w:gridSpan w:val="5"/>
            <w:tcBorders>
              <w:bottom w:val="single" w:sz="4" w:space="0" w:color="000000" w:themeColor="text1"/>
            </w:tcBorders>
          </w:tcPr>
          <w:p w:rsidR="00246504" w:rsidRDefault="00246504" w:rsidP="00681B8B">
            <w:pPr>
              <w:pStyle w:val="BodyText0"/>
              <w:spacing w:line="283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  <w:p w:rsidR="00681B8B" w:rsidRPr="00681B8B" w:rsidRDefault="00681B8B" w:rsidP="00681B8B">
            <w:pPr>
              <w:pStyle w:val="BodyText0"/>
              <w:spacing w:line="283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8B">
              <w:rPr>
                <w:rFonts w:ascii="Times New Roman" w:hAnsi="Times New Roman" w:cs="Times New Roman"/>
                <w:b/>
                <w:sz w:val="24"/>
                <w:szCs w:val="24"/>
              </w:rPr>
              <w:t>3 14 Бусад үйл ажиллагааны чиглэлээр:</w:t>
            </w:r>
          </w:p>
          <w:p w:rsidR="00681B8B" w:rsidRPr="00A155EB" w:rsidRDefault="00681B8B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c>
          <w:tcPr>
            <w:tcW w:w="540" w:type="dxa"/>
          </w:tcPr>
          <w:p w:rsidR="00F35EBC" w:rsidRPr="00A155EB" w:rsidRDefault="00D6192A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5039" w:type="dxa"/>
            <w:gridSpan w:val="2"/>
          </w:tcPr>
          <w:p w:rsidR="00A85AE5" w:rsidRPr="00FB448A" w:rsidRDefault="00A85AE5" w:rsidP="00A85AE5">
            <w:pPr>
              <w:pStyle w:val="BodyText0"/>
              <w:tabs>
                <w:tab w:val="left" w:pos="1886"/>
              </w:tabs>
              <w:spacing w:after="60" w:line="28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3.14.1 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 xml:space="preserve">Харьяа нутаг дэвсгэрийн эрүүл мэндийн 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байгууллагад зайлшгүй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шаардлагатай (түргэн тусламжийн автомашин, тоног төхөөрөмж, барилга, засвар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зардал) бусад дэмжлэгийг (Багийн эмчийн унааны шатахууны зардал)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Засаг даргын нөөц сан, Орон нутгийн төсвийн хөрөнгө, Орон нутгийн хөгжлийн сангаас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шийдвэрлэх арга хэмжээ авч ажиллана.</w:t>
            </w:r>
          </w:p>
          <w:p w:rsidR="00F35EBC" w:rsidRPr="00A155EB" w:rsidRDefault="00F35EBC" w:rsidP="004D611C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F35EBC" w:rsidRPr="0019723B" w:rsidRDefault="00F35EBC" w:rsidP="00CA40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A155EB" w:rsidRDefault="00F35EBC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c>
          <w:tcPr>
            <w:tcW w:w="540" w:type="dxa"/>
          </w:tcPr>
          <w:p w:rsidR="00F35EBC" w:rsidRPr="00A155EB" w:rsidRDefault="00D6192A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43</w:t>
            </w:r>
          </w:p>
        </w:tc>
        <w:tc>
          <w:tcPr>
            <w:tcW w:w="5039" w:type="dxa"/>
            <w:gridSpan w:val="2"/>
          </w:tcPr>
          <w:p w:rsidR="00A85AE5" w:rsidRPr="00FB448A" w:rsidRDefault="00A85AE5" w:rsidP="00A85AE5">
            <w:pPr>
              <w:pStyle w:val="BodyText0"/>
              <w:tabs>
                <w:tab w:val="left" w:pos="1886"/>
              </w:tabs>
              <w:spacing w:after="60" w:line="28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3.14.2 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Төлөвлөгөөт болон төлөвлөгөөт бус, урьдчилан сэргийлэх хяналт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шалгалтын дүнг Засаг даргын зөвлөлийн хурлаар хэлэлцэн харьяалах нутаг дэвсгэрт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эрүүл мэндийн чиглэлээр илэрч буй зөрчлийг арилгуулах, үүсэж болзошгүй эрсдэлээс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сэргийлэх, эрсдэлийг бууруулах чиглэлээр арга хэмжээ авч ажиллана</w:t>
            </w:r>
          </w:p>
          <w:p w:rsidR="00F35EBC" w:rsidRPr="00FB448A" w:rsidRDefault="00F35EBC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F35EBC" w:rsidRPr="009E389E" w:rsidRDefault="00EB24AE" w:rsidP="00EB24AE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.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A155EB" w:rsidRDefault="00F35EBC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c>
          <w:tcPr>
            <w:tcW w:w="540" w:type="dxa"/>
          </w:tcPr>
          <w:p w:rsidR="00F35EBC" w:rsidRPr="00A155EB" w:rsidRDefault="00D6192A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44</w:t>
            </w:r>
          </w:p>
        </w:tc>
        <w:tc>
          <w:tcPr>
            <w:tcW w:w="5039" w:type="dxa"/>
            <w:gridSpan w:val="2"/>
          </w:tcPr>
          <w:p w:rsidR="00A85AE5" w:rsidRPr="00FB448A" w:rsidRDefault="00A85AE5" w:rsidP="000318CE">
            <w:pPr>
              <w:pStyle w:val="BodyText0"/>
              <w:numPr>
                <w:ilvl w:val="2"/>
                <w:numId w:val="15"/>
              </w:numPr>
              <w:tabs>
                <w:tab w:val="left" w:pos="1886"/>
              </w:tabs>
              <w:spacing w:after="60" w:line="28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байгууллагыг цахилгааны тасралтгүй эх үүсвэрээр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хангах, цахилгаан эрчим хүчний доголдлоос эмнэлгийн тоног, төхөөрөмж гэмтэх,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цахилгааны богино холбоо үүсэх эрсдэлээс сэргийлж дотоод хяналтыг тогтмолжуулж,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цахилгааны нөөц эх үүсвэрийн бэлэн байдлыг ханган ажиллана.</w:t>
            </w:r>
          </w:p>
          <w:p w:rsidR="00F35EBC" w:rsidRPr="00FB448A" w:rsidRDefault="00F35EBC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F35EBC" w:rsidRPr="009E389E" w:rsidRDefault="0019723B" w:rsidP="004D611C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  <w:r w:rsidRPr="00EB24AE">
              <w:rPr>
                <w:rFonts w:ascii="Arial" w:hAnsi="Arial" w:cs="Arial"/>
                <w:color w:val="000000" w:themeColor="text1"/>
                <w:shd w:val="clear" w:color="auto" w:fill="FFFFFF"/>
                <w:lang w:val="mn-MN"/>
              </w:rPr>
              <w:t>.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A85AE5" w:rsidRDefault="00F35EBC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c>
          <w:tcPr>
            <w:tcW w:w="540" w:type="dxa"/>
          </w:tcPr>
          <w:p w:rsidR="00F35EBC" w:rsidRPr="00A155EB" w:rsidRDefault="00A85AE5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45</w:t>
            </w:r>
          </w:p>
        </w:tc>
        <w:tc>
          <w:tcPr>
            <w:tcW w:w="5039" w:type="dxa"/>
            <w:gridSpan w:val="2"/>
          </w:tcPr>
          <w:p w:rsidR="00A85AE5" w:rsidRPr="00FB448A" w:rsidRDefault="00A85AE5" w:rsidP="00A85AE5">
            <w:pPr>
              <w:pStyle w:val="BodyText0"/>
              <w:tabs>
                <w:tab w:val="left" w:pos="1886"/>
              </w:tabs>
              <w:spacing w:after="60" w:line="28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3.14.4.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 xml:space="preserve">Эрүүл мэндийн чиглэлээр хэрэгжиж 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байгаа гадаадын зээл, тусламж,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олон улсын байгууллагатай төсөл, арга хэмжээг хэрэгжүүлэхэд хамтран ажиллаж,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дэмжлэг туслалцаа үзүүлнэ.</w:t>
            </w:r>
          </w:p>
          <w:p w:rsidR="00F35EBC" w:rsidRPr="00FB448A" w:rsidRDefault="00F35EBC" w:rsidP="004D6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163ABF" w:rsidRPr="009E389E" w:rsidRDefault="00163ABF" w:rsidP="004D611C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A85AE5" w:rsidRDefault="00F35EBC" w:rsidP="004D611C">
            <w:pPr>
              <w:rPr>
                <w:rFonts w:ascii="Arial" w:hAnsi="Arial" w:cs="Arial"/>
                <w:lang w:val="mn-MN"/>
              </w:rPr>
            </w:pPr>
          </w:p>
        </w:tc>
      </w:tr>
      <w:tr w:rsidR="00F35EBC" w:rsidRPr="00A155EB" w:rsidTr="0064317A">
        <w:tc>
          <w:tcPr>
            <w:tcW w:w="540" w:type="dxa"/>
          </w:tcPr>
          <w:p w:rsidR="00F35EBC" w:rsidRPr="00A155EB" w:rsidRDefault="00A85AE5" w:rsidP="004D611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46</w:t>
            </w:r>
          </w:p>
        </w:tc>
        <w:tc>
          <w:tcPr>
            <w:tcW w:w="5039" w:type="dxa"/>
            <w:gridSpan w:val="2"/>
          </w:tcPr>
          <w:p w:rsidR="00F35EBC" w:rsidRPr="005917F6" w:rsidRDefault="00A85AE5" w:rsidP="005917F6">
            <w:pPr>
              <w:pStyle w:val="BodyText0"/>
              <w:tabs>
                <w:tab w:val="left" w:pos="1886"/>
              </w:tabs>
              <w:spacing w:after="440" w:line="283" w:lineRule="auto"/>
              <w:ind w:firstLine="0"/>
              <w:jc w:val="both"/>
              <w:rPr>
                <w:lang w:val="mn-MN"/>
              </w:rPr>
            </w:pPr>
            <w:r>
              <w:rPr>
                <w:lang w:val="mn-MN"/>
              </w:rPr>
              <w:t>3</w:t>
            </w: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.14.5</w:t>
            </w:r>
            <w:r w:rsidR="00F35EBC"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.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тусламж, үйлчилгээний чанар, хүртээмжийг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сайжруулахад иргэн, төрийн бус байгууллагын оролцоог нэмэгдүүлж Нийгмийн эгэх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хариуцлагын сайн туршлагыг нэвтрүүлэн ажиллана.</w:t>
            </w:r>
          </w:p>
        </w:tc>
        <w:tc>
          <w:tcPr>
            <w:tcW w:w="7486" w:type="dxa"/>
            <w:tcBorders>
              <w:right w:val="single" w:sz="4" w:space="0" w:color="auto"/>
            </w:tcBorders>
          </w:tcPr>
          <w:p w:rsidR="00F35EBC" w:rsidRPr="009E389E" w:rsidRDefault="00F35EBC" w:rsidP="00B12DE7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35EBC" w:rsidRPr="00A85AE5" w:rsidRDefault="00F35EBC" w:rsidP="004D611C">
            <w:pPr>
              <w:rPr>
                <w:rFonts w:ascii="Arial" w:hAnsi="Arial" w:cs="Arial"/>
                <w:lang w:val="mn-MN"/>
              </w:rPr>
            </w:pPr>
          </w:p>
        </w:tc>
      </w:tr>
    </w:tbl>
    <w:p w:rsidR="00784403" w:rsidRDefault="00784403" w:rsidP="00784403">
      <w:pPr>
        <w:pStyle w:val="BodyText0"/>
        <w:spacing w:after="100"/>
        <w:ind w:firstLine="0"/>
        <w:jc w:val="center"/>
        <w:rPr>
          <w:color w:val="575659"/>
          <w:lang w:val="mn-MN"/>
        </w:rPr>
      </w:pPr>
    </w:p>
    <w:p w:rsidR="00784403" w:rsidRPr="00FB448A" w:rsidRDefault="00784403" w:rsidP="00784403">
      <w:pPr>
        <w:pStyle w:val="BodyText0"/>
        <w:spacing w:after="100"/>
        <w:ind w:firstLine="0"/>
        <w:jc w:val="center"/>
        <w:rPr>
          <w:rFonts w:ascii="Times New Roman" w:hAnsi="Times New Roman" w:cs="Times New Roman"/>
          <w:color w:val="575659"/>
          <w:sz w:val="24"/>
          <w:szCs w:val="24"/>
          <w:lang w:val="mn-MN"/>
        </w:rPr>
      </w:pPr>
    </w:p>
    <w:p w:rsidR="00784403" w:rsidRPr="00FB448A" w:rsidRDefault="00784403" w:rsidP="00784403">
      <w:pPr>
        <w:pStyle w:val="BodyText0"/>
        <w:spacing w:after="10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448A">
        <w:rPr>
          <w:rFonts w:ascii="Times New Roman" w:hAnsi="Times New Roman" w:cs="Times New Roman"/>
          <w:color w:val="575659"/>
          <w:sz w:val="24"/>
          <w:szCs w:val="24"/>
        </w:rPr>
        <w:t>БАЯН-ӨЛГИЙ АЙМГИЙН ЭРҮҮЛ МЭНДИЙН ГАЗАР, ЗООНОЗЫН ӨВЧИН СУДЛАЛЫН</w:t>
      </w:r>
      <w:r w:rsidRPr="00FB448A">
        <w:rPr>
          <w:rFonts w:ascii="Times New Roman" w:hAnsi="Times New Roman" w:cs="Times New Roman"/>
          <w:color w:val="575659"/>
          <w:sz w:val="24"/>
          <w:szCs w:val="24"/>
        </w:rPr>
        <w:br/>
        <w:t>ТӨВИЙН 2024 ОНЫ ТӨСӨВ</w:t>
      </w:r>
    </w:p>
    <w:p w:rsidR="00784403" w:rsidRPr="00FB448A" w:rsidRDefault="00784403" w:rsidP="00784403">
      <w:pPr>
        <w:pStyle w:val="Tablecaption0"/>
        <w:rPr>
          <w:rFonts w:ascii="Times New Roman" w:hAnsi="Times New Roman" w:cs="Times New Roman"/>
          <w:sz w:val="24"/>
          <w:szCs w:val="24"/>
        </w:rPr>
      </w:pPr>
      <w:r w:rsidRPr="00FB448A">
        <w:rPr>
          <w:rFonts w:ascii="Times New Roman" w:hAnsi="Times New Roman" w:cs="Times New Roman"/>
          <w:sz w:val="24"/>
          <w:szCs w:val="24"/>
        </w:rPr>
        <w:t>/мян төг/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18"/>
        <w:gridCol w:w="2242"/>
        <w:gridCol w:w="2242"/>
      </w:tblGrid>
      <w:tr w:rsidR="000F7C2D" w:rsidRPr="00FB448A" w:rsidTr="000F7C2D">
        <w:trPr>
          <w:trHeight w:hRule="exact" w:val="619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87858B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t>БАЙГУУЛЛАГА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7858B"/>
            <w:vAlign w:val="center"/>
          </w:tcPr>
          <w:p w:rsidR="000F7C2D" w:rsidRPr="00FB448A" w:rsidRDefault="000F7C2D" w:rsidP="00A365A5">
            <w:pPr>
              <w:pStyle w:val="Other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t>2024 ОНЫ ТӨСӨВ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7858B"/>
          </w:tcPr>
          <w:p w:rsidR="000F7C2D" w:rsidRPr="00FB448A" w:rsidRDefault="000F7C2D" w:rsidP="000F7C2D">
            <w:pPr>
              <w:pStyle w:val="Other0"/>
              <w:ind w:left="0"/>
              <w:jc w:val="center"/>
              <w:rPr>
                <w:rFonts w:ascii="Times New Roman" w:hAnsi="Times New Roman" w:cs="Times New Roman"/>
                <w:color w:val="575659"/>
                <w:sz w:val="24"/>
                <w:szCs w:val="24"/>
                <w:lang w:val="mn-MN"/>
              </w:rPr>
            </w:pPr>
          </w:p>
          <w:p w:rsidR="000F7C2D" w:rsidRPr="00FB448A" w:rsidRDefault="000F7C2D" w:rsidP="000F7C2D">
            <w:pPr>
              <w:pStyle w:val="Other0"/>
              <w:ind w:left="0"/>
              <w:jc w:val="center"/>
              <w:rPr>
                <w:rFonts w:ascii="Times New Roman" w:hAnsi="Times New Roman" w:cs="Times New Roman"/>
                <w:color w:val="575659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  <w:lang w:val="mn-MN"/>
              </w:rPr>
              <w:t>Гүйцэтгэл</w:t>
            </w:r>
          </w:p>
        </w:tc>
      </w:tr>
      <w:tr w:rsidR="000F7C2D" w:rsidRPr="00FB448A" w:rsidTr="000F7C2D">
        <w:trPr>
          <w:trHeight w:hRule="exact" w:val="29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t>Баян-өлгий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5,107,281.2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НИЙТ ЗАРЛАГА ба ЦЭВЭР ЗЭЭЛИЙН ДҮН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5,107,281.2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9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ЗАРДАЛ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5,107,281.2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БАРАА, үЙЛЧИЛГЭЭНИЙ ЗАРДАЛ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2,203,404.4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Цалин, хөлс болон нэмэгдэл урамшил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1,784,477.0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үндсэн цалин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1,049,392.0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Нэмэгдэл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494,571.2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Унаа хоолны Хөнгөлөлт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101,133.2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Урамшуулал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139,380.6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581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Ажил олгогчоос нийгмийн даатгалд төлөх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шимтгэл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229,893.6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Тэтгэврийн даатгал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151,737.5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Тэтгэмжийн даатгал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17,851.3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үОМШ-ний даатгал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21,031.6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Ажилгүйдлийн даатгал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3,570.1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9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даатгал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35,703.1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56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2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Байр ашиглалттай холбоотой тогтмол зардал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63,528 8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98"/>
          <w:jc w:val="center"/>
        </w:trPr>
        <w:tc>
          <w:tcPr>
            <w:tcW w:w="76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Гэрэл, цахилгаан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8,481.7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Түлш, халаалт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48,979.8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Цэвэр, бохир ус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6,067.3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Хангамж, бараа материалын зардал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36,123.3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98"/>
          <w:jc w:val="center"/>
        </w:trPr>
        <w:tc>
          <w:tcPr>
            <w:tcW w:w="76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Бичиг хэрэг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5,350.0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Тээвэр, шатахуун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23,500.7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78"/>
          <w:jc w:val="center"/>
        </w:trPr>
        <w:tc>
          <w:tcPr>
            <w:tcW w:w="76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Шуудан, холбоо, интернэтийн төлбөр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1,922.3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595"/>
          <w:jc w:val="center"/>
        </w:trPr>
        <w:tc>
          <w:tcPr>
            <w:tcW w:w="76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Хог хаягдал зайлуулах, хортон мэрэгчдийн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устгал, ариутгал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2,172.8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571"/>
          <w:jc w:val="center"/>
        </w:trPr>
        <w:tc>
          <w:tcPr>
            <w:tcW w:w="7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Бага үнэтэй, түргэн элэгдэх, ахуйн эд зүйлс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3,177.5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Нормативт зардал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9,580.9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302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Эм. бэлдмэл, эмнэлгийн хэрэгсэл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5,761.1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Нормын хувцас, зөөлөн эдлэл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3.819.8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Эд хогшил, урсгал засварын зардал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9,605.8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Багаж, техник, хэрэгсэл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1,808.5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9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Хөдөлмөр хамгааллын хэрэглэл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3,366 4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засвар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4,430.9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7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Томилолт, зочны зардал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18,804.0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29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Дотоод албан томилолт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18,804.0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0F7C2D">
        <w:trPr>
          <w:trHeight w:hRule="exact" w:val="605"/>
          <w:jc w:val="center"/>
        </w:trPr>
        <w:tc>
          <w:tcPr>
            <w:tcW w:w="7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Бусдаар гүйцэтгүүлсэн ажил, үйлчилгээний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төлбөр, хураамж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31,314.9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</w:tbl>
    <w:p w:rsidR="00784403" w:rsidRPr="00FB448A" w:rsidRDefault="00784403" w:rsidP="00784403">
      <w:pPr>
        <w:rPr>
          <w:rFonts w:ascii="Times New Roman" w:hAnsi="Times New Roman" w:cs="Times New Roman"/>
          <w:sz w:val="24"/>
          <w:szCs w:val="24"/>
        </w:rPr>
        <w:sectPr w:rsidR="00784403" w:rsidRPr="00FB448A" w:rsidSect="00FB448A">
          <w:pgSz w:w="15840" w:h="12240" w:orient="landscape"/>
          <w:pgMar w:top="1182" w:right="628" w:bottom="1199" w:left="138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03"/>
        <w:gridCol w:w="2246"/>
        <w:gridCol w:w="2246"/>
      </w:tblGrid>
      <w:tr w:rsidR="000F7C2D" w:rsidRPr="00FB448A" w:rsidTr="00A365A5">
        <w:trPr>
          <w:trHeight w:hRule="exact" w:val="590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Бусдаар гүйцэтгүүлсэн бусад нийтлэг ажил,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төлбөр, хураамж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21,560.8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Аудит, баталгаажуулалт, зэрэглэл тогтоох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1,225.9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Даатгалын үйлчилгээ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674.2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6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Тээврийн хэрэгслийн татвар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281.2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Тээврийн хэрэгслийн оношлогоо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8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Мэдээллийн технологийн үйлчилгээ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7,192.0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Газрын төлбөр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106.5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Банк, санхүүгийн байгууллагын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хураамж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120.1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мэдээллийн маягт хэвлэх, бэлтгэх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69.6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 үйлчилгээний бусад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20,076.1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 үйлчилгээний бусад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19,071.2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Хичээл үйлдвэрлэлийн дадлага хийх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1,004.9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ШИЛЖүүЛЭГ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2,903,876.8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Бусад урсгал шилжүүлэг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2,903,876.8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Тэтгэвэрт гарахад олгох нэг удаагийн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мөнгөн тэтгэмж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782,697.8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2180" w:firstLine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Хөдөө орон нутагт тогтвор суурьшилтай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ажилласан албан хаагчдад төрөөс үзүүлэх дэмжлэг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2,116,234.8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Нэг удаагийн тэтгэмж, шагнал урамшуулал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4,944.2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ЗАРДЛЫГ САНХҮҮЖҮҮЛЭХ ЭХ ҮҮСВЭР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5,107,281 2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5,107,281.2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5,107,281.2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ТөСВИЙН БУСАД МЭДЭЭЛЛИЙН АНГИЛАЛ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168.0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5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БАЙГУУЛЛАГЫН ТОО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Төсвийн байгууллага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АЖИЛЛАГСДЫН ТОО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71.0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Удирдах ажилтан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Гүйцэтгэх ажилтан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51.0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үйлчлэх ажилтан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18 0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ОРОН ТООНЫ МЭДЭЭЛЭЛ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71.0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Төрийн захиргааны албан хаагч (ТЗ)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салбарын төрийн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албан хаагч (ТүЭМ)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Төрийн нийтлэг үйлчилгээний албан хаагч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(Тү)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4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НИЙТ ТЭТГЭВЭРТ ГАРАГЧ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24 0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5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Төрийн албаны тухай хуулиар тэтгэвэрт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гарагч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3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5,107,281.2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НИЙТ ЗАРЛАГА ба ЦЭВЭР ЗЭЭЛИЙН ДҮН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5,107,281 2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5,107,281.2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БАРАА, үЙЛЧИЛГЭЭНИЙ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2,203,4044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6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Цалин, хөлс болон нэмэгдэл урамшил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1,784.477.0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үндсэн цалин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1,049,392.0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</w:tbl>
    <w:p w:rsidR="00784403" w:rsidRPr="00FB448A" w:rsidRDefault="00784403" w:rsidP="00784403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FB448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08"/>
        <w:gridCol w:w="2246"/>
        <w:gridCol w:w="2246"/>
      </w:tblGrid>
      <w:tr w:rsidR="000F7C2D" w:rsidRPr="00FB448A" w:rsidTr="00A365A5">
        <w:trPr>
          <w:trHeight w:hRule="exact" w:val="302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Нэмэгдэл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494,571.2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Унаа хоолны Хөнгөлөлт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101,133.2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Урамшуулал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139,380.6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 олголчоос нийгмийн даатгалд төлөх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шимтгэл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229,893.6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Тэтгэврийн даатгал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151,737.5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Тэтгэмжийн даатгал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17,851.3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үОМШ-ний даатгал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21,031.6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Ажилгүйдлийн даатгал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3,570.1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даатгал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35,703.1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Байр ашиглалттай холбоотой тогтмол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63,528 8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Гэрэл, цахилгаан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8,481.7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Түлш, халаалт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48,979.8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Цэвэр, бохир ус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6,067.3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Хангамж, бараа материалын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36,123.3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Бичиг хэрэг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5,350.0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Тээвэр, шатахуун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23,500.7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Шуудан, холбоо, интернэтийн төлбөр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1,922.3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Хог хаягдал зайлуулах, хортон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мэрэгчдийн устгал, ариутгал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2,172.8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Бага үнэтэй, түргэн элэгдэх, ахуйн эд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зүйлс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3,177.5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Нормативт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9,580.9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Эм, бэлдмэл, эмнэлгийн хэрэгсэл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5,761.1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Нормын хувцас, зөөлөн эдлэл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3,819.8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Эд хогшил, урсгал засварын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9,605.8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Багаж, техник, хэрэгсэл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1,808.5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Хөдөлмөр хамгааллын хэрэглэл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3,366.4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засвар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4,430.9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Томилолт, зочны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18,804.0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Дотоод албан томилолт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18,804.0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Бусдаар гүйцэтгүүлсэн ажил, үйлчилгээний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төлбөр, хураамж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31,314.9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Бусдаар гүйцэтгүүлсэн бусад нийтлэг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ажил, үйлчилгээний төлбөр, хураамж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21,560.8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spacing w:line="26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Аудит, баталгаажуулалт, зэрэглэл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тогтоох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1,225.9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Даатгалын үйлчилгээ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674.2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Тээврийн хэрэгслийн татвар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281.2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Тээврийн хэрэгслийн оношлогоо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84 6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Мэдээллийн технологийн үйлчилгээ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7,192.0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Газрын төлбөр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106 5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Банк, санхүүгийн байгууллагын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хураамж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120.1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5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мэдээллийн маягт хэвлэх,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бэлтгэх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69.6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403" w:rsidRPr="00FB448A" w:rsidRDefault="00784403" w:rsidP="00784403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FB448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13"/>
        <w:gridCol w:w="2246"/>
        <w:gridCol w:w="2246"/>
      </w:tblGrid>
      <w:tr w:rsidR="000F7C2D" w:rsidRPr="00FB448A" w:rsidTr="00A365A5">
        <w:trPr>
          <w:trHeight w:hRule="exact" w:val="307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Бараа үйлчилгээний бусад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20,076.1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 үйлчилгээний бусад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19,071.2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7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Хичээл үйлдвэрлэлийн дадлага хийх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1.004.9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26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ШИЛЖүүЛЭГ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2,903,876.8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Бусад урсгал шилжүүлэг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2,903.876.8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Тэтгэвэрт гарахад олгох нэг удаагийн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мөнген тэтгэмж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782,697.8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2200" w:firstLine="1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Хөдөө орон нутагт тогтвор суурьшилтай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ажилласан албан хаагчдад төрөөс үзүүлэх дэмжлэг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2,116.234.8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Нэг удаагийн тэтгэмж, шагнал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урамшуулал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4,944.2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ЗАРДЛЫГ САНХҮҮЖҮҮЛЭХ ЭХ ҮҮСВЭР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5,107,281.2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5,107,281.2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5,107,281.2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ТөСВИЙН БУСАД МЭДЭЭЛЛИЙН АНГИЛАЛ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168.0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5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БАЙГУУЛЛАГЫН ТОО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1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8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Төсвийн байгууллага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8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АЖИЛЛАГСДЫН ТОО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71.0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Удирдах ажилтан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8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Гүйцэтгэх ажилтан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51.0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үйлчлэх ажилтан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302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ОРОН ТООНЫ МЭДЭЭЛЭЛ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71.0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6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Төрийн захиргааны албан хаагч (ТЗ)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салбарын төрийн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албан хаагч (ТүЭМ)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Төрийн нийтлэг үйлчилгээний албан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хаагч (Тү)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20.0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4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НИЙТ ТЭТГЭВЭРТ ГАРАГЧ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Төрийн албаны тухай хуулиар тэтгэвэрт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гарагч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Эрүүл м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эндийн газар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4,283,331.9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НИЙТ ЗАРЛАГА ба ЦЭВЭР ЗЭЭЛИЙН ДҮН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4.283,331.9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4,283,331 9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БАРАА, үЙЛЧИЛГЭЭНИЙ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1,381,309.2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6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Цалин, хөлс болон нэмэгдэл урамшил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1.101,0496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үндсэн цалин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650,827.7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Нэмэгдэл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301,124.3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Унаа хоолны Хөнгөлөлт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62,674.1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Урамшуулал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86.423.5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 олгогчоос нийгмийн даатгалд төлөх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шимтгэл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137.630.9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Тэтгэврийн даатгал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93.589.1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Тэтгэмжийн даатгал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11.010.4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үОМШ-ний даатгал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8.8084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Ажилгүйдлийн даатгал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2.202 0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403" w:rsidRPr="00FB448A" w:rsidRDefault="00784403" w:rsidP="00784403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FB448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18"/>
        <w:gridCol w:w="2256"/>
        <w:gridCol w:w="2256"/>
      </w:tblGrid>
      <w:tr w:rsidR="000F7C2D" w:rsidRPr="00FB448A" w:rsidTr="00A365A5">
        <w:trPr>
          <w:trHeight w:hRule="exact" w:val="307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Эрүүл мэндийн даатгал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22,021.0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Байр ашиглалттай холбоотой тогтмол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зардал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53,152.0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Гэрэл, цахилгаан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6,895.2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Түлш, халаалт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40,189.5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Цэвэр, бохир ус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6,067.3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7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Хангамж, бараа материалын зардал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22,755.9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Бичиг хэрэг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4,253.6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4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Тээвэр, шатахуун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13,690.7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619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t>Шуудан, холбоо, интернэтийн</w:t>
            </w: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br/>
              <w:t>төлбөр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1,260.8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Хог хаягдал зайлуулах, хортон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мэрэгчдийн устгал, ариутгал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1,599.9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Бага үнэтэй, түргэн элэгдэх, ахуйн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эд зүйлс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1,950.9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Нормативт зардал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2,064.2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Эм, бэлдмэл, эмнэлгийн хэрэгсэл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464.9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Нормын хувцас, зөөлөн эдлэл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1,599.3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Эд хогшил, урсгал засварын зардал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5,863.6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Багаж, техник, хэрэгсэл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916.6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Хөдөлмөр хамгааллын хэрэглэл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1,789.8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засвар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3,157.2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Томилолт, зочны зардал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10,765.4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Дотоод албан томилолт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10,765.4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Бусдаар гүйцэтгүүлсэн ажил,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төлбөр, хураамж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27,951.5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Бусдаар гүйцэтгүүлсэн бусад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нийтлэг ажил, үйлчилгээний төлбөр, хураамж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21,560.8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Аудит, баталгаажуулалт, зэрэглэл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тогтоох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1,081.7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Даатгалын үйлчилгээ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506.0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6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Тээврийн хэрэгслийн татвар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88.9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2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Тээврийн хэрэгслийн оношлогоо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37.0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8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Мэдээллийн технологийн үйлчилгээ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4.537.7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Газрын төлбөр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43.3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Банк, санхүүгийн байгууллагын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хураамж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96 1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 үйлчилгээний бусад зардал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20,076.1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 үйлчилгээний бусад зардал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19,071.2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Хичээл үйлдвэрлэлийн дадлага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хийх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1,004.9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3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ШИЛЖүүЛЭГ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2,902,022.7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317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Бусад урсгал шилжүүлэг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2.902.022.7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403" w:rsidRPr="00FB448A" w:rsidRDefault="00784403" w:rsidP="00784403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FB448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18"/>
        <w:gridCol w:w="2256"/>
        <w:gridCol w:w="2256"/>
      </w:tblGrid>
      <w:tr w:rsidR="000F7C2D" w:rsidRPr="00FB448A" w:rsidTr="00A365A5">
        <w:trPr>
          <w:trHeight w:hRule="exact" w:val="600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4" w:lineRule="auto"/>
              <w:ind w:left="49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Тэтгэвэрт гарахад олгох нэг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удаагийн мөнгөн тэтгэмж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782,697.8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Хөдөө орон нутагт тогтвор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суурьшилтай ажилласан албан хаагчдад төрөөс үзүүлэх дэмжлэг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2,116,234.8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6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Нэг удаагийн тэтгэмж, шагнал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урамшуулал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3,090.1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3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ЗАРДЛЫГ САНХҮҮЖҮҮЛЭХ ЭХ ҮҮСВЭР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4,283,331.9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9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4,283,331.9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9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4,283,331.9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ТөСВИЙН БУСАД МЭДЭЭЛЛИЙН АНГИЛАЛ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113.0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52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БАЙГУУЛЛАГЫН ТОО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3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Төсвийн байгууллага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2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АЖИЛЛАГСДЫН ТОО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Удирдах ажилтан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Гүйцэтгэх ажилтан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үйлчлэх ажилтан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11.0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ОРОН ТООНЫ МЭДЭЭЛЭЛ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44 0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Төрийн захиргааны албан хаагч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(ТЗ)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салбарын төрийн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албан хаагч (ТүЭМ)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8.0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Төрийн нийтлэг үйлчилгээний албан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хаагч (Тү)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13.0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НИЙТ ТЭТГЭВЭРТ ГАРАГЧ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Төрийн албаны тухай хуулиар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тэтгэвэрт гарагч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2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үйл ажиллагааны урсгал зардлын ерөнхий зориулалт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1,344,812.6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НИЙТ ЗАРЛАГА ба ЦЭВЭР ЗЭЭЛИЙН ДҮН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1,344,812.6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ЗАРДАЛ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1,344.812.6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БАРАА, үЙЛЧИЛГЭЭНИЙ ЗАРДАЛ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1.344.812.6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6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Цалин, хөлс болон нэмэгдэл урамшил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1,101.049.6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10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үндсэн цалин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650,827.7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Нэмэгдэл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301,124.3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1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Унаа хоолны Хөнгөлөлт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62,674.1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Урамшуулал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86,423.5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 олгогчоос нийгмийн даатгалд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төлөх шимтгэл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137,630.9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Тэтгэврийн даатгал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93,589.1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302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Тэтгэмжийн даатгал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11,0104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үОМШ-ний даатгал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8,808.4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Ажилгүйдлийн даатгал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2,202.0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даатгал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22,021.0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5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Байр ашиглалттай холбоотой тогтмол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зардал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53,152.0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Гэрэл, цахилгаан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6,895.2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317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Түлш, халаалт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40,189.5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</w:tbl>
    <w:p w:rsidR="00784403" w:rsidRPr="00FB448A" w:rsidRDefault="00784403" w:rsidP="00784403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FB448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27"/>
        <w:gridCol w:w="2251"/>
        <w:gridCol w:w="2251"/>
      </w:tblGrid>
      <w:tr w:rsidR="000F7C2D" w:rsidRPr="00FB448A" w:rsidTr="00A365A5">
        <w:trPr>
          <w:trHeight w:hRule="exact" w:val="307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9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Цэвэр. бохир ус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6,067.3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8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Хангамж, бараа материалын зардал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22,755.9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Бичиг хэрэг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4,253.6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6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Тээвэр, шатахуун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13,690.7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Шуудан, холбоо, интернэтийн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төлбөр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1,260.8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Хог хаягдал зайлуулах, хортон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мэрэгчдийн устгал, ариутгал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1,599.9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Бага үнэтэй, түргэн элэгдэх,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ахуйн эд зүйлс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1,950.9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Нормативт зардал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2.064.2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Эм, бэлдмэл, эмнэлгийн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хэрэгсэл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464.9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46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Нормын хувцас, зөөлөн эдлэл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1,599.3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8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Эд хогшил, урсгал засварын зардал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5,8636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Багаж, техник, хэрэгсэл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916.6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2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Хөдөлмөр хамгааллын хэрэглэл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1,789.8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засвар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3,157.2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Томилолт, зочны зардал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10,765.4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Дотоод албан томилолт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10,765.4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Бусдаар гүйцэтгүүлсэн ажил,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төлбөр, хураамж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6,390.7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Аудит, баталгаажуулалт,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зэрэглэл тогтоох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1,081.7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Даатгалын үйлчилгээ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506.0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Тээврийн хэрэгслийн татвар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Тээврийн хэрэгслийн оношлогоо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37 0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Мэдээллийн технологийн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4,537.7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Газрын төлбөр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43.3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Банк, санхүүгийн байгууллагын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хураамж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96.1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 үйлчилгээний бусад зардал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5,140.3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 үйлчилгээний бусад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зардал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4,1354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Хичээл үйлдвэрлэлийн дадлага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хийх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1,004.9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ЗАРДЛЫГ САНХҮҮЖҮҮЛЭХ ЭХ ҮҮСВЭР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1,344.812.6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1,344,812.6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1,344.812.6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605"/>
          <w:jc w:val="center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ТөСВИЙН БУСАД МЭДЭЭЛЛИЙН АНГИЛАЛ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89.0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</w:tbl>
    <w:p w:rsidR="00784403" w:rsidRPr="00FB448A" w:rsidRDefault="00784403" w:rsidP="00784403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FB448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18"/>
        <w:gridCol w:w="2256"/>
        <w:gridCol w:w="2256"/>
      </w:tblGrid>
      <w:tr w:rsidR="000F7C2D" w:rsidRPr="00FB448A" w:rsidTr="00A365A5">
        <w:trPr>
          <w:trHeight w:hRule="exact" w:val="307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2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БАЙГУУЛЛАГЫН ТОО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Төсвийн байгууллага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АЖИЛЛАГСДЫН ТОО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Удирдах ажилтан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Гүйцэтг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эх ажилтан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үйлчлэх ажилтан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11.0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ОРОН ТООНЫ МЭДЭЭЛЭЛ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6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Төрийн захиргааны албан хаагч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(ТЗ)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салбарын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төрийн үйлчилгээний албан хаагч (ТүЭМ)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Төрийн нийтлэг үйлчилгээний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албан хаагч (Тү)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13.0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Бусдаар гүйцэтгүүлсэн нийтлэг ажил үйлчилгээний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зардлын зориулалт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21,560.8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НИЙТ ЗАРЛАГА ба ЦЭВЭР ЗЭЭЛИЙН ДҮН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21,560.8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ЗАРДАЛ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21,560.8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0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БАРАА, үЙЛЧИЛГЭЭНИЙ ЗАРДАЛ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21,560 8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4360"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Бусдаар гүйцэтгүүлсэн ажил,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төлбөр, хураамж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21,560.8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Бусдаар гүйцэтгүүлсэн бусад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нийтлэг ажил. үйлчилгээний төлбөр, хураамж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21,560.8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3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ЗАРДЛЫГ САНХҮҮЖҮҮЛЭХ ЭХ ҮҮСВЭР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21,560.8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21,560.8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21,560.8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36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Бусад шилжүүлгийн зориулалт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2,902.022.7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НИЙТ ЗАРЛАГА ба ЦЭВЭР ЗЭЭЛИЙНДҮН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2,902,022.7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УРСГАЛ ЗАРДАЛ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2,902.022.7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ШИЛЖүүЛЭГ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2,902,022.7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Бусад урсгал шилжүүлэг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2,902,022.7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4880" w:hanging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Тэтгэвэрт гарахад олгох нэг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удаагийн мөнгөн тэтгэмж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782.697.8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Хөдөө орон нутагт тогтвор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суурьшилтай ажилласан албан хаагчдад төрөөс үзүүлэх дэмжлэг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2,116,234.8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Нэг удаагийн тэтгэмж, шагнал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урамшуулал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3,090.1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ЗАРДЛЫГ САНХҮҮЖҮҮЛЭХ ЭХ ҮҮСВЭР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2.902,022.7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 w:firstLine="9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2902022.7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2902022.7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ТөСВИЙН БУСАД МЭДЭЭЛЛИЙН АНГИЛАЛ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НИЙТ ТЭТГЭВЭРТ ГАРАГЧ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Төрийн албаны тухай хуулиар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тэтгэвэрт гарагч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8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Эдийн засгийн бусад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14935.8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605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НИЙТ ЗАРЛАГА ба ЦЭВЭР ЗЭЭЛИЙН ДҮН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14935.8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403" w:rsidRPr="00FB448A" w:rsidRDefault="00784403" w:rsidP="00784403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FB448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03"/>
        <w:gridCol w:w="2237"/>
        <w:gridCol w:w="2237"/>
      </w:tblGrid>
      <w:tr w:rsidR="000F7C2D" w:rsidRPr="00FB448A" w:rsidTr="00A365A5">
        <w:trPr>
          <w:trHeight w:hRule="exact" w:val="302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УРСГАЛ ЗАРДАЛ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14935.8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БАРАА, үЙЛЧИЛГЭЭНИЙ ЗАРДАЛ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14935.8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 үйлчилгээний бусад зардал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14935.8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 үйлчилгээний бусад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зардал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14935.8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ЗАРДЛЫГСАНХҮҮЖҮҮЛЭХ ЭХ ҮҮСВЭР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14935.8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14935.8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14935.8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3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Зоонозын өвчин судлалын төв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823949.3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10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НИЙТ ЗАРЛАГА ба ЦЭВЭР ЗЭЭЛИЙН ДҮН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823949.3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ЗАРДАЛ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823949.3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БАРАА, үЙЛЧИЛГЭЭНИЙ ЗАРДАЛ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822095.2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Цалин, хөлс болон нэмэгдэл урамшил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683427.4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үндсэн цалин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398564.3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Нэмэгдэл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193446 9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Унаа хоолны Хөнгөлөлт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38459.1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Урамшуулал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52957 1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 олгогчоос нийгмийн даатгалд төлөх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шимтгэл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92262.7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Тэтгэврийн даатгал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581484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Тэтгэмжийн даатгал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6840.9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үОМШ-ний даатгал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12223 2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Ажилгүйдлийн даатгал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1368.1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даатгал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13682.1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Байр ашиглалттай холбоотой тогтмол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зардал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10376.8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Гэрэл, цахилгаан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1586 5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Түлш, халаалт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8790 3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7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Хангамж, бараа материалын зардал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13367 4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Бичиг хэрэг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1096.4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Тээвэр, шатахуун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9810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Шуудан. холбоо, интернэтийн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төлбөр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661.5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Хог хаягдал зайлуулах, хортон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мэрэгчдийн устгал, ариутгал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572.9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Бага үнэтэй. түргэн элэгдэх, ахуйн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эд зүйлс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1226.6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Нормативт зардал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7516.7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06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Эм, бэлдмэл, эмнэлгийн хэрэгсэл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5296.2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38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Нормын хувцас, зөөлөн эдлэл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2220.5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Эд хогшил, урсгал засварын зардал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3742.2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Багаж, техник, хэрэгсэл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891.9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Хөдөлмөр хамгааллын хэрэглэл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1576.6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засвар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1273.7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302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Томилолт, зочны зардал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80386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</w:tbl>
    <w:p w:rsidR="00784403" w:rsidRPr="00FB448A" w:rsidRDefault="00784403" w:rsidP="00784403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FB448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08"/>
        <w:gridCol w:w="2246"/>
        <w:gridCol w:w="2246"/>
      </w:tblGrid>
      <w:tr w:rsidR="000F7C2D" w:rsidRPr="00FB448A" w:rsidTr="00A365A5">
        <w:trPr>
          <w:trHeight w:hRule="exact" w:val="302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Дотоод албан томилолт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8038 6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Бусдаар гүйцэтгүүлсэн ажил,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төлбөр. хураамж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3363.4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Аудит, баталгаажуулалт, зэрэглэл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тогтоох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144.2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Даатгалын үйлчилгээ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168.2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6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Тээврийн хэрэгслийн татвар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192.3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Тээврийн хэрэгслийн оношлогоо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47.6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Мэдээллийн технологийн үйлчилгээ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2654.3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Газрын төлбөр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63.2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Банк, санхүүгийн байгууллагын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хураамж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мэдээллийн маягт хэвлэх,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бэлтгэх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69.6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7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ШИЛЖүүЛЭГ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1854.1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50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Бусад урсгал шилжүүлэг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1854 1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Нэг удаагийн тэтгэмж, шагнал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урамшуулал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1854 1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ЗАРДЛЫГСАНХҮҮЖҮҮЛЭХ ЭХ ҮҮСВЭР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823949.3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823949 3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823949.3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ТөСВИЙН БУСАД МЭДЭЭЛЛИЙН АНГИЛАЛ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55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9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БАЙГУУЛЛАГЫН ТОО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2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20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Төсвийн байгууллага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2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20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АЖИЛЛАГСДЫН ТОО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Удирдах ажилтан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2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20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Гүйцэтгэ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 ажилтан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9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үйлчлэх ажилтан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2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20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ОРОН ТООНЫ МЭДЭЭЛЭЛ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салбарын төрийн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албан хаагч (ТүЭМ)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92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Төрийн нийтлэг үйлчилгээний албан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хаагч (Тү)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2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20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2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үйл ажиллагааны урсгал зардлын ерөнхий зориулалт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822095.2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НИЙТ ЗАРЛАГА ба ЦЭВЭР ЗЭЭЛИЙН ДҮН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822095.2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822095.2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БАРАА, үЙЛЧИЛГЭЭНИЙ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822095.2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Цалин, хөлс болон нэмэгдэл урамшил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683427.4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үндсэн цалин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398564.3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Нэмэгдэл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193446.9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Унаа хоолны Хөнгөлөлт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38459.1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6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Урамшуулал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52957.1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6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600"/>
          <w:jc w:val="center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 олгогчоос нийгмийн даатгалд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төлөх шимтгэл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92262.7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6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</w:tbl>
    <w:p w:rsidR="00784403" w:rsidRPr="00FB448A" w:rsidRDefault="00784403" w:rsidP="00784403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FB448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13"/>
        <w:gridCol w:w="2246"/>
        <w:gridCol w:w="2246"/>
      </w:tblGrid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Тэтгэврийн даатгал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58148.4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Тэтгэмжийн даатгал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6840.9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үОМШ-ний даатгал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12223.2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Ажилгүйдлийн даатгал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1368 1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даатгал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13682 1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Байр ашиглалттай холбоотой тогтмол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10376.8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Гэрэл, цахилгаан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1586.5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Түлш, халаалт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8790.3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1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Хангамж, бараа материалын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13367.4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Бичиг хэрэг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1096 4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Тээвэр, шатахуун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9810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Шуудан, холбоо, интернэтийн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төлбөр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661.5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Хог хаягдал зайлуулах, хортон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мэрэгчдийн устгал, ариутгал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572.9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Бага үнэтэй, түргэн элэгдэх,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ахуйн эд зүйлс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1226 6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Нормативт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7516.7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Эм, бэлдмэл, эмнэлгийн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хэрэгсэл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5296.2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4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Нормын хувцас, зөөлөн эдлэл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2220 5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Эд хогшил, урсгал засварын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3742.2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Багаж, техник, хэрэгсэл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891.9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Хөдөлмөр хамгааллын хэрэглэл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15766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Урсгал засвар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1273.7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Томилолт, зочны зардал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8038.6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Дотоод албан томилолт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8038.6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Бусдаар гүйцэтгүүлсэн ажил,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төлбөр. хураамж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33634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Аудит, баталгаажуулалт,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зэрэглэл тогтоох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144.2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Даатгалын үйлчилгээ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168.2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5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Тээврийн хэрэгслийн татвар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192.3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4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Тээврийн хэрэгслийн оношлогоо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47.6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5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Мэдээллийн технологийн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2654.3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60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Газрын төлбөр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63.2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Банк, санхүүгийн байгууллагын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үйлчилгээний хураамж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мэдээллийн маягт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хэвлэх, бэлтгэх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69.6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312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ЗАРДЛЫГ САНХҮҮЖҮҮЛЭХ ЭХ ҮҮСВЭР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822095.2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</w:tbl>
    <w:p w:rsidR="00784403" w:rsidRPr="00FB448A" w:rsidRDefault="00784403" w:rsidP="00784403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FB448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03"/>
        <w:gridCol w:w="2242"/>
        <w:gridCol w:w="2242"/>
      </w:tblGrid>
      <w:tr w:rsidR="000F7C2D" w:rsidRPr="00FB448A" w:rsidTr="00A365A5">
        <w:trPr>
          <w:trHeight w:hRule="exact" w:val="302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Улсын төсвөөс санхүүжих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822095 2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822095.2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2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ТөСВИЙН БУСАД МЭДЭЭЛЛИЙН АНГИЛАЛ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5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БАЙГУУЛЛАГЫН ТОО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Төсвийн байгууллага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АЖИЛЛАГСДЫН ТОО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Удирдах ажилтан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7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Гүйцэтгэх ажилтан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үйлчлэх ажилтан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ОРОН ТООНЫ МЭДЭЭЛЭЛ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4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салбарын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төрийн үйлчилгээний албан хаагч (ТүЭМ)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90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5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Төрийн нийтлэг үйлчилгээний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албан хаагч (Тү)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Бусад шилжүүлгийн зориулалт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1854 1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71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3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НИЙТ ЗАРЛАГА ба ЦЭВЭР ЗЭЭЛИЙН ДҮН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1854.1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ЗАРДАЛ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1854.1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9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УРСГАЛ ШИЛЖүүЛЭГ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1854 1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5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Бусад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 xml:space="preserve"> урсгал шилжүүлэг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1854.1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586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spacing w:line="269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Нэг удаагийн тэтгэмж, шагнал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урамшуулал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1854.1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8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ЗАРДЛЫГ САНХҮҮЖҮҮЛЭХ ЭХ ҮҮСВЭР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1854 1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283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1854 1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2D" w:rsidRPr="00FB448A" w:rsidTr="00A365A5">
        <w:trPr>
          <w:trHeight w:hRule="exact" w:val="312"/>
          <w:jc w:val="center"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4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Улсын төсвөөс санхүүжих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1854 1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D" w:rsidRPr="00FB448A" w:rsidRDefault="000F7C2D" w:rsidP="00A365A5">
            <w:pPr>
              <w:pStyle w:val="Other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403" w:rsidRPr="00FB448A" w:rsidRDefault="00784403" w:rsidP="00784403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FB448A">
        <w:rPr>
          <w:rFonts w:ascii="Times New Roman" w:hAnsi="Times New Roman" w:cs="Times New Roman"/>
          <w:sz w:val="24"/>
          <w:szCs w:val="24"/>
        </w:rPr>
        <w:br w:type="page"/>
      </w:r>
    </w:p>
    <w:p w:rsidR="00784403" w:rsidRPr="00FB448A" w:rsidRDefault="00784403" w:rsidP="005858CB">
      <w:pPr>
        <w:pStyle w:val="BodyText0"/>
        <w:spacing w:after="440" w:line="240" w:lineRule="auto"/>
        <w:ind w:firstLine="0"/>
        <w:jc w:val="right"/>
        <w:rPr>
          <w:rFonts w:ascii="Times New Roman" w:hAnsi="Times New Roman" w:cs="Times New Roman"/>
          <w:i/>
          <w:iCs/>
          <w:color w:val="7D7C7F"/>
          <w:sz w:val="24"/>
          <w:szCs w:val="24"/>
          <w:lang w:val="mn-MN"/>
        </w:rPr>
      </w:pPr>
    </w:p>
    <w:p w:rsidR="00784403" w:rsidRPr="00FB448A" w:rsidRDefault="00784403" w:rsidP="005858CB">
      <w:pPr>
        <w:pStyle w:val="BodyText0"/>
        <w:spacing w:after="440" w:line="240" w:lineRule="auto"/>
        <w:ind w:firstLine="0"/>
        <w:jc w:val="right"/>
        <w:rPr>
          <w:rFonts w:ascii="Times New Roman" w:hAnsi="Times New Roman" w:cs="Times New Roman"/>
          <w:i/>
          <w:iCs/>
          <w:color w:val="7D7C7F"/>
          <w:sz w:val="24"/>
          <w:szCs w:val="24"/>
          <w:lang w:val="mn-MN"/>
        </w:rPr>
      </w:pPr>
    </w:p>
    <w:p w:rsidR="005858CB" w:rsidRPr="00FB448A" w:rsidRDefault="005858CB" w:rsidP="005858CB">
      <w:pPr>
        <w:pStyle w:val="BodyText0"/>
        <w:spacing w:after="44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448A">
        <w:rPr>
          <w:rFonts w:ascii="Times New Roman" w:hAnsi="Times New Roman" w:cs="Times New Roman"/>
          <w:i/>
          <w:iCs/>
          <w:color w:val="7D7C7F"/>
          <w:sz w:val="24"/>
          <w:szCs w:val="24"/>
        </w:rPr>
        <w:t>Хавсралт 3</w:t>
      </w:r>
    </w:p>
    <w:p w:rsidR="005858CB" w:rsidRPr="00FB448A" w:rsidRDefault="005858CB" w:rsidP="005858CB">
      <w:pPr>
        <w:pStyle w:val="BodyText0"/>
        <w:spacing w:after="360" w:line="264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448A">
        <w:rPr>
          <w:rFonts w:ascii="Times New Roman" w:hAnsi="Times New Roman" w:cs="Times New Roman"/>
          <w:sz w:val="24"/>
          <w:szCs w:val="24"/>
        </w:rPr>
        <w:t>УЛСЫН ТӨСВИЙН ХӨРӨНГӨӨР ЭРҮҮЛ МЭНДИЙН САЙДЫН БАГЦАД 2024 ОНД</w:t>
      </w:r>
      <w:r w:rsidRPr="00FB448A">
        <w:rPr>
          <w:rFonts w:ascii="Times New Roman" w:hAnsi="Times New Roman" w:cs="Times New Roman"/>
          <w:sz w:val="24"/>
          <w:szCs w:val="24"/>
        </w:rPr>
        <w:br/>
        <w:t>ХЭРЭГЖИХ ХӨРӨНГӨ ОРУУЛАЛТЫН ТӨСӨЛ, АРГА ХЭМЖЭЭ</w:t>
      </w:r>
    </w:p>
    <w:tbl>
      <w:tblPr>
        <w:tblOverlap w:val="never"/>
        <w:tblW w:w="14021" w:type="dxa"/>
        <w:jc w:val="center"/>
        <w:tblInd w:w="-10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8"/>
        <w:gridCol w:w="4643"/>
        <w:gridCol w:w="936"/>
        <w:gridCol w:w="936"/>
        <w:gridCol w:w="1339"/>
        <w:gridCol w:w="1613"/>
        <w:gridCol w:w="1613"/>
        <w:gridCol w:w="1613"/>
      </w:tblGrid>
      <w:tr w:rsidR="00861B3A" w:rsidRPr="00FB448A" w:rsidTr="00861B3A">
        <w:trPr>
          <w:trHeight w:hRule="exact" w:val="1066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t>Хуулийн</w:t>
            </w: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br/>
              <w:t>дугаар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t>Төсөл, арга хэмжээний нэр,</w:t>
            </w: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br/>
              <w:t>хүчин чадал, байршил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t>Эхлэх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t>Дуусах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t>Төсөвт</w:t>
            </w: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br/>
              <w:t>өртөг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3A" w:rsidRPr="00FB448A" w:rsidRDefault="00861B3A" w:rsidP="00861B3A">
            <w:pPr>
              <w:pStyle w:val="Other0"/>
              <w:spacing w:line="271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t>2024 онд</w:t>
            </w: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br/>
              <w:t>санхүүжих,</w:t>
            </w: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br/>
              <w:t>олгох дүн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Биелэлт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Хувь</w:t>
            </w:r>
          </w:p>
        </w:tc>
      </w:tr>
      <w:tr w:rsidR="00861B3A" w:rsidRPr="00FB448A" w:rsidTr="00861B3A">
        <w:trPr>
          <w:trHeight w:hRule="exact" w:val="998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XVIII.!.5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Нэгдсэн эмнэлгийн барилга, 100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ор /Баян-Өлгий, Өлгий сум/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 w:firstLine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28,656.2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12,154 3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61B3A" w:rsidRPr="00FB448A" w:rsidTr="00861B3A">
        <w:trPr>
          <w:trHeight w:hRule="exact" w:val="99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XVIII.!.7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1B3A" w:rsidRPr="00FB448A" w:rsidRDefault="00861B3A" w:rsidP="00861B3A">
            <w:pPr>
              <w:pStyle w:val="Other0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төвийн барилга,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20 ор /Баян-Өлгий, Өлгий сум,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Хотгор баг/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1,003.3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 w:firstLine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708.3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61B3A" w:rsidRPr="00FB448A" w:rsidTr="00861B3A">
        <w:trPr>
          <w:trHeight w:hRule="exact" w:val="99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XVIII.!.14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1B3A" w:rsidRPr="00FB448A" w:rsidRDefault="00861B3A" w:rsidP="00861B3A">
            <w:pPr>
              <w:pStyle w:val="Other0"/>
              <w:spacing w:line="26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Багийн эрүүл мэндийн төвийн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барилга, 5 ор /Баян-Өлгий,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Ногооннуур сум, Улаанхад баг/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 w:firstLine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770.4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 w:firstLine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293.7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61B3A" w:rsidRPr="00FB448A" w:rsidTr="00861B3A">
        <w:trPr>
          <w:trHeight w:hRule="exact" w:val="989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XVIII.3.12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1B3A" w:rsidRPr="00FB448A" w:rsidRDefault="00861B3A" w:rsidP="00861B3A">
            <w:pPr>
              <w:pStyle w:val="Other0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Хүүхдийн эмнэлгийн тоног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төхөөрөмж /Баян-Өлгий, Өлгий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сум/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 w:firstLine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150.2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 w:firstLine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150 2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61B3A" w:rsidRPr="00FB448A" w:rsidTr="00861B3A">
        <w:trPr>
          <w:trHeight w:hRule="exact" w:val="99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XVIII.3 20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Эрүүл мэндийн салбарын тоног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төхөөрөмж /Баян-Өлгий/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 w:firstLine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870.0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 w:firstLine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870.0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.</w:t>
            </w:r>
          </w:p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61B3A" w:rsidRPr="00FB448A" w:rsidTr="00861B3A">
        <w:trPr>
          <w:trHeight w:hRule="exact" w:val="317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t>ДҮН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1B3A" w:rsidRPr="00FB448A" w:rsidRDefault="00861B3A" w:rsidP="00861B3A">
            <w:pPr>
              <w:pStyle w:val="Other0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t>31,450.1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B3A" w:rsidRPr="00FB448A" w:rsidRDefault="00861B3A" w:rsidP="00861B3A">
            <w:pPr>
              <w:pStyle w:val="Other0"/>
              <w:ind w:left="0"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575659"/>
                <w:sz w:val="24"/>
                <w:szCs w:val="24"/>
              </w:rPr>
              <w:t>14,176.5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61B3A" w:rsidRPr="00FB448A" w:rsidTr="00861B3A">
        <w:trPr>
          <w:trHeight w:hRule="exact" w:val="1334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Бусад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төсөл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хөтөлбөр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Сумын эрүүл мэндийн төвд</w:t>
            </w:r>
          </w:p>
          <w:p w:rsidR="00861B3A" w:rsidRPr="00FB448A" w:rsidRDefault="00861B3A" w:rsidP="00861B3A">
            <w:pPr>
              <w:pStyle w:val="Other0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Дэлхийн банкны төслөөр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нийлүүлэх туулах чадвар сайтай</w:t>
            </w:r>
            <w:r w:rsidRPr="00FB448A">
              <w:rPr>
                <w:rFonts w:ascii="Times New Roman" w:hAnsi="Times New Roman" w:cs="Times New Roman"/>
                <w:sz w:val="24"/>
                <w:szCs w:val="24"/>
              </w:rPr>
              <w:br/>
              <w:t>автомашин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 w:firstLine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A1A1A1"/>
                <w:sz w:val="24"/>
                <w:szCs w:val="24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3A" w:rsidRPr="00FB448A" w:rsidRDefault="00861B3A" w:rsidP="00861B3A">
            <w:pPr>
              <w:pStyle w:val="Other0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8A">
              <w:rPr>
                <w:rFonts w:ascii="Times New Roman" w:hAnsi="Times New Roman" w:cs="Times New Roman"/>
                <w:color w:val="7D7C7F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pStyle w:val="Other0"/>
              <w:ind w:left="0" w:firstLine="720"/>
              <w:jc w:val="center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3A" w:rsidRPr="00FB448A" w:rsidRDefault="00861B3A" w:rsidP="00861B3A">
            <w:pPr>
              <w:pStyle w:val="Other0"/>
              <w:ind w:left="0" w:firstLine="720"/>
              <w:jc w:val="center"/>
              <w:rPr>
                <w:rFonts w:ascii="Times New Roman" w:hAnsi="Times New Roman" w:cs="Times New Roman"/>
                <w:color w:val="7D7C7F"/>
                <w:sz w:val="24"/>
                <w:szCs w:val="24"/>
              </w:rPr>
            </w:pPr>
          </w:p>
        </w:tc>
      </w:tr>
    </w:tbl>
    <w:p w:rsidR="005858CB" w:rsidRPr="00FB448A" w:rsidRDefault="005858CB" w:rsidP="005858CB">
      <w:pPr>
        <w:rPr>
          <w:rFonts w:ascii="Times New Roman" w:hAnsi="Times New Roman" w:cs="Times New Roman"/>
          <w:sz w:val="24"/>
          <w:szCs w:val="24"/>
        </w:rPr>
      </w:pPr>
    </w:p>
    <w:p w:rsidR="0031439F" w:rsidRPr="00FB448A" w:rsidRDefault="0031439F" w:rsidP="00314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39F" w:rsidRPr="00FB448A" w:rsidRDefault="0031439F" w:rsidP="00B418AF">
      <w:pPr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4773AF" w:rsidRPr="00FB448A" w:rsidRDefault="002F3B4D" w:rsidP="00650C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B448A">
        <w:rPr>
          <w:rFonts w:ascii="Times New Roman" w:hAnsi="Times New Roman" w:cs="Times New Roman"/>
          <w:sz w:val="24"/>
          <w:szCs w:val="24"/>
          <w:lang w:val="mn-MN"/>
        </w:rPr>
        <w:t xml:space="preserve">ТАЙЛАН ХЯНАСАН: </w:t>
      </w:r>
    </w:p>
    <w:p w:rsidR="00876B44" w:rsidRPr="00FB448A" w:rsidRDefault="002F3B4D" w:rsidP="00650C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FB448A">
        <w:rPr>
          <w:rFonts w:ascii="Times New Roman" w:hAnsi="Times New Roman" w:cs="Times New Roman"/>
          <w:sz w:val="24"/>
          <w:szCs w:val="24"/>
          <w:lang w:val="mn-MN"/>
        </w:rPr>
        <w:t xml:space="preserve">НЭГТГЭСЭН: </w:t>
      </w:r>
      <w:r w:rsidR="001B4EBE" w:rsidRPr="00FB448A">
        <w:rPr>
          <w:rFonts w:ascii="Times New Roman" w:hAnsi="Times New Roman" w:cs="Times New Roman"/>
          <w:sz w:val="24"/>
          <w:szCs w:val="24"/>
          <w:lang w:val="mn-MN"/>
        </w:rPr>
        <w:t xml:space="preserve">ЭМГ-ЫН </w:t>
      </w:r>
      <w:r w:rsidRPr="00FB448A">
        <w:rPr>
          <w:rFonts w:ascii="Times New Roman" w:hAnsi="Times New Roman" w:cs="Times New Roman"/>
          <w:sz w:val="24"/>
          <w:szCs w:val="24"/>
          <w:lang w:val="mn-MN"/>
        </w:rPr>
        <w:t xml:space="preserve"> МЭРГЭЖИЛТЭН</w:t>
      </w:r>
    </w:p>
    <w:sectPr w:rsidR="00876B44" w:rsidRPr="00FB448A" w:rsidSect="00C112D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34" w:rsidRDefault="007A6334" w:rsidP="00B967A3">
      <w:pPr>
        <w:spacing w:after="0" w:line="240" w:lineRule="auto"/>
      </w:pPr>
      <w:r>
        <w:separator/>
      </w:r>
    </w:p>
  </w:endnote>
  <w:endnote w:type="continuationSeparator" w:id="1">
    <w:p w:rsidR="007A6334" w:rsidRDefault="007A6334" w:rsidP="00B9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BMO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34" w:rsidRDefault="007A6334" w:rsidP="00B967A3">
      <w:pPr>
        <w:spacing w:after="0" w:line="240" w:lineRule="auto"/>
      </w:pPr>
      <w:r>
        <w:separator/>
      </w:r>
    </w:p>
  </w:footnote>
  <w:footnote w:type="continuationSeparator" w:id="1">
    <w:p w:rsidR="007A6334" w:rsidRDefault="007A6334" w:rsidP="00B96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D02"/>
    <w:multiLevelType w:val="multilevel"/>
    <w:tmpl w:val="84AC2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E026A2"/>
    <w:multiLevelType w:val="multilevel"/>
    <w:tmpl w:val="B276DE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742E7E"/>
    <w:multiLevelType w:val="multilevel"/>
    <w:tmpl w:val="8746F77C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BC55A9"/>
    <w:multiLevelType w:val="multilevel"/>
    <w:tmpl w:val="17F20C7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6DF1C89"/>
    <w:multiLevelType w:val="multilevel"/>
    <w:tmpl w:val="E89424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F8338B"/>
    <w:multiLevelType w:val="multilevel"/>
    <w:tmpl w:val="50C87E3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0957C5E"/>
    <w:multiLevelType w:val="multilevel"/>
    <w:tmpl w:val="D01A224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9DF529C"/>
    <w:multiLevelType w:val="multilevel"/>
    <w:tmpl w:val="E79E240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0D1C0E"/>
    <w:multiLevelType w:val="multilevel"/>
    <w:tmpl w:val="0986CE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10D5C73"/>
    <w:multiLevelType w:val="multilevel"/>
    <w:tmpl w:val="D634075E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23363EF"/>
    <w:multiLevelType w:val="hybridMultilevel"/>
    <w:tmpl w:val="3CA27CAE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9A16C24"/>
    <w:multiLevelType w:val="multilevel"/>
    <w:tmpl w:val="ED0A1F5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F441AB9"/>
    <w:multiLevelType w:val="multilevel"/>
    <w:tmpl w:val="B7FCE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46D3FFF"/>
    <w:multiLevelType w:val="hybridMultilevel"/>
    <w:tmpl w:val="0C162AFA"/>
    <w:lvl w:ilvl="0" w:tplc="E5544276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D07CE"/>
    <w:multiLevelType w:val="multilevel"/>
    <w:tmpl w:val="5214312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3"/>
  </w:num>
  <w:num w:numId="12">
    <w:abstractNumId w:val="14"/>
  </w:num>
  <w:num w:numId="13">
    <w:abstractNumId w:val="5"/>
  </w:num>
  <w:num w:numId="14">
    <w:abstractNumId w:val="1"/>
  </w:num>
  <w:num w:numId="1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12D9"/>
    <w:rsid w:val="000005AB"/>
    <w:rsid w:val="00001A58"/>
    <w:rsid w:val="000020AE"/>
    <w:rsid w:val="0000273D"/>
    <w:rsid w:val="00003A5F"/>
    <w:rsid w:val="00003B1E"/>
    <w:rsid w:val="000057CF"/>
    <w:rsid w:val="0000599B"/>
    <w:rsid w:val="00005F1A"/>
    <w:rsid w:val="000068D5"/>
    <w:rsid w:val="000069CB"/>
    <w:rsid w:val="00006B79"/>
    <w:rsid w:val="00007767"/>
    <w:rsid w:val="00011987"/>
    <w:rsid w:val="00011A64"/>
    <w:rsid w:val="00012785"/>
    <w:rsid w:val="00012E30"/>
    <w:rsid w:val="00015579"/>
    <w:rsid w:val="00015B15"/>
    <w:rsid w:val="00015FEB"/>
    <w:rsid w:val="00016B22"/>
    <w:rsid w:val="00021B01"/>
    <w:rsid w:val="00024F07"/>
    <w:rsid w:val="000253F0"/>
    <w:rsid w:val="00026823"/>
    <w:rsid w:val="00027F2A"/>
    <w:rsid w:val="000318CE"/>
    <w:rsid w:val="00034699"/>
    <w:rsid w:val="00034F4F"/>
    <w:rsid w:val="00035593"/>
    <w:rsid w:val="000357D9"/>
    <w:rsid w:val="00036108"/>
    <w:rsid w:val="000366E3"/>
    <w:rsid w:val="00036B36"/>
    <w:rsid w:val="00037432"/>
    <w:rsid w:val="00037934"/>
    <w:rsid w:val="00037F19"/>
    <w:rsid w:val="000414F5"/>
    <w:rsid w:val="000452EE"/>
    <w:rsid w:val="00045409"/>
    <w:rsid w:val="00045741"/>
    <w:rsid w:val="00045A10"/>
    <w:rsid w:val="0004670A"/>
    <w:rsid w:val="00046FB4"/>
    <w:rsid w:val="00051218"/>
    <w:rsid w:val="00052D60"/>
    <w:rsid w:val="000534DD"/>
    <w:rsid w:val="00053B12"/>
    <w:rsid w:val="00053F92"/>
    <w:rsid w:val="0005426A"/>
    <w:rsid w:val="0005571C"/>
    <w:rsid w:val="0005681F"/>
    <w:rsid w:val="00056E69"/>
    <w:rsid w:val="00061AFD"/>
    <w:rsid w:val="00061F04"/>
    <w:rsid w:val="00062458"/>
    <w:rsid w:val="00062465"/>
    <w:rsid w:val="00062499"/>
    <w:rsid w:val="00062557"/>
    <w:rsid w:val="000637CB"/>
    <w:rsid w:val="00064FF4"/>
    <w:rsid w:val="00071520"/>
    <w:rsid w:val="00071D0C"/>
    <w:rsid w:val="0007305B"/>
    <w:rsid w:val="00074CFF"/>
    <w:rsid w:val="000752A8"/>
    <w:rsid w:val="00075324"/>
    <w:rsid w:val="00075975"/>
    <w:rsid w:val="00075A97"/>
    <w:rsid w:val="00075ACB"/>
    <w:rsid w:val="00075D57"/>
    <w:rsid w:val="00076FDB"/>
    <w:rsid w:val="00077607"/>
    <w:rsid w:val="00081000"/>
    <w:rsid w:val="000816B0"/>
    <w:rsid w:val="00081D95"/>
    <w:rsid w:val="00083EE1"/>
    <w:rsid w:val="0008528D"/>
    <w:rsid w:val="000858CD"/>
    <w:rsid w:val="00086DDD"/>
    <w:rsid w:val="00087217"/>
    <w:rsid w:val="00087E60"/>
    <w:rsid w:val="0009052B"/>
    <w:rsid w:val="00091244"/>
    <w:rsid w:val="00092715"/>
    <w:rsid w:val="00092D8B"/>
    <w:rsid w:val="000935E1"/>
    <w:rsid w:val="0009414D"/>
    <w:rsid w:val="0009488F"/>
    <w:rsid w:val="00094A34"/>
    <w:rsid w:val="000956FC"/>
    <w:rsid w:val="00096B12"/>
    <w:rsid w:val="00097D60"/>
    <w:rsid w:val="000A060A"/>
    <w:rsid w:val="000A202F"/>
    <w:rsid w:val="000A288F"/>
    <w:rsid w:val="000A2A4E"/>
    <w:rsid w:val="000A2E13"/>
    <w:rsid w:val="000A466D"/>
    <w:rsid w:val="000A4954"/>
    <w:rsid w:val="000A7196"/>
    <w:rsid w:val="000A72CE"/>
    <w:rsid w:val="000B022B"/>
    <w:rsid w:val="000B0E44"/>
    <w:rsid w:val="000B1696"/>
    <w:rsid w:val="000B1A28"/>
    <w:rsid w:val="000B1DAC"/>
    <w:rsid w:val="000B53B7"/>
    <w:rsid w:val="000B54DA"/>
    <w:rsid w:val="000B6737"/>
    <w:rsid w:val="000C0ACD"/>
    <w:rsid w:val="000C288B"/>
    <w:rsid w:val="000C4302"/>
    <w:rsid w:val="000C44E7"/>
    <w:rsid w:val="000C4DA1"/>
    <w:rsid w:val="000C4DA3"/>
    <w:rsid w:val="000C4E88"/>
    <w:rsid w:val="000C5B74"/>
    <w:rsid w:val="000C62B1"/>
    <w:rsid w:val="000C704D"/>
    <w:rsid w:val="000C7716"/>
    <w:rsid w:val="000D016B"/>
    <w:rsid w:val="000D0717"/>
    <w:rsid w:val="000D0938"/>
    <w:rsid w:val="000D21EF"/>
    <w:rsid w:val="000D2C66"/>
    <w:rsid w:val="000D330D"/>
    <w:rsid w:val="000D425C"/>
    <w:rsid w:val="000D712C"/>
    <w:rsid w:val="000D7A5C"/>
    <w:rsid w:val="000E2289"/>
    <w:rsid w:val="000E5ED3"/>
    <w:rsid w:val="000E6765"/>
    <w:rsid w:val="000F0793"/>
    <w:rsid w:val="000F08D1"/>
    <w:rsid w:val="000F114D"/>
    <w:rsid w:val="000F2D58"/>
    <w:rsid w:val="000F3C63"/>
    <w:rsid w:val="000F4287"/>
    <w:rsid w:val="000F4BD0"/>
    <w:rsid w:val="000F62CF"/>
    <w:rsid w:val="000F69FD"/>
    <w:rsid w:val="000F7C2D"/>
    <w:rsid w:val="00100B88"/>
    <w:rsid w:val="001012BD"/>
    <w:rsid w:val="00101ADF"/>
    <w:rsid w:val="00102F0C"/>
    <w:rsid w:val="001030F2"/>
    <w:rsid w:val="00103461"/>
    <w:rsid w:val="001037B7"/>
    <w:rsid w:val="00103872"/>
    <w:rsid w:val="00104AEC"/>
    <w:rsid w:val="0010591D"/>
    <w:rsid w:val="001070A3"/>
    <w:rsid w:val="00110252"/>
    <w:rsid w:val="00111E29"/>
    <w:rsid w:val="00112809"/>
    <w:rsid w:val="001128BA"/>
    <w:rsid w:val="001162F1"/>
    <w:rsid w:val="0011642D"/>
    <w:rsid w:val="00120AF2"/>
    <w:rsid w:val="00120F8D"/>
    <w:rsid w:val="0012123B"/>
    <w:rsid w:val="00121C64"/>
    <w:rsid w:val="00122A6E"/>
    <w:rsid w:val="00122F00"/>
    <w:rsid w:val="00124DFB"/>
    <w:rsid w:val="001258C2"/>
    <w:rsid w:val="00125F53"/>
    <w:rsid w:val="00133176"/>
    <w:rsid w:val="0013386F"/>
    <w:rsid w:val="001349DF"/>
    <w:rsid w:val="001370F7"/>
    <w:rsid w:val="00137C03"/>
    <w:rsid w:val="00137CAD"/>
    <w:rsid w:val="00137D59"/>
    <w:rsid w:val="00141359"/>
    <w:rsid w:val="00141B2C"/>
    <w:rsid w:val="001429DA"/>
    <w:rsid w:val="00143116"/>
    <w:rsid w:val="00143BA8"/>
    <w:rsid w:val="00144E64"/>
    <w:rsid w:val="001456AC"/>
    <w:rsid w:val="00146A6B"/>
    <w:rsid w:val="00147290"/>
    <w:rsid w:val="00150C1F"/>
    <w:rsid w:val="001524DD"/>
    <w:rsid w:val="0015487E"/>
    <w:rsid w:val="0015507A"/>
    <w:rsid w:val="00155D9C"/>
    <w:rsid w:val="00157292"/>
    <w:rsid w:val="0016052D"/>
    <w:rsid w:val="00160C89"/>
    <w:rsid w:val="00161B69"/>
    <w:rsid w:val="001623FA"/>
    <w:rsid w:val="001624AC"/>
    <w:rsid w:val="001638D0"/>
    <w:rsid w:val="00163ABF"/>
    <w:rsid w:val="00163B75"/>
    <w:rsid w:val="00164DDE"/>
    <w:rsid w:val="00165C73"/>
    <w:rsid w:val="00167627"/>
    <w:rsid w:val="001701CF"/>
    <w:rsid w:val="0017161B"/>
    <w:rsid w:val="00172B06"/>
    <w:rsid w:val="00173157"/>
    <w:rsid w:val="00173219"/>
    <w:rsid w:val="00173445"/>
    <w:rsid w:val="00173569"/>
    <w:rsid w:val="00174912"/>
    <w:rsid w:val="001761CD"/>
    <w:rsid w:val="00176501"/>
    <w:rsid w:val="00176D64"/>
    <w:rsid w:val="0017784E"/>
    <w:rsid w:val="00177D84"/>
    <w:rsid w:val="0018172C"/>
    <w:rsid w:val="001836CE"/>
    <w:rsid w:val="0018404A"/>
    <w:rsid w:val="001849C2"/>
    <w:rsid w:val="00185375"/>
    <w:rsid w:val="00186F23"/>
    <w:rsid w:val="00190393"/>
    <w:rsid w:val="001909F1"/>
    <w:rsid w:val="001910D0"/>
    <w:rsid w:val="0019197A"/>
    <w:rsid w:val="00191E62"/>
    <w:rsid w:val="00193731"/>
    <w:rsid w:val="0019723B"/>
    <w:rsid w:val="001A04D2"/>
    <w:rsid w:val="001A08D4"/>
    <w:rsid w:val="001A3373"/>
    <w:rsid w:val="001A429F"/>
    <w:rsid w:val="001A5891"/>
    <w:rsid w:val="001A6EC9"/>
    <w:rsid w:val="001A7138"/>
    <w:rsid w:val="001A7888"/>
    <w:rsid w:val="001A79BA"/>
    <w:rsid w:val="001B0416"/>
    <w:rsid w:val="001B1B22"/>
    <w:rsid w:val="001B2010"/>
    <w:rsid w:val="001B38A3"/>
    <w:rsid w:val="001B4EBE"/>
    <w:rsid w:val="001B624A"/>
    <w:rsid w:val="001C020E"/>
    <w:rsid w:val="001C028D"/>
    <w:rsid w:val="001C1C77"/>
    <w:rsid w:val="001C24E0"/>
    <w:rsid w:val="001C2E60"/>
    <w:rsid w:val="001C3387"/>
    <w:rsid w:val="001C352D"/>
    <w:rsid w:val="001C4D64"/>
    <w:rsid w:val="001C4E19"/>
    <w:rsid w:val="001C4F88"/>
    <w:rsid w:val="001C5E84"/>
    <w:rsid w:val="001D17F2"/>
    <w:rsid w:val="001D46A5"/>
    <w:rsid w:val="001D5A29"/>
    <w:rsid w:val="001D7A20"/>
    <w:rsid w:val="001D7E08"/>
    <w:rsid w:val="001D7E83"/>
    <w:rsid w:val="001E0656"/>
    <w:rsid w:val="001E0855"/>
    <w:rsid w:val="001E1116"/>
    <w:rsid w:val="001E148B"/>
    <w:rsid w:val="001E2150"/>
    <w:rsid w:val="001E29F2"/>
    <w:rsid w:val="001E5744"/>
    <w:rsid w:val="001E5E6A"/>
    <w:rsid w:val="001F03C8"/>
    <w:rsid w:val="001F0E88"/>
    <w:rsid w:val="001F11E3"/>
    <w:rsid w:val="001F49EF"/>
    <w:rsid w:val="001F54B1"/>
    <w:rsid w:val="001F54FC"/>
    <w:rsid w:val="001F561C"/>
    <w:rsid w:val="001F5CB6"/>
    <w:rsid w:val="001F6107"/>
    <w:rsid w:val="001F76FC"/>
    <w:rsid w:val="001F781E"/>
    <w:rsid w:val="001F79D4"/>
    <w:rsid w:val="002009D0"/>
    <w:rsid w:val="00200A9D"/>
    <w:rsid w:val="00201FB3"/>
    <w:rsid w:val="00202301"/>
    <w:rsid w:val="002030FB"/>
    <w:rsid w:val="00204270"/>
    <w:rsid w:val="00204AF2"/>
    <w:rsid w:val="00205989"/>
    <w:rsid w:val="002063FE"/>
    <w:rsid w:val="00206A20"/>
    <w:rsid w:val="00206BE6"/>
    <w:rsid w:val="0021082F"/>
    <w:rsid w:val="0021184E"/>
    <w:rsid w:val="002131F6"/>
    <w:rsid w:val="00213937"/>
    <w:rsid w:val="00214429"/>
    <w:rsid w:val="00214495"/>
    <w:rsid w:val="00214ECE"/>
    <w:rsid w:val="00220552"/>
    <w:rsid w:val="00221942"/>
    <w:rsid w:val="00221A38"/>
    <w:rsid w:val="00221B00"/>
    <w:rsid w:val="00222695"/>
    <w:rsid w:val="002226F2"/>
    <w:rsid w:val="00223C14"/>
    <w:rsid w:val="002252A7"/>
    <w:rsid w:val="0022559F"/>
    <w:rsid w:val="00227072"/>
    <w:rsid w:val="00227CB6"/>
    <w:rsid w:val="00230A6B"/>
    <w:rsid w:val="0023179E"/>
    <w:rsid w:val="002322DC"/>
    <w:rsid w:val="00233ADC"/>
    <w:rsid w:val="00235006"/>
    <w:rsid w:val="00235D0B"/>
    <w:rsid w:val="00236038"/>
    <w:rsid w:val="002361E8"/>
    <w:rsid w:val="0023762C"/>
    <w:rsid w:val="00241141"/>
    <w:rsid w:val="00241316"/>
    <w:rsid w:val="00241EB8"/>
    <w:rsid w:val="00242745"/>
    <w:rsid w:val="0024403D"/>
    <w:rsid w:val="0024571C"/>
    <w:rsid w:val="00245A58"/>
    <w:rsid w:val="00245DE7"/>
    <w:rsid w:val="00246504"/>
    <w:rsid w:val="00246EA1"/>
    <w:rsid w:val="0024701C"/>
    <w:rsid w:val="00247E92"/>
    <w:rsid w:val="00247F1F"/>
    <w:rsid w:val="00247FFC"/>
    <w:rsid w:val="0025045F"/>
    <w:rsid w:val="002535A0"/>
    <w:rsid w:val="0025485F"/>
    <w:rsid w:val="00255608"/>
    <w:rsid w:val="002556F6"/>
    <w:rsid w:val="00255956"/>
    <w:rsid w:val="002568F8"/>
    <w:rsid w:val="00256C5C"/>
    <w:rsid w:val="00256C92"/>
    <w:rsid w:val="00257759"/>
    <w:rsid w:val="00257A69"/>
    <w:rsid w:val="00260124"/>
    <w:rsid w:val="00260B3B"/>
    <w:rsid w:val="00261B86"/>
    <w:rsid w:val="00261D13"/>
    <w:rsid w:val="0026274F"/>
    <w:rsid w:val="00262C94"/>
    <w:rsid w:val="00262FA5"/>
    <w:rsid w:val="002636E3"/>
    <w:rsid w:val="00263A1F"/>
    <w:rsid w:val="00263C86"/>
    <w:rsid w:val="00263D8B"/>
    <w:rsid w:val="002660B9"/>
    <w:rsid w:val="002664A5"/>
    <w:rsid w:val="00266C97"/>
    <w:rsid w:val="00266CD3"/>
    <w:rsid w:val="0026765D"/>
    <w:rsid w:val="0027138A"/>
    <w:rsid w:val="0027145D"/>
    <w:rsid w:val="00272208"/>
    <w:rsid w:val="00273881"/>
    <w:rsid w:val="002739F7"/>
    <w:rsid w:val="00273B5D"/>
    <w:rsid w:val="00274B3B"/>
    <w:rsid w:val="002763E7"/>
    <w:rsid w:val="00280B42"/>
    <w:rsid w:val="00280EDE"/>
    <w:rsid w:val="002814D4"/>
    <w:rsid w:val="00286099"/>
    <w:rsid w:val="00287359"/>
    <w:rsid w:val="002916FF"/>
    <w:rsid w:val="00292E27"/>
    <w:rsid w:val="00293354"/>
    <w:rsid w:val="0029344A"/>
    <w:rsid w:val="00293BB9"/>
    <w:rsid w:val="00293DF3"/>
    <w:rsid w:val="0029443A"/>
    <w:rsid w:val="00294A00"/>
    <w:rsid w:val="00295022"/>
    <w:rsid w:val="002955C8"/>
    <w:rsid w:val="002969C1"/>
    <w:rsid w:val="00296EC4"/>
    <w:rsid w:val="002A10DC"/>
    <w:rsid w:val="002A3818"/>
    <w:rsid w:val="002A392B"/>
    <w:rsid w:val="002A401F"/>
    <w:rsid w:val="002A57D5"/>
    <w:rsid w:val="002A6F95"/>
    <w:rsid w:val="002A759A"/>
    <w:rsid w:val="002B21D9"/>
    <w:rsid w:val="002B251C"/>
    <w:rsid w:val="002B2BC5"/>
    <w:rsid w:val="002B30A8"/>
    <w:rsid w:val="002B3A3F"/>
    <w:rsid w:val="002B4BB2"/>
    <w:rsid w:val="002B6C2B"/>
    <w:rsid w:val="002B7E2E"/>
    <w:rsid w:val="002C0B25"/>
    <w:rsid w:val="002C1854"/>
    <w:rsid w:val="002C2403"/>
    <w:rsid w:val="002C41F6"/>
    <w:rsid w:val="002C44BE"/>
    <w:rsid w:val="002C494D"/>
    <w:rsid w:val="002C4A82"/>
    <w:rsid w:val="002C6E91"/>
    <w:rsid w:val="002C6EC7"/>
    <w:rsid w:val="002D0F9E"/>
    <w:rsid w:val="002D2F76"/>
    <w:rsid w:val="002D3152"/>
    <w:rsid w:val="002D39C7"/>
    <w:rsid w:val="002D79DA"/>
    <w:rsid w:val="002E0BA4"/>
    <w:rsid w:val="002E452E"/>
    <w:rsid w:val="002E48EB"/>
    <w:rsid w:val="002E4CEF"/>
    <w:rsid w:val="002E6AC0"/>
    <w:rsid w:val="002F09E8"/>
    <w:rsid w:val="002F278F"/>
    <w:rsid w:val="002F2F81"/>
    <w:rsid w:val="002F3456"/>
    <w:rsid w:val="002F3B4D"/>
    <w:rsid w:val="002F4933"/>
    <w:rsid w:val="00300CC7"/>
    <w:rsid w:val="00300E28"/>
    <w:rsid w:val="003021B6"/>
    <w:rsid w:val="00302D48"/>
    <w:rsid w:val="003038CC"/>
    <w:rsid w:val="00303B1D"/>
    <w:rsid w:val="00304BDA"/>
    <w:rsid w:val="0030576F"/>
    <w:rsid w:val="00305F9E"/>
    <w:rsid w:val="00306D02"/>
    <w:rsid w:val="00307209"/>
    <w:rsid w:val="00307535"/>
    <w:rsid w:val="003077E2"/>
    <w:rsid w:val="003104ED"/>
    <w:rsid w:val="0031089F"/>
    <w:rsid w:val="00310919"/>
    <w:rsid w:val="003115DD"/>
    <w:rsid w:val="00314044"/>
    <w:rsid w:val="0031439F"/>
    <w:rsid w:val="00317B0C"/>
    <w:rsid w:val="00321000"/>
    <w:rsid w:val="00321577"/>
    <w:rsid w:val="00322E08"/>
    <w:rsid w:val="0032363C"/>
    <w:rsid w:val="003271DA"/>
    <w:rsid w:val="0033252D"/>
    <w:rsid w:val="003325FF"/>
    <w:rsid w:val="00333904"/>
    <w:rsid w:val="00335731"/>
    <w:rsid w:val="003359FC"/>
    <w:rsid w:val="00335B07"/>
    <w:rsid w:val="00336146"/>
    <w:rsid w:val="00336B3C"/>
    <w:rsid w:val="0034059B"/>
    <w:rsid w:val="003426DB"/>
    <w:rsid w:val="00346FF3"/>
    <w:rsid w:val="003505C3"/>
    <w:rsid w:val="00350AB1"/>
    <w:rsid w:val="00350C38"/>
    <w:rsid w:val="00352AEC"/>
    <w:rsid w:val="00353264"/>
    <w:rsid w:val="003533C2"/>
    <w:rsid w:val="00353945"/>
    <w:rsid w:val="00354E04"/>
    <w:rsid w:val="003568C6"/>
    <w:rsid w:val="00356FC7"/>
    <w:rsid w:val="00357C12"/>
    <w:rsid w:val="00357E8F"/>
    <w:rsid w:val="003603E1"/>
    <w:rsid w:val="00361315"/>
    <w:rsid w:val="00361949"/>
    <w:rsid w:val="00361A8D"/>
    <w:rsid w:val="003623F9"/>
    <w:rsid w:val="003624F1"/>
    <w:rsid w:val="003625EE"/>
    <w:rsid w:val="0036299D"/>
    <w:rsid w:val="0036324A"/>
    <w:rsid w:val="00363AA2"/>
    <w:rsid w:val="00363C05"/>
    <w:rsid w:val="00363FE8"/>
    <w:rsid w:val="00364218"/>
    <w:rsid w:val="00365CAD"/>
    <w:rsid w:val="00365D14"/>
    <w:rsid w:val="0036667D"/>
    <w:rsid w:val="00366F79"/>
    <w:rsid w:val="003676EB"/>
    <w:rsid w:val="00367B9A"/>
    <w:rsid w:val="00373B76"/>
    <w:rsid w:val="00373E27"/>
    <w:rsid w:val="00373FB3"/>
    <w:rsid w:val="003779D0"/>
    <w:rsid w:val="00381833"/>
    <w:rsid w:val="00382119"/>
    <w:rsid w:val="0038282B"/>
    <w:rsid w:val="00382E1C"/>
    <w:rsid w:val="00383B47"/>
    <w:rsid w:val="00384A79"/>
    <w:rsid w:val="00384F19"/>
    <w:rsid w:val="00386747"/>
    <w:rsid w:val="00386A0C"/>
    <w:rsid w:val="00387016"/>
    <w:rsid w:val="00387546"/>
    <w:rsid w:val="0039091B"/>
    <w:rsid w:val="0039104F"/>
    <w:rsid w:val="0039148B"/>
    <w:rsid w:val="00391EF2"/>
    <w:rsid w:val="003932C4"/>
    <w:rsid w:val="003939BC"/>
    <w:rsid w:val="00393E21"/>
    <w:rsid w:val="0039561B"/>
    <w:rsid w:val="00396050"/>
    <w:rsid w:val="003963CE"/>
    <w:rsid w:val="00396AD9"/>
    <w:rsid w:val="00397A35"/>
    <w:rsid w:val="003A0B9C"/>
    <w:rsid w:val="003A1277"/>
    <w:rsid w:val="003A3501"/>
    <w:rsid w:val="003A7106"/>
    <w:rsid w:val="003B01CF"/>
    <w:rsid w:val="003B128F"/>
    <w:rsid w:val="003B18EA"/>
    <w:rsid w:val="003B2E29"/>
    <w:rsid w:val="003B2F55"/>
    <w:rsid w:val="003B48FB"/>
    <w:rsid w:val="003B4C32"/>
    <w:rsid w:val="003B5374"/>
    <w:rsid w:val="003B566B"/>
    <w:rsid w:val="003B5C9E"/>
    <w:rsid w:val="003C0A52"/>
    <w:rsid w:val="003C0D33"/>
    <w:rsid w:val="003C1717"/>
    <w:rsid w:val="003C246B"/>
    <w:rsid w:val="003C25A5"/>
    <w:rsid w:val="003C33D7"/>
    <w:rsid w:val="003C42AD"/>
    <w:rsid w:val="003C57A3"/>
    <w:rsid w:val="003C6AF3"/>
    <w:rsid w:val="003C6FB3"/>
    <w:rsid w:val="003C79D1"/>
    <w:rsid w:val="003D02E0"/>
    <w:rsid w:val="003D1C13"/>
    <w:rsid w:val="003D1F0D"/>
    <w:rsid w:val="003D2C50"/>
    <w:rsid w:val="003D2F19"/>
    <w:rsid w:val="003D3DDC"/>
    <w:rsid w:val="003E0AC9"/>
    <w:rsid w:val="003E0C9D"/>
    <w:rsid w:val="003E0DA6"/>
    <w:rsid w:val="003E1561"/>
    <w:rsid w:val="003E4A9A"/>
    <w:rsid w:val="003E4FAC"/>
    <w:rsid w:val="003E5558"/>
    <w:rsid w:val="003E5C73"/>
    <w:rsid w:val="003F07DE"/>
    <w:rsid w:val="003F27BA"/>
    <w:rsid w:val="003F2CFC"/>
    <w:rsid w:val="003F3BE7"/>
    <w:rsid w:val="003F5571"/>
    <w:rsid w:val="003F63D5"/>
    <w:rsid w:val="003F792E"/>
    <w:rsid w:val="0040183E"/>
    <w:rsid w:val="00402C4D"/>
    <w:rsid w:val="00404451"/>
    <w:rsid w:val="00404EDD"/>
    <w:rsid w:val="0040607A"/>
    <w:rsid w:val="004104E7"/>
    <w:rsid w:val="0041153E"/>
    <w:rsid w:val="00411C58"/>
    <w:rsid w:val="00412151"/>
    <w:rsid w:val="004129C5"/>
    <w:rsid w:val="00412BCB"/>
    <w:rsid w:val="00414E41"/>
    <w:rsid w:val="004169B3"/>
    <w:rsid w:val="00423717"/>
    <w:rsid w:val="0042395A"/>
    <w:rsid w:val="00425FB8"/>
    <w:rsid w:val="00426100"/>
    <w:rsid w:val="00426DE4"/>
    <w:rsid w:val="004276D5"/>
    <w:rsid w:val="0043017A"/>
    <w:rsid w:val="004302BA"/>
    <w:rsid w:val="0043157E"/>
    <w:rsid w:val="004339A7"/>
    <w:rsid w:val="004374EE"/>
    <w:rsid w:val="00437594"/>
    <w:rsid w:val="00440082"/>
    <w:rsid w:val="00440541"/>
    <w:rsid w:val="00440900"/>
    <w:rsid w:val="00440C86"/>
    <w:rsid w:val="00440D37"/>
    <w:rsid w:val="00441A24"/>
    <w:rsid w:val="00444478"/>
    <w:rsid w:val="00444C35"/>
    <w:rsid w:val="00446472"/>
    <w:rsid w:val="0044768A"/>
    <w:rsid w:val="00447E2E"/>
    <w:rsid w:val="00447E42"/>
    <w:rsid w:val="00447E9E"/>
    <w:rsid w:val="0045182E"/>
    <w:rsid w:val="00452BAE"/>
    <w:rsid w:val="00453045"/>
    <w:rsid w:val="004534CE"/>
    <w:rsid w:val="004550D5"/>
    <w:rsid w:val="00457E86"/>
    <w:rsid w:val="004608E8"/>
    <w:rsid w:val="00460AB9"/>
    <w:rsid w:val="00461232"/>
    <w:rsid w:val="00461E11"/>
    <w:rsid w:val="00462D9B"/>
    <w:rsid w:val="004630DC"/>
    <w:rsid w:val="00463280"/>
    <w:rsid w:val="00464AD3"/>
    <w:rsid w:val="00465768"/>
    <w:rsid w:val="00465D85"/>
    <w:rsid w:val="0047107A"/>
    <w:rsid w:val="00472F8A"/>
    <w:rsid w:val="004741C7"/>
    <w:rsid w:val="00474243"/>
    <w:rsid w:val="004773AF"/>
    <w:rsid w:val="00480334"/>
    <w:rsid w:val="004809A3"/>
    <w:rsid w:val="004837CB"/>
    <w:rsid w:val="00486F19"/>
    <w:rsid w:val="00486FE6"/>
    <w:rsid w:val="004904FC"/>
    <w:rsid w:val="004909E9"/>
    <w:rsid w:val="00490EA8"/>
    <w:rsid w:val="004965CF"/>
    <w:rsid w:val="00496B30"/>
    <w:rsid w:val="004A37EC"/>
    <w:rsid w:val="004A3BE3"/>
    <w:rsid w:val="004A4631"/>
    <w:rsid w:val="004A63CC"/>
    <w:rsid w:val="004A6D03"/>
    <w:rsid w:val="004A78AD"/>
    <w:rsid w:val="004B0707"/>
    <w:rsid w:val="004B07E4"/>
    <w:rsid w:val="004B1ABB"/>
    <w:rsid w:val="004B2E78"/>
    <w:rsid w:val="004B3E57"/>
    <w:rsid w:val="004B4228"/>
    <w:rsid w:val="004B52AF"/>
    <w:rsid w:val="004B6C55"/>
    <w:rsid w:val="004B7824"/>
    <w:rsid w:val="004C022A"/>
    <w:rsid w:val="004C0DD1"/>
    <w:rsid w:val="004C18E5"/>
    <w:rsid w:val="004C2D35"/>
    <w:rsid w:val="004C2FDA"/>
    <w:rsid w:val="004C34FE"/>
    <w:rsid w:val="004C3F9A"/>
    <w:rsid w:val="004C6CD5"/>
    <w:rsid w:val="004C6D5E"/>
    <w:rsid w:val="004C72A3"/>
    <w:rsid w:val="004D0E0D"/>
    <w:rsid w:val="004D1658"/>
    <w:rsid w:val="004D1B1D"/>
    <w:rsid w:val="004D1B55"/>
    <w:rsid w:val="004D3F7F"/>
    <w:rsid w:val="004D4047"/>
    <w:rsid w:val="004D611C"/>
    <w:rsid w:val="004D7104"/>
    <w:rsid w:val="004E1828"/>
    <w:rsid w:val="004E20FC"/>
    <w:rsid w:val="004E2962"/>
    <w:rsid w:val="004E33D0"/>
    <w:rsid w:val="004E3CB6"/>
    <w:rsid w:val="004E4CB9"/>
    <w:rsid w:val="004E5979"/>
    <w:rsid w:val="004E6207"/>
    <w:rsid w:val="004E773D"/>
    <w:rsid w:val="004F0943"/>
    <w:rsid w:val="004F0BAC"/>
    <w:rsid w:val="004F2B19"/>
    <w:rsid w:val="004F4B07"/>
    <w:rsid w:val="004F4DC0"/>
    <w:rsid w:val="004F6540"/>
    <w:rsid w:val="004F7BDE"/>
    <w:rsid w:val="00502AC8"/>
    <w:rsid w:val="00503532"/>
    <w:rsid w:val="00503602"/>
    <w:rsid w:val="00503998"/>
    <w:rsid w:val="00503B1E"/>
    <w:rsid w:val="00504364"/>
    <w:rsid w:val="00504CC3"/>
    <w:rsid w:val="0050607D"/>
    <w:rsid w:val="005063A1"/>
    <w:rsid w:val="005068FE"/>
    <w:rsid w:val="0050694E"/>
    <w:rsid w:val="00506A6B"/>
    <w:rsid w:val="00507DB1"/>
    <w:rsid w:val="00507EB7"/>
    <w:rsid w:val="00507F39"/>
    <w:rsid w:val="00510E5E"/>
    <w:rsid w:val="00511473"/>
    <w:rsid w:val="00511527"/>
    <w:rsid w:val="00511B90"/>
    <w:rsid w:val="00511DBC"/>
    <w:rsid w:val="00512EB8"/>
    <w:rsid w:val="005142F5"/>
    <w:rsid w:val="00515B56"/>
    <w:rsid w:val="005204D7"/>
    <w:rsid w:val="00520E8B"/>
    <w:rsid w:val="005211A0"/>
    <w:rsid w:val="00521C95"/>
    <w:rsid w:val="00523075"/>
    <w:rsid w:val="0052430F"/>
    <w:rsid w:val="00524A5F"/>
    <w:rsid w:val="00525E90"/>
    <w:rsid w:val="0053063A"/>
    <w:rsid w:val="0053082A"/>
    <w:rsid w:val="00532DE0"/>
    <w:rsid w:val="00534E6B"/>
    <w:rsid w:val="00535530"/>
    <w:rsid w:val="0053554A"/>
    <w:rsid w:val="005356FE"/>
    <w:rsid w:val="00537A01"/>
    <w:rsid w:val="005404B1"/>
    <w:rsid w:val="005405CE"/>
    <w:rsid w:val="00541914"/>
    <w:rsid w:val="0054197F"/>
    <w:rsid w:val="005419F9"/>
    <w:rsid w:val="005420BD"/>
    <w:rsid w:val="005420D9"/>
    <w:rsid w:val="00543361"/>
    <w:rsid w:val="00544509"/>
    <w:rsid w:val="00544C5A"/>
    <w:rsid w:val="00544E5C"/>
    <w:rsid w:val="00546CF4"/>
    <w:rsid w:val="00546FAB"/>
    <w:rsid w:val="005519D5"/>
    <w:rsid w:val="00552412"/>
    <w:rsid w:val="005525F6"/>
    <w:rsid w:val="00554A48"/>
    <w:rsid w:val="0055505A"/>
    <w:rsid w:val="005555E5"/>
    <w:rsid w:val="005601FA"/>
    <w:rsid w:val="0056117D"/>
    <w:rsid w:val="00561515"/>
    <w:rsid w:val="005619F2"/>
    <w:rsid w:val="00562CD9"/>
    <w:rsid w:val="00563234"/>
    <w:rsid w:val="00564AE4"/>
    <w:rsid w:val="00564E37"/>
    <w:rsid w:val="0056502B"/>
    <w:rsid w:val="005653B1"/>
    <w:rsid w:val="00566D77"/>
    <w:rsid w:val="00567F7A"/>
    <w:rsid w:val="005711BA"/>
    <w:rsid w:val="005718F5"/>
    <w:rsid w:val="0057230C"/>
    <w:rsid w:val="0057234F"/>
    <w:rsid w:val="0057284C"/>
    <w:rsid w:val="00573263"/>
    <w:rsid w:val="00573B7B"/>
    <w:rsid w:val="005740A6"/>
    <w:rsid w:val="00574AE1"/>
    <w:rsid w:val="00580F88"/>
    <w:rsid w:val="00582597"/>
    <w:rsid w:val="005827F5"/>
    <w:rsid w:val="0058308C"/>
    <w:rsid w:val="00583EFD"/>
    <w:rsid w:val="00584781"/>
    <w:rsid w:val="00584AEA"/>
    <w:rsid w:val="005858CB"/>
    <w:rsid w:val="005870D3"/>
    <w:rsid w:val="005875BA"/>
    <w:rsid w:val="005917F6"/>
    <w:rsid w:val="00596F11"/>
    <w:rsid w:val="005973BF"/>
    <w:rsid w:val="0059792E"/>
    <w:rsid w:val="00597AB7"/>
    <w:rsid w:val="005A1D3E"/>
    <w:rsid w:val="005A2AC8"/>
    <w:rsid w:val="005A2ADB"/>
    <w:rsid w:val="005A3628"/>
    <w:rsid w:val="005A37C6"/>
    <w:rsid w:val="005A53E7"/>
    <w:rsid w:val="005A56C0"/>
    <w:rsid w:val="005A5E07"/>
    <w:rsid w:val="005A7147"/>
    <w:rsid w:val="005A7676"/>
    <w:rsid w:val="005A78F7"/>
    <w:rsid w:val="005A7C08"/>
    <w:rsid w:val="005A7F87"/>
    <w:rsid w:val="005B1CD2"/>
    <w:rsid w:val="005B20AA"/>
    <w:rsid w:val="005B3211"/>
    <w:rsid w:val="005B3A29"/>
    <w:rsid w:val="005B4501"/>
    <w:rsid w:val="005B4D6F"/>
    <w:rsid w:val="005B4F05"/>
    <w:rsid w:val="005B5507"/>
    <w:rsid w:val="005B5FB6"/>
    <w:rsid w:val="005B6BFC"/>
    <w:rsid w:val="005B7BA2"/>
    <w:rsid w:val="005B7E16"/>
    <w:rsid w:val="005C20D4"/>
    <w:rsid w:val="005C37BD"/>
    <w:rsid w:val="005C3A83"/>
    <w:rsid w:val="005C541D"/>
    <w:rsid w:val="005C5539"/>
    <w:rsid w:val="005C62D8"/>
    <w:rsid w:val="005C767F"/>
    <w:rsid w:val="005D0178"/>
    <w:rsid w:val="005D0348"/>
    <w:rsid w:val="005D1793"/>
    <w:rsid w:val="005D1A97"/>
    <w:rsid w:val="005D4684"/>
    <w:rsid w:val="005D5783"/>
    <w:rsid w:val="005D5C00"/>
    <w:rsid w:val="005D676C"/>
    <w:rsid w:val="005D6F18"/>
    <w:rsid w:val="005D7498"/>
    <w:rsid w:val="005D7F0A"/>
    <w:rsid w:val="005E1912"/>
    <w:rsid w:val="005E1B01"/>
    <w:rsid w:val="005E1C90"/>
    <w:rsid w:val="005E383F"/>
    <w:rsid w:val="005E44A6"/>
    <w:rsid w:val="005E738A"/>
    <w:rsid w:val="005F07F7"/>
    <w:rsid w:val="005F1FD1"/>
    <w:rsid w:val="005F216C"/>
    <w:rsid w:val="005F2A43"/>
    <w:rsid w:val="005F2BE3"/>
    <w:rsid w:val="005F3DC7"/>
    <w:rsid w:val="005F4219"/>
    <w:rsid w:val="005F4531"/>
    <w:rsid w:val="005F5FA1"/>
    <w:rsid w:val="005F697B"/>
    <w:rsid w:val="005F703F"/>
    <w:rsid w:val="00600760"/>
    <w:rsid w:val="006013FB"/>
    <w:rsid w:val="00602104"/>
    <w:rsid w:val="00602A27"/>
    <w:rsid w:val="00604548"/>
    <w:rsid w:val="00604FBD"/>
    <w:rsid w:val="00606A4D"/>
    <w:rsid w:val="00607440"/>
    <w:rsid w:val="00607CBF"/>
    <w:rsid w:val="00607FAC"/>
    <w:rsid w:val="0061093A"/>
    <w:rsid w:val="006117F6"/>
    <w:rsid w:val="006126D7"/>
    <w:rsid w:val="0061336C"/>
    <w:rsid w:val="00615B16"/>
    <w:rsid w:val="0061743B"/>
    <w:rsid w:val="0061793A"/>
    <w:rsid w:val="006211CF"/>
    <w:rsid w:val="00621D9D"/>
    <w:rsid w:val="006225B5"/>
    <w:rsid w:val="0062333C"/>
    <w:rsid w:val="00623849"/>
    <w:rsid w:val="006239D8"/>
    <w:rsid w:val="00623FCB"/>
    <w:rsid w:val="00624184"/>
    <w:rsid w:val="00624C80"/>
    <w:rsid w:val="00627098"/>
    <w:rsid w:val="00627CE2"/>
    <w:rsid w:val="006300C9"/>
    <w:rsid w:val="006307BE"/>
    <w:rsid w:val="00632CE6"/>
    <w:rsid w:val="00633200"/>
    <w:rsid w:val="006339A6"/>
    <w:rsid w:val="006344DD"/>
    <w:rsid w:val="0063465A"/>
    <w:rsid w:val="006363BE"/>
    <w:rsid w:val="00636852"/>
    <w:rsid w:val="00636CB4"/>
    <w:rsid w:val="006374BC"/>
    <w:rsid w:val="00637ACA"/>
    <w:rsid w:val="00637F33"/>
    <w:rsid w:val="00641582"/>
    <w:rsid w:val="00641EBC"/>
    <w:rsid w:val="0064317A"/>
    <w:rsid w:val="00643CF7"/>
    <w:rsid w:val="00644E9B"/>
    <w:rsid w:val="006451C3"/>
    <w:rsid w:val="00645B9D"/>
    <w:rsid w:val="00645C1A"/>
    <w:rsid w:val="00646FAF"/>
    <w:rsid w:val="00650A3B"/>
    <w:rsid w:val="00650B1D"/>
    <w:rsid w:val="00650CBE"/>
    <w:rsid w:val="00650EDF"/>
    <w:rsid w:val="006511E1"/>
    <w:rsid w:val="00652E8E"/>
    <w:rsid w:val="006530C7"/>
    <w:rsid w:val="00654168"/>
    <w:rsid w:val="00655888"/>
    <w:rsid w:val="006564BA"/>
    <w:rsid w:val="006574B8"/>
    <w:rsid w:val="006578FC"/>
    <w:rsid w:val="006603BB"/>
    <w:rsid w:val="0066092A"/>
    <w:rsid w:val="00665C49"/>
    <w:rsid w:val="00665FE6"/>
    <w:rsid w:val="006666DE"/>
    <w:rsid w:val="00666AAE"/>
    <w:rsid w:val="0066728C"/>
    <w:rsid w:val="006679D0"/>
    <w:rsid w:val="006679E4"/>
    <w:rsid w:val="00667D39"/>
    <w:rsid w:val="00670D55"/>
    <w:rsid w:val="006736D4"/>
    <w:rsid w:val="006737D7"/>
    <w:rsid w:val="00673C21"/>
    <w:rsid w:val="00674287"/>
    <w:rsid w:val="006755E7"/>
    <w:rsid w:val="00676303"/>
    <w:rsid w:val="00680F62"/>
    <w:rsid w:val="00681482"/>
    <w:rsid w:val="00681B8B"/>
    <w:rsid w:val="006863E8"/>
    <w:rsid w:val="00687294"/>
    <w:rsid w:val="00687895"/>
    <w:rsid w:val="00691D69"/>
    <w:rsid w:val="006958F5"/>
    <w:rsid w:val="0069623B"/>
    <w:rsid w:val="006A011C"/>
    <w:rsid w:val="006A143F"/>
    <w:rsid w:val="006A20A3"/>
    <w:rsid w:val="006A5EDA"/>
    <w:rsid w:val="006A70D6"/>
    <w:rsid w:val="006B03F2"/>
    <w:rsid w:val="006B0912"/>
    <w:rsid w:val="006B3008"/>
    <w:rsid w:val="006B6BC9"/>
    <w:rsid w:val="006B7B9C"/>
    <w:rsid w:val="006C00F2"/>
    <w:rsid w:val="006C1CB9"/>
    <w:rsid w:val="006C1D00"/>
    <w:rsid w:val="006C1D67"/>
    <w:rsid w:val="006C2CD2"/>
    <w:rsid w:val="006C30DD"/>
    <w:rsid w:val="006C3279"/>
    <w:rsid w:val="006C4D47"/>
    <w:rsid w:val="006C4E99"/>
    <w:rsid w:val="006C668D"/>
    <w:rsid w:val="006C7661"/>
    <w:rsid w:val="006D08DD"/>
    <w:rsid w:val="006D328A"/>
    <w:rsid w:val="006D362C"/>
    <w:rsid w:val="006D62CC"/>
    <w:rsid w:val="006D7CEC"/>
    <w:rsid w:val="006E07E5"/>
    <w:rsid w:val="006E0E31"/>
    <w:rsid w:val="006E0E36"/>
    <w:rsid w:val="006E138F"/>
    <w:rsid w:val="006E28B5"/>
    <w:rsid w:val="006E2B3B"/>
    <w:rsid w:val="006E2BBB"/>
    <w:rsid w:val="006E3FB6"/>
    <w:rsid w:val="006E4367"/>
    <w:rsid w:val="006E455B"/>
    <w:rsid w:val="006E4905"/>
    <w:rsid w:val="006E71EC"/>
    <w:rsid w:val="006F0A16"/>
    <w:rsid w:val="006F0EAF"/>
    <w:rsid w:val="006F0F6E"/>
    <w:rsid w:val="006F172B"/>
    <w:rsid w:val="006F3D2B"/>
    <w:rsid w:val="006F5740"/>
    <w:rsid w:val="006F62C7"/>
    <w:rsid w:val="006F6635"/>
    <w:rsid w:val="006F7072"/>
    <w:rsid w:val="006F7FC2"/>
    <w:rsid w:val="0070044F"/>
    <w:rsid w:val="00700F97"/>
    <w:rsid w:val="00701FBC"/>
    <w:rsid w:val="00702AC7"/>
    <w:rsid w:val="00703A74"/>
    <w:rsid w:val="007057C2"/>
    <w:rsid w:val="007059A2"/>
    <w:rsid w:val="007075B9"/>
    <w:rsid w:val="007078CB"/>
    <w:rsid w:val="00707D7B"/>
    <w:rsid w:val="007103BB"/>
    <w:rsid w:val="007106C8"/>
    <w:rsid w:val="00710FDF"/>
    <w:rsid w:val="007120EE"/>
    <w:rsid w:val="00712C6B"/>
    <w:rsid w:val="00713782"/>
    <w:rsid w:val="0071475C"/>
    <w:rsid w:val="00714776"/>
    <w:rsid w:val="00715DB3"/>
    <w:rsid w:val="0071780C"/>
    <w:rsid w:val="00720F6A"/>
    <w:rsid w:val="0072148F"/>
    <w:rsid w:val="00721BDF"/>
    <w:rsid w:val="007226E2"/>
    <w:rsid w:val="00724B60"/>
    <w:rsid w:val="00727A4E"/>
    <w:rsid w:val="00727C14"/>
    <w:rsid w:val="00730FE9"/>
    <w:rsid w:val="0073351A"/>
    <w:rsid w:val="00733C69"/>
    <w:rsid w:val="007343D9"/>
    <w:rsid w:val="007348F6"/>
    <w:rsid w:val="007358FB"/>
    <w:rsid w:val="00736DB5"/>
    <w:rsid w:val="00742BAD"/>
    <w:rsid w:val="0074338E"/>
    <w:rsid w:val="00743C29"/>
    <w:rsid w:val="007440DA"/>
    <w:rsid w:val="00744658"/>
    <w:rsid w:val="007447AF"/>
    <w:rsid w:val="00745323"/>
    <w:rsid w:val="00746C89"/>
    <w:rsid w:val="00747DDD"/>
    <w:rsid w:val="00750425"/>
    <w:rsid w:val="00752085"/>
    <w:rsid w:val="007536D6"/>
    <w:rsid w:val="00755DAD"/>
    <w:rsid w:val="00756C34"/>
    <w:rsid w:val="0075702A"/>
    <w:rsid w:val="00757810"/>
    <w:rsid w:val="0075796F"/>
    <w:rsid w:val="00760B94"/>
    <w:rsid w:val="00762AD7"/>
    <w:rsid w:val="00765060"/>
    <w:rsid w:val="00765FE6"/>
    <w:rsid w:val="007660E6"/>
    <w:rsid w:val="0077143D"/>
    <w:rsid w:val="00774488"/>
    <w:rsid w:val="007749E8"/>
    <w:rsid w:val="00777373"/>
    <w:rsid w:val="007773F7"/>
    <w:rsid w:val="00780056"/>
    <w:rsid w:val="00781367"/>
    <w:rsid w:val="00781E3A"/>
    <w:rsid w:val="00782F32"/>
    <w:rsid w:val="00784403"/>
    <w:rsid w:val="00787C5F"/>
    <w:rsid w:val="00791BB7"/>
    <w:rsid w:val="00794747"/>
    <w:rsid w:val="00795D3E"/>
    <w:rsid w:val="007961D6"/>
    <w:rsid w:val="00796655"/>
    <w:rsid w:val="0079707E"/>
    <w:rsid w:val="007A0A85"/>
    <w:rsid w:val="007A170C"/>
    <w:rsid w:val="007A3D88"/>
    <w:rsid w:val="007A4052"/>
    <w:rsid w:val="007A4326"/>
    <w:rsid w:val="007A435D"/>
    <w:rsid w:val="007A62D1"/>
    <w:rsid w:val="007A6334"/>
    <w:rsid w:val="007A780F"/>
    <w:rsid w:val="007B0972"/>
    <w:rsid w:val="007B115B"/>
    <w:rsid w:val="007B20A7"/>
    <w:rsid w:val="007B3E70"/>
    <w:rsid w:val="007B49E8"/>
    <w:rsid w:val="007B7358"/>
    <w:rsid w:val="007C316F"/>
    <w:rsid w:val="007C35E4"/>
    <w:rsid w:val="007C529C"/>
    <w:rsid w:val="007C53CA"/>
    <w:rsid w:val="007C56BB"/>
    <w:rsid w:val="007C60AB"/>
    <w:rsid w:val="007C6BD2"/>
    <w:rsid w:val="007D0287"/>
    <w:rsid w:val="007D0755"/>
    <w:rsid w:val="007D0CE3"/>
    <w:rsid w:val="007D2DB0"/>
    <w:rsid w:val="007D2E09"/>
    <w:rsid w:val="007D300F"/>
    <w:rsid w:val="007D3AC0"/>
    <w:rsid w:val="007D4A60"/>
    <w:rsid w:val="007D4A88"/>
    <w:rsid w:val="007D5B6A"/>
    <w:rsid w:val="007D5C72"/>
    <w:rsid w:val="007D60A3"/>
    <w:rsid w:val="007D6D52"/>
    <w:rsid w:val="007D6F56"/>
    <w:rsid w:val="007D7839"/>
    <w:rsid w:val="007D7ACA"/>
    <w:rsid w:val="007D7C83"/>
    <w:rsid w:val="007E1B55"/>
    <w:rsid w:val="007E345A"/>
    <w:rsid w:val="007E3C93"/>
    <w:rsid w:val="007E3EDF"/>
    <w:rsid w:val="007E455B"/>
    <w:rsid w:val="007E483E"/>
    <w:rsid w:val="007E4A95"/>
    <w:rsid w:val="007E62C9"/>
    <w:rsid w:val="007E681A"/>
    <w:rsid w:val="007E68C2"/>
    <w:rsid w:val="007E6BC6"/>
    <w:rsid w:val="007E7D8D"/>
    <w:rsid w:val="007F0EC4"/>
    <w:rsid w:val="007F261C"/>
    <w:rsid w:val="007F28FA"/>
    <w:rsid w:val="007F2A27"/>
    <w:rsid w:val="007F30F4"/>
    <w:rsid w:val="007F32A9"/>
    <w:rsid w:val="007F367C"/>
    <w:rsid w:val="007F39FF"/>
    <w:rsid w:val="007F43B3"/>
    <w:rsid w:val="007F45E9"/>
    <w:rsid w:val="007F464C"/>
    <w:rsid w:val="007F4A8D"/>
    <w:rsid w:val="007F5F90"/>
    <w:rsid w:val="007F69A5"/>
    <w:rsid w:val="00804E49"/>
    <w:rsid w:val="008051F2"/>
    <w:rsid w:val="00805528"/>
    <w:rsid w:val="00805A49"/>
    <w:rsid w:val="00805AAC"/>
    <w:rsid w:val="00806D1C"/>
    <w:rsid w:val="00807059"/>
    <w:rsid w:val="00810ADE"/>
    <w:rsid w:val="00810B83"/>
    <w:rsid w:val="00810CBB"/>
    <w:rsid w:val="00810D2E"/>
    <w:rsid w:val="008116F4"/>
    <w:rsid w:val="00811D4E"/>
    <w:rsid w:val="00812A80"/>
    <w:rsid w:val="00813F03"/>
    <w:rsid w:val="00814459"/>
    <w:rsid w:val="00817B2D"/>
    <w:rsid w:val="00820EA8"/>
    <w:rsid w:val="00822CEB"/>
    <w:rsid w:val="0082303C"/>
    <w:rsid w:val="008236F5"/>
    <w:rsid w:val="008239A7"/>
    <w:rsid w:val="00824948"/>
    <w:rsid w:val="00832A20"/>
    <w:rsid w:val="00833302"/>
    <w:rsid w:val="00833709"/>
    <w:rsid w:val="00836C72"/>
    <w:rsid w:val="00840080"/>
    <w:rsid w:val="008414C4"/>
    <w:rsid w:val="00842341"/>
    <w:rsid w:val="00843F16"/>
    <w:rsid w:val="0084464C"/>
    <w:rsid w:val="00846566"/>
    <w:rsid w:val="00846D52"/>
    <w:rsid w:val="0084772E"/>
    <w:rsid w:val="008479C5"/>
    <w:rsid w:val="00847A0E"/>
    <w:rsid w:val="0085029F"/>
    <w:rsid w:val="0085039E"/>
    <w:rsid w:val="008513B1"/>
    <w:rsid w:val="008515D3"/>
    <w:rsid w:val="008517E8"/>
    <w:rsid w:val="00851D2E"/>
    <w:rsid w:val="00854D0A"/>
    <w:rsid w:val="00854F41"/>
    <w:rsid w:val="008574DE"/>
    <w:rsid w:val="00860D1F"/>
    <w:rsid w:val="0086161C"/>
    <w:rsid w:val="00861654"/>
    <w:rsid w:val="00861B3A"/>
    <w:rsid w:val="0086312F"/>
    <w:rsid w:val="0086464C"/>
    <w:rsid w:val="00865390"/>
    <w:rsid w:val="00873D18"/>
    <w:rsid w:val="008746F0"/>
    <w:rsid w:val="008765C4"/>
    <w:rsid w:val="00876741"/>
    <w:rsid w:val="00876B44"/>
    <w:rsid w:val="0087777A"/>
    <w:rsid w:val="00877FF2"/>
    <w:rsid w:val="00880D30"/>
    <w:rsid w:val="008815D4"/>
    <w:rsid w:val="00883C26"/>
    <w:rsid w:val="00883CC3"/>
    <w:rsid w:val="00885A6B"/>
    <w:rsid w:val="00886513"/>
    <w:rsid w:val="00887843"/>
    <w:rsid w:val="008904AF"/>
    <w:rsid w:val="0089055C"/>
    <w:rsid w:val="008906FF"/>
    <w:rsid w:val="00890F3F"/>
    <w:rsid w:val="00892245"/>
    <w:rsid w:val="0089274E"/>
    <w:rsid w:val="00893649"/>
    <w:rsid w:val="00895120"/>
    <w:rsid w:val="00895471"/>
    <w:rsid w:val="00895600"/>
    <w:rsid w:val="00895C1A"/>
    <w:rsid w:val="00896DB2"/>
    <w:rsid w:val="00897AE4"/>
    <w:rsid w:val="00897CCA"/>
    <w:rsid w:val="00897ED0"/>
    <w:rsid w:val="008A0A27"/>
    <w:rsid w:val="008A1C2E"/>
    <w:rsid w:val="008A1D61"/>
    <w:rsid w:val="008A2B9D"/>
    <w:rsid w:val="008A3C5A"/>
    <w:rsid w:val="008A5388"/>
    <w:rsid w:val="008A589A"/>
    <w:rsid w:val="008A58A0"/>
    <w:rsid w:val="008A7B2B"/>
    <w:rsid w:val="008B1AAC"/>
    <w:rsid w:val="008B2474"/>
    <w:rsid w:val="008B2A9F"/>
    <w:rsid w:val="008B3F2F"/>
    <w:rsid w:val="008B440E"/>
    <w:rsid w:val="008B46DE"/>
    <w:rsid w:val="008B4CAA"/>
    <w:rsid w:val="008B50F6"/>
    <w:rsid w:val="008B7D7F"/>
    <w:rsid w:val="008C14BE"/>
    <w:rsid w:val="008C1AB5"/>
    <w:rsid w:val="008C2259"/>
    <w:rsid w:val="008C26F4"/>
    <w:rsid w:val="008C28F8"/>
    <w:rsid w:val="008C43DA"/>
    <w:rsid w:val="008C4749"/>
    <w:rsid w:val="008C4CB6"/>
    <w:rsid w:val="008C5332"/>
    <w:rsid w:val="008C6388"/>
    <w:rsid w:val="008C6AEF"/>
    <w:rsid w:val="008C7050"/>
    <w:rsid w:val="008D03DC"/>
    <w:rsid w:val="008D047F"/>
    <w:rsid w:val="008D0AE4"/>
    <w:rsid w:val="008D1471"/>
    <w:rsid w:val="008D178E"/>
    <w:rsid w:val="008D1E6B"/>
    <w:rsid w:val="008D1F46"/>
    <w:rsid w:val="008D2853"/>
    <w:rsid w:val="008D3E0A"/>
    <w:rsid w:val="008D5F4F"/>
    <w:rsid w:val="008D6AB2"/>
    <w:rsid w:val="008D7BE6"/>
    <w:rsid w:val="008D7CD3"/>
    <w:rsid w:val="008D7D70"/>
    <w:rsid w:val="008E0A84"/>
    <w:rsid w:val="008E143A"/>
    <w:rsid w:val="008E1576"/>
    <w:rsid w:val="008E1A5E"/>
    <w:rsid w:val="008E37FC"/>
    <w:rsid w:val="008E3D73"/>
    <w:rsid w:val="008E3E23"/>
    <w:rsid w:val="008E4D23"/>
    <w:rsid w:val="008E52A8"/>
    <w:rsid w:val="008E76F3"/>
    <w:rsid w:val="008F10B2"/>
    <w:rsid w:val="008F2E48"/>
    <w:rsid w:val="008F2F6D"/>
    <w:rsid w:val="008F3559"/>
    <w:rsid w:val="008F4698"/>
    <w:rsid w:val="008F4FE9"/>
    <w:rsid w:val="008F57E3"/>
    <w:rsid w:val="008F5F1E"/>
    <w:rsid w:val="008F644E"/>
    <w:rsid w:val="008F7080"/>
    <w:rsid w:val="0090153E"/>
    <w:rsid w:val="00902F3F"/>
    <w:rsid w:val="009034C2"/>
    <w:rsid w:val="009036E4"/>
    <w:rsid w:val="0090410F"/>
    <w:rsid w:val="009046FE"/>
    <w:rsid w:val="0090607B"/>
    <w:rsid w:val="009062A5"/>
    <w:rsid w:val="009067BD"/>
    <w:rsid w:val="00906DC3"/>
    <w:rsid w:val="009115DA"/>
    <w:rsid w:val="0091293F"/>
    <w:rsid w:val="00913D7F"/>
    <w:rsid w:val="00914798"/>
    <w:rsid w:val="00914C3F"/>
    <w:rsid w:val="00915164"/>
    <w:rsid w:val="009157E8"/>
    <w:rsid w:val="00917FB2"/>
    <w:rsid w:val="00921728"/>
    <w:rsid w:val="00921B75"/>
    <w:rsid w:val="00922609"/>
    <w:rsid w:val="0092287D"/>
    <w:rsid w:val="00924934"/>
    <w:rsid w:val="009252D3"/>
    <w:rsid w:val="00925CE5"/>
    <w:rsid w:val="0092744F"/>
    <w:rsid w:val="00932A85"/>
    <w:rsid w:val="00932A8C"/>
    <w:rsid w:val="00933755"/>
    <w:rsid w:val="009345FA"/>
    <w:rsid w:val="00935E9E"/>
    <w:rsid w:val="009366C3"/>
    <w:rsid w:val="009366D0"/>
    <w:rsid w:val="00937D0B"/>
    <w:rsid w:val="00941253"/>
    <w:rsid w:val="009416D4"/>
    <w:rsid w:val="00943A7C"/>
    <w:rsid w:val="00947BDC"/>
    <w:rsid w:val="00947FD3"/>
    <w:rsid w:val="009515F3"/>
    <w:rsid w:val="00952B9D"/>
    <w:rsid w:val="009548FA"/>
    <w:rsid w:val="0095549C"/>
    <w:rsid w:val="0095624F"/>
    <w:rsid w:val="0095798F"/>
    <w:rsid w:val="0096064F"/>
    <w:rsid w:val="0096189B"/>
    <w:rsid w:val="0096227A"/>
    <w:rsid w:val="00962450"/>
    <w:rsid w:val="0096491D"/>
    <w:rsid w:val="00964E3B"/>
    <w:rsid w:val="009664B8"/>
    <w:rsid w:val="009703AC"/>
    <w:rsid w:val="00970CC5"/>
    <w:rsid w:val="00972247"/>
    <w:rsid w:val="009724BA"/>
    <w:rsid w:val="00972711"/>
    <w:rsid w:val="00972B0F"/>
    <w:rsid w:val="00973153"/>
    <w:rsid w:val="00975B18"/>
    <w:rsid w:val="0097634C"/>
    <w:rsid w:val="0097643B"/>
    <w:rsid w:val="00976DE2"/>
    <w:rsid w:val="00976E36"/>
    <w:rsid w:val="00977548"/>
    <w:rsid w:val="00980206"/>
    <w:rsid w:val="00980883"/>
    <w:rsid w:val="0098290D"/>
    <w:rsid w:val="009834A0"/>
    <w:rsid w:val="00984440"/>
    <w:rsid w:val="00987AEC"/>
    <w:rsid w:val="00987E82"/>
    <w:rsid w:val="0099135C"/>
    <w:rsid w:val="009918BA"/>
    <w:rsid w:val="00993635"/>
    <w:rsid w:val="0099452B"/>
    <w:rsid w:val="0099514E"/>
    <w:rsid w:val="009963B9"/>
    <w:rsid w:val="00996492"/>
    <w:rsid w:val="009965A6"/>
    <w:rsid w:val="009972FA"/>
    <w:rsid w:val="009A0939"/>
    <w:rsid w:val="009A1480"/>
    <w:rsid w:val="009A167F"/>
    <w:rsid w:val="009A2601"/>
    <w:rsid w:val="009A462B"/>
    <w:rsid w:val="009A5596"/>
    <w:rsid w:val="009A5812"/>
    <w:rsid w:val="009A6817"/>
    <w:rsid w:val="009A69B5"/>
    <w:rsid w:val="009B0147"/>
    <w:rsid w:val="009B0450"/>
    <w:rsid w:val="009B0760"/>
    <w:rsid w:val="009B177B"/>
    <w:rsid w:val="009B30EF"/>
    <w:rsid w:val="009B3811"/>
    <w:rsid w:val="009B5B1D"/>
    <w:rsid w:val="009B6D0E"/>
    <w:rsid w:val="009B71F3"/>
    <w:rsid w:val="009C13A1"/>
    <w:rsid w:val="009C1743"/>
    <w:rsid w:val="009C19AA"/>
    <w:rsid w:val="009C2EDD"/>
    <w:rsid w:val="009C300D"/>
    <w:rsid w:val="009C3904"/>
    <w:rsid w:val="009C4237"/>
    <w:rsid w:val="009C4386"/>
    <w:rsid w:val="009C4B32"/>
    <w:rsid w:val="009C5954"/>
    <w:rsid w:val="009C6429"/>
    <w:rsid w:val="009C6845"/>
    <w:rsid w:val="009C79AC"/>
    <w:rsid w:val="009D0E70"/>
    <w:rsid w:val="009D2312"/>
    <w:rsid w:val="009D2D50"/>
    <w:rsid w:val="009D42F1"/>
    <w:rsid w:val="009D4FE6"/>
    <w:rsid w:val="009D559F"/>
    <w:rsid w:val="009D5ACC"/>
    <w:rsid w:val="009D6F37"/>
    <w:rsid w:val="009E0396"/>
    <w:rsid w:val="009E0544"/>
    <w:rsid w:val="009E1651"/>
    <w:rsid w:val="009E1D0D"/>
    <w:rsid w:val="009E31B8"/>
    <w:rsid w:val="009E389E"/>
    <w:rsid w:val="009E3BAC"/>
    <w:rsid w:val="009E3C2B"/>
    <w:rsid w:val="009E3E94"/>
    <w:rsid w:val="009E4477"/>
    <w:rsid w:val="009E5000"/>
    <w:rsid w:val="009E57EB"/>
    <w:rsid w:val="009E5D9D"/>
    <w:rsid w:val="009E6C03"/>
    <w:rsid w:val="009F061D"/>
    <w:rsid w:val="009F1C62"/>
    <w:rsid w:val="009F2E27"/>
    <w:rsid w:val="009F32BB"/>
    <w:rsid w:val="009F34D4"/>
    <w:rsid w:val="009F4483"/>
    <w:rsid w:val="009F631D"/>
    <w:rsid w:val="009F6809"/>
    <w:rsid w:val="009F7E18"/>
    <w:rsid w:val="00A0465A"/>
    <w:rsid w:val="00A0487F"/>
    <w:rsid w:val="00A04CA6"/>
    <w:rsid w:val="00A054E7"/>
    <w:rsid w:val="00A062EF"/>
    <w:rsid w:val="00A066F8"/>
    <w:rsid w:val="00A10CDC"/>
    <w:rsid w:val="00A1116E"/>
    <w:rsid w:val="00A11B0B"/>
    <w:rsid w:val="00A129CC"/>
    <w:rsid w:val="00A12CFC"/>
    <w:rsid w:val="00A133D6"/>
    <w:rsid w:val="00A14512"/>
    <w:rsid w:val="00A155EB"/>
    <w:rsid w:val="00A15893"/>
    <w:rsid w:val="00A15B30"/>
    <w:rsid w:val="00A17696"/>
    <w:rsid w:val="00A17D4E"/>
    <w:rsid w:val="00A17DDB"/>
    <w:rsid w:val="00A2052C"/>
    <w:rsid w:val="00A208AF"/>
    <w:rsid w:val="00A2124F"/>
    <w:rsid w:val="00A22465"/>
    <w:rsid w:val="00A22BE8"/>
    <w:rsid w:val="00A22BFE"/>
    <w:rsid w:val="00A24064"/>
    <w:rsid w:val="00A24438"/>
    <w:rsid w:val="00A2632E"/>
    <w:rsid w:val="00A26476"/>
    <w:rsid w:val="00A26712"/>
    <w:rsid w:val="00A267BD"/>
    <w:rsid w:val="00A27BC2"/>
    <w:rsid w:val="00A31868"/>
    <w:rsid w:val="00A32205"/>
    <w:rsid w:val="00A32538"/>
    <w:rsid w:val="00A32C11"/>
    <w:rsid w:val="00A33D34"/>
    <w:rsid w:val="00A365A5"/>
    <w:rsid w:val="00A37991"/>
    <w:rsid w:val="00A37A49"/>
    <w:rsid w:val="00A41A68"/>
    <w:rsid w:val="00A4287B"/>
    <w:rsid w:val="00A43183"/>
    <w:rsid w:val="00A47A60"/>
    <w:rsid w:val="00A5097F"/>
    <w:rsid w:val="00A51133"/>
    <w:rsid w:val="00A52176"/>
    <w:rsid w:val="00A5243E"/>
    <w:rsid w:val="00A54B02"/>
    <w:rsid w:val="00A61851"/>
    <w:rsid w:val="00A625C4"/>
    <w:rsid w:val="00A62CD2"/>
    <w:rsid w:val="00A62E32"/>
    <w:rsid w:val="00A63CFE"/>
    <w:rsid w:val="00A651D2"/>
    <w:rsid w:val="00A71286"/>
    <w:rsid w:val="00A71319"/>
    <w:rsid w:val="00A71DB5"/>
    <w:rsid w:val="00A71F41"/>
    <w:rsid w:val="00A7237E"/>
    <w:rsid w:val="00A72EBB"/>
    <w:rsid w:val="00A738AC"/>
    <w:rsid w:val="00A74A06"/>
    <w:rsid w:val="00A75777"/>
    <w:rsid w:val="00A76BD1"/>
    <w:rsid w:val="00A77C01"/>
    <w:rsid w:val="00A80B7B"/>
    <w:rsid w:val="00A80F76"/>
    <w:rsid w:val="00A811C8"/>
    <w:rsid w:val="00A81518"/>
    <w:rsid w:val="00A8184A"/>
    <w:rsid w:val="00A82EEC"/>
    <w:rsid w:val="00A8387F"/>
    <w:rsid w:val="00A85AE5"/>
    <w:rsid w:val="00A86196"/>
    <w:rsid w:val="00A866E2"/>
    <w:rsid w:val="00A8710C"/>
    <w:rsid w:val="00A875FE"/>
    <w:rsid w:val="00A87B8D"/>
    <w:rsid w:val="00A9049B"/>
    <w:rsid w:val="00A90B21"/>
    <w:rsid w:val="00A9165B"/>
    <w:rsid w:val="00A9248A"/>
    <w:rsid w:val="00A92B8E"/>
    <w:rsid w:val="00A93470"/>
    <w:rsid w:val="00A93DC4"/>
    <w:rsid w:val="00A94710"/>
    <w:rsid w:val="00A94767"/>
    <w:rsid w:val="00A94AC7"/>
    <w:rsid w:val="00A950BF"/>
    <w:rsid w:val="00A955CC"/>
    <w:rsid w:val="00A963D6"/>
    <w:rsid w:val="00A964F4"/>
    <w:rsid w:val="00A9674F"/>
    <w:rsid w:val="00A96879"/>
    <w:rsid w:val="00A976FE"/>
    <w:rsid w:val="00AA05FC"/>
    <w:rsid w:val="00AA166F"/>
    <w:rsid w:val="00AA1F2F"/>
    <w:rsid w:val="00AA246D"/>
    <w:rsid w:val="00AA2D2F"/>
    <w:rsid w:val="00AA2ECA"/>
    <w:rsid w:val="00AA62D9"/>
    <w:rsid w:val="00AB0453"/>
    <w:rsid w:val="00AB0B3C"/>
    <w:rsid w:val="00AB0D44"/>
    <w:rsid w:val="00AB1A29"/>
    <w:rsid w:val="00AB284D"/>
    <w:rsid w:val="00AB292E"/>
    <w:rsid w:val="00AB65D0"/>
    <w:rsid w:val="00AC19B9"/>
    <w:rsid w:val="00AC1B2F"/>
    <w:rsid w:val="00AC36F5"/>
    <w:rsid w:val="00AC4B2A"/>
    <w:rsid w:val="00AC56A5"/>
    <w:rsid w:val="00AC6A61"/>
    <w:rsid w:val="00AC7F17"/>
    <w:rsid w:val="00AD00FF"/>
    <w:rsid w:val="00AD27F2"/>
    <w:rsid w:val="00AD3F23"/>
    <w:rsid w:val="00AD462E"/>
    <w:rsid w:val="00AD4CFA"/>
    <w:rsid w:val="00AD580B"/>
    <w:rsid w:val="00AD5A70"/>
    <w:rsid w:val="00AD60F5"/>
    <w:rsid w:val="00AD7AB5"/>
    <w:rsid w:val="00AD7DC0"/>
    <w:rsid w:val="00AE1042"/>
    <w:rsid w:val="00AE2125"/>
    <w:rsid w:val="00AE21FE"/>
    <w:rsid w:val="00AE2D63"/>
    <w:rsid w:val="00AE3429"/>
    <w:rsid w:val="00AE52DC"/>
    <w:rsid w:val="00AE6204"/>
    <w:rsid w:val="00AF12A8"/>
    <w:rsid w:val="00AF148B"/>
    <w:rsid w:val="00AF28DF"/>
    <w:rsid w:val="00AF32FE"/>
    <w:rsid w:val="00AF36C6"/>
    <w:rsid w:val="00AF3A48"/>
    <w:rsid w:val="00AF3D98"/>
    <w:rsid w:val="00AF58D3"/>
    <w:rsid w:val="00AF5E94"/>
    <w:rsid w:val="00AF647A"/>
    <w:rsid w:val="00AF7292"/>
    <w:rsid w:val="00B00610"/>
    <w:rsid w:val="00B0083C"/>
    <w:rsid w:val="00B00951"/>
    <w:rsid w:val="00B00D04"/>
    <w:rsid w:val="00B01128"/>
    <w:rsid w:val="00B01540"/>
    <w:rsid w:val="00B0304A"/>
    <w:rsid w:val="00B03C12"/>
    <w:rsid w:val="00B05AE0"/>
    <w:rsid w:val="00B06EE6"/>
    <w:rsid w:val="00B07672"/>
    <w:rsid w:val="00B10893"/>
    <w:rsid w:val="00B12B1A"/>
    <w:rsid w:val="00B12DE7"/>
    <w:rsid w:val="00B13EEB"/>
    <w:rsid w:val="00B14B18"/>
    <w:rsid w:val="00B14E19"/>
    <w:rsid w:val="00B154B3"/>
    <w:rsid w:val="00B15596"/>
    <w:rsid w:val="00B15C11"/>
    <w:rsid w:val="00B16EA8"/>
    <w:rsid w:val="00B2016B"/>
    <w:rsid w:val="00B20F5B"/>
    <w:rsid w:val="00B21344"/>
    <w:rsid w:val="00B214BB"/>
    <w:rsid w:val="00B2152A"/>
    <w:rsid w:val="00B224BC"/>
    <w:rsid w:val="00B2656E"/>
    <w:rsid w:val="00B270AB"/>
    <w:rsid w:val="00B2715C"/>
    <w:rsid w:val="00B27EEA"/>
    <w:rsid w:val="00B31A2C"/>
    <w:rsid w:val="00B31D0C"/>
    <w:rsid w:val="00B32A5B"/>
    <w:rsid w:val="00B34152"/>
    <w:rsid w:val="00B35913"/>
    <w:rsid w:val="00B359D2"/>
    <w:rsid w:val="00B40D9B"/>
    <w:rsid w:val="00B41316"/>
    <w:rsid w:val="00B418AF"/>
    <w:rsid w:val="00B41A2F"/>
    <w:rsid w:val="00B41EC1"/>
    <w:rsid w:val="00B43528"/>
    <w:rsid w:val="00B463BD"/>
    <w:rsid w:val="00B46988"/>
    <w:rsid w:val="00B505F7"/>
    <w:rsid w:val="00B5133B"/>
    <w:rsid w:val="00B514F4"/>
    <w:rsid w:val="00B5179D"/>
    <w:rsid w:val="00B51815"/>
    <w:rsid w:val="00B53DF0"/>
    <w:rsid w:val="00B53EEC"/>
    <w:rsid w:val="00B558B7"/>
    <w:rsid w:val="00B56021"/>
    <w:rsid w:val="00B56444"/>
    <w:rsid w:val="00B57528"/>
    <w:rsid w:val="00B57614"/>
    <w:rsid w:val="00B57A51"/>
    <w:rsid w:val="00B63A0B"/>
    <w:rsid w:val="00B63B4C"/>
    <w:rsid w:val="00B642A1"/>
    <w:rsid w:val="00B64BB4"/>
    <w:rsid w:val="00B6563A"/>
    <w:rsid w:val="00B669EC"/>
    <w:rsid w:val="00B717EE"/>
    <w:rsid w:val="00B719B1"/>
    <w:rsid w:val="00B72188"/>
    <w:rsid w:val="00B72447"/>
    <w:rsid w:val="00B73272"/>
    <w:rsid w:val="00B734F2"/>
    <w:rsid w:val="00B73BA1"/>
    <w:rsid w:val="00B7400B"/>
    <w:rsid w:val="00B743B0"/>
    <w:rsid w:val="00B74B09"/>
    <w:rsid w:val="00B75B19"/>
    <w:rsid w:val="00B75CE2"/>
    <w:rsid w:val="00B75F5A"/>
    <w:rsid w:val="00B7605C"/>
    <w:rsid w:val="00B76F67"/>
    <w:rsid w:val="00B7733D"/>
    <w:rsid w:val="00B801D3"/>
    <w:rsid w:val="00B80FEC"/>
    <w:rsid w:val="00B81540"/>
    <w:rsid w:val="00B81F74"/>
    <w:rsid w:val="00B8242D"/>
    <w:rsid w:val="00B828DF"/>
    <w:rsid w:val="00B8368C"/>
    <w:rsid w:val="00B84870"/>
    <w:rsid w:val="00B84D28"/>
    <w:rsid w:val="00B8599F"/>
    <w:rsid w:val="00B86A6A"/>
    <w:rsid w:val="00B86F7A"/>
    <w:rsid w:val="00B87A15"/>
    <w:rsid w:val="00B90689"/>
    <w:rsid w:val="00B9139C"/>
    <w:rsid w:val="00B915DA"/>
    <w:rsid w:val="00B915E8"/>
    <w:rsid w:val="00B91BFD"/>
    <w:rsid w:val="00B9347B"/>
    <w:rsid w:val="00B941C2"/>
    <w:rsid w:val="00B95948"/>
    <w:rsid w:val="00B967A3"/>
    <w:rsid w:val="00BA1246"/>
    <w:rsid w:val="00BA16B6"/>
    <w:rsid w:val="00BA1BC8"/>
    <w:rsid w:val="00BA457A"/>
    <w:rsid w:val="00BA49C2"/>
    <w:rsid w:val="00BA7F05"/>
    <w:rsid w:val="00BB008A"/>
    <w:rsid w:val="00BB0F54"/>
    <w:rsid w:val="00BB24A2"/>
    <w:rsid w:val="00BB2B6D"/>
    <w:rsid w:val="00BB2DCF"/>
    <w:rsid w:val="00BB3004"/>
    <w:rsid w:val="00BB50E3"/>
    <w:rsid w:val="00BB7149"/>
    <w:rsid w:val="00BC0485"/>
    <w:rsid w:val="00BC4834"/>
    <w:rsid w:val="00BC49E9"/>
    <w:rsid w:val="00BC5E11"/>
    <w:rsid w:val="00BC5F55"/>
    <w:rsid w:val="00BC6114"/>
    <w:rsid w:val="00BC66CE"/>
    <w:rsid w:val="00BC73F8"/>
    <w:rsid w:val="00BD0B4B"/>
    <w:rsid w:val="00BD2BCA"/>
    <w:rsid w:val="00BD2C09"/>
    <w:rsid w:val="00BD2CBD"/>
    <w:rsid w:val="00BD2E41"/>
    <w:rsid w:val="00BD4136"/>
    <w:rsid w:val="00BD4F1D"/>
    <w:rsid w:val="00BD511B"/>
    <w:rsid w:val="00BD554B"/>
    <w:rsid w:val="00BD6C8A"/>
    <w:rsid w:val="00BD72D8"/>
    <w:rsid w:val="00BD76CE"/>
    <w:rsid w:val="00BE088A"/>
    <w:rsid w:val="00BE09F1"/>
    <w:rsid w:val="00BE191C"/>
    <w:rsid w:val="00BE1AD5"/>
    <w:rsid w:val="00BE1D13"/>
    <w:rsid w:val="00BE206D"/>
    <w:rsid w:val="00BE2588"/>
    <w:rsid w:val="00BE269B"/>
    <w:rsid w:val="00BE2E40"/>
    <w:rsid w:val="00BE2FD5"/>
    <w:rsid w:val="00BE350C"/>
    <w:rsid w:val="00BE37B2"/>
    <w:rsid w:val="00BE44F3"/>
    <w:rsid w:val="00BE4548"/>
    <w:rsid w:val="00BE5118"/>
    <w:rsid w:val="00BE70BE"/>
    <w:rsid w:val="00BE7799"/>
    <w:rsid w:val="00BE7F45"/>
    <w:rsid w:val="00BF0F08"/>
    <w:rsid w:val="00BF1092"/>
    <w:rsid w:val="00BF1111"/>
    <w:rsid w:val="00BF18DF"/>
    <w:rsid w:val="00BF1FEA"/>
    <w:rsid w:val="00BF23B7"/>
    <w:rsid w:val="00BF28C0"/>
    <w:rsid w:val="00BF3C0B"/>
    <w:rsid w:val="00BF5668"/>
    <w:rsid w:val="00BF5993"/>
    <w:rsid w:val="00BF603A"/>
    <w:rsid w:val="00BF7463"/>
    <w:rsid w:val="00BF7474"/>
    <w:rsid w:val="00BF74E5"/>
    <w:rsid w:val="00C007AC"/>
    <w:rsid w:val="00C00A49"/>
    <w:rsid w:val="00C014FA"/>
    <w:rsid w:val="00C01B2E"/>
    <w:rsid w:val="00C0225C"/>
    <w:rsid w:val="00C02668"/>
    <w:rsid w:val="00C02F68"/>
    <w:rsid w:val="00C045B8"/>
    <w:rsid w:val="00C04B99"/>
    <w:rsid w:val="00C0515D"/>
    <w:rsid w:val="00C06F0A"/>
    <w:rsid w:val="00C0764C"/>
    <w:rsid w:val="00C07C50"/>
    <w:rsid w:val="00C07CFC"/>
    <w:rsid w:val="00C112D9"/>
    <w:rsid w:val="00C11D67"/>
    <w:rsid w:val="00C11ECC"/>
    <w:rsid w:val="00C11F82"/>
    <w:rsid w:val="00C1240D"/>
    <w:rsid w:val="00C139BD"/>
    <w:rsid w:val="00C14B68"/>
    <w:rsid w:val="00C20B22"/>
    <w:rsid w:val="00C21211"/>
    <w:rsid w:val="00C23BC9"/>
    <w:rsid w:val="00C23E6A"/>
    <w:rsid w:val="00C23F14"/>
    <w:rsid w:val="00C240DE"/>
    <w:rsid w:val="00C24339"/>
    <w:rsid w:val="00C2449F"/>
    <w:rsid w:val="00C24C2F"/>
    <w:rsid w:val="00C25E3C"/>
    <w:rsid w:val="00C2609F"/>
    <w:rsid w:val="00C26356"/>
    <w:rsid w:val="00C27EA8"/>
    <w:rsid w:val="00C3183B"/>
    <w:rsid w:val="00C33B89"/>
    <w:rsid w:val="00C34340"/>
    <w:rsid w:val="00C34353"/>
    <w:rsid w:val="00C40617"/>
    <w:rsid w:val="00C42C27"/>
    <w:rsid w:val="00C4394E"/>
    <w:rsid w:val="00C45B35"/>
    <w:rsid w:val="00C45F85"/>
    <w:rsid w:val="00C45FAA"/>
    <w:rsid w:val="00C47FEF"/>
    <w:rsid w:val="00C5051A"/>
    <w:rsid w:val="00C5117B"/>
    <w:rsid w:val="00C52BA9"/>
    <w:rsid w:val="00C533BA"/>
    <w:rsid w:val="00C53C9A"/>
    <w:rsid w:val="00C5570A"/>
    <w:rsid w:val="00C56818"/>
    <w:rsid w:val="00C56BAA"/>
    <w:rsid w:val="00C57D2E"/>
    <w:rsid w:val="00C601C5"/>
    <w:rsid w:val="00C60597"/>
    <w:rsid w:val="00C61063"/>
    <w:rsid w:val="00C615E3"/>
    <w:rsid w:val="00C61712"/>
    <w:rsid w:val="00C6212F"/>
    <w:rsid w:val="00C6341D"/>
    <w:rsid w:val="00C63EFD"/>
    <w:rsid w:val="00C64337"/>
    <w:rsid w:val="00C657AA"/>
    <w:rsid w:val="00C675A9"/>
    <w:rsid w:val="00C67862"/>
    <w:rsid w:val="00C67C17"/>
    <w:rsid w:val="00C730FD"/>
    <w:rsid w:val="00C7331C"/>
    <w:rsid w:val="00C73F26"/>
    <w:rsid w:val="00C763F5"/>
    <w:rsid w:val="00C770AA"/>
    <w:rsid w:val="00C80611"/>
    <w:rsid w:val="00C806CA"/>
    <w:rsid w:val="00C818C6"/>
    <w:rsid w:val="00C82B06"/>
    <w:rsid w:val="00C82F7C"/>
    <w:rsid w:val="00C8383C"/>
    <w:rsid w:val="00C83DEE"/>
    <w:rsid w:val="00C911B2"/>
    <w:rsid w:val="00C9237A"/>
    <w:rsid w:val="00C945E8"/>
    <w:rsid w:val="00C95283"/>
    <w:rsid w:val="00C95A99"/>
    <w:rsid w:val="00C95F93"/>
    <w:rsid w:val="00C96685"/>
    <w:rsid w:val="00CA00C0"/>
    <w:rsid w:val="00CA1B2E"/>
    <w:rsid w:val="00CA4038"/>
    <w:rsid w:val="00CA4AE6"/>
    <w:rsid w:val="00CA4DB4"/>
    <w:rsid w:val="00CA59B8"/>
    <w:rsid w:val="00CA7648"/>
    <w:rsid w:val="00CB0F2A"/>
    <w:rsid w:val="00CB17D6"/>
    <w:rsid w:val="00CB194E"/>
    <w:rsid w:val="00CB2BD7"/>
    <w:rsid w:val="00CB2E07"/>
    <w:rsid w:val="00CB3327"/>
    <w:rsid w:val="00CB4414"/>
    <w:rsid w:val="00CB4764"/>
    <w:rsid w:val="00CB5FE8"/>
    <w:rsid w:val="00CB654F"/>
    <w:rsid w:val="00CB7B06"/>
    <w:rsid w:val="00CB7C57"/>
    <w:rsid w:val="00CC004A"/>
    <w:rsid w:val="00CC06FC"/>
    <w:rsid w:val="00CC1DCF"/>
    <w:rsid w:val="00CC3BA6"/>
    <w:rsid w:val="00CC60BF"/>
    <w:rsid w:val="00CC74BC"/>
    <w:rsid w:val="00CD01D1"/>
    <w:rsid w:val="00CD062F"/>
    <w:rsid w:val="00CD0D0B"/>
    <w:rsid w:val="00CD0DD3"/>
    <w:rsid w:val="00CD1722"/>
    <w:rsid w:val="00CD1EF4"/>
    <w:rsid w:val="00CD25E9"/>
    <w:rsid w:val="00CD26E5"/>
    <w:rsid w:val="00CD3ABB"/>
    <w:rsid w:val="00CD4486"/>
    <w:rsid w:val="00CD5031"/>
    <w:rsid w:val="00CD5B1A"/>
    <w:rsid w:val="00CD5BD4"/>
    <w:rsid w:val="00CD602A"/>
    <w:rsid w:val="00CD7195"/>
    <w:rsid w:val="00CE0FB8"/>
    <w:rsid w:val="00CE21D5"/>
    <w:rsid w:val="00CE225A"/>
    <w:rsid w:val="00CE3074"/>
    <w:rsid w:val="00CE3FF1"/>
    <w:rsid w:val="00CE4C6E"/>
    <w:rsid w:val="00CE4F52"/>
    <w:rsid w:val="00CE53C0"/>
    <w:rsid w:val="00CE6548"/>
    <w:rsid w:val="00CE6C13"/>
    <w:rsid w:val="00CE6E49"/>
    <w:rsid w:val="00CE7CB9"/>
    <w:rsid w:val="00CF06C7"/>
    <w:rsid w:val="00CF0E6E"/>
    <w:rsid w:val="00CF20C0"/>
    <w:rsid w:val="00CF24B6"/>
    <w:rsid w:val="00CF28B0"/>
    <w:rsid w:val="00CF336D"/>
    <w:rsid w:val="00CF3AF7"/>
    <w:rsid w:val="00CF491A"/>
    <w:rsid w:val="00CF74B1"/>
    <w:rsid w:val="00CF7A90"/>
    <w:rsid w:val="00D00413"/>
    <w:rsid w:val="00D007F6"/>
    <w:rsid w:val="00D01994"/>
    <w:rsid w:val="00D022A3"/>
    <w:rsid w:val="00D03691"/>
    <w:rsid w:val="00D03CC6"/>
    <w:rsid w:val="00D03EBB"/>
    <w:rsid w:val="00D044ED"/>
    <w:rsid w:val="00D045E8"/>
    <w:rsid w:val="00D04FB3"/>
    <w:rsid w:val="00D06BDB"/>
    <w:rsid w:val="00D07CA2"/>
    <w:rsid w:val="00D10AE5"/>
    <w:rsid w:val="00D10BD8"/>
    <w:rsid w:val="00D11664"/>
    <w:rsid w:val="00D128D7"/>
    <w:rsid w:val="00D12C1F"/>
    <w:rsid w:val="00D143D4"/>
    <w:rsid w:val="00D148D8"/>
    <w:rsid w:val="00D17696"/>
    <w:rsid w:val="00D17E7A"/>
    <w:rsid w:val="00D17F54"/>
    <w:rsid w:val="00D208A7"/>
    <w:rsid w:val="00D21014"/>
    <w:rsid w:val="00D2144D"/>
    <w:rsid w:val="00D21D67"/>
    <w:rsid w:val="00D22BEA"/>
    <w:rsid w:val="00D24021"/>
    <w:rsid w:val="00D24405"/>
    <w:rsid w:val="00D24C04"/>
    <w:rsid w:val="00D26DC2"/>
    <w:rsid w:val="00D27172"/>
    <w:rsid w:val="00D2745F"/>
    <w:rsid w:val="00D32082"/>
    <w:rsid w:val="00D33C42"/>
    <w:rsid w:val="00D34034"/>
    <w:rsid w:val="00D36F7E"/>
    <w:rsid w:val="00D37ABD"/>
    <w:rsid w:val="00D40BD0"/>
    <w:rsid w:val="00D419A1"/>
    <w:rsid w:val="00D423DE"/>
    <w:rsid w:val="00D42596"/>
    <w:rsid w:val="00D43198"/>
    <w:rsid w:val="00D461BB"/>
    <w:rsid w:val="00D4650F"/>
    <w:rsid w:val="00D46747"/>
    <w:rsid w:val="00D469C9"/>
    <w:rsid w:val="00D46B8D"/>
    <w:rsid w:val="00D46D2F"/>
    <w:rsid w:val="00D47701"/>
    <w:rsid w:val="00D510A2"/>
    <w:rsid w:val="00D510BD"/>
    <w:rsid w:val="00D512BD"/>
    <w:rsid w:val="00D53AF8"/>
    <w:rsid w:val="00D54C3D"/>
    <w:rsid w:val="00D55792"/>
    <w:rsid w:val="00D565AD"/>
    <w:rsid w:val="00D57E7D"/>
    <w:rsid w:val="00D61505"/>
    <w:rsid w:val="00D6192A"/>
    <w:rsid w:val="00D62BEC"/>
    <w:rsid w:val="00D62FC8"/>
    <w:rsid w:val="00D655A4"/>
    <w:rsid w:val="00D66149"/>
    <w:rsid w:val="00D665AE"/>
    <w:rsid w:val="00D6717B"/>
    <w:rsid w:val="00D673BB"/>
    <w:rsid w:val="00D7078A"/>
    <w:rsid w:val="00D714EB"/>
    <w:rsid w:val="00D7246C"/>
    <w:rsid w:val="00D73786"/>
    <w:rsid w:val="00D73F08"/>
    <w:rsid w:val="00D76849"/>
    <w:rsid w:val="00D80997"/>
    <w:rsid w:val="00D81ECC"/>
    <w:rsid w:val="00D83063"/>
    <w:rsid w:val="00D84240"/>
    <w:rsid w:val="00D846B6"/>
    <w:rsid w:val="00D84D95"/>
    <w:rsid w:val="00D85CBB"/>
    <w:rsid w:val="00D86090"/>
    <w:rsid w:val="00D8644B"/>
    <w:rsid w:val="00D8730E"/>
    <w:rsid w:val="00D902BF"/>
    <w:rsid w:val="00D91A9C"/>
    <w:rsid w:val="00D92A34"/>
    <w:rsid w:val="00D93C04"/>
    <w:rsid w:val="00D94158"/>
    <w:rsid w:val="00D94376"/>
    <w:rsid w:val="00D9482D"/>
    <w:rsid w:val="00D94E47"/>
    <w:rsid w:val="00D9739E"/>
    <w:rsid w:val="00DA12F0"/>
    <w:rsid w:val="00DA1571"/>
    <w:rsid w:val="00DA1E17"/>
    <w:rsid w:val="00DA215F"/>
    <w:rsid w:val="00DA2DE6"/>
    <w:rsid w:val="00DA3B83"/>
    <w:rsid w:val="00DA3EDA"/>
    <w:rsid w:val="00DA4215"/>
    <w:rsid w:val="00DA43A2"/>
    <w:rsid w:val="00DA4951"/>
    <w:rsid w:val="00DA6890"/>
    <w:rsid w:val="00DB01B4"/>
    <w:rsid w:val="00DB0C8E"/>
    <w:rsid w:val="00DB129E"/>
    <w:rsid w:val="00DB2843"/>
    <w:rsid w:val="00DB2AFD"/>
    <w:rsid w:val="00DB3096"/>
    <w:rsid w:val="00DB3C5E"/>
    <w:rsid w:val="00DB4940"/>
    <w:rsid w:val="00DB4AA0"/>
    <w:rsid w:val="00DB545C"/>
    <w:rsid w:val="00DC234B"/>
    <w:rsid w:val="00DC41C4"/>
    <w:rsid w:val="00DC4F79"/>
    <w:rsid w:val="00DC68C7"/>
    <w:rsid w:val="00DD0006"/>
    <w:rsid w:val="00DD02B7"/>
    <w:rsid w:val="00DD1FB6"/>
    <w:rsid w:val="00DD4240"/>
    <w:rsid w:val="00DD4979"/>
    <w:rsid w:val="00DD5CC5"/>
    <w:rsid w:val="00DD6089"/>
    <w:rsid w:val="00DD6EEC"/>
    <w:rsid w:val="00DD7635"/>
    <w:rsid w:val="00DD7FE9"/>
    <w:rsid w:val="00DE050E"/>
    <w:rsid w:val="00DE072E"/>
    <w:rsid w:val="00DE1457"/>
    <w:rsid w:val="00DE1A11"/>
    <w:rsid w:val="00DE2B1E"/>
    <w:rsid w:val="00DE44DB"/>
    <w:rsid w:val="00DE4A28"/>
    <w:rsid w:val="00DE4FA5"/>
    <w:rsid w:val="00DE5008"/>
    <w:rsid w:val="00DE5315"/>
    <w:rsid w:val="00DE658F"/>
    <w:rsid w:val="00DE7359"/>
    <w:rsid w:val="00DE78FE"/>
    <w:rsid w:val="00DF00F0"/>
    <w:rsid w:val="00DF021E"/>
    <w:rsid w:val="00DF0EEB"/>
    <w:rsid w:val="00DF2615"/>
    <w:rsid w:val="00DF26CE"/>
    <w:rsid w:val="00DF52D3"/>
    <w:rsid w:val="00DF5FD1"/>
    <w:rsid w:val="00DF6EE5"/>
    <w:rsid w:val="00DF7EA7"/>
    <w:rsid w:val="00E00C23"/>
    <w:rsid w:val="00E01AFC"/>
    <w:rsid w:val="00E01D40"/>
    <w:rsid w:val="00E036E6"/>
    <w:rsid w:val="00E03E2C"/>
    <w:rsid w:val="00E03F8D"/>
    <w:rsid w:val="00E042E2"/>
    <w:rsid w:val="00E04DDA"/>
    <w:rsid w:val="00E04E7E"/>
    <w:rsid w:val="00E0551C"/>
    <w:rsid w:val="00E05587"/>
    <w:rsid w:val="00E05DE3"/>
    <w:rsid w:val="00E06026"/>
    <w:rsid w:val="00E069B9"/>
    <w:rsid w:val="00E06F8B"/>
    <w:rsid w:val="00E072A8"/>
    <w:rsid w:val="00E0768C"/>
    <w:rsid w:val="00E07FC4"/>
    <w:rsid w:val="00E10703"/>
    <w:rsid w:val="00E11BE3"/>
    <w:rsid w:val="00E129D9"/>
    <w:rsid w:val="00E130C9"/>
    <w:rsid w:val="00E14341"/>
    <w:rsid w:val="00E147E3"/>
    <w:rsid w:val="00E14A3C"/>
    <w:rsid w:val="00E1529F"/>
    <w:rsid w:val="00E1539A"/>
    <w:rsid w:val="00E16DDE"/>
    <w:rsid w:val="00E174CA"/>
    <w:rsid w:val="00E17C53"/>
    <w:rsid w:val="00E17DBE"/>
    <w:rsid w:val="00E20DE4"/>
    <w:rsid w:val="00E22BFE"/>
    <w:rsid w:val="00E244E5"/>
    <w:rsid w:val="00E25229"/>
    <w:rsid w:val="00E26DE6"/>
    <w:rsid w:val="00E31DD8"/>
    <w:rsid w:val="00E341B5"/>
    <w:rsid w:val="00E34D80"/>
    <w:rsid w:val="00E35C8F"/>
    <w:rsid w:val="00E368D3"/>
    <w:rsid w:val="00E37535"/>
    <w:rsid w:val="00E37641"/>
    <w:rsid w:val="00E37834"/>
    <w:rsid w:val="00E37C76"/>
    <w:rsid w:val="00E41F49"/>
    <w:rsid w:val="00E42074"/>
    <w:rsid w:val="00E42FF7"/>
    <w:rsid w:val="00E4330C"/>
    <w:rsid w:val="00E43317"/>
    <w:rsid w:val="00E43433"/>
    <w:rsid w:val="00E439BD"/>
    <w:rsid w:val="00E44223"/>
    <w:rsid w:val="00E46421"/>
    <w:rsid w:val="00E51281"/>
    <w:rsid w:val="00E517A4"/>
    <w:rsid w:val="00E526C4"/>
    <w:rsid w:val="00E529BD"/>
    <w:rsid w:val="00E52C6D"/>
    <w:rsid w:val="00E530C7"/>
    <w:rsid w:val="00E53E7A"/>
    <w:rsid w:val="00E56914"/>
    <w:rsid w:val="00E569B5"/>
    <w:rsid w:val="00E614A0"/>
    <w:rsid w:val="00E6155F"/>
    <w:rsid w:val="00E61AE1"/>
    <w:rsid w:val="00E62723"/>
    <w:rsid w:val="00E62CC4"/>
    <w:rsid w:val="00E635A8"/>
    <w:rsid w:val="00E6464E"/>
    <w:rsid w:val="00E6542D"/>
    <w:rsid w:val="00E661B0"/>
    <w:rsid w:val="00E70036"/>
    <w:rsid w:val="00E71ECD"/>
    <w:rsid w:val="00E73355"/>
    <w:rsid w:val="00E73668"/>
    <w:rsid w:val="00E7567C"/>
    <w:rsid w:val="00E7635F"/>
    <w:rsid w:val="00E769F4"/>
    <w:rsid w:val="00E777C2"/>
    <w:rsid w:val="00E8201A"/>
    <w:rsid w:val="00E836CB"/>
    <w:rsid w:val="00E837D2"/>
    <w:rsid w:val="00E83F59"/>
    <w:rsid w:val="00E852EA"/>
    <w:rsid w:val="00E85405"/>
    <w:rsid w:val="00E85443"/>
    <w:rsid w:val="00E85E8F"/>
    <w:rsid w:val="00E85FA1"/>
    <w:rsid w:val="00E862C2"/>
    <w:rsid w:val="00E87F45"/>
    <w:rsid w:val="00E90F83"/>
    <w:rsid w:val="00E91307"/>
    <w:rsid w:val="00E91964"/>
    <w:rsid w:val="00E91E78"/>
    <w:rsid w:val="00E93204"/>
    <w:rsid w:val="00E9332A"/>
    <w:rsid w:val="00E93B9B"/>
    <w:rsid w:val="00E9425E"/>
    <w:rsid w:val="00E94CCF"/>
    <w:rsid w:val="00E950D8"/>
    <w:rsid w:val="00E95824"/>
    <w:rsid w:val="00E9583D"/>
    <w:rsid w:val="00E958A6"/>
    <w:rsid w:val="00E97C92"/>
    <w:rsid w:val="00EA0428"/>
    <w:rsid w:val="00EA09F8"/>
    <w:rsid w:val="00EA0AC7"/>
    <w:rsid w:val="00EA1C32"/>
    <w:rsid w:val="00EA51E6"/>
    <w:rsid w:val="00EA5ECD"/>
    <w:rsid w:val="00EA79E0"/>
    <w:rsid w:val="00EA7C0D"/>
    <w:rsid w:val="00EB0118"/>
    <w:rsid w:val="00EB1E77"/>
    <w:rsid w:val="00EB1FF9"/>
    <w:rsid w:val="00EB24AE"/>
    <w:rsid w:val="00EB2E2A"/>
    <w:rsid w:val="00EB3F1E"/>
    <w:rsid w:val="00EB4353"/>
    <w:rsid w:val="00EB513A"/>
    <w:rsid w:val="00EB5C56"/>
    <w:rsid w:val="00EB6845"/>
    <w:rsid w:val="00EB696C"/>
    <w:rsid w:val="00EB75BD"/>
    <w:rsid w:val="00EB76EE"/>
    <w:rsid w:val="00EB7B3C"/>
    <w:rsid w:val="00EC0F42"/>
    <w:rsid w:val="00EC10C0"/>
    <w:rsid w:val="00EC235A"/>
    <w:rsid w:val="00EC3A78"/>
    <w:rsid w:val="00EC3AB0"/>
    <w:rsid w:val="00EC3B1D"/>
    <w:rsid w:val="00EC456C"/>
    <w:rsid w:val="00EC4FBE"/>
    <w:rsid w:val="00EC6E51"/>
    <w:rsid w:val="00EC712E"/>
    <w:rsid w:val="00ED01EA"/>
    <w:rsid w:val="00ED06BB"/>
    <w:rsid w:val="00ED07BC"/>
    <w:rsid w:val="00ED1029"/>
    <w:rsid w:val="00ED212A"/>
    <w:rsid w:val="00ED2918"/>
    <w:rsid w:val="00ED31E2"/>
    <w:rsid w:val="00ED3328"/>
    <w:rsid w:val="00ED3CC7"/>
    <w:rsid w:val="00ED4367"/>
    <w:rsid w:val="00ED4E3C"/>
    <w:rsid w:val="00ED5591"/>
    <w:rsid w:val="00ED5F49"/>
    <w:rsid w:val="00ED6280"/>
    <w:rsid w:val="00ED7C46"/>
    <w:rsid w:val="00EE2B89"/>
    <w:rsid w:val="00EE2C66"/>
    <w:rsid w:val="00EE2E03"/>
    <w:rsid w:val="00EE3594"/>
    <w:rsid w:val="00EE36DE"/>
    <w:rsid w:val="00EE3CA7"/>
    <w:rsid w:val="00EE3DD4"/>
    <w:rsid w:val="00EE438D"/>
    <w:rsid w:val="00EE4566"/>
    <w:rsid w:val="00EE480E"/>
    <w:rsid w:val="00EE4EEE"/>
    <w:rsid w:val="00EE62FB"/>
    <w:rsid w:val="00EE75B2"/>
    <w:rsid w:val="00EF1451"/>
    <w:rsid w:val="00EF1583"/>
    <w:rsid w:val="00EF1E0F"/>
    <w:rsid w:val="00EF3C42"/>
    <w:rsid w:val="00EF4B30"/>
    <w:rsid w:val="00EF55E2"/>
    <w:rsid w:val="00EF5A5C"/>
    <w:rsid w:val="00EF5E8E"/>
    <w:rsid w:val="00EF7438"/>
    <w:rsid w:val="00EF768B"/>
    <w:rsid w:val="00EF77B3"/>
    <w:rsid w:val="00EF7BF6"/>
    <w:rsid w:val="00F00025"/>
    <w:rsid w:val="00F006CE"/>
    <w:rsid w:val="00F00F6E"/>
    <w:rsid w:val="00F01323"/>
    <w:rsid w:val="00F015D4"/>
    <w:rsid w:val="00F02A46"/>
    <w:rsid w:val="00F02ACB"/>
    <w:rsid w:val="00F03C21"/>
    <w:rsid w:val="00F05576"/>
    <w:rsid w:val="00F061F5"/>
    <w:rsid w:val="00F067AA"/>
    <w:rsid w:val="00F077BE"/>
    <w:rsid w:val="00F07A31"/>
    <w:rsid w:val="00F07F5F"/>
    <w:rsid w:val="00F12208"/>
    <w:rsid w:val="00F13C09"/>
    <w:rsid w:val="00F14ED3"/>
    <w:rsid w:val="00F16B80"/>
    <w:rsid w:val="00F16E7A"/>
    <w:rsid w:val="00F2029D"/>
    <w:rsid w:val="00F204D6"/>
    <w:rsid w:val="00F2078D"/>
    <w:rsid w:val="00F20A7B"/>
    <w:rsid w:val="00F2270C"/>
    <w:rsid w:val="00F22F54"/>
    <w:rsid w:val="00F24719"/>
    <w:rsid w:val="00F261BE"/>
    <w:rsid w:val="00F2680D"/>
    <w:rsid w:val="00F26D07"/>
    <w:rsid w:val="00F26E58"/>
    <w:rsid w:val="00F321B5"/>
    <w:rsid w:val="00F3381D"/>
    <w:rsid w:val="00F34A6C"/>
    <w:rsid w:val="00F34AC7"/>
    <w:rsid w:val="00F351D0"/>
    <w:rsid w:val="00F3578F"/>
    <w:rsid w:val="00F35A2A"/>
    <w:rsid w:val="00F35A38"/>
    <w:rsid w:val="00F35EBC"/>
    <w:rsid w:val="00F36A6D"/>
    <w:rsid w:val="00F40AB0"/>
    <w:rsid w:val="00F40C44"/>
    <w:rsid w:val="00F41484"/>
    <w:rsid w:val="00F41755"/>
    <w:rsid w:val="00F4711C"/>
    <w:rsid w:val="00F471D6"/>
    <w:rsid w:val="00F50BDE"/>
    <w:rsid w:val="00F521EA"/>
    <w:rsid w:val="00F528ED"/>
    <w:rsid w:val="00F535A7"/>
    <w:rsid w:val="00F541A1"/>
    <w:rsid w:val="00F553ED"/>
    <w:rsid w:val="00F55A59"/>
    <w:rsid w:val="00F56C2D"/>
    <w:rsid w:val="00F5728C"/>
    <w:rsid w:val="00F57DBA"/>
    <w:rsid w:val="00F61E4A"/>
    <w:rsid w:val="00F627F4"/>
    <w:rsid w:val="00F641C8"/>
    <w:rsid w:val="00F649A6"/>
    <w:rsid w:val="00F64B28"/>
    <w:rsid w:val="00F65E8D"/>
    <w:rsid w:val="00F666C9"/>
    <w:rsid w:val="00F6793C"/>
    <w:rsid w:val="00F67969"/>
    <w:rsid w:val="00F67B0A"/>
    <w:rsid w:val="00F7054C"/>
    <w:rsid w:val="00F712DE"/>
    <w:rsid w:val="00F72578"/>
    <w:rsid w:val="00F758CF"/>
    <w:rsid w:val="00F761EE"/>
    <w:rsid w:val="00F7759A"/>
    <w:rsid w:val="00F81421"/>
    <w:rsid w:val="00F83787"/>
    <w:rsid w:val="00F83EC8"/>
    <w:rsid w:val="00F8450C"/>
    <w:rsid w:val="00F84DC4"/>
    <w:rsid w:val="00F859E8"/>
    <w:rsid w:val="00F864A6"/>
    <w:rsid w:val="00F909C7"/>
    <w:rsid w:val="00F91816"/>
    <w:rsid w:val="00F92F1A"/>
    <w:rsid w:val="00F93BDE"/>
    <w:rsid w:val="00F94A2B"/>
    <w:rsid w:val="00F956A9"/>
    <w:rsid w:val="00F96472"/>
    <w:rsid w:val="00F96C88"/>
    <w:rsid w:val="00F97999"/>
    <w:rsid w:val="00FA1214"/>
    <w:rsid w:val="00FA1347"/>
    <w:rsid w:val="00FA17CB"/>
    <w:rsid w:val="00FA1BEF"/>
    <w:rsid w:val="00FA2659"/>
    <w:rsid w:val="00FA5045"/>
    <w:rsid w:val="00FA5CAB"/>
    <w:rsid w:val="00FA6179"/>
    <w:rsid w:val="00FA6721"/>
    <w:rsid w:val="00FA72F2"/>
    <w:rsid w:val="00FB02E0"/>
    <w:rsid w:val="00FB0C1B"/>
    <w:rsid w:val="00FB1740"/>
    <w:rsid w:val="00FB1A20"/>
    <w:rsid w:val="00FB1F5E"/>
    <w:rsid w:val="00FB3116"/>
    <w:rsid w:val="00FB3FC8"/>
    <w:rsid w:val="00FB448A"/>
    <w:rsid w:val="00FB45E1"/>
    <w:rsid w:val="00FB4A15"/>
    <w:rsid w:val="00FB5DAE"/>
    <w:rsid w:val="00FB5E10"/>
    <w:rsid w:val="00FB6A71"/>
    <w:rsid w:val="00FB6CD0"/>
    <w:rsid w:val="00FB7B7D"/>
    <w:rsid w:val="00FB7C47"/>
    <w:rsid w:val="00FC4E6F"/>
    <w:rsid w:val="00FC532D"/>
    <w:rsid w:val="00FC54B2"/>
    <w:rsid w:val="00FC66C2"/>
    <w:rsid w:val="00FD082A"/>
    <w:rsid w:val="00FD09C5"/>
    <w:rsid w:val="00FD0DF7"/>
    <w:rsid w:val="00FD5170"/>
    <w:rsid w:val="00FD56B5"/>
    <w:rsid w:val="00FE16C1"/>
    <w:rsid w:val="00FE2E1E"/>
    <w:rsid w:val="00FE517F"/>
    <w:rsid w:val="00FE51EE"/>
    <w:rsid w:val="00FF0877"/>
    <w:rsid w:val="00FF0B83"/>
    <w:rsid w:val="00FF10D9"/>
    <w:rsid w:val="00FF136B"/>
    <w:rsid w:val="00FF2324"/>
    <w:rsid w:val="00FF3C32"/>
    <w:rsid w:val="00FF4F22"/>
    <w:rsid w:val="00FF5792"/>
    <w:rsid w:val="00FF57ED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68"/>
  </w:style>
  <w:style w:type="paragraph" w:styleId="Heading1">
    <w:name w:val="heading 1"/>
    <w:basedOn w:val="Normal"/>
    <w:link w:val="Heading1Char"/>
    <w:uiPriority w:val="9"/>
    <w:qFormat/>
    <w:rsid w:val="00103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 w:bidi="mn-Mong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ubtitle,List Paragraph1,List Paragraph Num,Дэд гарчиг,Paragraph,IBL List Paragraph,Bullets,Numbered Para 1,Dot pt,No Spacing1,List Paragraph Char Char Char,Indicator Text,Bullet 1,Bullet Points,F5 List Paragraph,Colorful List - Accent 11"/>
    <w:basedOn w:val="Normal"/>
    <w:link w:val="ListParagraphChar"/>
    <w:uiPriority w:val="34"/>
    <w:qFormat/>
    <w:rsid w:val="00914C3F"/>
    <w:pPr>
      <w:ind w:left="720"/>
      <w:contextualSpacing/>
    </w:pPr>
  </w:style>
  <w:style w:type="character" w:customStyle="1" w:styleId="ListParagraphChar">
    <w:name w:val="List Paragraph Char"/>
    <w:aliases w:val="Subtitle Char,List Paragraph1 Char,List Paragraph Num Char,Дэд гарчиг Char,Paragraph Char,IBL List Paragraph Char,Bullets Char,Numbered Para 1 Char,Dot pt Char,No Spacing1 Char,List Paragraph Char Char Char Char,Indicator Text Char"/>
    <w:basedOn w:val="DefaultParagraphFont"/>
    <w:link w:val="ListParagraph"/>
    <w:uiPriority w:val="34"/>
    <w:qFormat/>
    <w:locked/>
    <w:rsid w:val="00CE0FB8"/>
  </w:style>
  <w:style w:type="character" w:customStyle="1" w:styleId="mceitemhiddenspellword">
    <w:name w:val="mceitemhiddenspellword"/>
    <w:basedOn w:val="DefaultParagraphFont"/>
    <w:rsid w:val="00B86F7A"/>
  </w:style>
  <w:style w:type="paragraph" w:styleId="NormalWeb">
    <w:name w:val="Normal (Web)"/>
    <w:basedOn w:val="Normal"/>
    <w:uiPriority w:val="99"/>
    <w:unhideWhenUsed/>
    <w:rsid w:val="00B7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5487E"/>
  </w:style>
  <w:style w:type="paragraph" w:styleId="Header">
    <w:name w:val="header"/>
    <w:basedOn w:val="Normal"/>
    <w:link w:val="HeaderChar"/>
    <w:uiPriority w:val="99"/>
    <w:unhideWhenUsed/>
    <w:rsid w:val="00B967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7A3"/>
  </w:style>
  <w:style w:type="paragraph" w:styleId="Footer">
    <w:name w:val="footer"/>
    <w:basedOn w:val="Normal"/>
    <w:link w:val="FooterChar"/>
    <w:uiPriority w:val="99"/>
    <w:unhideWhenUsed/>
    <w:rsid w:val="00B967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A3"/>
  </w:style>
  <w:style w:type="paragraph" w:styleId="BalloonText">
    <w:name w:val="Balloon Text"/>
    <w:basedOn w:val="Normal"/>
    <w:link w:val="BalloonTextChar"/>
    <w:uiPriority w:val="99"/>
    <w:semiHidden/>
    <w:unhideWhenUsed/>
    <w:rsid w:val="00E0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5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51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03A5F"/>
  </w:style>
  <w:style w:type="character" w:customStyle="1" w:styleId="mceitemhidden">
    <w:name w:val="mceitemhidden"/>
    <w:basedOn w:val="DefaultParagraphFont"/>
    <w:rsid w:val="00075324"/>
  </w:style>
  <w:style w:type="character" w:customStyle="1" w:styleId="a">
    <w:name w:val="Основной текст_"/>
    <w:basedOn w:val="DefaultParagraphFont"/>
    <w:link w:val="1"/>
    <w:rsid w:val="0077143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7143D"/>
    <w:pPr>
      <w:widowControl w:val="0"/>
      <w:shd w:val="clear" w:color="auto" w:fill="FFFFFF"/>
      <w:spacing w:before="240" w:after="0" w:line="298" w:lineRule="exact"/>
      <w:ind w:hanging="800"/>
      <w:jc w:val="both"/>
    </w:pPr>
    <w:rPr>
      <w:rFonts w:ascii="Arial" w:eastAsia="Arial" w:hAnsi="Arial" w:cs="Arial"/>
      <w:sz w:val="21"/>
      <w:szCs w:val="21"/>
    </w:rPr>
  </w:style>
  <w:style w:type="paragraph" w:customStyle="1" w:styleId="Default">
    <w:name w:val="Default"/>
    <w:rsid w:val="00A76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DefaultParagraphFont"/>
    <w:rsid w:val="00AC7F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AC7F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mn-MN" w:eastAsia="mn-MN" w:bidi="mn-MN"/>
    </w:rPr>
  </w:style>
  <w:style w:type="character" w:customStyle="1" w:styleId="a0">
    <w:name w:val="Основной текст"/>
    <w:basedOn w:val="a"/>
    <w:rsid w:val="00AC7F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mn-MN" w:eastAsia="mn-MN" w:bidi="mn-MN"/>
    </w:rPr>
  </w:style>
  <w:style w:type="character" w:customStyle="1" w:styleId="a1">
    <w:name w:val="Основной текст + Полужирный"/>
    <w:basedOn w:val="a"/>
    <w:rsid w:val="00AC7F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mn-MN" w:eastAsia="mn-MN" w:bidi="mn-MN"/>
    </w:rPr>
  </w:style>
  <w:style w:type="character" w:customStyle="1" w:styleId="Bodytext">
    <w:name w:val="Body text_"/>
    <w:basedOn w:val="DefaultParagraphFont"/>
    <w:link w:val="BodyText1"/>
    <w:locked/>
    <w:rsid w:val="00E174CA"/>
    <w:rPr>
      <w:rFonts w:ascii="Arial" w:eastAsia="Arial" w:hAnsi="Arial" w:cs="Arial"/>
      <w:sz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E174CA"/>
    <w:pPr>
      <w:widowControl w:val="0"/>
      <w:shd w:val="clear" w:color="auto" w:fill="FFFFFF"/>
      <w:spacing w:after="220" w:line="360" w:lineRule="auto"/>
      <w:jc w:val="both"/>
    </w:pPr>
    <w:rPr>
      <w:rFonts w:ascii="Arial" w:eastAsia="Arial" w:hAnsi="Arial" w:cs="Arial"/>
      <w:sz w:val="20"/>
    </w:rPr>
  </w:style>
  <w:style w:type="paragraph" w:customStyle="1" w:styleId="TableParagraph">
    <w:name w:val="Table Paragraph"/>
    <w:basedOn w:val="Normal"/>
    <w:uiPriority w:val="1"/>
    <w:qFormat/>
    <w:rsid w:val="00C3183B"/>
    <w:pPr>
      <w:widowControl w:val="0"/>
      <w:autoSpaceDE w:val="0"/>
      <w:autoSpaceDN w:val="0"/>
      <w:spacing w:before="4" w:after="0" w:line="240" w:lineRule="auto"/>
      <w:ind w:left="25"/>
    </w:pPr>
    <w:rPr>
      <w:rFonts w:ascii="Arial" w:eastAsia="Arial" w:hAnsi="Arial" w:cs="Arial"/>
      <w:lang w:val="ru-RU"/>
    </w:rPr>
  </w:style>
  <w:style w:type="character" w:customStyle="1" w:styleId="BodyTextChar">
    <w:name w:val="Body Text Char"/>
    <w:basedOn w:val="DefaultParagraphFont"/>
    <w:link w:val="BodyText0"/>
    <w:rsid w:val="00537A01"/>
    <w:rPr>
      <w:rFonts w:ascii="Arial" w:eastAsia="Arial" w:hAnsi="Arial" w:cs="Arial"/>
    </w:rPr>
  </w:style>
  <w:style w:type="paragraph" w:styleId="BodyText0">
    <w:name w:val="Body Text"/>
    <w:basedOn w:val="Normal"/>
    <w:link w:val="BodyTextChar"/>
    <w:qFormat/>
    <w:rsid w:val="00537A01"/>
    <w:pPr>
      <w:widowControl w:val="0"/>
      <w:spacing w:after="0"/>
      <w:ind w:firstLine="400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537A01"/>
  </w:style>
  <w:style w:type="character" w:styleId="Hyperlink">
    <w:name w:val="Hyperlink"/>
    <w:basedOn w:val="DefaultParagraphFont"/>
    <w:uiPriority w:val="99"/>
    <w:unhideWhenUsed/>
    <w:rsid w:val="00CA7648"/>
    <w:rPr>
      <w:color w:val="0000FF" w:themeColor="hyperlink"/>
      <w:u w:val="single"/>
    </w:rPr>
  </w:style>
  <w:style w:type="character" w:customStyle="1" w:styleId="editable-incorrect">
    <w:name w:val="editable-incorrect"/>
    <w:basedOn w:val="DefaultParagraphFont"/>
    <w:rsid w:val="007B20A7"/>
  </w:style>
  <w:style w:type="character" w:customStyle="1" w:styleId="Bodytext105pt">
    <w:name w:val="Body text + 10.5 pt"/>
    <w:aliases w:val="Bold,Spacing 1 pt"/>
    <w:basedOn w:val="DefaultParagraphFont"/>
    <w:rsid w:val="0031439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mn-MN"/>
    </w:rPr>
  </w:style>
  <w:style w:type="numbering" w:customStyle="1" w:styleId="NoList1">
    <w:name w:val="No List1"/>
    <w:next w:val="NoList"/>
    <w:uiPriority w:val="99"/>
    <w:semiHidden/>
    <w:unhideWhenUsed/>
    <w:rsid w:val="004534CE"/>
  </w:style>
  <w:style w:type="character" w:styleId="FollowedHyperlink">
    <w:name w:val="FollowedHyperlink"/>
    <w:basedOn w:val="DefaultParagraphFont"/>
    <w:uiPriority w:val="99"/>
    <w:semiHidden/>
    <w:unhideWhenUsed/>
    <w:rsid w:val="004534CE"/>
    <w:rPr>
      <w:color w:val="1155CC"/>
      <w:u w:val="single"/>
    </w:rPr>
  </w:style>
  <w:style w:type="paragraph" w:customStyle="1" w:styleId="xl65">
    <w:name w:val="xl65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66">
    <w:name w:val="xl66"/>
    <w:basedOn w:val="Normal"/>
    <w:rsid w:val="004534CE"/>
    <w:pP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67">
    <w:name w:val="xl67"/>
    <w:basedOn w:val="Normal"/>
    <w:rsid w:val="004534CE"/>
    <w:pPr>
      <w:spacing w:before="100" w:beforeAutospacing="1" w:after="100" w:afterAutospacing="1" w:line="240" w:lineRule="auto"/>
      <w:jc w:val="right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68">
    <w:name w:val="xl68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69">
    <w:name w:val="xl69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70">
    <w:name w:val="xl70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71">
    <w:name w:val="xl71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72">
    <w:name w:val="xl72"/>
    <w:basedOn w:val="Normal"/>
    <w:rsid w:val="004534CE"/>
    <w:pP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73">
    <w:name w:val="xl73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 w:eastAsia="en-US"/>
    </w:rPr>
  </w:style>
  <w:style w:type="paragraph" w:customStyle="1" w:styleId="xl74">
    <w:name w:val="xl74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75">
    <w:name w:val="xl75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 w:eastAsia="en-US"/>
    </w:rPr>
  </w:style>
  <w:style w:type="paragraph" w:customStyle="1" w:styleId="xl76">
    <w:name w:val="xl76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xl77">
    <w:name w:val="xl77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453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79">
    <w:name w:val="xl79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80">
    <w:name w:val="xl80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81">
    <w:name w:val="xl81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83">
    <w:name w:val="xl83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84">
    <w:name w:val="xl84"/>
    <w:basedOn w:val="Normal"/>
    <w:rsid w:val="004534CE"/>
    <w:pP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85">
    <w:name w:val="xl85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86">
    <w:name w:val="xl86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87">
    <w:name w:val="xl87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en-US" w:eastAsia="en-US"/>
    </w:rPr>
  </w:style>
  <w:style w:type="paragraph" w:customStyle="1" w:styleId="xl88">
    <w:name w:val="xl88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en-US" w:eastAsia="en-US"/>
    </w:rPr>
  </w:style>
  <w:style w:type="paragraph" w:customStyle="1" w:styleId="xl89">
    <w:name w:val="xl89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 w:eastAsia="en-US"/>
    </w:rPr>
  </w:style>
  <w:style w:type="character" w:customStyle="1" w:styleId="Other">
    <w:name w:val="Other_"/>
    <w:basedOn w:val="DefaultParagraphFont"/>
    <w:link w:val="Other0"/>
    <w:rsid w:val="00615B16"/>
    <w:rPr>
      <w:rFonts w:ascii="Arial" w:eastAsia="Arial" w:hAnsi="Arial" w:cs="Arial"/>
      <w:color w:val="6C6B6E"/>
    </w:rPr>
  </w:style>
  <w:style w:type="paragraph" w:customStyle="1" w:styleId="Other0">
    <w:name w:val="Other"/>
    <w:basedOn w:val="Normal"/>
    <w:link w:val="Other"/>
    <w:rsid w:val="00615B16"/>
    <w:pPr>
      <w:widowControl w:val="0"/>
      <w:spacing w:after="0" w:line="240" w:lineRule="auto"/>
      <w:ind w:left="1450"/>
    </w:pPr>
    <w:rPr>
      <w:rFonts w:ascii="Arial" w:eastAsia="Arial" w:hAnsi="Arial" w:cs="Arial"/>
      <w:color w:val="6C6B6E"/>
    </w:rPr>
  </w:style>
  <w:style w:type="character" w:customStyle="1" w:styleId="Picturecaption">
    <w:name w:val="Picture caption_"/>
    <w:basedOn w:val="DefaultParagraphFont"/>
    <w:link w:val="Picturecaption0"/>
    <w:rsid w:val="00784403"/>
    <w:rPr>
      <w:rFonts w:ascii="Arial" w:eastAsia="Arial" w:hAnsi="Arial" w:cs="Arial"/>
      <w:color w:val="6C6B6E"/>
    </w:rPr>
  </w:style>
  <w:style w:type="character" w:customStyle="1" w:styleId="Bodytext3">
    <w:name w:val="Body text (3)_"/>
    <w:basedOn w:val="DefaultParagraphFont"/>
    <w:link w:val="Bodytext30"/>
    <w:rsid w:val="00784403"/>
    <w:rPr>
      <w:rFonts w:ascii="Arial" w:eastAsia="Arial" w:hAnsi="Arial" w:cs="Arial"/>
      <w:b/>
      <w:bCs/>
      <w:color w:val="D7E5F6"/>
      <w:sz w:val="13"/>
      <w:szCs w:val="13"/>
    </w:rPr>
  </w:style>
  <w:style w:type="character" w:customStyle="1" w:styleId="Bodytext2">
    <w:name w:val="Body text (2)_"/>
    <w:basedOn w:val="DefaultParagraphFont"/>
    <w:link w:val="Bodytext20"/>
    <w:rsid w:val="00784403"/>
    <w:rPr>
      <w:rFonts w:ascii="Arial" w:eastAsia="Arial" w:hAnsi="Arial" w:cs="Arial"/>
      <w:b/>
      <w:bCs/>
      <w:color w:val="575659"/>
      <w:sz w:val="28"/>
      <w:szCs w:val="28"/>
    </w:rPr>
  </w:style>
  <w:style w:type="character" w:customStyle="1" w:styleId="Headerorfooter2">
    <w:name w:val="Header or footer (2)_"/>
    <w:basedOn w:val="DefaultParagraphFont"/>
    <w:link w:val="Headerorfooter20"/>
    <w:rsid w:val="0078440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784403"/>
    <w:rPr>
      <w:rFonts w:ascii="Arial" w:eastAsia="Arial" w:hAnsi="Arial" w:cs="Arial"/>
      <w:color w:val="6C6B6E"/>
    </w:rPr>
  </w:style>
  <w:style w:type="paragraph" w:customStyle="1" w:styleId="Picturecaption0">
    <w:name w:val="Picture caption"/>
    <w:basedOn w:val="Normal"/>
    <w:link w:val="Picturecaption"/>
    <w:rsid w:val="00784403"/>
    <w:pPr>
      <w:widowControl w:val="0"/>
      <w:spacing w:after="0" w:line="300" w:lineRule="auto"/>
    </w:pPr>
    <w:rPr>
      <w:rFonts w:ascii="Arial" w:eastAsia="Arial" w:hAnsi="Arial" w:cs="Arial"/>
      <w:color w:val="6C6B6E"/>
    </w:rPr>
  </w:style>
  <w:style w:type="paragraph" w:customStyle="1" w:styleId="Bodytext30">
    <w:name w:val="Body text (3)"/>
    <w:basedOn w:val="Normal"/>
    <w:link w:val="Bodytext3"/>
    <w:rsid w:val="00784403"/>
    <w:pPr>
      <w:widowControl w:val="0"/>
      <w:spacing w:after="0" w:line="271" w:lineRule="auto"/>
    </w:pPr>
    <w:rPr>
      <w:rFonts w:ascii="Arial" w:eastAsia="Arial" w:hAnsi="Arial" w:cs="Arial"/>
      <w:b/>
      <w:bCs/>
      <w:color w:val="D7E5F6"/>
      <w:sz w:val="13"/>
      <w:szCs w:val="13"/>
    </w:rPr>
  </w:style>
  <w:style w:type="paragraph" w:customStyle="1" w:styleId="Bodytext20">
    <w:name w:val="Body text (2)"/>
    <w:basedOn w:val="Normal"/>
    <w:link w:val="Bodytext2"/>
    <w:rsid w:val="00784403"/>
    <w:pPr>
      <w:widowControl w:val="0"/>
      <w:spacing w:after="5820"/>
      <w:jc w:val="center"/>
    </w:pPr>
    <w:rPr>
      <w:rFonts w:ascii="Arial" w:eastAsia="Arial" w:hAnsi="Arial" w:cs="Arial"/>
      <w:b/>
      <w:bCs/>
      <w:color w:val="575659"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7844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784403"/>
    <w:pPr>
      <w:widowControl w:val="0"/>
      <w:spacing w:after="0" w:line="240" w:lineRule="auto"/>
      <w:jc w:val="right"/>
    </w:pPr>
    <w:rPr>
      <w:rFonts w:ascii="Arial" w:eastAsia="Arial" w:hAnsi="Arial" w:cs="Arial"/>
      <w:color w:val="6C6B6E"/>
    </w:rPr>
  </w:style>
  <w:style w:type="character" w:customStyle="1" w:styleId="Heading1Char">
    <w:name w:val="Heading 1 Char"/>
    <w:basedOn w:val="DefaultParagraphFont"/>
    <w:link w:val="Heading1"/>
    <w:uiPriority w:val="9"/>
    <w:rsid w:val="00103872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 w:bidi="mn-Mon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ubtitle,List Paragraph1,List Paragraph Num,Дэд гарчиг,Paragraph,IBL List Paragraph,Bullets,Numbered Para 1,Dot pt,No Spacing1,List Paragraph Char Char Char,Indicator Text,Bullet 1,Bullet Points,F5 List Paragraph,Colorful List - Accent 11"/>
    <w:basedOn w:val="Normal"/>
    <w:link w:val="ListParagraphChar"/>
    <w:uiPriority w:val="34"/>
    <w:qFormat/>
    <w:rsid w:val="00914C3F"/>
    <w:pPr>
      <w:ind w:left="720"/>
      <w:contextualSpacing/>
    </w:pPr>
  </w:style>
  <w:style w:type="character" w:customStyle="1" w:styleId="ListParagraphChar">
    <w:name w:val="List Paragraph Char"/>
    <w:aliases w:val="Subtitle Char,List Paragraph1 Char,List Paragraph Num Char,Дэд гарчиг Char,Paragraph Char,IBL List Paragraph Char,Bullets Char,Numbered Para 1 Char,Dot pt Char,No Spacing1 Char,List Paragraph Char Char Char Char,Indicator Text Char"/>
    <w:basedOn w:val="DefaultParagraphFont"/>
    <w:link w:val="ListParagraph"/>
    <w:uiPriority w:val="34"/>
    <w:qFormat/>
    <w:locked/>
    <w:rsid w:val="00CE0FB8"/>
  </w:style>
  <w:style w:type="character" w:customStyle="1" w:styleId="mceitemhiddenspellword">
    <w:name w:val="mceitemhiddenspellword"/>
    <w:basedOn w:val="DefaultParagraphFont"/>
    <w:rsid w:val="00B86F7A"/>
  </w:style>
  <w:style w:type="paragraph" w:styleId="NormalWeb">
    <w:name w:val="Normal (Web)"/>
    <w:basedOn w:val="Normal"/>
    <w:uiPriority w:val="99"/>
    <w:unhideWhenUsed/>
    <w:rsid w:val="00B7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5487E"/>
  </w:style>
  <w:style w:type="paragraph" w:styleId="Header">
    <w:name w:val="header"/>
    <w:basedOn w:val="Normal"/>
    <w:link w:val="HeaderChar"/>
    <w:uiPriority w:val="99"/>
    <w:unhideWhenUsed/>
    <w:rsid w:val="00B967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7A3"/>
  </w:style>
  <w:style w:type="paragraph" w:styleId="Footer">
    <w:name w:val="footer"/>
    <w:basedOn w:val="Normal"/>
    <w:link w:val="FooterChar"/>
    <w:uiPriority w:val="99"/>
    <w:unhideWhenUsed/>
    <w:rsid w:val="00B967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A3"/>
  </w:style>
  <w:style w:type="paragraph" w:styleId="BalloonText">
    <w:name w:val="Balloon Text"/>
    <w:basedOn w:val="Normal"/>
    <w:link w:val="BalloonTextChar"/>
    <w:uiPriority w:val="99"/>
    <w:semiHidden/>
    <w:unhideWhenUsed/>
    <w:rsid w:val="00E0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5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51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03A5F"/>
  </w:style>
  <w:style w:type="character" w:customStyle="1" w:styleId="mceitemhidden">
    <w:name w:val="mceitemhidden"/>
    <w:basedOn w:val="DefaultParagraphFont"/>
    <w:rsid w:val="00075324"/>
  </w:style>
  <w:style w:type="character" w:customStyle="1" w:styleId="a">
    <w:name w:val="Основной текст_"/>
    <w:basedOn w:val="DefaultParagraphFont"/>
    <w:link w:val="1"/>
    <w:rsid w:val="0077143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7143D"/>
    <w:pPr>
      <w:widowControl w:val="0"/>
      <w:shd w:val="clear" w:color="auto" w:fill="FFFFFF"/>
      <w:spacing w:before="240" w:after="0" w:line="298" w:lineRule="exact"/>
      <w:ind w:hanging="800"/>
      <w:jc w:val="both"/>
    </w:pPr>
    <w:rPr>
      <w:rFonts w:ascii="Arial" w:eastAsia="Arial" w:hAnsi="Arial" w:cs="Arial"/>
      <w:sz w:val="21"/>
      <w:szCs w:val="21"/>
    </w:rPr>
  </w:style>
  <w:style w:type="paragraph" w:customStyle="1" w:styleId="Default">
    <w:name w:val="Default"/>
    <w:rsid w:val="00A76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DefaultParagraphFont"/>
    <w:rsid w:val="00AC7F1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AC7F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mn-MN" w:eastAsia="mn-MN" w:bidi="mn-MN"/>
    </w:rPr>
  </w:style>
  <w:style w:type="character" w:customStyle="1" w:styleId="a0">
    <w:name w:val="Основной текст"/>
    <w:basedOn w:val="a"/>
    <w:rsid w:val="00AC7F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mn-MN" w:eastAsia="mn-MN" w:bidi="mn-MN"/>
    </w:rPr>
  </w:style>
  <w:style w:type="character" w:customStyle="1" w:styleId="a1">
    <w:name w:val="Основной текст + Полужирный"/>
    <w:basedOn w:val="a"/>
    <w:rsid w:val="00AC7F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mn-MN" w:eastAsia="mn-MN" w:bidi="mn-MN"/>
    </w:rPr>
  </w:style>
  <w:style w:type="character" w:customStyle="1" w:styleId="Bodytext">
    <w:name w:val="Body text_"/>
    <w:basedOn w:val="DefaultParagraphFont"/>
    <w:link w:val="BodyText1"/>
    <w:locked/>
    <w:rsid w:val="00E174CA"/>
    <w:rPr>
      <w:rFonts w:ascii="Arial" w:eastAsia="Arial" w:hAnsi="Arial" w:cs="Arial"/>
      <w:sz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E174CA"/>
    <w:pPr>
      <w:widowControl w:val="0"/>
      <w:shd w:val="clear" w:color="auto" w:fill="FFFFFF"/>
      <w:spacing w:after="220" w:line="360" w:lineRule="auto"/>
      <w:jc w:val="both"/>
    </w:pPr>
    <w:rPr>
      <w:rFonts w:ascii="Arial" w:eastAsia="Arial" w:hAnsi="Arial" w:cs="Arial"/>
      <w:sz w:val="20"/>
    </w:rPr>
  </w:style>
  <w:style w:type="paragraph" w:customStyle="1" w:styleId="TableParagraph">
    <w:name w:val="Table Paragraph"/>
    <w:basedOn w:val="Normal"/>
    <w:uiPriority w:val="1"/>
    <w:qFormat/>
    <w:rsid w:val="00C3183B"/>
    <w:pPr>
      <w:widowControl w:val="0"/>
      <w:autoSpaceDE w:val="0"/>
      <w:autoSpaceDN w:val="0"/>
      <w:spacing w:before="4" w:after="0" w:line="240" w:lineRule="auto"/>
      <w:ind w:left="25"/>
    </w:pPr>
    <w:rPr>
      <w:rFonts w:ascii="Arial" w:eastAsia="Arial" w:hAnsi="Arial" w:cs="Arial"/>
      <w:lang w:val="ru-RU"/>
    </w:rPr>
  </w:style>
  <w:style w:type="character" w:customStyle="1" w:styleId="BodyTextChar">
    <w:name w:val="Body Text Char"/>
    <w:basedOn w:val="DefaultParagraphFont"/>
    <w:link w:val="BodyText0"/>
    <w:rsid w:val="00537A01"/>
    <w:rPr>
      <w:rFonts w:ascii="Arial" w:eastAsia="Arial" w:hAnsi="Arial" w:cs="Arial"/>
    </w:rPr>
  </w:style>
  <w:style w:type="paragraph" w:styleId="BodyText0">
    <w:name w:val="Body Text"/>
    <w:basedOn w:val="Normal"/>
    <w:link w:val="BodyTextChar"/>
    <w:qFormat/>
    <w:rsid w:val="00537A01"/>
    <w:pPr>
      <w:widowControl w:val="0"/>
      <w:spacing w:after="0"/>
      <w:ind w:firstLine="400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537A01"/>
  </w:style>
  <w:style w:type="character" w:styleId="Hyperlink">
    <w:name w:val="Hyperlink"/>
    <w:basedOn w:val="DefaultParagraphFont"/>
    <w:uiPriority w:val="99"/>
    <w:unhideWhenUsed/>
    <w:rsid w:val="00CA7648"/>
    <w:rPr>
      <w:color w:val="0000FF" w:themeColor="hyperlink"/>
      <w:u w:val="single"/>
    </w:rPr>
  </w:style>
  <w:style w:type="character" w:customStyle="1" w:styleId="editable-incorrect">
    <w:name w:val="editable-incorrect"/>
    <w:basedOn w:val="DefaultParagraphFont"/>
    <w:rsid w:val="007B20A7"/>
  </w:style>
  <w:style w:type="character" w:customStyle="1" w:styleId="Bodytext105pt">
    <w:name w:val="Body text + 10.5 pt"/>
    <w:aliases w:val="Bold,Spacing 1 pt"/>
    <w:basedOn w:val="DefaultParagraphFont"/>
    <w:rsid w:val="0031439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mn-MN"/>
    </w:rPr>
  </w:style>
  <w:style w:type="numbering" w:customStyle="1" w:styleId="NoList1">
    <w:name w:val="No List1"/>
    <w:next w:val="NoList"/>
    <w:uiPriority w:val="99"/>
    <w:semiHidden/>
    <w:unhideWhenUsed/>
    <w:rsid w:val="004534CE"/>
  </w:style>
  <w:style w:type="character" w:styleId="FollowedHyperlink">
    <w:name w:val="FollowedHyperlink"/>
    <w:basedOn w:val="DefaultParagraphFont"/>
    <w:uiPriority w:val="99"/>
    <w:semiHidden/>
    <w:unhideWhenUsed/>
    <w:rsid w:val="004534CE"/>
    <w:rPr>
      <w:color w:val="1155CC"/>
      <w:u w:val="single"/>
    </w:rPr>
  </w:style>
  <w:style w:type="paragraph" w:customStyle="1" w:styleId="xl65">
    <w:name w:val="xl65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 w:eastAsia="en-US"/>
    </w:rPr>
  </w:style>
  <w:style w:type="paragraph" w:customStyle="1" w:styleId="xl66">
    <w:name w:val="xl66"/>
    <w:basedOn w:val="Normal"/>
    <w:rsid w:val="004534CE"/>
    <w:pP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67">
    <w:name w:val="xl67"/>
    <w:basedOn w:val="Normal"/>
    <w:rsid w:val="004534CE"/>
    <w:pPr>
      <w:spacing w:before="100" w:beforeAutospacing="1" w:after="100" w:afterAutospacing="1" w:line="240" w:lineRule="auto"/>
      <w:jc w:val="right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68">
    <w:name w:val="xl68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69">
    <w:name w:val="xl69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70">
    <w:name w:val="xl70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71">
    <w:name w:val="xl71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72">
    <w:name w:val="xl72"/>
    <w:basedOn w:val="Normal"/>
    <w:rsid w:val="004534CE"/>
    <w:pP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73">
    <w:name w:val="xl73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 w:eastAsia="en-US"/>
    </w:rPr>
  </w:style>
  <w:style w:type="paragraph" w:customStyle="1" w:styleId="xl74">
    <w:name w:val="xl74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75">
    <w:name w:val="xl75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 w:eastAsia="en-US"/>
    </w:rPr>
  </w:style>
  <w:style w:type="paragraph" w:customStyle="1" w:styleId="xl76">
    <w:name w:val="xl76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xl77">
    <w:name w:val="xl77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4534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79">
    <w:name w:val="xl79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80">
    <w:name w:val="xl80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81">
    <w:name w:val="xl81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83">
    <w:name w:val="xl83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84">
    <w:name w:val="xl84"/>
    <w:basedOn w:val="Normal"/>
    <w:rsid w:val="004534CE"/>
    <w:pP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85">
    <w:name w:val="xl85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86">
    <w:name w:val="xl86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BMOARIAL" w:eastAsia="Times New Roman" w:hAnsi="FBMOARIAL" w:cs="Times New Roman"/>
      <w:sz w:val="16"/>
      <w:szCs w:val="16"/>
      <w:lang w:val="en-US" w:eastAsia="en-US"/>
    </w:rPr>
  </w:style>
  <w:style w:type="paragraph" w:customStyle="1" w:styleId="xl87">
    <w:name w:val="xl87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en-US" w:eastAsia="en-US"/>
    </w:rPr>
  </w:style>
  <w:style w:type="paragraph" w:customStyle="1" w:styleId="xl88">
    <w:name w:val="xl88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en-US" w:eastAsia="en-US"/>
    </w:rPr>
  </w:style>
  <w:style w:type="paragraph" w:customStyle="1" w:styleId="xl89">
    <w:name w:val="xl89"/>
    <w:basedOn w:val="Normal"/>
    <w:rsid w:val="004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 w:eastAsia="en-US"/>
    </w:rPr>
  </w:style>
  <w:style w:type="character" w:customStyle="1" w:styleId="Other">
    <w:name w:val="Other_"/>
    <w:basedOn w:val="DefaultParagraphFont"/>
    <w:link w:val="Other0"/>
    <w:rsid w:val="00615B16"/>
    <w:rPr>
      <w:rFonts w:ascii="Arial" w:eastAsia="Arial" w:hAnsi="Arial" w:cs="Arial"/>
      <w:color w:val="6C6B6E"/>
    </w:rPr>
  </w:style>
  <w:style w:type="paragraph" w:customStyle="1" w:styleId="Other0">
    <w:name w:val="Other"/>
    <w:basedOn w:val="Normal"/>
    <w:link w:val="Other"/>
    <w:rsid w:val="00615B16"/>
    <w:pPr>
      <w:widowControl w:val="0"/>
      <w:spacing w:after="0" w:line="240" w:lineRule="auto"/>
      <w:ind w:left="1450"/>
    </w:pPr>
    <w:rPr>
      <w:rFonts w:ascii="Arial" w:eastAsia="Arial" w:hAnsi="Arial" w:cs="Arial"/>
      <w:color w:val="6C6B6E"/>
    </w:rPr>
  </w:style>
  <w:style w:type="character" w:customStyle="1" w:styleId="Picturecaption">
    <w:name w:val="Picture caption_"/>
    <w:basedOn w:val="DefaultParagraphFont"/>
    <w:link w:val="Picturecaption0"/>
    <w:rsid w:val="00784403"/>
    <w:rPr>
      <w:rFonts w:ascii="Arial" w:eastAsia="Arial" w:hAnsi="Arial" w:cs="Arial"/>
      <w:color w:val="6C6B6E"/>
    </w:rPr>
  </w:style>
  <w:style w:type="character" w:customStyle="1" w:styleId="Bodytext3">
    <w:name w:val="Body text (3)_"/>
    <w:basedOn w:val="DefaultParagraphFont"/>
    <w:link w:val="Bodytext30"/>
    <w:rsid w:val="00784403"/>
    <w:rPr>
      <w:rFonts w:ascii="Arial" w:eastAsia="Arial" w:hAnsi="Arial" w:cs="Arial"/>
      <w:b/>
      <w:bCs/>
      <w:color w:val="D7E5F6"/>
      <w:sz w:val="13"/>
      <w:szCs w:val="13"/>
    </w:rPr>
  </w:style>
  <w:style w:type="character" w:customStyle="1" w:styleId="Bodytext2">
    <w:name w:val="Body text (2)_"/>
    <w:basedOn w:val="DefaultParagraphFont"/>
    <w:link w:val="Bodytext20"/>
    <w:rsid w:val="00784403"/>
    <w:rPr>
      <w:rFonts w:ascii="Arial" w:eastAsia="Arial" w:hAnsi="Arial" w:cs="Arial"/>
      <w:b/>
      <w:bCs/>
      <w:color w:val="575659"/>
      <w:sz w:val="28"/>
      <w:szCs w:val="28"/>
    </w:rPr>
  </w:style>
  <w:style w:type="character" w:customStyle="1" w:styleId="Headerorfooter2">
    <w:name w:val="Header or footer (2)_"/>
    <w:basedOn w:val="DefaultParagraphFont"/>
    <w:link w:val="Headerorfooter20"/>
    <w:rsid w:val="00784403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784403"/>
    <w:rPr>
      <w:rFonts w:ascii="Arial" w:eastAsia="Arial" w:hAnsi="Arial" w:cs="Arial"/>
      <w:color w:val="6C6B6E"/>
    </w:rPr>
  </w:style>
  <w:style w:type="paragraph" w:customStyle="1" w:styleId="Picturecaption0">
    <w:name w:val="Picture caption"/>
    <w:basedOn w:val="Normal"/>
    <w:link w:val="Picturecaption"/>
    <w:rsid w:val="00784403"/>
    <w:pPr>
      <w:widowControl w:val="0"/>
      <w:spacing w:after="0" w:line="300" w:lineRule="auto"/>
    </w:pPr>
    <w:rPr>
      <w:rFonts w:ascii="Arial" w:eastAsia="Arial" w:hAnsi="Arial" w:cs="Arial"/>
      <w:color w:val="6C6B6E"/>
    </w:rPr>
  </w:style>
  <w:style w:type="paragraph" w:customStyle="1" w:styleId="Bodytext30">
    <w:name w:val="Body text (3)"/>
    <w:basedOn w:val="Normal"/>
    <w:link w:val="Bodytext3"/>
    <w:rsid w:val="00784403"/>
    <w:pPr>
      <w:widowControl w:val="0"/>
      <w:spacing w:after="0" w:line="271" w:lineRule="auto"/>
    </w:pPr>
    <w:rPr>
      <w:rFonts w:ascii="Arial" w:eastAsia="Arial" w:hAnsi="Arial" w:cs="Arial"/>
      <w:b/>
      <w:bCs/>
      <w:color w:val="D7E5F6"/>
      <w:sz w:val="13"/>
      <w:szCs w:val="13"/>
    </w:rPr>
  </w:style>
  <w:style w:type="paragraph" w:customStyle="1" w:styleId="Bodytext20">
    <w:name w:val="Body text (2)"/>
    <w:basedOn w:val="Normal"/>
    <w:link w:val="Bodytext2"/>
    <w:rsid w:val="00784403"/>
    <w:pPr>
      <w:widowControl w:val="0"/>
      <w:spacing w:after="5820"/>
      <w:jc w:val="center"/>
    </w:pPr>
    <w:rPr>
      <w:rFonts w:ascii="Arial" w:eastAsia="Arial" w:hAnsi="Arial" w:cs="Arial"/>
      <w:b/>
      <w:bCs/>
      <w:color w:val="575659"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7844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784403"/>
    <w:pPr>
      <w:widowControl w:val="0"/>
      <w:spacing w:after="0" w:line="240" w:lineRule="auto"/>
      <w:jc w:val="right"/>
    </w:pPr>
    <w:rPr>
      <w:rFonts w:ascii="Arial" w:eastAsia="Arial" w:hAnsi="Arial" w:cs="Arial"/>
      <w:color w:val="6C6B6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1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AC89-F2C3-484A-882D-00CCD0E5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39</Pages>
  <Words>4516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erkebulan</cp:lastModifiedBy>
  <cp:revision>93</cp:revision>
  <dcterms:created xsi:type="dcterms:W3CDTF">2024-12-25T02:03:00Z</dcterms:created>
  <dcterms:modified xsi:type="dcterms:W3CDTF">2025-01-13T04:06:00Z</dcterms:modified>
</cp:coreProperties>
</file>