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86" w:rsidRPr="003546DD" w:rsidRDefault="00426A86" w:rsidP="003546DD">
      <w:pPr>
        <w:jc w:val="center"/>
        <w:rPr>
          <w:rFonts w:ascii="Arial" w:hAnsi="Arial" w:cs="Arial"/>
          <w:b/>
          <w:bCs/>
          <w:lang w:val="mn-MN"/>
        </w:rPr>
      </w:pPr>
      <w:r w:rsidRPr="003546DD">
        <w:rPr>
          <w:rFonts w:ascii="Arial" w:hAnsi="Arial" w:cs="Arial"/>
          <w:b/>
          <w:bCs/>
          <w:lang w:val="mn-MN"/>
        </w:rPr>
        <w:t>9-р анги</w:t>
      </w:r>
    </w:p>
    <w:p w:rsidR="003546DD" w:rsidRDefault="003546DD" w:rsidP="003546D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3546DD">
        <w:rPr>
          <w:rFonts w:ascii="Arial" w:hAnsi="Arial" w:cs="Arial"/>
          <w:lang w:val="mn-MN"/>
        </w:rPr>
        <w:t>ТВ хичээлээ үзээд доорх тестүүд дээр ажиллаарай.</w:t>
      </w:r>
    </w:p>
    <w:p w:rsidR="003546DD" w:rsidRDefault="003546DD" w:rsidP="003546D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3546DD">
        <w:rPr>
          <w:rFonts w:ascii="Arial" w:hAnsi="Arial" w:cs="Arial"/>
          <w:lang w:val="mn-MN"/>
        </w:rPr>
        <w:t>Сурах бичгээ ашиглаарай.</w:t>
      </w:r>
    </w:p>
    <w:p w:rsidR="003546DD" w:rsidRPr="003546DD" w:rsidRDefault="003546DD" w:rsidP="003546DD">
      <w:pPr>
        <w:jc w:val="both"/>
        <w:rPr>
          <w:rFonts w:ascii="Arial" w:hAnsi="Arial" w:cs="Arial"/>
        </w:rPr>
      </w:pPr>
    </w:p>
    <w:p w:rsidR="003430C0" w:rsidRPr="00426A86" w:rsidRDefault="003430C0" w:rsidP="00426A86">
      <w:pPr>
        <w:pStyle w:val="ListParagraph"/>
        <w:numPr>
          <w:ilvl w:val="0"/>
          <w:numId w:val="1"/>
        </w:numPr>
        <w:tabs>
          <w:tab w:val="left" w:pos="5103"/>
        </w:tabs>
        <w:jc w:val="both"/>
        <w:rPr>
          <w:rFonts w:ascii="Arial" w:hAnsi="Arial" w:cs="Arial"/>
        </w:rPr>
      </w:pPr>
      <w:r w:rsidRPr="00426A86">
        <w:rPr>
          <w:rFonts w:ascii="Arial" w:hAnsi="Arial" w:cs="Arial"/>
        </w:rPr>
        <w:t>Фотосинтезийн процессын тэгшитгэли</w:t>
      </w:r>
      <w:r w:rsidR="00426A86" w:rsidRPr="00426A86">
        <w:rPr>
          <w:rFonts w:ascii="Arial" w:hAnsi="Arial" w:cs="Arial"/>
        </w:rPr>
        <w:t>йг үгэн тэгшитгэлээр бичнэ үү?</w:t>
      </w:r>
    </w:p>
    <w:p w:rsidR="003430C0" w:rsidRPr="00426A86" w:rsidRDefault="005824BF" w:rsidP="00426A86">
      <w:pPr>
        <w:pStyle w:val="ListParagraph"/>
        <w:tabs>
          <w:tab w:val="left" w:pos="5103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pict>
          <v:rect id="Rectangle 5" o:spid="_x0000_s1030" style="position:absolute;left:0;text-align:left;margin-left:426.8pt;margin-top:7.85pt;width:1in;height:33.25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" fillcolor="#4f81bd" strokecolor="#385d8a" strokeweight="2pt"/>
        </w:pict>
      </w:r>
      <w:r>
        <w:rPr>
          <w:rFonts w:ascii="Arial" w:hAnsi="Arial" w:cs="Arial"/>
          <w:noProof/>
          <w:lang w:eastAsia="en-US"/>
        </w:rPr>
        <w:pict>
          <v:rect id="Rectangle 2" o:spid="_x0000_s1027" style="position:absolute;left:0;text-align:left;margin-left:192.05pt;margin-top:7.45pt;width:1in;height:33.2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" fillcolor="#4f81bd [3204]" strokecolor="#243f60 [1604]" strokeweight="2pt"/>
        </w:pict>
      </w:r>
      <w:r>
        <w:rPr>
          <w:rFonts w:ascii="Arial" w:hAnsi="Arial" w:cs="Arial"/>
          <w:noProof/>
          <w:lang w:eastAsia="en-US"/>
        </w:rPr>
        <w:pict>
          <v:rect id="Rectangle 4" o:spid="_x0000_s1029" style="position:absolute;left:0;text-align:left;margin-left:326.95pt;margin-top:7.15pt;width:1in;height:33.25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" fillcolor="#4f81bd" strokecolor="#385d8a" strokeweight="2pt"/>
        </w:pict>
      </w:r>
      <w:r>
        <w:rPr>
          <w:rFonts w:ascii="Arial" w:hAnsi="Arial" w:cs="Arial"/>
          <w:noProof/>
          <w:lang w:eastAsia="en-US"/>
        </w:rPr>
        <w:pict>
          <v:rect id="Rectangle 1" o:spid="_x0000_s1026" style="position:absolute;left:0;text-align:left;margin-left:90.2pt;margin-top:7.55pt;width:61.15pt;height:33.3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" fillcolor="#4f81bd [3204]" strokecolor="#243f60 [1604]" strokeweight="2pt"/>
        </w:pict>
      </w:r>
    </w:p>
    <w:p w:rsidR="003430C0" w:rsidRPr="00426A86" w:rsidRDefault="005824BF" w:rsidP="00426A86">
      <w:pPr>
        <w:tabs>
          <w:tab w:val="left" w:pos="7118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8" type="#_x0000_t32" style="position:absolute;left:0;text-align:left;margin-left:283.8pt;margin-top:1.35pt;width:31.9pt;height:0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" strokecolor="#4579b8 [3044]">
            <v:stroke endarrow="open"/>
          </v:shape>
        </w:pict>
      </w:r>
      <w:r w:rsidR="003430C0" w:rsidRPr="00426A86">
        <w:rPr>
          <w:rFonts w:ascii="Arial" w:hAnsi="Arial" w:cs="Arial"/>
        </w:rPr>
        <w:t xml:space="preserve">+                                                       </w:t>
      </w:r>
      <w:r w:rsidR="003430C0" w:rsidRPr="00426A86">
        <w:rPr>
          <w:rFonts w:ascii="Arial" w:hAnsi="Arial" w:cs="Arial"/>
        </w:rPr>
        <w:tab/>
        <w:t xml:space="preserve">                   + </w:t>
      </w:r>
    </w:p>
    <w:p w:rsidR="003430C0" w:rsidRPr="00426A86" w:rsidRDefault="003430C0" w:rsidP="00426A8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26A86">
        <w:rPr>
          <w:rFonts w:ascii="Arial" w:hAnsi="Arial" w:cs="Arial"/>
        </w:rPr>
        <w:t>1-р даалгаврын Фотосинтезийн үгэн тэгшитгэлдээ нийцүүлэн фотосинтезий</w:t>
      </w:r>
      <w:r w:rsidR="00426A86">
        <w:rPr>
          <w:rFonts w:ascii="Arial" w:hAnsi="Arial" w:cs="Arial"/>
        </w:rPr>
        <w:t>н Химийн тэгшитгэлийг бичээрэй.</w:t>
      </w:r>
    </w:p>
    <w:p w:rsidR="003430C0" w:rsidRPr="00426A86" w:rsidRDefault="005824BF" w:rsidP="00426A86">
      <w:pPr>
        <w:pStyle w:val="ListParagraph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pict>
          <v:shape id="Straight Arrow Connector 6" o:spid="_x0000_s1031" type="#_x0000_t32" style="position:absolute;left:0;text-align:left;margin-left:249.15pt;margin-top:9.1pt;width:43.45pt;height:0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" strokecolor="#4579b8 [3044]">
            <v:stroke endarrow="open"/>
          </v:shape>
        </w:pict>
      </w:r>
      <w:r w:rsidR="003430C0" w:rsidRPr="00426A86">
        <w:rPr>
          <w:rFonts w:ascii="Arial" w:hAnsi="Arial" w:cs="Arial"/>
        </w:rPr>
        <w:t xml:space="preserve">           ...................... +    …………………   ………    ………………  +  ………………</w:t>
      </w:r>
    </w:p>
    <w:p w:rsidR="003430C0" w:rsidRPr="00426A86" w:rsidRDefault="003430C0" w:rsidP="00426A8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26A86">
        <w:rPr>
          <w:rFonts w:ascii="Arial" w:hAnsi="Arial" w:cs="Arial"/>
        </w:rPr>
        <w:t>Ургамалд фотосинтезийн процесс явагда</w:t>
      </w:r>
      <w:r w:rsidR="00426A86">
        <w:rPr>
          <w:rFonts w:ascii="Arial" w:hAnsi="Arial" w:cs="Arial"/>
        </w:rPr>
        <w:t xml:space="preserve">хад яагаад гэрэл хэрэгтэй вэ? </w:t>
      </w:r>
    </w:p>
    <w:p w:rsidR="003430C0" w:rsidRPr="00426A86" w:rsidRDefault="003430C0" w:rsidP="00426A86">
      <w:pPr>
        <w:pStyle w:val="ListParagraph"/>
        <w:ind w:left="1080"/>
        <w:jc w:val="both"/>
        <w:rPr>
          <w:rFonts w:ascii="Arial" w:hAnsi="Arial" w:cs="Arial"/>
        </w:rPr>
      </w:pPr>
      <w:r w:rsidRPr="00426A8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</w:t>
      </w:r>
    </w:p>
    <w:p w:rsidR="003430C0" w:rsidRPr="00426A86" w:rsidRDefault="003430C0" w:rsidP="00426A86">
      <w:pPr>
        <w:pStyle w:val="ListParagraph"/>
        <w:ind w:left="1080"/>
        <w:jc w:val="both"/>
        <w:rPr>
          <w:rFonts w:ascii="Arial" w:hAnsi="Arial" w:cs="Arial"/>
        </w:rPr>
      </w:pPr>
      <w:r w:rsidRPr="00426A8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</w:t>
      </w:r>
    </w:p>
    <w:p w:rsidR="003430C0" w:rsidRPr="00426A86" w:rsidRDefault="003430C0" w:rsidP="00426A8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26A86">
        <w:rPr>
          <w:rFonts w:ascii="Arial" w:hAnsi="Arial" w:cs="Arial"/>
        </w:rPr>
        <w:t>Аль хүчин зүйл нь фотосинтезийн хязга</w:t>
      </w:r>
      <w:r w:rsidR="00426A86">
        <w:rPr>
          <w:rFonts w:ascii="Arial" w:hAnsi="Arial" w:cs="Arial"/>
        </w:rPr>
        <w:t>арлагч хүчин зүйл болохгүй вэ?</w:t>
      </w:r>
      <w:r w:rsidRPr="00426A86">
        <w:rPr>
          <w:rFonts w:ascii="Arial" w:hAnsi="Arial" w:cs="Arial"/>
        </w:rPr>
        <w:t xml:space="preserve"> </w:t>
      </w:r>
    </w:p>
    <w:p w:rsidR="003430C0" w:rsidRPr="00426A86" w:rsidRDefault="003430C0" w:rsidP="00426A8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426A86">
        <w:rPr>
          <w:rFonts w:ascii="Arial" w:hAnsi="Arial" w:cs="Arial"/>
        </w:rPr>
        <w:t xml:space="preserve">Нүүрсхүчлийн хий  </w:t>
      </w:r>
    </w:p>
    <w:p w:rsidR="003430C0" w:rsidRPr="00426A86" w:rsidRDefault="003430C0" w:rsidP="00426A8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426A86">
        <w:rPr>
          <w:rFonts w:ascii="Arial" w:hAnsi="Arial" w:cs="Arial"/>
        </w:rPr>
        <w:t xml:space="preserve">Гэрлийн эрчим </w:t>
      </w:r>
    </w:p>
    <w:p w:rsidR="003430C0" w:rsidRPr="00426A86" w:rsidRDefault="003430C0" w:rsidP="00426A8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426A86">
        <w:rPr>
          <w:rFonts w:ascii="Arial" w:hAnsi="Arial" w:cs="Arial"/>
        </w:rPr>
        <w:t>Хүчилтөрөгч</w:t>
      </w:r>
    </w:p>
    <w:p w:rsidR="003430C0" w:rsidRPr="00426A86" w:rsidRDefault="003430C0" w:rsidP="00426A8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426A86">
        <w:rPr>
          <w:rFonts w:ascii="Arial" w:hAnsi="Arial" w:cs="Arial"/>
        </w:rPr>
        <w:t>Температур</w:t>
      </w:r>
    </w:p>
    <w:p w:rsidR="003430C0" w:rsidRPr="00426A86" w:rsidRDefault="003430C0" w:rsidP="00426A8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26A86">
        <w:rPr>
          <w:rFonts w:ascii="Arial" w:hAnsi="Arial" w:cs="Arial"/>
        </w:rPr>
        <w:t xml:space="preserve">Гэрлийн эрчим нэмэгдэхэд фотосинтезийн эрчим нэмэгдэх бөгөөд гэрлийн эрчим хэт их нэмэгдэхэд фотосинтезийн эрчимд өөрчлөлт орохгүй байдаг. Туршилтын өгөгдлийг ашиглан гэрлийн эрчмээс хамаарч фотосинтезийн эрчим яаж өөрчлөгдөхийг </w:t>
      </w:r>
      <w:r w:rsidR="00426A86">
        <w:rPr>
          <w:rFonts w:ascii="Arial" w:hAnsi="Arial" w:cs="Arial"/>
        </w:rPr>
        <w:t>графикаар илэрхийлж зурна уу?</w:t>
      </w:r>
    </w:p>
    <w:p w:rsidR="003430C0" w:rsidRPr="00426A86" w:rsidRDefault="003430C0" w:rsidP="00426A86">
      <w:pPr>
        <w:pStyle w:val="ListParagraph"/>
        <w:ind w:left="1080"/>
        <w:jc w:val="both"/>
        <w:rPr>
          <w:rFonts w:ascii="Arial" w:hAnsi="Arial" w:cs="Arial"/>
        </w:rPr>
      </w:pPr>
    </w:p>
    <w:p w:rsidR="003430C0" w:rsidRPr="00426A86" w:rsidRDefault="003430C0" w:rsidP="00426A86">
      <w:pPr>
        <w:pStyle w:val="ListParagraph"/>
        <w:ind w:left="1080"/>
        <w:jc w:val="both"/>
        <w:rPr>
          <w:rFonts w:ascii="Arial" w:hAnsi="Arial" w:cs="Arial"/>
        </w:rPr>
      </w:pPr>
    </w:p>
    <w:p w:rsidR="003430C0" w:rsidRPr="00426A86" w:rsidRDefault="003430C0" w:rsidP="00426A86">
      <w:pPr>
        <w:pStyle w:val="ListParagraph"/>
        <w:ind w:left="1080"/>
        <w:jc w:val="both"/>
        <w:rPr>
          <w:rFonts w:ascii="Arial" w:hAnsi="Arial" w:cs="Arial"/>
        </w:rPr>
      </w:pPr>
    </w:p>
    <w:p w:rsidR="003430C0" w:rsidRPr="00426A86" w:rsidRDefault="003430C0" w:rsidP="00426A86">
      <w:pPr>
        <w:pStyle w:val="ListParagraph"/>
        <w:ind w:left="1080"/>
        <w:jc w:val="both"/>
        <w:rPr>
          <w:rFonts w:ascii="Arial" w:hAnsi="Arial" w:cs="Arial"/>
        </w:rPr>
      </w:pPr>
    </w:p>
    <w:p w:rsidR="003430C0" w:rsidRPr="00426A86" w:rsidRDefault="003430C0" w:rsidP="00426A86">
      <w:pPr>
        <w:pStyle w:val="ListParagraph"/>
        <w:ind w:left="1080"/>
        <w:jc w:val="both"/>
        <w:rPr>
          <w:rFonts w:ascii="Arial" w:hAnsi="Arial" w:cs="Arial"/>
        </w:rPr>
      </w:pPr>
    </w:p>
    <w:p w:rsidR="003430C0" w:rsidRPr="00426A86" w:rsidRDefault="003430C0" w:rsidP="00426A86">
      <w:pPr>
        <w:pStyle w:val="ListParagraph"/>
        <w:ind w:left="1080"/>
        <w:jc w:val="both"/>
        <w:rPr>
          <w:rFonts w:ascii="Arial" w:hAnsi="Arial" w:cs="Arial"/>
        </w:rPr>
      </w:pPr>
    </w:p>
    <w:p w:rsidR="003430C0" w:rsidRPr="00426A86" w:rsidRDefault="003430C0" w:rsidP="00426A86">
      <w:pPr>
        <w:pStyle w:val="ListParagraph"/>
        <w:ind w:left="1080"/>
        <w:jc w:val="both"/>
        <w:rPr>
          <w:rFonts w:ascii="Arial" w:hAnsi="Arial" w:cs="Arial"/>
        </w:rPr>
      </w:pPr>
    </w:p>
    <w:p w:rsidR="003430C0" w:rsidRPr="00426A86" w:rsidRDefault="003430C0" w:rsidP="00426A86">
      <w:pPr>
        <w:pStyle w:val="ListParagraph"/>
        <w:ind w:left="1080"/>
        <w:jc w:val="both"/>
        <w:rPr>
          <w:rFonts w:ascii="Arial" w:hAnsi="Arial" w:cs="Arial"/>
        </w:rPr>
      </w:pPr>
    </w:p>
    <w:p w:rsidR="003430C0" w:rsidRPr="00426A86" w:rsidRDefault="003430C0" w:rsidP="00426A86">
      <w:pPr>
        <w:pStyle w:val="ListParagraph"/>
        <w:ind w:left="1080"/>
        <w:jc w:val="both"/>
        <w:rPr>
          <w:rFonts w:ascii="Arial" w:hAnsi="Arial" w:cs="Arial"/>
        </w:rPr>
      </w:pPr>
    </w:p>
    <w:p w:rsidR="003430C0" w:rsidRPr="00426A86" w:rsidRDefault="003430C0" w:rsidP="00426A86">
      <w:pPr>
        <w:pStyle w:val="ListParagraph"/>
        <w:ind w:left="1080"/>
        <w:jc w:val="both"/>
        <w:rPr>
          <w:rFonts w:ascii="Arial" w:hAnsi="Arial" w:cs="Arial"/>
        </w:rPr>
      </w:pPr>
    </w:p>
    <w:p w:rsidR="003430C0" w:rsidRPr="00426A86" w:rsidRDefault="003430C0" w:rsidP="00426A86">
      <w:pPr>
        <w:pStyle w:val="ListParagraph"/>
        <w:ind w:left="1080"/>
        <w:jc w:val="both"/>
        <w:rPr>
          <w:rFonts w:ascii="Arial" w:hAnsi="Arial" w:cs="Arial"/>
        </w:rPr>
      </w:pPr>
    </w:p>
    <w:p w:rsidR="003430C0" w:rsidRPr="00426A86" w:rsidRDefault="003430C0" w:rsidP="00426A86">
      <w:pPr>
        <w:pStyle w:val="ListParagraph"/>
        <w:ind w:left="1080"/>
        <w:jc w:val="both"/>
        <w:rPr>
          <w:rFonts w:ascii="Arial" w:hAnsi="Arial" w:cs="Arial"/>
        </w:rPr>
      </w:pPr>
    </w:p>
    <w:p w:rsidR="003430C0" w:rsidRPr="00426A86" w:rsidRDefault="003430C0" w:rsidP="00426A8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26A86">
        <w:rPr>
          <w:rFonts w:ascii="Arial" w:hAnsi="Arial" w:cs="Arial"/>
        </w:rPr>
        <w:t xml:space="preserve">Яагаад </w:t>
      </w:r>
      <w:r w:rsidRPr="00426A86">
        <w:rPr>
          <w:rFonts w:ascii="Arial" w:hAnsi="Arial" w:cs="Arial"/>
          <w:lang w:val="mn-MN"/>
        </w:rPr>
        <w:t>с</w:t>
      </w:r>
      <w:r w:rsidRPr="00426A86">
        <w:rPr>
          <w:rFonts w:ascii="Arial" w:hAnsi="Arial" w:cs="Arial"/>
        </w:rPr>
        <w:t xml:space="preserve">үүдэрсэг ургамал хар ногоон, </w:t>
      </w:r>
      <w:r w:rsidRPr="00426A86">
        <w:rPr>
          <w:rFonts w:ascii="Arial" w:hAnsi="Arial" w:cs="Arial"/>
          <w:lang w:val="mn-MN"/>
        </w:rPr>
        <w:t>г</w:t>
      </w:r>
      <w:r w:rsidRPr="00426A86">
        <w:rPr>
          <w:rFonts w:ascii="Arial" w:hAnsi="Arial" w:cs="Arial"/>
        </w:rPr>
        <w:t xml:space="preserve">эрэлсэг ургамлын навч цайвар ногоон навчтай байдаг вэ? </w:t>
      </w:r>
      <w:r w:rsidRPr="00426A86">
        <w:rPr>
          <w:rFonts w:ascii="Arial" w:hAnsi="Arial" w:cs="Arial"/>
          <w:lang w:val="mn-MN"/>
        </w:rPr>
        <w:t xml:space="preserve">                                                                                  </w:t>
      </w:r>
    </w:p>
    <w:p w:rsidR="003430C0" w:rsidRPr="00426A86" w:rsidRDefault="003430C0" w:rsidP="00426A86">
      <w:pPr>
        <w:jc w:val="both"/>
        <w:rPr>
          <w:rFonts w:ascii="Arial" w:hAnsi="Arial" w:cs="Arial"/>
        </w:rPr>
      </w:pPr>
    </w:p>
    <w:p w:rsidR="003430C0" w:rsidRPr="00426A86" w:rsidRDefault="003430C0" w:rsidP="00426A86">
      <w:pPr>
        <w:jc w:val="both"/>
        <w:rPr>
          <w:rFonts w:ascii="Arial" w:hAnsi="Arial" w:cs="Arial"/>
          <w:lang w:val="mn-MN"/>
        </w:rPr>
      </w:pPr>
    </w:p>
    <w:p w:rsidR="00720B13" w:rsidRDefault="00720B13" w:rsidP="00720B13">
      <w:pPr>
        <w:jc w:val="right"/>
        <w:rPr>
          <w:rFonts w:ascii="Arial" w:hAnsi="Arial" w:cs="Arial"/>
          <w:sz w:val="24"/>
          <w:szCs w:val="24"/>
          <w:lang w:val="mn-MN"/>
        </w:rPr>
      </w:pPr>
    </w:p>
    <w:p w:rsidR="00720B13" w:rsidRPr="004E28CB" w:rsidRDefault="00720B13" w:rsidP="00720B13">
      <w:pPr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Жич:</w:t>
      </w:r>
      <w:r>
        <w:rPr>
          <w:rFonts w:ascii="Arial" w:hAnsi="Arial" w:cs="Arial"/>
          <w:sz w:val="24"/>
          <w:szCs w:val="24"/>
          <w:lang w:val="mn-MN"/>
        </w:rPr>
        <w:tab/>
        <w:t>Асуулт байвал – 9860 9099.</w:t>
      </w:r>
    </w:p>
    <w:p w:rsidR="00201D7D" w:rsidRPr="00426A86" w:rsidRDefault="00201D7D" w:rsidP="00426A86">
      <w:pPr>
        <w:jc w:val="both"/>
        <w:rPr>
          <w:rFonts w:ascii="Arial" w:hAnsi="Arial" w:cs="Arial"/>
        </w:rPr>
      </w:pPr>
    </w:p>
    <w:sectPr w:rsidR="00201D7D" w:rsidRPr="00426A86" w:rsidSect="003430C0">
      <w:pgSz w:w="11906" w:h="16838"/>
      <w:pgMar w:top="820" w:right="709" w:bottom="709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01942"/>
    <w:multiLevelType w:val="hybridMultilevel"/>
    <w:tmpl w:val="E76CD510"/>
    <w:lvl w:ilvl="0" w:tplc="7A7EB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520390"/>
    <w:multiLevelType w:val="hybridMultilevel"/>
    <w:tmpl w:val="94064C3A"/>
    <w:lvl w:ilvl="0" w:tplc="04500017">
      <w:start w:val="1"/>
      <w:numFmt w:val="lowerLetter"/>
      <w:lvlText w:val="%1)"/>
      <w:lvlJc w:val="left"/>
      <w:pPr>
        <w:ind w:left="1800" w:hanging="360"/>
      </w:pPr>
    </w:lvl>
    <w:lvl w:ilvl="1" w:tplc="04500019" w:tentative="1">
      <w:start w:val="1"/>
      <w:numFmt w:val="lowerLetter"/>
      <w:lvlText w:val="%2."/>
      <w:lvlJc w:val="left"/>
      <w:pPr>
        <w:ind w:left="2520" w:hanging="360"/>
      </w:pPr>
    </w:lvl>
    <w:lvl w:ilvl="2" w:tplc="0450001B" w:tentative="1">
      <w:start w:val="1"/>
      <w:numFmt w:val="lowerRoman"/>
      <w:lvlText w:val="%3."/>
      <w:lvlJc w:val="right"/>
      <w:pPr>
        <w:ind w:left="3240" w:hanging="180"/>
      </w:pPr>
    </w:lvl>
    <w:lvl w:ilvl="3" w:tplc="0450000F" w:tentative="1">
      <w:start w:val="1"/>
      <w:numFmt w:val="decimal"/>
      <w:lvlText w:val="%4."/>
      <w:lvlJc w:val="left"/>
      <w:pPr>
        <w:ind w:left="3960" w:hanging="360"/>
      </w:pPr>
    </w:lvl>
    <w:lvl w:ilvl="4" w:tplc="04500019" w:tentative="1">
      <w:start w:val="1"/>
      <w:numFmt w:val="lowerLetter"/>
      <w:lvlText w:val="%5."/>
      <w:lvlJc w:val="left"/>
      <w:pPr>
        <w:ind w:left="4680" w:hanging="360"/>
      </w:pPr>
    </w:lvl>
    <w:lvl w:ilvl="5" w:tplc="0450001B" w:tentative="1">
      <w:start w:val="1"/>
      <w:numFmt w:val="lowerRoman"/>
      <w:lvlText w:val="%6."/>
      <w:lvlJc w:val="right"/>
      <w:pPr>
        <w:ind w:left="5400" w:hanging="180"/>
      </w:pPr>
    </w:lvl>
    <w:lvl w:ilvl="6" w:tplc="0450000F" w:tentative="1">
      <w:start w:val="1"/>
      <w:numFmt w:val="decimal"/>
      <w:lvlText w:val="%7."/>
      <w:lvlJc w:val="left"/>
      <w:pPr>
        <w:ind w:left="6120" w:hanging="360"/>
      </w:pPr>
    </w:lvl>
    <w:lvl w:ilvl="7" w:tplc="04500019" w:tentative="1">
      <w:start w:val="1"/>
      <w:numFmt w:val="lowerLetter"/>
      <w:lvlText w:val="%8."/>
      <w:lvlJc w:val="left"/>
      <w:pPr>
        <w:ind w:left="6840" w:hanging="360"/>
      </w:pPr>
    </w:lvl>
    <w:lvl w:ilvl="8" w:tplc="045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0FB5932"/>
    <w:multiLevelType w:val="hybridMultilevel"/>
    <w:tmpl w:val="514AE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430C0"/>
    <w:rsid w:val="00201D7D"/>
    <w:rsid w:val="003430C0"/>
    <w:rsid w:val="003546DD"/>
    <w:rsid w:val="00426A86"/>
    <w:rsid w:val="005824BF"/>
    <w:rsid w:val="0062194C"/>
    <w:rsid w:val="00720B13"/>
    <w:rsid w:val="00F9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Straight Arrow Connector 3"/>
        <o:r id="V:Rule4" type="connector" idref="#Straight Arrow Connector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0C0"/>
    <w:rPr>
      <w:rFonts w:ascii="Calibri" w:eastAsia="MS Mincho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3430C0"/>
    <w:rPr>
      <w:rFonts w:eastAsia="MS Mincho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3430C0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5D5E4-40E9-4EF1-9799-C7D35336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Zolo's</cp:lastModifiedBy>
  <cp:revision>4</cp:revision>
  <dcterms:created xsi:type="dcterms:W3CDTF">2020-01-16T22:54:00Z</dcterms:created>
  <dcterms:modified xsi:type="dcterms:W3CDTF">2020-01-31T12:50:00Z</dcterms:modified>
</cp:coreProperties>
</file>