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DB892" w14:textId="77777777" w:rsidR="00793F5A" w:rsidRPr="00793F5A" w:rsidRDefault="00793F5A" w:rsidP="00793F5A">
      <w:pPr>
        <w:jc w:val="right"/>
        <w:rPr>
          <w:rFonts w:eastAsia="Calibri"/>
          <w:color w:val="auto"/>
          <w:lang w:val="mn-MN"/>
        </w:rPr>
      </w:pPr>
      <w:r w:rsidRPr="00793F5A">
        <w:rPr>
          <w:rFonts w:eastAsia="Calibri"/>
          <w:color w:val="auto"/>
          <w:lang w:val="mn-MN"/>
        </w:rPr>
        <w:t>Төсөл</w:t>
      </w:r>
    </w:p>
    <w:bookmarkStart w:id="0" w:name="_MON_1594468272"/>
    <w:bookmarkEnd w:id="0"/>
    <w:p w14:paraId="299E7A27" w14:textId="77777777" w:rsidR="00793F5A" w:rsidRPr="00793F5A" w:rsidRDefault="00793F5A" w:rsidP="00793F5A">
      <w:pPr>
        <w:jc w:val="center"/>
        <w:rPr>
          <w:rFonts w:eastAsia="Calibri"/>
          <w:b/>
          <w:color w:val="auto"/>
        </w:rPr>
      </w:pPr>
      <w:r w:rsidRPr="00793F5A">
        <w:rPr>
          <w:rFonts w:eastAsia="Calibri"/>
          <w:b/>
          <w:color w:val="auto"/>
        </w:rPr>
        <w:object w:dxaOrig="662" w:dyaOrig="1152" w14:anchorId="48F29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172.5pt" o:ole="">
            <v:imagedata r:id="rId8" o:title="" grayscale="t" bilevel="t"/>
          </v:shape>
          <o:OLEObject Type="Embed" ProgID="Word.Picture.8" ShapeID="_x0000_i1025" DrawAspect="Content" ObjectID="_1836396107" r:id="rId9"/>
        </w:object>
      </w:r>
    </w:p>
    <w:p w14:paraId="3FC0FE17" w14:textId="77777777" w:rsidR="00793F5A" w:rsidRPr="00793F5A" w:rsidRDefault="00793F5A" w:rsidP="00793F5A">
      <w:pPr>
        <w:spacing w:line="276" w:lineRule="auto"/>
        <w:jc w:val="center"/>
        <w:rPr>
          <w:rFonts w:eastAsia="Calibri"/>
          <w:b/>
          <w:bCs/>
          <w:color w:val="auto"/>
          <w:szCs w:val="22"/>
        </w:rPr>
      </w:pPr>
      <w:r w:rsidRPr="00793F5A">
        <w:rPr>
          <w:rFonts w:eastAsia="Calibri"/>
          <w:b/>
          <w:color w:val="auto"/>
          <w:szCs w:val="22"/>
        </w:rPr>
        <w:t>МОНГОЛ</w:t>
      </w:r>
      <w:r w:rsidRPr="00793F5A">
        <w:rPr>
          <w:rFonts w:eastAsia="Calibri"/>
          <w:b/>
          <w:color w:val="auto"/>
          <w:szCs w:val="22"/>
          <w:lang w:val="mn-MN"/>
        </w:rPr>
        <w:t xml:space="preserve"> </w:t>
      </w:r>
      <w:r w:rsidRPr="00793F5A">
        <w:rPr>
          <w:rFonts w:eastAsia="Calibri"/>
          <w:b/>
          <w:color w:val="auto"/>
          <w:szCs w:val="22"/>
        </w:rPr>
        <w:t>УЛСЫН</w:t>
      </w:r>
      <w:r w:rsidRPr="00793F5A">
        <w:rPr>
          <w:rFonts w:eastAsia="Calibri"/>
          <w:b/>
          <w:color w:val="auto"/>
          <w:szCs w:val="22"/>
          <w:lang w:val="mn-MN"/>
        </w:rPr>
        <w:t xml:space="preserve"> </w:t>
      </w:r>
      <w:r w:rsidRPr="00793F5A">
        <w:rPr>
          <w:rFonts w:eastAsia="Calibri"/>
          <w:b/>
          <w:color w:val="auto"/>
          <w:szCs w:val="22"/>
        </w:rPr>
        <w:t>СТАНДАРТ</w:t>
      </w:r>
    </w:p>
    <w:p w14:paraId="69E07C9D" w14:textId="77777777" w:rsidR="00793F5A" w:rsidRPr="00793F5A" w:rsidRDefault="00793F5A" w:rsidP="00793F5A">
      <w:pPr>
        <w:spacing w:line="276" w:lineRule="auto"/>
        <w:jc w:val="both"/>
        <w:rPr>
          <w:rFonts w:eastAsia="Calibri"/>
          <w:b/>
          <w:bCs/>
          <w:color w:val="auto"/>
          <w:szCs w:val="22"/>
        </w:rPr>
      </w:pPr>
      <w:r w:rsidRPr="00793F5A">
        <w:rPr>
          <w:rFonts w:eastAsia="Calibri"/>
          <w:b/>
          <w:bCs/>
          <w:noProof/>
          <w:color w:val="auto"/>
          <w:szCs w:val="22"/>
        </w:rPr>
        <mc:AlternateContent>
          <mc:Choice Requires="wps">
            <w:drawing>
              <wp:anchor distT="4294967295" distB="4294967295" distL="114300" distR="114300" simplePos="0" relativeHeight="251659264" behindDoc="0" locked="0" layoutInCell="0" allowOverlap="1" wp14:anchorId="2EFB3A61" wp14:editId="76FB6A96">
                <wp:simplePos x="0" y="0"/>
                <wp:positionH relativeFrom="column">
                  <wp:posOffset>635</wp:posOffset>
                </wp:positionH>
                <wp:positionV relativeFrom="paragraph">
                  <wp:posOffset>59689</wp:posOffset>
                </wp:positionV>
                <wp:extent cx="5939790" cy="0"/>
                <wp:effectExtent l="0" t="1905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E17DA27"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4.7pt" to="467.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zpKygEAAHgDAAAOAAAAZHJzL2Uyb0RvYy54bWysU02P2yAQvVfqf0DcGyep0t1YcfaQ7fay&#10;bSNl+wMmgG1UYBCQ2Pn3HcjHdttbVR8QzLx5zLyHVw+jNeyoQtToGj6bTDlTTqDUrmv4j5enD/ec&#10;xQROgkGnGn5SkT+s379bDb5Wc+zRSBUYkbhYD77hfUq+rqooemUhTtArR8kWg4VEx9BVMsBA7NZU&#10;8+n0UzVgkD6gUDFS9PGc5OvC37ZKpO9tG1VipuHUWyprKOs+r9V6BXUXwPdaXNqAf+jCgnZ06Y3q&#10;ERKwQ9B/UVktAkZs00SgrbBttVBlBppmNv1jml0PXpVZSJzobzLF/0crvh23gWlJ3nHmwJJFuxRA&#10;d31iG3SOBMTAZlmnwcea4Bu3DXlSMbqdf0bxMzKHmx5cp0q/LydPJKWielOSD9HTbfvhK0rCwCFh&#10;EW1sg82UJAcbizenmzdqTExQcLH8uLxbkoXimqugvhb6ENMXhZblTcONdlk2qOH4HBO1TtArJIcd&#10;PmljivXGsaHh8/vF3aJURDRa5mzGxdDtNyawI+TXU74sBLG9gQU8OFnYegXy82WfQJvznvDGUdlV&#10;gLOUe5Snbch0OU72FuLLU8zv5/dzQb3+MOtfAAAA//8DAFBLAwQUAAYACAAAACEALF65+tkAAAAE&#10;AQAADwAAAGRycy9kb3ducmV2LnhtbEyOwWrCQBRF9wX/YXiFbopOtLVomomo0F0RtEW6fMk8k9DM&#10;mzAzmvj3Hbtpl4d7ufdkq8G04kLON5YVTCcJCOLS6oYrBZ8fb+MFCB+QNbaWScGVPKzy0V2GqbY9&#10;7+lyCJWII+xTVFCH0KVS+rImg35iO+KYnawzGCK6SmqHfRw3rZwlyYs02HB8qLGjbU3l9+FsFJS4&#10;2+7wdJQ9hq/15rF4v7pqodTD/bB+BRFoCH9luOlHdcijU2HPrL1obyyCguUziBgun+ZzEMUvyzyT&#10;/+XzHwAAAP//AwBQSwECLQAUAAYACAAAACEAtoM4kv4AAADhAQAAEwAAAAAAAAAAAAAAAAAAAAAA&#10;W0NvbnRlbnRfVHlwZXNdLnhtbFBLAQItABQABgAIAAAAIQA4/SH/1gAAAJQBAAALAAAAAAAAAAAA&#10;AAAAAC8BAABfcmVscy8ucmVsc1BLAQItABQABgAIAAAAIQC1MzpKygEAAHgDAAAOAAAAAAAAAAAA&#10;AAAAAC4CAABkcnMvZTJvRG9jLnhtbFBLAQItABQABgAIAAAAIQAsXrn62QAAAAQBAAAPAAAAAAAA&#10;AAAAAAAAACQEAABkcnMvZG93bnJldi54bWxQSwUGAAAAAAQABADzAAAAKgUAAAAA&#10;" o:allowincell="f" strokeweight="2.25pt"/>
            </w:pict>
          </mc:Fallback>
        </mc:AlternateContent>
      </w:r>
    </w:p>
    <w:p w14:paraId="4FD34A8F" w14:textId="77777777" w:rsidR="00793F5A" w:rsidRDefault="00793F5A" w:rsidP="00793F5A">
      <w:pPr>
        <w:jc w:val="center"/>
        <w:rPr>
          <w:rFonts w:eastAsia="Calibri"/>
          <w:b/>
          <w:color w:val="auto"/>
          <w:lang w:val="mn-MN"/>
        </w:rPr>
      </w:pPr>
    </w:p>
    <w:p w14:paraId="715ED1A2" w14:textId="77777777" w:rsidR="00793F5A" w:rsidRDefault="00793F5A" w:rsidP="00793F5A">
      <w:pPr>
        <w:jc w:val="center"/>
        <w:rPr>
          <w:rFonts w:eastAsia="Calibri"/>
          <w:b/>
          <w:color w:val="auto"/>
          <w:lang w:val="mn-MN"/>
        </w:rPr>
      </w:pPr>
    </w:p>
    <w:p w14:paraId="64197F14" w14:textId="5D9D2AC3" w:rsidR="00793F5A" w:rsidRPr="00793F5A" w:rsidRDefault="00793F5A" w:rsidP="00793F5A">
      <w:pPr>
        <w:jc w:val="center"/>
        <w:rPr>
          <w:rFonts w:eastAsia="Calibri"/>
          <w:b/>
          <w:color w:val="auto"/>
          <w:lang w:val="mn-MN"/>
        </w:rPr>
      </w:pPr>
      <w:r w:rsidRPr="00793F5A">
        <w:rPr>
          <w:rFonts w:eastAsia="Calibri"/>
          <w:b/>
          <w:color w:val="auto"/>
          <w:lang w:val="mn-MN"/>
        </w:rPr>
        <w:t>ПВХ тусгаарлага болон ПВХ бүрээстэй</w:t>
      </w:r>
      <w:r w:rsidRPr="00793F5A">
        <w:rPr>
          <w:rFonts w:eastAsia="Calibri"/>
          <w:b/>
          <w:color w:val="auto"/>
        </w:rPr>
        <w:t>,</w:t>
      </w:r>
      <w:r w:rsidRPr="00793F5A">
        <w:rPr>
          <w:rFonts w:eastAsia="Calibri"/>
          <w:b/>
          <w:color w:val="auto"/>
          <w:lang w:val="mn-MN"/>
        </w:rPr>
        <w:t xml:space="preserve"> </w:t>
      </w:r>
    </w:p>
    <w:p w14:paraId="412D1F9F" w14:textId="77777777" w:rsidR="00793F5A" w:rsidRPr="00793F5A" w:rsidRDefault="00793F5A" w:rsidP="00793F5A">
      <w:pPr>
        <w:jc w:val="center"/>
        <w:rPr>
          <w:rFonts w:eastAsia="Calibri"/>
          <w:b/>
          <w:color w:val="auto"/>
          <w:lang w:val="mn-MN"/>
        </w:rPr>
      </w:pPr>
      <w:r w:rsidRPr="00793F5A">
        <w:rPr>
          <w:rFonts w:eastAsia="Calibri"/>
          <w:b/>
          <w:color w:val="auto"/>
          <w:lang w:val="mn-MN"/>
        </w:rPr>
        <w:t xml:space="preserve">нам давтамжийн кабель, дамжуулагч утас – </w:t>
      </w:r>
    </w:p>
    <w:p w14:paraId="7B22EC2D" w14:textId="77777777" w:rsidR="00793F5A" w:rsidRPr="00793F5A" w:rsidRDefault="00793F5A" w:rsidP="00793F5A">
      <w:pPr>
        <w:jc w:val="center"/>
        <w:rPr>
          <w:rFonts w:eastAsia="Calibri"/>
          <w:b/>
          <w:color w:val="auto"/>
          <w:lang w:val="mn-MN"/>
        </w:rPr>
      </w:pPr>
      <w:r w:rsidRPr="00793F5A">
        <w:rPr>
          <w:rFonts w:eastAsia="Calibri"/>
          <w:b/>
          <w:color w:val="auto"/>
          <w:lang w:val="mn-MN"/>
        </w:rPr>
        <w:t>1 дүгээр хэсэг: Туршилт, хэмжлийн ерөнхий арга</w:t>
      </w:r>
    </w:p>
    <w:p w14:paraId="05CB7D40" w14:textId="77777777" w:rsidR="00793F5A" w:rsidRPr="00793F5A" w:rsidRDefault="00793F5A" w:rsidP="00793F5A">
      <w:pPr>
        <w:jc w:val="center"/>
        <w:rPr>
          <w:rFonts w:eastAsia="Calibri"/>
          <w:b/>
          <w:color w:val="auto"/>
          <w:lang w:val="mn-MN"/>
        </w:rPr>
      </w:pPr>
    </w:p>
    <w:p w14:paraId="6A90C050" w14:textId="77777777" w:rsidR="00793F5A" w:rsidRPr="00793F5A" w:rsidRDefault="00793F5A" w:rsidP="00793F5A">
      <w:pPr>
        <w:jc w:val="center"/>
        <w:rPr>
          <w:rFonts w:eastAsia="Calibri"/>
          <w:b/>
          <w:color w:val="auto"/>
        </w:rPr>
      </w:pPr>
      <w:r w:rsidRPr="00793F5A">
        <w:rPr>
          <w:rFonts w:eastAsia="Calibri"/>
          <w:b/>
          <w:color w:val="auto"/>
        </w:rPr>
        <w:t xml:space="preserve">Low-frequency cables and wires with PVC insulation and PVC sheath – </w:t>
      </w:r>
    </w:p>
    <w:p w14:paraId="4E2EA284" w14:textId="77777777" w:rsidR="00793F5A" w:rsidRPr="00793F5A" w:rsidRDefault="00793F5A" w:rsidP="00793F5A">
      <w:pPr>
        <w:jc w:val="center"/>
        <w:rPr>
          <w:rFonts w:eastAsia="Calibri"/>
          <w:b/>
          <w:color w:val="auto"/>
        </w:rPr>
      </w:pPr>
      <w:r w:rsidRPr="00793F5A">
        <w:rPr>
          <w:rFonts w:eastAsia="Calibri"/>
          <w:b/>
          <w:color w:val="auto"/>
        </w:rPr>
        <w:t>Part 1: General test and measuring methods</w:t>
      </w:r>
    </w:p>
    <w:p w14:paraId="6E1D798B" w14:textId="77777777" w:rsidR="00793F5A" w:rsidRPr="00793F5A" w:rsidRDefault="00793F5A" w:rsidP="00793F5A">
      <w:pPr>
        <w:rPr>
          <w:rFonts w:eastAsia="Calibri"/>
          <w:b/>
          <w:color w:val="auto"/>
          <w:lang w:val="mn-MN"/>
        </w:rPr>
      </w:pPr>
    </w:p>
    <w:p w14:paraId="7BCCB04B" w14:textId="77777777" w:rsidR="00793F5A" w:rsidRDefault="00793F5A" w:rsidP="00793F5A">
      <w:pPr>
        <w:jc w:val="center"/>
        <w:rPr>
          <w:rFonts w:eastAsia="Calibri"/>
          <w:b/>
          <w:color w:val="auto"/>
          <w:lang w:val="mn-MN"/>
        </w:rPr>
      </w:pPr>
    </w:p>
    <w:p w14:paraId="5EE74D46" w14:textId="77777777" w:rsidR="00220BB2" w:rsidRPr="00793F5A" w:rsidRDefault="00220BB2" w:rsidP="00793F5A">
      <w:pPr>
        <w:jc w:val="center"/>
        <w:rPr>
          <w:rFonts w:eastAsia="Calibri"/>
          <w:b/>
          <w:color w:val="auto"/>
          <w:lang w:val="mn-MN"/>
        </w:rPr>
      </w:pPr>
    </w:p>
    <w:p w14:paraId="7694358A" w14:textId="77777777" w:rsidR="00793F5A" w:rsidRPr="00793F5A" w:rsidRDefault="00793F5A" w:rsidP="00793F5A">
      <w:pPr>
        <w:jc w:val="center"/>
        <w:rPr>
          <w:rFonts w:eastAsia="Calibri"/>
          <w:b/>
          <w:color w:val="auto"/>
          <w:lang w:val="mn-MN"/>
        </w:rPr>
      </w:pPr>
    </w:p>
    <w:p w14:paraId="2ED6D88F" w14:textId="046B43AA" w:rsidR="00793F5A" w:rsidRPr="00793F5A" w:rsidRDefault="00793F5A" w:rsidP="00793F5A">
      <w:pPr>
        <w:jc w:val="center"/>
        <w:rPr>
          <w:rFonts w:eastAsia="Calibri"/>
          <w:b/>
          <w:color w:val="auto"/>
        </w:rPr>
      </w:pPr>
      <w:r w:rsidRPr="00793F5A">
        <w:rPr>
          <w:rFonts w:eastAsia="Calibri"/>
          <w:b/>
          <w:color w:val="auto"/>
        </w:rPr>
        <w:t>MNS IEC 60189-1:</w:t>
      </w:r>
      <w:r w:rsidR="0057180E">
        <w:rPr>
          <w:rFonts w:eastAsia="Calibri"/>
          <w:b/>
          <w:color w:val="auto"/>
        </w:rPr>
        <w:t>2026</w:t>
      </w:r>
    </w:p>
    <w:p w14:paraId="033EAF4F" w14:textId="77777777" w:rsidR="00793F5A" w:rsidRPr="00793F5A" w:rsidRDefault="00793F5A" w:rsidP="00793F5A">
      <w:pPr>
        <w:rPr>
          <w:rFonts w:eastAsia="Calibri"/>
          <w:b/>
          <w:color w:val="auto"/>
          <w:lang w:val="mn-MN"/>
        </w:rPr>
      </w:pPr>
    </w:p>
    <w:p w14:paraId="16D81682" w14:textId="77777777" w:rsidR="00793F5A" w:rsidRPr="00793F5A" w:rsidRDefault="00793F5A" w:rsidP="00793F5A">
      <w:pPr>
        <w:jc w:val="center"/>
        <w:rPr>
          <w:rFonts w:eastAsia="Calibri"/>
          <w:b/>
          <w:color w:val="auto"/>
          <w:lang w:val="mn-MN"/>
        </w:rPr>
      </w:pPr>
    </w:p>
    <w:p w14:paraId="7AE44487" w14:textId="77777777" w:rsidR="00793F5A" w:rsidRPr="00793F5A" w:rsidRDefault="00793F5A" w:rsidP="00793F5A">
      <w:pPr>
        <w:jc w:val="center"/>
        <w:rPr>
          <w:rFonts w:eastAsia="Calibri"/>
          <w:b/>
          <w:color w:val="auto"/>
          <w:lang w:val="mn-MN"/>
        </w:rPr>
      </w:pPr>
    </w:p>
    <w:p w14:paraId="2225F4F1" w14:textId="77777777" w:rsidR="00793F5A" w:rsidRPr="00793F5A" w:rsidRDefault="00793F5A" w:rsidP="00793F5A">
      <w:pPr>
        <w:spacing w:after="200" w:line="276" w:lineRule="auto"/>
        <w:ind w:left="3600"/>
        <w:jc w:val="both"/>
        <w:rPr>
          <w:rFonts w:eastAsia="Times New Roman"/>
          <w:b/>
          <w:color w:val="auto"/>
        </w:rPr>
      </w:pPr>
      <w:proofErr w:type="spellStart"/>
      <w:r w:rsidRPr="00793F5A">
        <w:rPr>
          <w:rFonts w:eastAsia="Times New Roman"/>
          <w:b/>
          <w:color w:val="auto"/>
        </w:rPr>
        <w:t>Албан</w:t>
      </w:r>
      <w:proofErr w:type="spellEnd"/>
      <w:r w:rsidRPr="00793F5A">
        <w:rPr>
          <w:rFonts w:eastAsia="Times New Roman"/>
          <w:b/>
          <w:color w:val="auto"/>
        </w:rPr>
        <w:t xml:space="preserve"> </w:t>
      </w:r>
      <w:proofErr w:type="spellStart"/>
      <w:r w:rsidRPr="00793F5A">
        <w:rPr>
          <w:rFonts w:eastAsia="Times New Roman"/>
          <w:b/>
          <w:color w:val="auto"/>
        </w:rPr>
        <w:t>хэвлэл</w:t>
      </w:r>
      <w:proofErr w:type="spellEnd"/>
    </w:p>
    <w:p w14:paraId="25328BCF" w14:textId="77777777" w:rsidR="00793F5A" w:rsidRPr="00793F5A" w:rsidRDefault="00793F5A" w:rsidP="00793F5A">
      <w:pPr>
        <w:spacing w:after="200" w:line="276" w:lineRule="auto"/>
        <w:jc w:val="center"/>
        <w:rPr>
          <w:rFonts w:eastAsia="Times New Roman"/>
          <w:b/>
          <w:color w:val="auto"/>
        </w:rPr>
      </w:pPr>
      <w:r w:rsidRPr="00793F5A">
        <w:rPr>
          <w:rFonts w:eastAsia="Times New Roman"/>
          <w:b/>
          <w:color w:val="auto"/>
        </w:rPr>
        <w:t>СТАНДАРТ, ХЭМЖИЛ ЗҮЙН ГАЗАР</w:t>
      </w:r>
    </w:p>
    <w:p w14:paraId="1F2A37E7" w14:textId="77777777" w:rsidR="00793F5A" w:rsidRPr="00793F5A" w:rsidRDefault="00793F5A" w:rsidP="00793F5A">
      <w:pPr>
        <w:spacing w:after="200" w:line="276" w:lineRule="auto"/>
        <w:jc w:val="center"/>
        <w:rPr>
          <w:rFonts w:eastAsia="Times New Roman"/>
          <w:b/>
          <w:color w:val="auto"/>
        </w:rPr>
      </w:pPr>
      <w:proofErr w:type="spellStart"/>
      <w:r w:rsidRPr="00793F5A">
        <w:rPr>
          <w:rFonts w:eastAsia="Times New Roman"/>
          <w:b/>
          <w:color w:val="auto"/>
        </w:rPr>
        <w:t>Улаанбаатар</w:t>
      </w:r>
      <w:proofErr w:type="spellEnd"/>
      <w:r w:rsidRPr="00793F5A">
        <w:rPr>
          <w:rFonts w:eastAsia="Times New Roman"/>
          <w:b/>
          <w:color w:val="auto"/>
        </w:rPr>
        <w:t xml:space="preserve"> </w:t>
      </w:r>
      <w:proofErr w:type="spellStart"/>
      <w:r w:rsidRPr="00793F5A">
        <w:rPr>
          <w:rFonts w:eastAsia="Times New Roman"/>
          <w:b/>
          <w:color w:val="auto"/>
        </w:rPr>
        <w:t>хот</w:t>
      </w:r>
      <w:proofErr w:type="spellEnd"/>
    </w:p>
    <w:p w14:paraId="31AF5922" w14:textId="46FAB2DC" w:rsidR="00793F5A" w:rsidRPr="00793F5A" w:rsidRDefault="0057180E" w:rsidP="00793F5A">
      <w:pPr>
        <w:spacing w:after="200" w:line="276" w:lineRule="auto"/>
        <w:jc w:val="center"/>
        <w:rPr>
          <w:rFonts w:eastAsia="Times New Roman"/>
          <w:b/>
          <w:color w:val="auto"/>
          <w:lang w:val="mn-MN"/>
        </w:rPr>
      </w:pPr>
      <w:r>
        <w:rPr>
          <w:rFonts w:eastAsia="Times New Roman"/>
          <w:b/>
          <w:color w:val="auto"/>
        </w:rPr>
        <w:t>2026</w:t>
      </w:r>
      <w:r w:rsidR="00793F5A" w:rsidRPr="00793F5A">
        <w:rPr>
          <w:rFonts w:eastAsia="Times New Roman"/>
          <w:b/>
          <w:color w:val="auto"/>
          <w:lang w:val="mn-MN"/>
        </w:rPr>
        <w:t xml:space="preserve"> </w:t>
      </w:r>
      <w:proofErr w:type="spellStart"/>
      <w:r w:rsidR="00793F5A" w:rsidRPr="00793F5A">
        <w:rPr>
          <w:rFonts w:eastAsia="Times New Roman"/>
          <w:b/>
          <w:color w:val="auto"/>
        </w:rPr>
        <w:t>он</w:t>
      </w:r>
      <w:proofErr w:type="spellEnd"/>
    </w:p>
    <w:p w14:paraId="59188B90" w14:textId="34EFDEE0" w:rsidR="001C4533" w:rsidRPr="00290931" w:rsidRDefault="001C4533" w:rsidP="001C4533">
      <w:pPr>
        <w:spacing w:after="0" w:line="276" w:lineRule="auto"/>
        <w:jc w:val="both"/>
        <w:rPr>
          <w:rFonts w:eastAsia="Times New Roman"/>
          <w:bCs/>
          <w:color w:val="auto"/>
          <w:lang w:val="mn-MN"/>
        </w:rPr>
      </w:pPr>
      <w:proofErr w:type="spellStart"/>
      <w:r w:rsidRPr="00290931">
        <w:rPr>
          <w:rFonts w:eastAsia="Times New Roman"/>
          <w:color w:val="auto"/>
          <w:lang w:val="en-GB"/>
        </w:rPr>
        <w:lastRenderedPageBreak/>
        <w:t>Энэ</w:t>
      </w:r>
      <w:proofErr w:type="spellEnd"/>
      <w:r w:rsidRPr="00290931">
        <w:rPr>
          <w:rFonts w:eastAsia="Times New Roman"/>
          <w:color w:val="auto"/>
          <w:lang w:val="mn-MN"/>
        </w:rPr>
        <w:t xml:space="preserve"> </w:t>
      </w:r>
      <w:proofErr w:type="spellStart"/>
      <w:r w:rsidRPr="00290931">
        <w:rPr>
          <w:rFonts w:eastAsia="Times New Roman"/>
          <w:color w:val="auto"/>
          <w:lang w:val="en-GB"/>
        </w:rPr>
        <w:t>стандартыг</w:t>
      </w:r>
      <w:proofErr w:type="spellEnd"/>
      <w:r w:rsidRPr="00290931">
        <w:rPr>
          <w:rFonts w:eastAsia="Times New Roman"/>
          <w:color w:val="auto"/>
          <w:lang w:val="mn-MN"/>
        </w:rPr>
        <w:t xml:space="preserve"> </w:t>
      </w:r>
      <w:r>
        <w:rPr>
          <w:rFonts w:eastAsia="Times New Roman"/>
          <w:color w:val="auto"/>
          <w:lang w:val="mn-MN"/>
        </w:rPr>
        <w:t>Монгол Улсын иргэн М.Лувсандаваа</w:t>
      </w:r>
      <w:r w:rsidRPr="00290931">
        <w:rPr>
          <w:rFonts w:eastAsia="Times New Roman"/>
          <w:color w:val="auto"/>
          <w:lang w:val="mn-MN"/>
        </w:rPr>
        <w:t xml:space="preserve"> орчуулж,</w:t>
      </w:r>
      <w:r>
        <w:rPr>
          <w:rFonts w:eastAsia="Times New Roman"/>
          <w:color w:val="auto"/>
          <w:lang w:val="mn-MN"/>
        </w:rPr>
        <w:t xml:space="preserve"> </w:t>
      </w:r>
      <w:r w:rsidR="0057180E">
        <w:rPr>
          <w:rFonts w:eastAsia="Times New Roman"/>
          <w:color w:val="auto"/>
          <w:lang w:val="mn-MN"/>
        </w:rPr>
        <w:t>Ж.Гэрэл</w:t>
      </w:r>
      <w:r w:rsidRPr="00290931">
        <w:rPr>
          <w:rFonts w:eastAsia="Times New Roman"/>
          <w:color w:val="auto"/>
          <w:lang w:val="mn-MN"/>
        </w:rPr>
        <w:t xml:space="preserve"> редакц хийв.</w:t>
      </w:r>
    </w:p>
    <w:p w14:paraId="1DAF00C9" w14:textId="77777777" w:rsidR="001C4533" w:rsidRPr="00290931" w:rsidRDefault="001C4533" w:rsidP="001C4533">
      <w:pPr>
        <w:spacing w:after="0" w:line="276" w:lineRule="auto"/>
        <w:ind w:firstLine="720"/>
        <w:jc w:val="both"/>
        <w:rPr>
          <w:rFonts w:eastAsia="Times New Roman"/>
          <w:bCs/>
          <w:color w:val="auto"/>
          <w:lang w:val="mn-MN"/>
        </w:rPr>
      </w:pPr>
    </w:p>
    <w:p w14:paraId="5DBDE0F4" w14:textId="64C468A4" w:rsidR="001C4533" w:rsidRPr="00290931" w:rsidRDefault="001C4533" w:rsidP="001C4533">
      <w:pPr>
        <w:spacing w:after="0" w:line="276" w:lineRule="auto"/>
        <w:jc w:val="both"/>
        <w:rPr>
          <w:rFonts w:eastAsia="Times New Roman"/>
          <w:color w:val="auto"/>
          <w:lang w:val="en-GB"/>
        </w:rPr>
      </w:pPr>
      <w:proofErr w:type="spellStart"/>
      <w:r w:rsidRPr="00290931">
        <w:rPr>
          <w:rFonts w:eastAsia="Times New Roman"/>
          <w:color w:val="auto"/>
          <w:lang w:val="en-GB"/>
        </w:rPr>
        <w:t>Анх</w:t>
      </w:r>
      <w:proofErr w:type="spellEnd"/>
      <w:r w:rsidRPr="00290931">
        <w:rPr>
          <w:rFonts w:eastAsia="Times New Roman"/>
          <w:color w:val="auto"/>
          <w:lang w:val="mn-MN"/>
        </w:rPr>
        <w:t xml:space="preserve">ны </w:t>
      </w:r>
      <w:proofErr w:type="spellStart"/>
      <w:r w:rsidRPr="00290931">
        <w:rPr>
          <w:rFonts w:eastAsia="Times New Roman"/>
          <w:color w:val="auto"/>
          <w:lang w:val="en-GB"/>
        </w:rPr>
        <w:t>үзлэгийг</w:t>
      </w:r>
      <w:proofErr w:type="spellEnd"/>
      <w:r w:rsidRPr="00290931">
        <w:rPr>
          <w:rFonts w:eastAsia="Times New Roman"/>
          <w:color w:val="auto"/>
          <w:lang w:val="en-GB"/>
        </w:rPr>
        <w:t xml:space="preserve"> </w:t>
      </w:r>
      <w:r w:rsidR="0057180E">
        <w:rPr>
          <w:rFonts w:eastAsia="Times New Roman"/>
          <w:color w:val="auto"/>
          <w:lang w:val="en-GB"/>
        </w:rPr>
        <w:t>2026</w:t>
      </w:r>
      <w:r w:rsidRPr="00290931">
        <w:rPr>
          <w:rFonts w:eastAsia="Times New Roman"/>
          <w:color w:val="auto"/>
          <w:lang w:val="mn-MN"/>
        </w:rPr>
        <w:t xml:space="preserve"> </w:t>
      </w:r>
      <w:proofErr w:type="spellStart"/>
      <w:r w:rsidRPr="00290931">
        <w:rPr>
          <w:rFonts w:eastAsia="Times New Roman"/>
          <w:color w:val="auto"/>
          <w:lang w:val="en-GB"/>
        </w:rPr>
        <w:t>онд</w:t>
      </w:r>
      <w:proofErr w:type="spellEnd"/>
      <w:r w:rsidRPr="00290931">
        <w:rPr>
          <w:rFonts w:eastAsia="Times New Roman"/>
          <w:color w:val="auto"/>
          <w:lang w:val="en-GB"/>
        </w:rPr>
        <w:t xml:space="preserve">, </w:t>
      </w:r>
      <w:proofErr w:type="spellStart"/>
      <w:r w:rsidRPr="00290931">
        <w:rPr>
          <w:rFonts w:eastAsia="Times New Roman"/>
          <w:color w:val="auto"/>
          <w:lang w:val="en-GB"/>
        </w:rPr>
        <w:t>дараа</w:t>
      </w:r>
      <w:proofErr w:type="spellEnd"/>
      <w:r w:rsidRPr="00290931">
        <w:rPr>
          <w:rFonts w:eastAsia="Times New Roman"/>
          <w:color w:val="auto"/>
          <w:lang w:val="mn-MN"/>
        </w:rPr>
        <w:t xml:space="preserve"> </w:t>
      </w:r>
      <w:proofErr w:type="spellStart"/>
      <w:r w:rsidRPr="00290931">
        <w:rPr>
          <w:rFonts w:eastAsia="Times New Roman"/>
          <w:color w:val="auto"/>
          <w:lang w:val="en-GB"/>
        </w:rPr>
        <w:t>нь</w:t>
      </w:r>
      <w:proofErr w:type="spellEnd"/>
      <w:r w:rsidRPr="00290931">
        <w:rPr>
          <w:rFonts w:eastAsia="Times New Roman"/>
          <w:color w:val="auto"/>
          <w:lang w:val="en-GB"/>
        </w:rPr>
        <w:t xml:space="preserve"> 5 </w:t>
      </w:r>
      <w:proofErr w:type="spellStart"/>
      <w:r w:rsidRPr="00290931">
        <w:rPr>
          <w:rFonts w:eastAsia="Times New Roman"/>
          <w:color w:val="auto"/>
          <w:lang w:val="en-GB"/>
        </w:rPr>
        <w:t>жил</w:t>
      </w:r>
      <w:proofErr w:type="spellEnd"/>
      <w:r w:rsidRPr="00290931">
        <w:rPr>
          <w:rFonts w:eastAsia="Times New Roman"/>
          <w:color w:val="auto"/>
          <w:lang w:val="mn-MN"/>
        </w:rPr>
        <w:t xml:space="preserve"> </w:t>
      </w:r>
      <w:proofErr w:type="spellStart"/>
      <w:r w:rsidRPr="00290931">
        <w:rPr>
          <w:rFonts w:eastAsia="Times New Roman"/>
          <w:color w:val="auto"/>
          <w:lang w:val="en-GB"/>
        </w:rPr>
        <w:t>тутамд</w:t>
      </w:r>
      <w:proofErr w:type="spellEnd"/>
      <w:r w:rsidRPr="00290931">
        <w:rPr>
          <w:rFonts w:eastAsia="Times New Roman"/>
          <w:color w:val="auto"/>
          <w:lang w:val="mn-MN"/>
        </w:rPr>
        <w:t xml:space="preserve"> </w:t>
      </w:r>
      <w:proofErr w:type="spellStart"/>
      <w:r w:rsidRPr="00290931">
        <w:rPr>
          <w:rFonts w:eastAsia="Times New Roman"/>
          <w:color w:val="auto"/>
          <w:lang w:val="en-GB"/>
        </w:rPr>
        <w:t>хийнэ</w:t>
      </w:r>
      <w:proofErr w:type="spellEnd"/>
      <w:r w:rsidRPr="00290931">
        <w:rPr>
          <w:rFonts w:eastAsia="Times New Roman"/>
          <w:color w:val="auto"/>
          <w:lang w:val="en-GB"/>
        </w:rPr>
        <w:t>.</w:t>
      </w:r>
    </w:p>
    <w:p w14:paraId="586BEAD9" w14:textId="77777777" w:rsidR="001C4533" w:rsidRPr="00290931" w:rsidRDefault="001C4533" w:rsidP="001C4533">
      <w:pPr>
        <w:spacing w:after="0" w:line="276" w:lineRule="auto"/>
        <w:jc w:val="both"/>
        <w:rPr>
          <w:rFonts w:eastAsia="Times New Roman"/>
          <w:color w:val="auto"/>
          <w:lang w:val="en-GB"/>
        </w:rPr>
      </w:pPr>
    </w:p>
    <w:p w14:paraId="3F1D6A7D" w14:textId="77777777" w:rsidR="001C4533" w:rsidRPr="00290931" w:rsidRDefault="001C4533" w:rsidP="001C4533">
      <w:pPr>
        <w:spacing w:after="0" w:line="276" w:lineRule="auto"/>
        <w:jc w:val="both"/>
        <w:rPr>
          <w:rFonts w:eastAsia="Times New Roman"/>
          <w:color w:val="auto"/>
          <w:lang w:val="en-GB"/>
        </w:rPr>
      </w:pPr>
    </w:p>
    <w:p w14:paraId="668B0736" w14:textId="77777777" w:rsidR="001C4533" w:rsidRPr="00290931" w:rsidRDefault="001C4533" w:rsidP="001C4533">
      <w:pPr>
        <w:spacing w:after="0" w:line="276" w:lineRule="auto"/>
        <w:jc w:val="both"/>
        <w:rPr>
          <w:rFonts w:eastAsia="Times New Roman"/>
          <w:color w:val="auto"/>
          <w:lang w:val="en-GB"/>
        </w:rPr>
      </w:pPr>
    </w:p>
    <w:p w14:paraId="7EA09F98" w14:textId="77777777" w:rsidR="001C4533" w:rsidRPr="00290931" w:rsidRDefault="001C4533" w:rsidP="001C4533">
      <w:pPr>
        <w:spacing w:after="0" w:line="276" w:lineRule="auto"/>
        <w:jc w:val="both"/>
        <w:rPr>
          <w:rFonts w:eastAsia="Times New Roman"/>
          <w:color w:val="auto"/>
          <w:lang w:val="en-GB"/>
        </w:rPr>
      </w:pPr>
    </w:p>
    <w:p w14:paraId="73178985" w14:textId="77777777" w:rsidR="001C4533" w:rsidRPr="00290931" w:rsidRDefault="001C4533" w:rsidP="001C4533">
      <w:pPr>
        <w:spacing w:after="0" w:line="276" w:lineRule="auto"/>
        <w:jc w:val="both"/>
        <w:rPr>
          <w:rFonts w:eastAsia="Times New Roman"/>
          <w:color w:val="auto"/>
          <w:lang w:val="en-GB"/>
        </w:rPr>
      </w:pPr>
    </w:p>
    <w:p w14:paraId="6903A488" w14:textId="77777777" w:rsidR="001C4533" w:rsidRPr="00290931" w:rsidRDefault="001C4533" w:rsidP="001C4533">
      <w:pPr>
        <w:spacing w:after="0" w:line="276" w:lineRule="auto"/>
        <w:jc w:val="both"/>
        <w:rPr>
          <w:rFonts w:eastAsia="Times New Roman"/>
          <w:color w:val="auto"/>
          <w:lang w:val="en-GB"/>
        </w:rPr>
      </w:pPr>
    </w:p>
    <w:p w14:paraId="4BCBE0EE" w14:textId="77777777" w:rsidR="001C4533" w:rsidRDefault="001C4533" w:rsidP="001C4533">
      <w:pPr>
        <w:spacing w:after="0" w:line="276" w:lineRule="auto"/>
        <w:jc w:val="both"/>
        <w:rPr>
          <w:rFonts w:eastAsia="Times New Roman"/>
          <w:color w:val="auto"/>
          <w:lang w:val="en-GB"/>
        </w:rPr>
      </w:pPr>
    </w:p>
    <w:p w14:paraId="6780D709" w14:textId="77777777" w:rsidR="001C4533" w:rsidRDefault="001C4533" w:rsidP="001C4533">
      <w:pPr>
        <w:spacing w:after="0" w:line="276" w:lineRule="auto"/>
        <w:jc w:val="both"/>
        <w:rPr>
          <w:rFonts w:eastAsia="Times New Roman"/>
          <w:color w:val="auto"/>
          <w:lang w:val="en-GB"/>
        </w:rPr>
      </w:pPr>
    </w:p>
    <w:p w14:paraId="54C66689" w14:textId="77777777" w:rsidR="001C4533" w:rsidRDefault="001C4533" w:rsidP="001C4533">
      <w:pPr>
        <w:spacing w:after="0" w:line="276" w:lineRule="auto"/>
        <w:jc w:val="both"/>
        <w:rPr>
          <w:rFonts w:eastAsia="Times New Roman"/>
          <w:color w:val="auto"/>
          <w:lang w:val="en-GB"/>
        </w:rPr>
      </w:pPr>
    </w:p>
    <w:p w14:paraId="5A586FAF" w14:textId="77777777" w:rsidR="001C4533" w:rsidRDefault="001C4533" w:rsidP="001C4533">
      <w:pPr>
        <w:spacing w:after="0" w:line="276" w:lineRule="auto"/>
        <w:jc w:val="both"/>
        <w:rPr>
          <w:rFonts w:eastAsia="Times New Roman"/>
          <w:color w:val="auto"/>
          <w:lang w:val="en-GB"/>
        </w:rPr>
      </w:pPr>
    </w:p>
    <w:p w14:paraId="0DC16538" w14:textId="77777777" w:rsidR="001C4533" w:rsidRPr="00290931" w:rsidRDefault="001C4533" w:rsidP="001C4533">
      <w:pPr>
        <w:spacing w:after="0" w:line="276" w:lineRule="auto"/>
        <w:jc w:val="both"/>
        <w:rPr>
          <w:rFonts w:eastAsia="Times New Roman"/>
          <w:color w:val="auto"/>
          <w:lang w:val="en-GB"/>
        </w:rPr>
      </w:pPr>
    </w:p>
    <w:p w14:paraId="4F54C440" w14:textId="77777777" w:rsidR="001C4533" w:rsidRPr="00290931" w:rsidRDefault="001C4533" w:rsidP="001C4533">
      <w:pPr>
        <w:spacing w:after="0" w:line="276" w:lineRule="auto"/>
        <w:jc w:val="both"/>
        <w:rPr>
          <w:rFonts w:eastAsia="Times New Roman"/>
          <w:color w:val="auto"/>
          <w:lang w:val="en-GB"/>
        </w:rPr>
      </w:pPr>
    </w:p>
    <w:p w14:paraId="01F999DB" w14:textId="77777777" w:rsidR="001C4533" w:rsidRPr="00290931" w:rsidRDefault="001C4533" w:rsidP="001C4533">
      <w:pPr>
        <w:spacing w:after="0" w:line="276" w:lineRule="auto"/>
        <w:jc w:val="both"/>
        <w:rPr>
          <w:rFonts w:eastAsia="Times New Roman"/>
          <w:color w:val="auto"/>
          <w:lang w:val="en-GB"/>
        </w:rPr>
      </w:pPr>
    </w:p>
    <w:p w14:paraId="5F90086D" w14:textId="77777777" w:rsidR="001C4533" w:rsidRPr="00290931" w:rsidRDefault="001C4533" w:rsidP="001C4533">
      <w:pPr>
        <w:spacing w:after="0" w:line="276" w:lineRule="auto"/>
        <w:jc w:val="both"/>
        <w:rPr>
          <w:rFonts w:eastAsia="Times New Roman"/>
          <w:color w:val="auto"/>
          <w:lang w:val="en-GB"/>
        </w:rPr>
      </w:pPr>
    </w:p>
    <w:p w14:paraId="33A01B56" w14:textId="77777777" w:rsidR="001C4533" w:rsidRPr="00290931" w:rsidRDefault="001C4533" w:rsidP="001C4533">
      <w:pPr>
        <w:spacing w:after="0" w:line="276" w:lineRule="auto"/>
        <w:jc w:val="both"/>
        <w:rPr>
          <w:rFonts w:eastAsia="Times New Roman"/>
          <w:color w:val="auto"/>
          <w:lang w:val="en-GB"/>
        </w:rPr>
      </w:pPr>
    </w:p>
    <w:p w14:paraId="204585A4" w14:textId="77777777" w:rsidR="001C4533" w:rsidRPr="00290931" w:rsidRDefault="001C4533" w:rsidP="001C4533">
      <w:pPr>
        <w:spacing w:after="0" w:line="276" w:lineRule="auto"/>
        <w:jc w:val="both"/>
        <w:rPr>
          <w:rFonts w:eastAsia="Times New Roman"/>
          <w:color w:val="auto"/>
          <w:lang w:val="en-GB"/>
        </w:rPr>
      </w:pPr>
    </w:p>
    <w:p w14:paraId="26249E6D" w14:textId="77777777" w:rsidR="001C4533" w:rsidRPr="00290931" w:rsidRDefault="001C4533" w:rsidP="001C4533">
      <w:pPr>
        <w:spacing w:after="0" w:line="276" w:lineRule="auto"/>
        <w:jc w:val="both"/>
        <w:rPr>
          <w:rFonts w:eastAsia="Times New Roman"/>
          <w:bCs/>
          <w:color w:val="auto"/>
          <w:lang w:val="mn-MN"/>
        </w:rPr>
      </w:pPr>
    </w:p>
    <w:p w14:paraId="65DE77C3" w14:textId="77777777" w:rsidR="001C4533" w:rsidRPr="00290931" w:rsidRDefault="001C4533" w:rsidP="001C4533">
      <w:pPr>
        <w:spacing w:after="200" w:line="276" w:lineRule="auto"/>
        <w:ind w:left="3600"/>
        <w:jc w:val="both"/>
        <w:rPr>
          <w:rFonts w:eastAsia="Times New Roman"/>
          <w:b/>
          <w:color w:val="auto"/>
        </w:rPr>
      </w:pPr>
    </w:p>
    <w:p w14:paraId="22A56E93" w14:textId="77777777" w:rsidR="001C4533" w:rsidRPr="00290931" w:rsidRDefault="001C4533" w:rsidP="001C4533">
      <w:pPr>
        <w:spacing w:after="200" w:line="276" w:lineRule="auto"/>
        <w:jc w:val="both"/>
        <w:rPr>
          <w:rFonts w:eastAsia="Times New Roman"/>
          <w:b/>
          <w:color w:val="auto"/>
          <w:lang w:val="is-IS"/>
        </w:rPr>
      </w:pPr>
      <w:r w:rsidRPr="00290931">
        <w:rPr>
          <w:rFonts w:eastAsia="Times New Roman"/>
          <w:b/>
          <w:color w:val="auto"/>
          <w:lang w:val="is-IS"/>
        </w:rPr>
        <w:t xml:space="preserve">Стандарт, хэмжил зүйн газар (СХЗГ) </w:t>
      </w:r>
    </w:p>
    <w:p w14:paraId="3F8FC51C" w14:textId="77777777" w:rsidR="001C4533" w:rsidRPr="00290931" w:rsidRDefault="001C4533" w:rsidP="001C4533">
      <w:pPr>
        <w:spacing w:after="200" w:line="276" w:lineRule="auto"/>
        <w:jc w:val="both"/>
        <w:rPr>
          <w:rFonts w:eastAsia="Times New Roman"/>
          <w:bCs/>
          <w:color w:val="auto"/>
          <w:lang w:val="is-IS"/>
        </w:rPr>
      </w:pPr>
      <w:r w:rsidRPr="00290931">
        <w:rPr>
          <w:rFonts w:eastAsia="Times New Roman"/>
          <w:color w:val="auto"/>
          <w:lang w:val="is-IS"/>
        </w:rPr>
        <w:t>Энхтайваны өргөн чөлөө 46А</w:t>
      </w:r>
    </w:p>
    <w:p w14:paraId="0989967F" w14:textId="77777777" w:rsidR="001C4533" w:rsidRPr="00290931" w:rsidRDefault="001C4533" w:rsidP="001C4533">
      <w:pPr>
        <w:spacing w:after="200" w:line="276" w:lineRule="auto"/>
        <w:jc w:val="both"/>
        <w:rPr>
          <w:rFonts w:eastAsia="Times New Roman"/>
          <w:bCs/>
          <w:color w:val="auto"/>
          <w:lang w:val="is-IS"/>
        </w:rPr>
      </w:pPr>
      <w:r w:rsidRPr="00290931">
        <w:rPr>
          <w:rFonts w:eastAsia="Times New Roman"/>
          <w:color w:val="auto"/>
          <w:lang w:val="is-IS"/>
        </w:rPr>
        <w:t>Шуудангийн хаяг</w:t>
      </w:r>
    </w:p>
    <w:p w14:paraId="7E5F3902" w14:textId="77777777" w:rsidR="001C4533" w:rsidRPr="00290931" w:rsidRDefault="001C4533" w:rsidP="001C4533">
      <w:pPr>
        <w:spacing w:after="200" w:line="276" w:lineRule="auto"/>
        <w:jc w:val="both"/>
        <w:rPr>
          <w:rFonts w:eastAsia="Times New Roman"/>
          <w:bCs/>
          <w:color w:val="auto"/>
          <w:lang w:val="is-IS"/>
        </w:rPr>
      </w:pPr>
      <w:r w:rsidRPr="00290931">
        <w:rPr>
          <w:rFonts w:eastAsia="Times New Roman"/>
          <w:color w:val="auto"/>
          <w:lang w:val="is-IS"/>
        </w:rPr>
        <w:t>Улаанбаатар-13343, Ш/Х - 48</w:t>
      </w:r>
    </w:p>
    <w:p w14:paraId="261B0EBE" w14:textId="77777777" w:rsidR="001C4533" w:rsidRPr="00290931" w:rsidRDefault="001C4533" w:rsidP="001C4533">
      <w:pPr>
        <w:spacing w:after="200" w:line="276" w:lineRule="auto"/>
        <w:jc w:val="both"/>
        <w:rPr>
          <w:rFonts w:eastAsia="Times New Roman"/>
          <w:bCs/>
          <w:color w:val="auto"/>
          <w:lang w:val="is-IS"/>
        </w:rPr>
      </w:pPr>
      <w:r w:rsidRPr="00290931">
        <w:rPr>
          <w:rFonts w:eastAsia="Times New Roman"/>
          <w:color w:val="auto"/>
          <w:lang w:val="is-IS"/>
        </w:rPr>
        <w:t>Утас: 976-51-263860 Факс: 976-11-458032</w:t>
      </w:r>
    </w:p>
    <w:p w14:paraId="7711632A" w14:textId="77777777" w:rsidR="001C4533" w:rsidRPr="00290931" w:rsidRDefault="001C4533" w:rsidP="001C4533">
      <w:pPr>
        <w:spacing w:after="200" w:line="276" w:lineRule="auto"/>
        <w:jc w:val="both"/>
        <w:rPr>
          <w:rFonts w:eastAsia="Times New Roman"/>
          <w:bCs/>
          <w:color w:val="auto"/>
        </w:rPr>
      </w:pPr>
      <w:r w:rsidRPr="00290931">
        <w:rPr>
          <w:rFonts w:eastAsia="Times New Roman"/>
          <w:color w:val="auto"/>
        </w:rPr>
        <w:t>E-mail</w:t>
      </w:r>
      <w:r w:rsidRPr="00290931">
        <w:rPr>
          <w:rFonts w:eastAsia="Times New Roman"/>
          <w:color w:val="auto"/>
          <w:lang w:val="is-IS"/>
        </w:rPr>
        <w:t xml:space="preserve">: </w:t>
      </w:r>
      <w:r w:rsidR="00B02E3A">
        <w:fldChar w:fldCharType="begin"/>
      </w:r>
      <w:r w:rsidR="00B02E3A">
        <w:instrText xml:space="preserve"> HYPERLINK "mailto:masm@mongol.net" </w:instrText>
      </w:r>
      <w:r w:rsidR="00B02E3A">
        <w:fldChar w:fldCharType="separate"/>
      </w:r>
      <w:r w:rsidRPr="00290931">
        <w:rPr>
          <w:rFonts w:eastAsia="Times New Roman"/>
          <w:color w:val="0000FF"/>
          <w:u w:val="single"/>
          <w:lang w:val="is-IS"/>
        </w:rPr>
        <w:t>masm@mongol.net</w:t>
      </w:r>
      <w:r w:rsidR="00B02E3A">
        <w:rPr>
          <w:rFonts w:eastAsia="Times New Roman"/>
          <w:color w:val="0000FF"/>
          <w:u w:val="single"/>
          <w:lang w:val="is-IS"/>
        </w:rPr>
        <w:fldChar w:fldCharType="end"/>
      </w:r>
      <w:r w:rsidRPr="00290931">
        <w:rPr>
          <w:rFonts w:eastAsia="Times New Roman"/>
          <w:color w:val="auto"/>
          <w:lang w:val="is-IS"/>
        </w:rPr>
        <w:t xml:space="preserve">; </w:t>
      </w:r>
      <w:hyperlink r:id="rId10" w:history="1">
        <w:r w:rsidRPr="00290931">
          <w:rPr>
            <w:rFonts w:eastAsia="Times New Roman"/>
            <w:color w:val="0000FF"/>
            <w:u w:val="single"/>
          </w:rPr>
          <w:t>standardinform@masm.gov.mn</w:t>
        </w:r>
      </w:hyperlink>
    </w:p>
    <w:p w14:paraId="711641C8" w14:textId="77777777" w:rsidR="001C4533" w:rsidRPr="00290931" w:rsidRDefault="00DC34A0" w:rsidP="001C4533">
      <w:pPr>
        <w:spacing w:after="200" w:line="276" w:lineRule="auto"/>
        <w:ind w:firstLine="720"/>
        <w:jc w:val="both"/>
        <w:rPr>
          <w:rFonts w:eastAsia="Times New Roman"/>
          <w:color w:val="0000FF"/>
          <w:u w:val="single"/>
        </w:rPr>
      </w:pPr>
      <w:hyperlink r:id="rId11" w:history="1">
        <w:r w:rsidR="001C4533" w:rsidRPr="00290931">
          <w:rPr>
            <w:rFonts w:eastAsia="Times New Roman"/>
            <w:color w:val="0000FF"/>
            <w:u w:val="single"/>
          </w:rPr>
          <w:t>www.estandard.mn</w:t>
        </w:r>
      </w:hyperlink>
      <w:r w:rsidR="001C4533" w:rsidRPr="00290931">
        <w:rPr>
          <w:rFonts w:eastAsia="Times New Roman"/>
          <w:color w:val="auto"/>
        </w:rPr>
        <w:t xml:space="preserve">; </w:t>
      </w:r>
      <w:hyperlink r:id="rId12" w:history="1">
        <w:r w:rsidR="001C4533" w:rsidRPr="00290931">
          <w:rPr>
            <w:rFonts w:eastAsia="Times New Roman"/>
            <w:color w:val="0000FF"/>
            <w:u w:val="single"/>
          </w:rPr>
          <w:t>www.masm.gov.mn</w:t>
        </w:r>
      </w:hyperlink>
    </w:p>
    <w:p w14:paraId="7DE69BD9" w14:textId="77777777" w:rsidR="001C4533" w:rsidRPr="00290931" w:rsidRDefault="001C4533" w:rsidP="001C4533">
      <w:pPr>
        <w:spacing w:after="200" w:line="276" w:lineRule="auto"/>
        <w:ind w:firstLine="720"/>
        <w:jc w:val="both"/>
        <w:rPr>
          <w:rFonts w:eastAsia="Times New Roman"/>
          <w:color w:val="0000FF"/>
          <w:u w:val="single"/>
        </w:rPr>
      </w:pPr>
    </w:p>
    <w:p w14:paraId="12F5E053" w14:textId="77777777" w:rsidR="001C4533" w:rsidRDefault="001C4533" w:rsidP="001C4533">
      <w:pPr>
        <w:spacing w:after="200" w:line="276" w:lineRule="auto"/>
        <w:ind w:firstLine="720"/>
        <w:jc w:val="both"/>
        <w:rPr>
          <w:rFonts w:eastAsia="Times New Roman"/>
          <w:color w:val="0000FF"/>
          <w:u w:val="single"/>
        </w:rPr>
      </w:pPr>
    </w:p>
    <w:p w14:paraId="3D625B3C" w14:textId="77777777" w:rsidR="00220BB2" w:rsidRPr="00290931" w:rsidRDefault="00220BB2" w:rsidP="001C4533">
      <w:pPr>
        <w:spacing w:after="200" w:line="276" w:lineRule="auto"/>
        <w:ind w:firstLine="720"/>
        <w:jc w:val="both"/>
        <w:rPr>
          <w:rFonts w:eastAsia="Times New Roman"/>
          <w:color w:val="0000FF"/>
          <w:u w:val="single"/>
        </w:rPr>
      </w:pPr>
    </w:p>
    <w:p w14:paraId="7DAB99CE" w14:textId="77777777" w:rsidR="001C4533" w:rsidRPr="00290931" w:rsidRDefault="001C4533" w:rsidP="001C4533">
      <w:pPr>
        <w:spacing w:after="200" w:line="276" w:lineRule="auto"/>
        <w:ind w:firstLine="720"/>
        <w:jc w:val="both"/>
        <w:rPr>
          <w:rFonts w:eastAsia="Times New Roman"/>
          <w:color w:val="auto"/>
          <w:lang w:val="mn-MN"/>
        </w:rPr>
      </w:pPr>
    </w:p>
    <w:p w14:paraId="3B3862E1" w14:textId="401456AF" w:rsidR="001C4533" w:rsidRPr="00290931" w:rsidRDefault="001C4533" w:rsidP="001C4533">
      <w:pPr>
        <w:pBdr>
          <w:bottom w:val="single" w:sz="4" w:space="0" w:color="auto"/>
        </w:pBdr>
        <w:spacing w:after="120" w:line="276" w:lineRule="auto"/>
        <w:jc w:val="both"/>
        <w:rPr>
          <w:rFonts w:eastAsia="Times New Roman"/>
          <w:b/>
          <w:color w:val="auto"/>
          <w:lang w:val="is-IS"/>
        </w:rPr>
      </w:pPr>
      <w:r w:rsidRPr="00290931">
        <w:rPr>
          <w:rFonts w:eastAsia="Times New Roman"/>
          <w:b/>
          <w:color w:val="auto"/>
          <w:lang w:val="is-IS"/>
        </w:rPr>
        <w:t xml:space="preserve">©  СХЗГ,  </w:t>
      </w:r>
      <w:r w:rsidR="0057180E">
        <w:rPr>
          <w:rFonts w:eastAsia="Times New Roman"/>
          <w:b/>
          <w:color w:val="auto"/>
          <w:lang w:val="is-IS"/>
        </w:rPr>
        <w:t>2026</w:t>
      </w:r>
    </w:p>
    <w:p w14:paraId="7D363311" w14:textId="71460287" w:rsidR="001C4533" w:rsidRDefault="001C4533" w:rsidP="001C4533">
      <w:pPr>
        <w:spacing w:after="200" w:line="276" w:lineRule="auto"/>
        <w:jc w:val="both"/>
        <w:rPr>
          <w:rFonts w:eastAsia="Times New Roman"/>
          <w:color w:val="auto"/>
          <w:lang w:val="is-IS"/>
        </w:rPr>
      </w:pPr>
      <w:r w:rsidRPr="00290931">
        <w:rPr>
          <w:rFonts w:eastAsia="Times New Roman"/>
          <w:color w:val="auto"/>
          <w:lang w:val="is-IS"/>
        </w:rPr>
        <w:t xml:space="preserve">“Стандартчилал, тохирлын үнэлгээний тухай” Монгол </w:t>
      </w:r>
      <w:r w:rsidRPr="00290931">
        <w:rPr>
          <w:rFonts w:eastAsia="Times New Roman"/>
          <w:color w:val="auto"/>
          <w:lang w:val="mn-MN"/>
        </w:rPr>
        <w:t>У</w:t>
      </w:r>
      <w:r w:rsidRPr="00290931">
        <w:rPr>
          <w:rFonts w:eastAsia="Times New Roman"/>
          <w:color w:val="auto"/>
          <w:lang w:val="is-IS"/>
        </w:rPr>
        <w:t xml:space="preserve">лсын хуулийн дагуу энэхүү стандартыг бүрэн, эсвэл хэсэгчлэн хэвлэх, олшруулах эрх нь гагцхүү СХЗГ (Стандартчиллын төв байгууллага)-т байна.  </w:t>
      </w:r>
    </w:p>
    <w:p w14:paraId="25DBD601" w14:textId="77777777" w:rsidR="0057180E" w:rsidRDefault="0057180E" w:rsidP="001C4533">
      <w:pPr>
        <w:spacing w:after="200" w:line="276" w:lineRule="auto"/>
        <w:jc w:val="both"/>
        <w:rPr>
          <w:rFonts w:eastAsia="Times New Roman"/>
          <w:color w:val="auto"/>
          <w:lang w:val="is-IS"/>
        </w:rPr>
      </w:pPr>
    </w:p>
    <w:p w14:paraId="23521182" w14:textId="77777777" w:rsidR="001C4533" w:rsidRPr="00EA0260" w:rsidRDefault="001C4533" w:rsidP="001C4533">
      <w:pPr>
        <w:spacing w:line="276" w:lineRule="auto"/>
        <w:jc w:val="center"/>
        <w:rPr>
          <w:rFonts w:eastAsia="Calibri"/>
          <w:b/>
          <w:color w:val="auto"/>
          <w:lang w:val="mn-MN"/>
        </w:rPr>
      </w:pPr>
      <w:r w:rsidRPr="00EA0260">
        <w:rPr>
          <w:rFonts w:eastAsia="Calibri"/>
          <w:b/>
          <w:color w:val="auto"/>
          <w:lang w:val="mn-MN"/>
        </w:rPr>
        <w:lastRenderedPageBreak/>
        <w:t>АГУУЛГА</w:t>
      </w:r>
    </w:p>
    <w:p w14:paraId="641377C1" w14:textId="77777777" w:rsidR="00205AD5" w:rsidRPr="00205AD5" w:rsidRDefault="00205AD5" w:rsidP="00205AD5">
      <w:pPr>
        <w:jc w:val="both"/>
        <w:rPr>
          <w:rFonts w:eastAsia="Calibri"/>
          <w:color w:val="auto"/>
          <w:lang w:val="mn-MN"/>
        </w:rPr>
      </w:pPr>
      <w:r w:rsidRPr="00205AD5">
        <w:rPr>
          <w:rFonts w:eastAsia="Calibri"/>
          <w:color w:val="auto"/>
          <w:lang w:val="mn-MN"/>
        </w:rPr>
        <w:t>ӨМНӨХ ҮГ...................................................................................................................</w:t>
      </w:r>
    </w:p>
    <w:p w14:paraId="59E62045" w14:textId="77777777" w:rsidR="00205AD5" w:rsidRPr="00205AD5" w:rsidRDefault="00205AD5" w:rsidP="00205AD5">
      <w:pPr>
        <w:jc w:val="both"/>
        <w:rPr>
          <w:rFonts w:eastAsia="Calibri"/>
          <w:color w:val="auto"/>
          <w:lang w:val="mn-MN"/>
        </w:rPr>
      </w:pPr>
      <w:r w:rsidRPr="00205AD5">
        <w:rPr>
          <w:rFonts w:eastAsia="Calibri"/>
          <w:color w:val="auto"/>
          <w:lang w:val="mn-MN"/>
        </w:rPr>
        <w:t>1 Хамрах хүрээ.............................................................................................................</w:t>
      </w:r>
    </w:p>
    <w:p w14:paraId="6C70EC40" w14:textId="1D938DEA" w:rsidR="00205AD5" w:rsidRPr="00205AD5" w:rsidRDefault="00205AD5" w:rsidP="00205AD5">
      <w:pPr>
        <w:jc w:val="both"/>
        <w:rPr>
          <w:rFonts w:eastAsia="Calibri"/>
          <w:color w:val="auto"/>
          <w:lang w:val="mn-MN"/>
        </w:rPr>
      </w:pPr>
      <w:r w:rsidRPr="00205AD5">
        <w:rPr>
          <w:rFonts w:eastAsia="Calibri"/>
          <w:color w:val="auto"/>
          <w:lang w:val="mn-MN"/>
        </w:rPr>
        <w:t>2 Норматив эшлэл..................................................................................................</w:t>
      </w:r>
    </w:p>
    <w:p w14:paraId="432456C0" w14:textId="3F5F0127" w:rsidR="00205AD5" w:rsidRPr="00205AD5" w:rsidRDefault="00205AD5" w:rsidP="00205AD5">
      <w:pPr>
        <w:jc w:val="both"/>
        <w:rPr>
          <w:rFonts w:eastAsia="Calibri"/>
          <w:color w:val="auto"/>
          <w:lang w:val="mn-MN"/>
        </w:rPr>
      </w:pPr>
      <w:r w:rsidRPr="00205AD5">
        <w:rPr>
          <w:rFonts w:eastAsia="Calibri"/>
          <w:color w:val="auto"/>
          <w:lang w:val="mn-MN"/>
        </w:rPr>
        <w:t>3 Нэр томьёо, тодорхойлолт....................................................................................</w:t>
      </w:r>
    </w:p>
    <w:p w14:paraId="6420D532" w14:textId="134DC290" w:rsidR="00205AD5" w:rsidRPr="00205AD5" w:rsidRDefault="00205AD5" w:rsidP="00205AD5">
      <w:pPr>
        <w:jc w:val="both"/>
        <w:rPr>
          <w:rFonts w:eastAsia="Calibri"/>
          <w:color w:val="auto"/>
          <w:lang w:val="mn-MN"/>
        </w:rPr>
      </w:pPr>
      <w:r w:rsidRPr="00205AD5">
        <w:rPr>
          <w:rFonts w:eastAsia="Calibri"/>
          <w:color w:val="auto"/>
          <w:lang w:val="mn-MN"/>
        </w:rPr>
        <w:t xml:space="preserve">4 Туршилт </w:t>
      </w:r>
      <w:r w:rsidR="0057180E">
        <w:rPr>
          <w:rFonts w:eastAsia="Calibri"/>
          <w:color w:val="auto"/>
          <w:lang w:val="mn-MN"/>
        </w:rPr>
        <w:t>явуулах</w:t>
      </w:r>
      <w:r w:rsidRPr="00205AD5">
        <w:rPr>
          <w:rFonts w:eastAsia="Calibri"/>
          <w:color w:val="auto"/>
          <w:lang w:val="mn-MN"/>
        </w:rPr>
        <w:t xml:space="preserve"> стандарт нөхцөл..................................................</w:t>
      </w:r>
    </w:p>
    <w:p w14:paraId="5A9FCA03" w14:textId="77777777" w:rsidR="00205AD5" w:rsidRPr="00205AD5" w:rsidRDefault="00205AD5" w:rsidP="00205AD5">
      <w:pPr>
        <w:jc w:val="both"/>
        <w:rPr>
          <w:rFonts w:eastAsia="Calibri"/>
          <w:color w:val="auto"/>
          <w:lang w:val="mn-MN"/>
        </w:rPr>
      </w:pPr>
      <w:r w:rsidRPr="00205AD5">
        <w:rPr>
          <w:rFonts w:eastAsia="Calibri"/>
          <w:color w:val="auto"/>
          <w:lang w:val="mn-MN"/>
        </w:rPr>
        <w:t>5 Хэмжээс................................................................................................</w:t>
      </w:r>
    </w:p>
    <w:p w14:paraId="3F15AFAE" w14:textId="26CDECD1" w:rsidR="00205AD5" w:rsidRPr="00205AD5" w:rsidRDefault="00205AD5" w:rsidP="00205AD5">
      <w:pPr>
        <w:jc w:val="both"/>
        <w:rPr>
          <w:rFonts w:eastAsia="Calibri"/>
          <w:color w:val="auto"/>
          <w:lang w:val="mn-MN"/>
        </w:rPr>
      </w:pPr>
      <w:r w:rsidRPr="00205AD5">
        <w:rPr>
          <w:rFonts w:eastAsia="Calibri"/>
          <w:color w:val="auto"/>
          <w:lang w:val="mn-MN"/>
        </w:rPr>
        <w:tab/>
        <w:t xml:space="preserve">5.1 </w:t>
      </w:r>
      <w:r w:rsidR="00950532">
        <w:rPr>
          <w:rFonts w:eastAsia="Calibri"/>
          <w:color w:val="auto"/>
          <w:lang w:val="mn-MN"/>
        </w:rPr>
        <w:t>Дээж сонгох</w:t>
      </w:r>
      <w:r w:rsidR="0057180E">
        <w:rPr>
          <w:rFonts w:eastAsia="Calibri"/>
          <w:color w:val="auto"/>
          <w:lang w:val="mn-MN"/>
        </w:rPr>
        <w:t>,</w:t>
      </w:r>
      <w:r w:rsidRPr="00205AD5">
        <w:rPr>
          <w:rFonts w:eastAsia="Calibri"/>
          <w:color w:val="auto"/>
          <w:lang w:val="mn-MN"/>
        </w:rPr>
        <w:t xml:space="preserve"> бэлтгэх.................................................................</w:t>
      </w:r>
    </w:p>
    <w:p w14:paraId="3E0170D7" w14:textId="1E84C7F1"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5.1.1 Тусгаарлага..................................................................................</w:t>
      </w:r>
    </w:p>
    <w:p w14:paraId="5852BEA6" w14:textId="60409333"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5.1.2 Бүрээс..........................................................................................</w:t>
      </w:r>
    </w:p>
    <w:p w14:paraId="7968B846" w14:textId="5C3FA906"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 xml:space="preserve">5.1.3 </w:t>
      </w:r>
      <w:r w:rsidR="00031AEC">
        <w:rPr>
          <w:rFonts w:eastAsia="Calibri"/>
          <w:color w:val="auto"/>
          <w:lang w:val="mn-MN"/>
        </w:rPr>
        <w:t>Урьдчилан бэлтгэсэн</w:t>
      </w:r>
      <w:r w:rsidRPr="00205AD5">
        <w:rPr>
          <w:rFonts w:eastAsia="Calibri"/>
          <w:color w:val="auto"/>
          <w:lang w:val="mn-MN"/>
        </w:rPr>
        <w:t xml:space="preserve"> кабель</w:t>
      </w:r>
      <w:r w:rsidR="0057180E">
        <w:rPr>
          <w:rFonts w:eastAsia="Calibri"/>
          <w:color w:val="auto"/>
          <w:lang w:val="mn-MN"/>
        </w:rPr>
        <w:t>,</w:t>
      </w:r>
      <w:r w:rsidRPr="00205AD5">
        <w:rPr>
          <w:rFonts w:eastAsia="Calibri"/>
          <w:color w:val="auto"/>
          <w:lang w:val="mn-MN"/>
        </w:rPr>
        <w:t xml:space="preserve"> дамжуулагч утас...............</w:t>
      </w:r>
    </w:p>
    <w:p w14:paraId="41724AB1" w14:textId="77777777" w:rsidR="00205AD5" w:rsidRPr="00205AD5" w:rsidRDefault="00205AD5" w:rsidP="00205AD5">
      <w:pPr>
        <w:jc w:val="both"/>
        <w:rPr>
          <w:rFonts w:eastAsia="Calibri"/>
          <w:color w:val="auto"/>
          <w:lang w:val="mn-MN"/>
        </w:rPr>
      </w:pPr>
      <w:r w:rsidRPr="00205AD5">
        <w:rPr>
          <w:rFonts w:eastAsia="Calibri"/>
          <w:color w:val="auto"/>
          <w:lang w:val="mn-MN"/>
        </w:rPr>
        <w:tab/>
        <w:t>5.2 Хэмжээсийг тогтоох..................................................................</w:t>
      </w:r>
    </w:p>
    <w:p w14:paraId="58A84C7B" w14:textId="3C7A23DE"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5.2.1 Тусгаарлага</w:t>
      </w:r>
      <w:r w:rsidR="0057180E">
        <w:rPr>
          <w:rFonts w:eastAsia="Calibri"/>
          <w:color w:val="auto"/>
          <w:lang w:val="mn-MN"/>
        </w:rPr>
        <w:t>,</w:t>
      </w:r>
      <w:r w:rsidRPr="00205AD5">
        <w:rPr>
          <w:rFonts w:eastAsia="Calibri"/>
          <w:color w:val="auto"/>
          <w:lang w:val="mn-MN"/>
        </w:rPr>
        <w:t xml:space="preserve"> бүрээсний </w:t>
      </w:r>
      <w:r w:rsidR="0057180E" w:rsidRPr="00205AD5">
        <w:rPr>
          <w:rFonts w:eastAsia="Calibri"/>
          <w:color w:val="auto"/>
          <w:lang w:val="mn-MN"/>
        </w:rPr>
        <w:t xml:space="preserve">хамгийн бага </w:t>
      </w:r>
      <w:r w:rsidRPr="00205AD5">
        <w:rPr>
          <w:rFonts w:eastAsia="Calibri"/>
          <w:color w:val="auto"/>
          <w:lang w:val="mn-MN"/>
        </w:rPr>
        <w:t>зузаан</w:t>
      </w:r>
      <w:r w:rsidR="0057180E">
        <w:rPr>
          <w:rFonts w:eastAsia="Calibri"/>
          <w:color w:val="auto"/>
          <w:lang w:val="mn-MN"/>
        </w:rPr>
        <w:t>.............</w:t>
      </w:r>
      <w:r w:rsidRPr="00205AD5">
        <w:rPr>
          <w:rFonts w:eastAsia="Calibri"/>
          <w:color w:val="auto"/>
          <w:lang w:val="mn-MN"/>
        </w:rPr>
        <w:t>......</w:t>
      </w:r>
    </w:p>
    <w:p w14:paraId="4B8ADEE7" w14:textId="3539B8AC"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5.2.2 Тусгаарлага</w:t>
      </w:r>
      <w:r w:rsidR="0057180E">
        <w:rPr>
          <w:rFonts w:eastAsia="Calibri"/>
          <w:color w:val="auto"/>
          <w:lang w:val="mn-MN"/>
        </w:rPr>
        <w:t>,</w:t>
      </w:r>
      <w:r w:rsidRPr="00205AD5">
        <w:rPr>
          <w:rFonts w:eastAsia="Calibri"/>
          <w:color w:val="auto"/>
          <w:lang w:val="mn-MN"/>
        </w:rPr>
        <w:t xml:space="preserve"> бүрээсний дундаж зузаан.............................</w:t>
      </w:r>
    </w:p>
    <w:p w14:paraId="2996240D" w14:textId="7F66B5D0" w:rsidR="00205AD5" w:rsidRPr="00205AD5" w:rsidRDefault="00205AD5" w:rsidP="00205AD5">
      <w:pPr>
        <w:ind w:left="1440"/>
        <w:jc w:val="both"/>
        <w:rPr>
          <w:rFonts w:eastAsia="Calibri"/>
          <w:color w:val="auto"/>
          <w:lang w:val="mn-MN"/>
        </w:rPr>
      </w:pPr>
      <w:r w:rsidRPr="00205AD5">
        <w:rPr>
          <w:rFonts w:eastAsia="Calibri"/>
          <w:color w:val="auto"/>
          <w:lang w:val="mn-MN"/>
        </w:rPr>
        <w:t xml:space="preserve">5.2.3 </w:t>
      </w:r>
      <w:r w:rsidR="00031AEC">
        <w:rPr>
          <w:rFonts w:eastAsia="Calibri"/>
          <w:color w:val="auto"/>
          <w:lang w:val="mn-MN"/>
        </w:rPr>
        <w:t>Урьдчилан бэлтгэсэн</w:t>
      </w:r>
      <w:r w:rsidRPr="00205AD5">
        <w:rPr>
          <w:rFonts w:eastAsia="Calibri"/>
          <w:color w:val="auto"/>
          <w:lang w:val="mn-MN"/>
        </w:rPr>
        <w:t xml:space="preserve"> кабель</w:t>
      </w:r>
      <w:r w:rsidR="0057180E">
        <w:rPr>
          <w:rFonts w:eastAsia="Calibri"/>
          <w:color w:val="auto"/>
          <w:lang w:val="mn-MN"/>
        </w:rPr>
        <w:t>,</w:t>
      </w:r>
      <w:r w:rsidRPr="00205AD5">
        <w:rPr>
          <w:rFonts w:eastAsia="Calibri"/>
          <w:color w:val="auto"/>
          <w:lang w:val="mn-MN"/>
        </w:rPr>
        <w:t xml:space="preserve"> дамжуулагч утасны диаметр..........</w:t>
      </w:r>
      <w:r w:rsidR="0057180E">
        <w:rPr>
          <w:rFonts w:eastAsia="Calibri"/>
          <w:color w:val="auto"/>
          <w:lang w:val="mn-MN"/>
        </w:rPr>
        <w:t>......</w:t>
      </w:r>
    </w:p>
    <w:p w14:paraId="7FF1E248" w14:textId="77777777" w:rsidR="00205AD5" w:rsidRPr="00205AD5" w:rsidRDefault="00205AD5" w:rsidP="00205AD5">
      <w:pPr>
        <w:jc w:val="both"/>
        <w:rPr>
          <w:rFonts w:eastAsia="Calibri"/>
          <w:color w:val="auto"/>
          <w:lang w:val="mn-MN"/>
        </w:rPr>
      </w:pPr>
      <w:r w:rsidRPr="00205AD5">
        <w:rPr>
          <w:rFonts w:eastAsia="Calibri"/>
          <w:color w:val="auto"/>
          <w:lang w:val="mn-MN"/>
        </w:rPr>
        <w:t>6 Механик туршилт..................................................................................................</w:t>
      </w:r>
    </w:p>
    <w:p w14:paraId="7D82E302" w14:textId="1865DFB3" w:rsidR="00205AD5" w:rsidRPr="00205AD5" w:rsidRDefault="00205AD5" w:rsidP="00205AD5">
      <w:pPr>
        <w:jc w:val="both"/>
        <w:rPr>
          <w:rFonts w:eastAsia="Calibri"/>
          <w:color w:val="auto"/>
          <w:lang w:val="mn-MN"/>
        </w:rPr>
      </w:pPr>
      <w:r w:rsidRPr="00205AD5">
        <w:rPr>
          <w:rFonts w:eastAsia="Calibri"/>
          <w:color w:val="auto"/>
          <w:lang w:val="mn-MN"/>
        </w:rPr>
        <w:tab/>
        <w:t>6.1 Сунгах туршилт</w:t>
      </w:r>
      <w:r w:rsidR="0057180E">
        <w:rPr>
          <w:rFonts w:eastAsia="Calibri"/>
          <w:color w:val="auto"/>
          <w:lang w:val="mn-MN"/>
        </w:rPr>
        <w:t>ы</w:t>
      </w:r>
      <w:r w:rsidRPr="00205AD5">
        <w:rPr>
          <w:rFonts w:eastAsia="Calibri"/>
          <w:color w:val="auto"/>
          <w:lang w:val="mn-MN"/>
        </w:rPr>
        <w:t xml:space="preserve">н </w:t>
      </w:r>
      <w:r w:rsidR="00950532">
        <w:rPr>
          <w:rFonts w:eastAsia="Calibri"/>
          <w:color w:val="auto"/>
          <w:lang w:val="mn-MN"/>
        </w:rPr>
        <w:t>дээж сонгох</w:t>
      </w:r>
      <w:r w:rsidRPr="00205AD5">
        <w:rPr>
          <w:rFonts w:eastAsia="Calibri"/>
          <w:color w:val="auto"/>
          <w:lang w:val="mn-MN"/>
        </w:rPr>
        <w:t>, тэмдэглэх</w:t>
      </w:r>
      <w:r w:rsidR="0057180E">
        <w:rPr>
          <w:rFonts w:eastAsia="Calibri"/>
          <w:color w:val="auto"/>
          <w:lang w:val="mn-MN"/>
        </w:rPr>
        <w:t>,</w:t>
      </w:r>
      <w:r w:rsidRPr="00205AD5">
        <w:rPr>
          <w:rFonts w:eastAsia="Calibri"/>
          <w:color w:val="auto"/>
          <w:lang w:val="mn-MN"/>
        </w:rPr>
        <w:t xml:space="preserve"> бэлтгэх......</w:t>
      </w:r>
    </w:p>
    <w:p w14:paraId="214BB180" w14:textId="77777777"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6.1.1 Дамжуулагч..................................................................................</w:t>
      </w:r>
    </w:p>
    <w:p w14:paraId="6FE53305" w14:textId="77777777"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6.1.2 Тусгаарлага....................................................................................</w:t>
      </w:r>
    </w:p>
    <w:p w14:paraId="46E33782" w14:textId="77777777"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6.1.3 Бүрээс...........................................................................................</w:t>
      </w:r>
    </w:p>
    <w:p w14:paraId="15D55743" w14:textId="7BE95269" w:rsidR="00205AD5" w:rsidRPr="00205AD5" w:rsidRDefault="00205AD5" w:rsidP="00205AD5">
      <w:pPr>
        <w:jc w:val="both"/>
        <w:rPr>
          <w:rFonts w:eastAsia="Calibri"/>
          <w:color w:val="auto"/>
          <w:lang w:val="mn-MN"/>
        </w:rPr>
      </w:pPr>
      <w:r w:rsidRPr="00205AD5">
        <w:rPr>
          <w:rFonts w:eastAsia="Calibri"/>
          <w:color w:val="auto"/>
          <w:lang w:val="mn-MN"/>
        </w:rPr>
        <w:tab/>
        <w:t>6.2 Сунгах туршилт</w:t>
      </w:r>
      <w:r w:rsidR="0057180E">
        <w:rPr>
          <w:rFonts w:eastAsia="Calibri"/>
          <w:color w:val="auto"/>
          <w:lang w:val="mn-MN"/>
        </w:rPr>
        <w:t>ы</w:t>
      </w:r>
      <w:r w:rsidRPr="00205AD5">
        <w:rPr>
          <w:rFonts w:eastAsia="Calibri"/>
          <w:color w:val="auto"/>
          <w:lang w:val="mn-MN"/>
        </w:rPr>
        <w:t>н хөндлөн огтлолын талбайг хэмжих...........</w:t>
      </w:r>
    </w:p>
    <w:p w14:paraId="3481616F" w14:textId="3478F9D0"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6.2.1 Ерөнхий зүйл.............................................................................</w:t>
      </w:r>
    </w:p>
    <w:p w14:paraId="6283ACB9" w14:textId="158FCF1F"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6.2.2 Тусгаарлага................................................................................</w:t>
      </w:r>
    </w:p>
    <w:p w14:paraId="70862765" w14:textId="0BD56803"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6.2.3 Бүрээс............................................................................................</w:t>
      </w:r>
    </w:p>
    <w:p w14:paraId="65A24700" w14:textId="77777777" w:rsidR="00205AD5" w:rsidRPr="00205AD5" w:rsidRDefault="00205AD5" w:rsidP="00205AD5">
      <w:pPr>
        <w:jc w:val="both"/>
        <w:rPr>
          <w:rFonts w:eastAsia="Calibri"/>
          <w:color w:val="auto"/>
          <w:lang w:val="mn-MN"/>
        </w:rPr>
      </w:pPr>
      <w:r w:rsidRPr="00205AD5">
        <w:rPr>
          <w:rFonts w:eastAsia="Calibri"/>
          <w:color w:val="auto"/>
          <w:lang w:val="mn-MN"/>
        </w:rPr>
        <w:tab/>
        <w:t>6.3 Сунгах туршилт........................................................................................</w:t>
      </w:r>
    </w:p>
    <w:p w14:paraId="1D8AA7D7" w14:textId="67264034"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 xml:space="preserve">6.3.1 </w:t>
      </w:r>
      <w:r w:rsidR="00EA66FC">
        <w:rPr>
          <w:rFonts w:eastAsia="Calibri"/>
          <w:color w:val="auto"/>
          <w:lang w:val="mn-MN"/>
        </w:rPr>
        <w:t>Туршилтын хэрчимд шаардагдах</w:t>
      </w:r>
      <w:r w:rsidRPr="00205AD5">
        <w:rPr>
          <w:rFonts w:eastAsia="Calibri"/>
          <w:color w:val="auto"/>
          <w:lang w:val="mn-MN"/>
        </w:rPr>
        <w:t xml:space="preserve"> нөхцөлийг бүрдүүлэх......</w:t>
      </w:r>
    </w:p>
    <w:p w14:paraId="6B55989A" w14:textId="77777777"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6.3.2 Сунгах туршилтын горим.........................................................</w:t>
      </w:r>
    </w:p>
    <w:p w14:paraId="4DCC404F" w14:textId="30089377"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6.3.3 Үр дүнг тайлагнах........................................................................</w:t>
      </w:r>
    </w:p>
    <w:p w14:paraId="2FCBF3FC" w14:textId="77777777" w:rsidR="00205AD5" w:rsidRPr="00205AD5" w:rsidRDefault="00205AD5" w:rsidP="00205AD5">
      <w:pPr>
        <w:jc w:val="both"/>
        <w:rPr>
          <w:rFonts w:eastAsia="Calibri"/>
          <w:color w:val="auto"/>
          <w:lang w:val="mn-MN"/>
        </w:rPr>
      </w:pPr>
      <w:r w:rsidRPr="00205AD5">
        <w:rPr>
          <w:rFonts w:eastAsia="Calibri"/>
          <w:color w:val="auto"/>
          <w:lang w:val="mn-MN"/>
        </w:rPr>
        <w:tab/>
        <w:t>6.4 Тусгаарлагын хуулрах шинж чанар..........................................................</w:t>
      </w:r>
    </w:p>
    <w:p w14:paraId="3E5BE9DB" w14:textId="77777777"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6.4.1 Ерөнхий зүйл................................................................................</w:t>
      </w:r>
    </w:p>
    <w:p w14:paraId="67275232" w14:textId="185761D9"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6.4.2 Турши</w:t>
      </w:r>
      <w:r w:rsidR="0057180E">
        <w:rPr>
          <w:rFonts w:eastAsia="Calibri"/>
          <w:color w:val="auto"/>
          <w:lang w:val="mn-MN"/>
        </w:rPr>
        <w:t>х</w:t>
      </w:r>
      <w:r w:rsidRPr="00205AD5">
        <w:rPr>
          <w:rFonts w:eastAsia="Calibri"/>
          <w:color w:val="auto"/>
          <w:lang w:val="mn-MN"/>
        </w:rPr>
        <w:t xml:space="preserve"> арга..........................................................................</w:t>
      </w:r>
    </w:p>
    <w:p w14:paraId="6A89279F" w14:textId="2E5BF164" w:rsidR="00205AD5" w:rsidRPr="00205AD5" w:rsidRDefault="00205AD5" w:rsidP="00205AD5">
      <w:pPr>
        <w:jc w:val="both"/>
        <w:rPr>
          <w:rFonts w:eastAsia="Calibri"/>
          <w:color w:val="auto"/>
          <w:lang w:val="mn-MN"/>
        </w:rPr>
      </w:pPr>
      <w:r w:rsidRPr="00205AD5">
        <w:rPr>
          <w:rFonts w:eastAsia="Calibri"/>
          <w:color w:val="auto"/>
          <w:lang w:val="mn-MN"/>
        </w:rPr>
        <w:t xml:space="preserve">7 Дулааны </w:t>
      </w:r>
      <w:r w:rsidR="0057180E">
        <w:rPr>
          <w:rFonts w:eastAsia="Calibri"/>
          <w:color w:val="auto"/>
          <w:lang w:val="mn-MN"/>
        </w:rPr>
        <w:t>тогтвортой байдал</w:t>
      </w:r>
      <w:r w:rsidRPr="00205AD5">
        <w:rPr>
          <w:rFonts w:eastAsia="Calibri"/>
          <w:color w:val="auto"/>
          <w:lang w:val="mn-MN"/>
        </w:rPr>
        <w:t xml:space="preserve"> болон уур амьсгалын туршилт................................</w:t>
      </w:r>
    </w:p>
    <w:p w14:paraId="2AC1E856" w14:textId="157CC906" w:rsidR="00205AD5" w:rsidRPr="00205AD5" w:rsidRDefault="00205AD5" w:rsidP="00205AD5">
      <w:pPr>
        <w:jc w:val="both"/>
        <w:rPr>
          <w:rFonts w:eastAsia="Calibri"/>
          <w:color w:val="auto"/>
          <w:lang w:val="mn-MN"/>
        </w:rPr>
      </w:pPr>
      <w:r w:rsidRPr="00205AD5">
        <w:rPr>
          <w:rFonts w:eastAsia="Calibri"/>
          <w:color w:val="auto"/>
          <w:lang w:val="mn-MN"/>
        </w:rPr>
        <w:lastRenderedPageBreak/>
        <w:tab/>
        <w:t xml:space="preserve">7.1 </w:t>
      </w:r>
      <w:r w:rsidR="004022ED">
        <w:rPr>
          <w:rFonts w:eastAsia="Calibri"/>
          <w:color w:val="auto"/>
          <w:lang w:val="mn-MN"/>
        </w:rPr>
        <w:t xml:space="preserve">Хурдан </w:t>
      </w:r>
      <w:r w:rsidR="00A576DD">
        <w:rPr>
          <w:rFonts w:eastAsia="Calibri"/>
          <w:color w:val="auto"/>
          <w:lang w:val="mn-MN"/>
        </w:rPr>
        <w:t>элэгдлийн үйл явц</w:t>
      </w:r>
      <w:r w:rsidRPr="00205AD5">
        <w:rPr>
          <w:rFonts w:eastAsia="Calibri"/>
          <w:color w:val="auto"/>
          <w:lang w:val="mn-MN"/>
        </w:rPr>
        <w:t>.............................................................................</w:t>
      </w:r>
    </w:p>
    <w:p w14:paraId="6BFB0275" w14:textId="3A836F8E" w:rsidR="00205AD5" w:rsidRPr="00205AD5" w:rsidRDefault="00205AD5" w:rsidP="00205AD5">
      <w:pPr>
        <w:jc w:val="both"/>
        <w:rPr>
          <w:rFonts w:eastAsia="Calibri"/>
          <w:color w:val="auto"/>
          <w:lang w:val="mn-MN"/>
        </w:rPr>
      </w:pPr>
      <w:r w:rsidRPr="00205AD5">
        <w:rPr>
          <w:rFonts w:eastAsia="Calibri"/>
          <w:color w:val="auto"/>
          <w:lang w:val="mn-MN"/>
        </w:rPr>
        <w:tab/>
        <w:t>7.2 Өндөр температурт даралты</w:t>
      </w:r>
      <w:r w:rsidR="0057180E">
        <w:rPr>
          <w:rFonts w:eastAsia="Calibri"/>
          <w:color w:val="auto"/>
          <w:lang w:val="mn-MN"/>
        </w:rPr>
        <w:t>г</w:t>
      </w:r>
      <w:r w:rsidRPr="00205AD5">
        <w:rPr>
          <w:rFonts w:eastAsia="Calibri"/>
          <w:color w:val="auto"/>
          <w:lang w:val="mn-MN"/>
        </w:rPr>
        <w:t xml:space="preserve"> турши</w:t>
      </w:r>
      <w:r w:rsidR="0057180E">
        <w:rPr>
          <w:rFonts w:eastAsia="Calibri"/>
          <w:color w:val="auto"/>
          <w:lang w:val="mn-MN"/>
        </w:rPr>
        <w:t>х</w:t>
      </w:r>
      <w:r w:rsidRPr="00205AD5">
        <w:rPr>
          <w:rFonts w:eastAsia="Calibri"/>
          <w:color w:val="auto"/>
          <w:lang w:val="mn-MN"/>
        </w:rPr>
        <w:t>...........................................</w:t>
      </w:r>
    </w:p>
    <w:p w14:paraId="179A2CD4" w14:textId="7F0EB458" w:rsidR="00205AD5" w:rsidRPr="00205AD5" w:rsidRDefault="00205AD5" w:rsidP="00205AD5">
      <w:pPr>
        <w:jc w:val="both"/>
        <w:rPr>
          <w:rFonts w:eastAsia="Calibri"/>
          <w:color w:val="auto"/>
          <w:lang w:val="mn-MN"/>
        </w:rPr>
      </w:pPr>
      <w:r w:rsidRPr="00205AD5">
        <w:rPr>
          <w:rFonts w:eastAsia="Calibri"/>
          <w:color w:val="auto"/>
          <w:lang w:val="mn-MN"/>
        </w:rPr>
        <w:tab/>
        <w:t>7.3 Галын тархалтыг эсэргүүцэх чанар..........................................................</w:t>
      </w:r>
    </w:p>
    <w:p w14:paraId="10B69144" w14:textId="77777777"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7.3.1 Ерөнхий зүйл...............................................................................</w:t>
      </w:r>
    </w:p>
    <w:p w14:paraId="46EFA5C9" w14:textId="77777777"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7.3.2 Дамжуулагч утас.......................................................................</w:t>
      </w:r>
    </w:p>
    <w:p w14:paraId="72B7DFD1" w14:textId="77777777"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7.3.3 Кабель........................................................................................</w:t>
      </w:r>
    </w:p>
    <w:p w14:paraId="13123FED" w14:textId="77777777" w:rsidR="00205AD5" w:rsidRPr="00205AD5" w:rsidRDefault="00205AD5" w:rsidP="00205AD5">
      <w:pPr>
        <w:jc w:val="both"/>
        <w:rPr>
          <w:rFonts w:eastAsia="Calibri"/>
          <w:color w:val="auto"/>
          <w:lang w:val="mn-MN"/>
        </w:rPr>
      </w:pPr>
      <w:r w:rsidRPr="00205AD5">
        <w:rPr>
          <w:rFonts w:eastAsia="Calibri"/>
          <w:color w:val="auto"/>
          <w:lang w:val="mn-MN"/>
        </w:rPr>
        <w:tab/>
        <w:t>7.4 Хүйтнээр нугалах туршилт.................................................................</w:t>
      </w:r>
    </w:p>
    <w:p w14:paraId="3E2B2943" w14:textId="77777777"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7.4.1 Ерөнхий зүйл.............................................................................</w:t>
      </w:r>
    </w:p>
    <w:p w14:paraId="18DAB1BB" w14:textId="77777777"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7.4.2 Тусгаарлага................................................................................</w:t>
      </w:r>
    </w:p>
    <w:p w14:paraId="18E103DD" w14:textId="77777777"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7.4.3 Бүрээс....................................................................................</w:t>
      </w:r>
    </w:p>
    <w:p w14:paraId="0B5E0038" w14:textId="77777777" w:rsidR="00205AD5" w:rsidRPr="00205AD5" w:rsidRDefault="00205AD5" w:rsidP="00205AD5">
      <w:pPr>
        <w:jc w:val="both"/>
        <w:rPr>
          <w:rFonts w:eastAsia="Calibri"/>
          <w:color w:val="auto"/>
          <w:lang w:val="mn-MN"/>
        </w:rPr>
      </w:pPr>
      <w:r w:rsidRPr="00205AD5">
        <w:rPr>
          <w:rFonts w:eastAsia="Calibri"/>
          <w:color w:val="auto"/>
          <w:lang w:val="mn-MN"/>
        </w:rPr>
        <w:tab/>
        <w:t>7.5 Халуунаар хүчтэй нөлөөлөх туршилт.......................................................</w:t>
      </w:r>
    </w:p>
    <w:p w14:paraId="303B0A09" w14:textId="77777777"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7.5.1 Ерөнхий зүйл................................................................................</w:t>
      </w:r>
    </w:p>
    <w:p w14:paraId="63FCBCC1" w14:textId="77777777"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7.5.2 Тусгаарлага.................................................................................</w:t>
      </w:r>
    </w:p>
    <w:p w14:paraId="71E22EDF" w14:textId="77777777"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7.5.3 Бүрээс..........................................................................................</w:t>
      </w:r>
    </w:p>
    <w:p w14:paraId="0D2D1D65" w14:textId="7C105159" w:rsidR="00205AD5" w:rsidRPr="00205AD5" w:rsidRDefault="00205AD5" w:rsidP="00205AD5">
      <w:pPr>
        <w:jc w:val="both"/>
        <w:rPr>
          <w:rFonts w:eastAsia="Calibri"/>
          <w:color w:val="auto"/>
          <w:lang w:val="mn-MN"/>
        </w:rPr>
      </w:pPr>
      <w:r w:rsidRPr="00205AD5">
        <w:rPr>
          <w:rFonts w:eastAsia="Calibri"/>
          <w:color w:val="auto"/>
          <w:lang w:val="mn-MN"/>
        </w:rPr>
        <w:tab/>
        <w:t>7.6 Дамжуулагчийг хэт халаасны дараа тусгаарлагын агшилтыг хэмжих......</w:t>
      </w:r>
    </w:p>
    <w:p w14:paraId="16CD7340" w14:textId="5727F0CF" w:rsidR="00205AD5" w:rsidRPr="00205AD5" w:rsidRDefault="00205AD5" w:rsidP="00205AD5">
      <w:pPr>
        <w:jc w:val="both"/>
        <w:rPr>
          <w:rFonts w:eastAsia="Calibri"/>
          <w:color w:val="auto"/>
          <w:lang w:val="mn-MN"/>
        </w:rPr>
      </w:pPr>
      <w:r w:rsidRPr="00205AD5">
        <w:rPr>
          <w:rFonts w:eastAsia="Calibri"/>
          <w:color w:val="auto"/>
          <w:lang w:val="mn-MN"/>
        </w:rPr>
        <w:tab/>
        <w:t>7.7 Агшилт болон халууны хүчтэй нөлөөллийг нэгтгэсэн туршилт................</w:t>
      </w:r>
    </w:p>
    <w:p w14:paraId="62CB23A2" w14:textId="28FDACEB" w:rsidR="00205AD5" w:rsidRPr="00205AD5" w:rsidRDefault="00205AD5" w:rsidP="00205AD5">
      <w:pPr>
        <w:jc w:val="both"/>
        <w:rPr>
          <w:rFonts w:eastAsia="Calibri"/>
          <w:color w:val="auto"/>
          <w:lang w:val="mn-MN"/>
        </w:rPr>
      </w:pPr>
      <w:r w:rsidRPr="00205AD5">
        <w:rPr>
          <w:rFonts w:eastAsia="Calibri"/>
          <w:color w:val="auto"/>
          <w:lang w:val="mn-MN"/>
        </w:rPr>
        <w:tab/>
        <w:t>7.8 Цагаан тугалгаар бүрсэн дамжуулагчи</w:t>
      </w:r>
      <w:r w:rsidR="00B37202">
        <w:rPr>
          <w:rFonts w:eastAsia="Calibri"/>
          <w:color w:val="auto"/>
          <w:lang w:val="mn-MN"/>
        </w:rPr>
        <w:t>йг</w:t>
      </w:r>
      <w:r w:rsidRPr="00205AD5">
        <w:rPr>
          <w:rFonts w:eastAsia="Calibri"/>
          <w:color w:val="auto"/>
          <w:lang w:val="mn-MN"/>
        </w:rPr>
        <w:t xml:space="preserve"> гагн</w:t>
      </w:r>
      <w:r w:rsidR="00B37202">
        <w:rPr>
          <w:rFonts w:eastAsia="Calibri"/>
          <w:color w:val="auto"/>
          <w:lang w:val="mn-MN"/>
        </w:rPr>
        <w:t>ах</w:t>
      </w:r>
      <w:r w:rsidRPr="00205AD5">
        <w:rPr>
          <w:rFonts w:eastAsia="Calibri"/>
          <w:color w:val="auto"/>
          <w:lang w:val="mn-MN"/>
        </w:rPr>
        <w:t xml:space="preserve"> туршилт...........</w:t>
      </w:r>
    </w:p>
    <w:p w14:paraId="2622DF56" w14:textId="77777777" w:rsidR="00205AD5" w:rsidRPr="00205AD5" w:rsidRDefault="00205AD5" w:rsidP="00205AD5">
      <w:pPr>
        <w:jc w:val="both"/>
        <w:rPr>
          <w:rFonts w:eastAsia="Calibri"/>
          <w:color w:val="auto"/>
          <w:lang w:val="mn-MN"/>
        </w:rPr>
      </w:pPr>
      <w:r w:rsidRPr="00205AD5">
        <w:rPr>
          <w:rFonts w:eastAsia="Calibri"/>
          <w:color w:val="auto"/>
          <w:lang w:val="mn-MN"/>
        </w:rPr>
        <w:t>8 Цахилгааны туршилт................................................................................................</w:t>
      </w:r>
    </w:p>
    <w:p w14:paraId="22DEA5C9" w14:textId="77777777" w:rsidR="00205AD5" w:rsidRPr="00205AD5" w:rsidRDefault="00205AD5" w:rsidP="00205AD5">
      <w:pPr>
        <w:ind w:firstLine="720"/>
        <w:jc w:val="both"/>
        <w:rPr>
          <w:rFonts w:eastAsia="Calibri"/>
          <w:color w:val="auto"/>
          <w:lang w:val="mn-MN"/>
        </w:rPr>
      </w:pPr>
      <w:r w:rsidRPr="00205AD5">
        <w:rPr>
          <w:rFonts w:eastAsia="Calibri"/>
          <w:color w:val="auto"/>
          <w:lang w:val="mn-MN"/>
        </w:rPr>
        <w:t>8.1 Дамжуулагчийн цахилгааны эсэргүүцэл............................................</w:t>
      </w:r>
    </w:p>
    <w:p w14:paraId="528AC4B1" w14:textId="157B9571" w:rsidR="00205AD5" w:rsidRPr="00205AD5" w:rsidRDefault="00205AD5" w:rsidP="00205AD5">
      <w:pPr>
        <w:jc w:val="both"/>
        <w:rPr>
          <w:rFonts w:eastAsia="Calibri"/>
          <w:color w:val="auto"/>
          <w:lang w:val="mn-MN"/>
        </w:rPr>
      </w:pPr>
      <w:r w:rsidRPr="00205AD5">
        <w:rPr>
          <w:rFonts w:eastAsia="Calibri"/>
          <w:color w:val="auto"/>
        </w:rPr>
        <w:tab/>
      </w:r>
      <w:r w:rsidRPr="00205AD5">
        <w:rPr>
          <w:rFonts w:eastAsia="Calibri"/>
          <w:color w:val="auto"/>
          <w:lang w:val="mn-MN"/>
        </w:rPr>
        <w:t>8.2 Диэлектрик чанар..................................................................</w:t>
      </w:r>
    </w:p>
    <w:p w14:paraId="30A8AEBE" w14:textId="77777777"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8.2.1 Ерөнхий зүйл.......................................................................</w:t>
      </w:r>
    </w:p>
    <w:p w14:paraId="52446CD7" w14:textId="77777777"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8.2.2 Дамжуулагч утас.................................................................</w:t>
      </w:r>
    </w:p>
    <w:p w14:paraId="26104854" w14:textId="77777777"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8.2.3 Кабель.............................................................................</w:t>
      </w:r>
    </w:p>
    <w:p w14:paraId="59B37849" w14:textId="77777777" w:rsidR="00205AD5" w:rsidRPr="00205AD5" w:rsidRDefault="00205AD5" w:rsidP="00205AD5">
      <w:pPr>
        <w:jc w:val="both"/>
        <w:rPr>
          <w:rFonts w:eastAsia="Calibri"/>
          <w:color w:val="auto"/>
          <w:lang w:val="mn-MN"/>
        </w:rPr>
      </w:pPr>
      <w:r w:rsidRPr="00205AD5">
        <w:rPr>
          <w:rFonts w:eastAsia="Calibri"/>
          <w:color w:val="auto"/>
          <w:lang w:val="mn-MN"/>
        </w:rPr>
        <w:tab/>
        <w:t>8.3 Тусгаарлагын эсэргүүцэл...................................................................</w:t>
      </w:r>
    </w:p>
    <w:p w14:paraId="551A6415" w14:textId="77777777"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8.3.1 Ерөнхий зүйл...........................................................................</w:t>
      </w:r>
    </w:p>
    <w:p w14:paraId="707E521E" w14:textId="77777777"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8.3.2 Дамжуулагч утас...................................................................</w:t>
      </w:r>
    </w:p>
    <w:p w14:paraId="39213698" w14:textId="77777777"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8.3.3 Кабель.............................................................................</w:t>
      </w:r>
    </w:p>
    <w:p w14:paraId="4A383C0F" w14:textId="28EA5548" w:rsidR="00205AD5" w:rsidRPr="00205AD5" w:rsidRDefault="00205AD5" w:rsidP="00205AD5">
      <w:pPr>
        <w:jc w:val="both"/>
        <w:rPr>
          <w:rFonts w:eastAsia="Calibri"/>
          <w:color w:val="auto"/>
          <w:lang w:val="mn-MN"/>
        </w:rPr>
      </w:pPr>
      <w:r w:rsidRPr="00205AD5">
        <w:rPr>
          <w:rFonts w:eastAsia="Calibri"/>
          <w:color w:val="auto"/>
          <w:lang w:val="mn-MN"/>
        </w:rPr>
        <w:tab/>
        <w:t xml:space="preserve">8.4 </w:t>
      </w:r>
      <w:r w:rsidRPr="00205AD5">
        <w:rPr>
          <w:rFonts w:eastAsia="Calibri"/>
          <w:color w:val="auto"/>
          <w:highlight w:val="yellow"/>
          <w:lang w:val="mn-MN"/>
        </w:rPr>
        <w:t>Харилцан багтаамж</w:t>
      </w:r>
      <w:r w:rsidRPr="00205AD5">
        <w:rPr>
          <w:rFonts w:eastAsia="Calibri"/>
          <w:color w:val="auto"/>
          <w:lang w:val="mn-MN"/>
        </w:rPr>
        <w:t>.......................................</w:t>
      </w:r>
      <w:r w:rsidR="009F3209">
        <w:rPr>
          <w:rFonts w:eastAsia="Calibri"/>
          <w:color w:val="auto"/>
          <w:lang w:val="mn-MN"/>
        </w:rPr>
        <w:t>......................</w:t>
      </w:r>
    </w:p>
    <w:p w14:paraId="6A64F94B" w14:textId="40AC7765" w:rsidR="00205AD5" w:rsidRPr="00205AD5" w:rsidRDefault="00205AD5" w:rsidP="00205AD5">
      <w:pPr>
        <w:jc w:val="both"/>
        <w:rPr>
          <w:rFonts w:eastAsia="Calibri"/>
          <w:color w:val="auto"/>
        </w:rPr>
      </w:pPr>
      <w:r w:rsidRPr="00205AD5">
        <w:rPr>
          <w:rFonts w:eastAsia="Calibri"/>
          <w:color w:val="auto"/>
          <w:lang w:val="mn-MN"/>
        </w:rPr>
        <w:tab/>
        <w:t xml:space="preserve">8.5 </w:t>
      </w:r>
      <w:r w:rsidR="00EA0289">
        <w:rPr>
          <w:rFonts w:eastAsia="Calibri"/>
          <w:color w:val="auto"/>
          <w:lang w:val="mn-MN"/>
        </w:rPr>
        <w:t>Багтаамжийн</w:t>
      </w:r>
      <w:r w:rsidRPr="00205AD5">
        <w:rPr>
          <w:rFonts w:eastAsia="Calibri"/>
          <w:color w:val="auto"/>
          <w:lang w:val="mn-MN"/>
        </w:rPr>
        <w:t xml:space="preserve"> тэнцвэргүй байдал </w:t>
      </w:r>
      <w:r w:rsidRPr="00205AD5">
        <w:rPr>
          <w:rFonts w:eastAsia="Calibri"/>
          <w:color w:val="auto"/>
        </w:rPr>
        <w:t>(</w:t>
      </w:r>
      <w:r w:rsidRPr="00205AD5">
        <w:rPr>
          <w:rFonts w:eastAsia="Calibri"/>
          <w:color w:val="auto"/>
          <w:lang w:val="mn-MN"/>
        </w:rPr>
        <w:t>дамжуулагчаас дамжуулагчид</w:t>
      </w:r>
      <w:r w:rsidRPr="00205AD5">
        <w:rPr>
          <w:rFonts w:eastAsia="Calibri"/>
          <w:color w:val="auto"/>
        </w:rPr>
        <w:t>)</w:t>
      </w:r>
    </w:p>
    <w:p w14:paraId="3EBC9706" w14:textId="309D0E4B" w:rsidR="00205AD5" w:rsidRPr="00205AD5" w:rsidRDefault="00205AD5" w:rsidP="00205AD5">
      <w:pPr>
        <w:jc w:val="both"/>
        <w:rPr>
          <w:rFonts w:eastAsia="Calibri"/>
          <w:color w:val="auto"/>
          <w:lang w:val="mn-MN"/>
        </w:rPr>
      </w:pPr>
      <w:r w:rsidRPr="00205AD5">
        <w:rPr>
          <w:rFonts w:eastAsia="Calibri"/>
          <w:color w:val="auto"/>
        </w:rPr>
        <w:t xml:space="preserve">1 </w:t>
      </w:r>
      <w:r w:rsidRPr="00205AD5">
        <w:rPr>
          <w:rFonts w:eastAsia="Calibri"/>
          <w:color w:val="auto"/>
          <w:lang w:val="mn-MN"/>
        </w:rPr>
        <w:t>дүгээр зураг – Гантель гэ</w:t>
      </w:r>
      <w:r w:rsidR="0017029F">
        <w:rPr>
          <w:rFonts w:eastAsia="Calibri"/>
          <w:color w:val="auto"/>
          <w:lang w:val="mn-MN"/>
        </w:rPr>
        <w:t>х</w:t>
      </w:r>
      <w:r w:rsidRPr="00205AD5">
        <w:rPr>
          <w:rFonts w:eastAsia="Calibri"/>
          <w:color w:val="auto"/>
          <w:lang w:val="mn-MN"/>
        </w:rPr>
        <w:t xml:space="preserve"> туршилтын хэрчим......................................</w:t>
      </w:r>
    </w:p>
    <w:p w14:paraId="63FAA6C8" w14:textId="617D0EC9" w:rsidR="00205AD5" w:rsidRPr="00205AD5" w:rsidRDefault="00205AD5" w:rsidP="00205AD5">
      <w:pPr>
        <w:jc w:val="both"/>
        <w:rPr>
          <w:rFonts w:eastAsia="Calibri"/>
          <w:color w:val="auto"/>
          <w:lang w:val="mn-MN"/>
        </w:rPr>
      </w:pPr>
      <w:r w:rsidRPr="00205AD5">
        <w:rPr>
          <w:rFonts w:eastAsia="Calibri"/>
          <w:color w:val="auto"/>
          <w:lang w:val="mn-MN"/>
        </w:rPr>
        <w:t>2 дугаар зураг – Жижиг гантель гэ</w:t>
      </w:r>
      <w:r w:rsidR="0017029F">
        <w:rPr>
          <w:rFonts w:eastAsia="Calibri"/>
          <w:color w:val="auto"/>
          <w:lang w:val="mn-MN"/>
        </w:rPr>
        <w:t>х</w:t>
      </w:r>
      <w:r w:rsidRPr="00205AD5">
        <w:rPr>
          <w:rFonts w:eastAsia="Calibri"/>
          <w:color w:val="auto"/>
          <w:lang w:val="mn-MN"/>
        </w:rPr>
        <w:t xml:space="preserve"> туршилтын хэрчим...........................</w:t>
      </w:r>
    </w:p>
    <w:p w14:paraId="21DD2C30" w14:textId="77777777" w:rsidR="00205AD5" w:rsidRPr="00205AD5" w:rsidRDefault="00205AD5" w:rsidP="00205AD5">
      <w:pPr>
        <w:jc w:val="both"/>
        <w:rPr>
          <w:rFonts w:eastAsia="Calibri"/>
          <w:color w:val="auto"/>
          <w:lang w:val="mn-MN"/>
        </w:rPr>
      </w:pPr>
      <w:r w:rsidRPr="00205AD5">
        <w:rPr>
          <w:rFonts w:eastAsia="Calibri"/>
          <w:color w:val="auto"/>
          <w:lang w:val="mn-MN"/>
        </w:rPr>
        <w:t>3 дугаар зураг – Тусгаарлагын хуулрах шинж чанар..........................................</w:t>
      </w:r>
    </w:p>
    <w:p w14:paraId="3CF4E5A2" w14:textId="55EE0E28" w:rsidR="00205AD5" w:rsidRDefault="00205AD5" w:rsidP="00205AD5">
      <w:pPr>
        <w:jc w:val="both"/>
        <w:rPr>
          <w:rFonts w:eastAsia="Calibri"/>
          <w:color w:val="auto"/>
          <w:lang w:val="mn-MN"/>
        </w:rPr>
      </w:pPr>
      <w:r w:rsidRPr="00205AD5">
        <w:rPr>
          <w:rFonts w:eastAsia="Calibri"/>
          <w:color w:val="auto"/>
          <w:lang w:val="mn-MN"/>
        </w:rPr>
        <w:lastRenderedPageBreak/>
        <w:t xml:space="preserve">4 дүгээр зураг – Туршилтын аппаратад </w:t>
      </w:r>
      <w:r w:rsidR="00BD22A4">
        <w:rPr>
          <w:rFonts w:eastAsia="Calibri"/>
          <w:color w:val="auto"/>
          <w:lang w:val="mn-MN"/>
        </w:rPr>
        <w:t>дээжийг</w:t>
      </w:r>
      <w:r w:rsidRPr="00205AD5">
        <w:rPr>
          <w:rFonts w:eastAsia="Calibri"/>
          <w:color w:val="auto"/>
          <w:lang w:val="mn-MN"/>
        </w:rPr>
        <w:t xml:space="preserve"> байрлуулах.............................</w:t>
      </w:r>
    </w:p>
    <w:p w14:paraId="71D27255" w14:textId="77777777" w:rsidR="007D11EE" w:rsidRDefault="007D11EE" w:rsidP="00205AD5">
      <w:pPr>
        <w:jc w:val="both"/>
        <w:rPr>
          <w:rFonts w:eastAsia="Calibri"/>
          <w:color w:val="auto"/>
          <w:lang w:val="mn-MN"/>
        </w:rPr>
      </w:pPr>
    </w:p>
    <w:p w14:paraId="5E813A50" w14:textId="00CE4737" w:rsidR="007D11EE" w:rsidRPr="00205AD5" w:rsidRDefault="007D11EE" w:rsidP="00205AD5">
      <w:pPr>
        <w:jc w:val="both"/>
        <w:rPr>
          <w:rFonts w:eastAsia="Calibri"/>
          <w:color w:val="auto"/>
          <w:lang w:val="mn-MN"/>
        </w:rPr>
      </w:pPr>
      <w:r>
        <w:rPr>
          <w:rFonts w:eastAsia="Calibri"/>
          <w:color w:val="auto"/>
          <w:lang w:val="mn-MN"/>
        </w:rPr>
        <w:t xml:space="preserve">1-р хүснэгт </w:t>
      </w:r>
      <w:r w:rsidRPr="007D11EE">
        <w:rPr>
          <w:rFonts w:eastAsia="Calibri"/>
          <w:color w:val="auto"/>
          <w:lang w:val="mn-MN"/>
        </w:rPr>
        <w:t>– Бүрээсний дундаж зузаанд нийцүүлсэн</w:t>
      </w:r>
      <w:r>
        <w:rPr>
          <w:rFonts w:eastAsia="Calibri"/>
          <w:color w:val="auto"/>
          <w:lang w:val="mn-MN"/>
        </w:rPr>
        <w:t xml:space="preserve"> </w:t>
      </w:r>
      <w:r w:rsidRPr="007D11EE">
        <w:rPr>
          <w:rFonts w:eastAsia="Calibri"/>
          <w:color w:val="auto"/>
          <w:lang w:val="mn-MN"/>
        </w:rPr>
        <w:t>цоолтуурын нүхний диаметр</w:t>
      </w:r>
    </w:p>
    <w:p w14:paraId="1151DF78" w14:textId="7F522CF1" w:rsidR="003B5ED7" w:rsidRDefault="003B5ED7"/>
    <w:p w14:paraId="0E9313FD" w14:textId="3B728A88" w:rsidR="00205AD5" w:rsidRDefault="00205AD5"/>
    <w:p w14:paraId="34395108" w14:textId="15E680A4" w:rsidR="00205AD5" w:rsidRDefault="00205AD5"/>
    <w:p w14:paraId="46E1DA29" w14:textId="617B34C7" w:rsidR="00205AD5" w:rsidRDefault="00205AD5"/>
    <w:p w14:paraId="4EA4A6FC" w14:textId="1DA6F295" w:rsidR="00205AD5" w:rsidRDefault="00205AD5"/>
    <w:p w14:paraId="28B4FA39" w14:textId="41F02A1C" w:rsidR="00205AD5" w:rsidRDefault="00205AD5"/>
    <w:p w14:paraId="358C4000" w14:textId="705571C8" w:rsidR="00205AD5" w:rsidRDefault="00205AD5"/>
    <w:p w14:paraId="18FAFF45" w14:textId="701FA60C" w:rsidR="003E26A1" w:rsidRDefault="003E26A1"/>
    <w:p w14:paraId="09320C1B" w14:textId="60071118" w:rsidR="003E26A1" w:rsidRDefault="003E26A1"/>
    <w:p w14:paraId="0A27A2C9" w14:textId="2D9C9D10" w:rsidR="003E26A1" w:rsidRDefault="003E26A1"/>
    <w:p w14:paraId="6C423073" w14:textId="42498A1D" w:rsidR="003E26A1" w:rsidRDefault="003E26A1"/>
    <w:p w14:paraId="1A444863" w14:textId="4899CD3D" w:rsidR="003E26A1" w:rsidRDefault="003E26A1"/>
    <w:p w14:paraId="4F637DBE" w14:textId="36DBC109" w:rsidR="003E26A1" w:rsidRDefault="003E26A1"/>
    <w:p w14:paraId="27893609" w14:textId="55EAC0D9" w:rsidR="003E26A1" w:rsidRDefault="003E26A1"/>
    <w:p w14:paraId="29F52CE9" w14:textId="3DC8A596" w:rsidR="003E26A1" w:rsidRDefault="003E26A1"/>
    <w:p w14:paraId="55853525" w14:textId="7254BB7B" w:rsidR="003E26A1" w:rsidRDefault="003E26A1"/>
    <w:p w14:paraId="37A9653B" w14:textId="77777777" w:rsidR="003E26A1" w:rsidRDefault="003E26A1"/>
    <w:p w14:paraId="2C63AAAD" w14:textId="069783BF" w:rsidR="00205AD5" w:rsidRDefault="00205AD5"/>
    <w:p w14:paraId="7DA5E224" w14:textId="5FE18247" w:rsidR="00205AD5" w:rsidRDefault="00205AD5"/>
    <w:p w14:paraId="694FB9BA" w14:textId="32950FE7" w:rsidR="00205AD5" w:rsidRDefault="00205AD5"/>
    <w:p w14:paraId="1B8FEA03" w14:textId="7B112770" w:rsidR="00205AD5" w:rsidRDefault="00205AD5"/>
    <w:p w14:paraId="3CC4AB9D" w14:textId="77777777" w:rsidR="004022ED" w:rsidRDefault="004022ED"/>
    <w:p w14:paraId="5909E02B" w14:textId="77777777" w:rsidR="004022ED" w:rsidRDefault="004022ED"/>
    <w:p w14:paraId="25577205" w14:textId="77777777" w:rsidR="004022ED" w:rsidRDefault="004022ED"/>
    <w:p w14:paraId="5DE7CC05" w14:textId="77777777" w:rsidR="004022ED" w:rsidRDefault="004022ED"/>
    <w:p w14:paraId="0502F8B9" w14:textId="77777777" w:rsidR="004022ED" w:rsidRDefault="004022ED"/>
    <w:p w14:paraId="225EF2D5" w14:textId="77777777" w:rsidR="004022ED" w:rsidRDefault="004022ED"/>
    <w:p w14:paraId="40EF9E7C" w14:textId="77777777" w:rsidR="004022ED" w:rsidRDefault="004022ED"/>
    <w:p w14:paraId="2F417B43" w14:textId="7E228F6E" w:rsidR="00205AD5" w:rsidRDefault="00205AD5"/>
    <w:p w14:paraId="09CCEF98" w14:textId="77777777" w:rsidR="00205AD5" w:rsidRPr="00205AD5" w:rsidRDefault="00205AD5" w:rsidP="00205AD5">
      <w:pPr>
        <w:jc w:val="center"/>
        <w:rPr>
          <w:rFonts w:eastAsia="Calibri"/>
          <w:b/>
          <w:color w:val="auto"/>
        </w:rPr>
      </w:pPr>
      <w:r w:rsidRPr="00205AD5">
        <w:rPr>
          <w:rFonts w:eastAsia="Calibri"/>
          <w:b/>
          <w:color w:val="auto"/>
        </w:rPr>
        <w:lastRenderedPageBreak/>
        <w:t>CONTENTS</w:t>
      </w:r>
    </w:p>
    <w:p w14:paraId="16105F61" w14:textId="77777777" w:rsidR="00205AD5" w:rsidRPr="00205AD5" w:rsidRDefault="00205AD5" w:rsidP="00205AD5">
      <w:pPr>
        <w:jc w:val="both"/>
        <w:rPr>
          <w:rFonts w:eastAsia="Calibri"/>
          <w:color w:val="auto"/>
        </w:rPr>
      </w:pPr>
      <w:r w:rsidRPr="00205AD5">
        <w:rPr>
          <w:rFonts w:eastAsia="Calibri"/>
          <w:color w:val="auto"/>
        </w:rPr>
        <w:t>1</w:t>
      </w:r>
      <w:r w:rsidRPr="00205AD5">
        <w:rPr>
          <w:rFonts w:eastAsia="Calibri"/>
          <w:color w:val="auto"/>
        </w:rPr>
        <w:tab/>
        <w:t>Scope................................................................................................</w:t>
      </w:r>
    </w:p>
    <w:p w14:paraId="0D27D8D2" w14:textId="77777777" w:rsidR="00205AD5" w:rsidRPr="00205AD5" w:rsidRDefault="00205AD5" w:rsidP="00205AD5">
      <w:pPr>
        <w:jc w:val="both"/>
        <w:rPr>
          <w:rFonts w:eastAsia="Calibri"/>
          <w:color w:val="auto"/>
        </w:rPr>
      </w:pPr>
      <w:r w:rsidRPr="00205AD5">
        <w:rPr>
          <w:rFonts w:eastAsia="Calibri"/>
          <w:color w:val="auto"/>
        </w:rPr>
        <w:t>2</w:t>
      </w:r>
      <w:r w:rsidRPr="00205AD5">
        <w:rPr>
          <w:rFonts w:eastAsia="Calibri"/>
          <w:color w:val="auto"/>
        </w:rPr>
        <w:tab/>
        <w:t>Normative references........................................................................</w:t>
      </w:r>
    </w:p>
    <w:p w14:paraId="4CB595D4" w14:textId="77777777" w:rsidR="00205AD5" w:rsidRPr="00205AD5" w:rsidRDefault="00205AD5" w:rsidP="00205AD5">
      <w:pPr>
        <w:jc w:val="both"/>
        <w:rPr>
          <w:rFonts w:eastAsia="Calibri"/>
          <w:color w:val="auto"/>
        </w:rPr>
      </w:pPr>
      <w:r w:rsidRPr="00205AD5">
        <w:rPr>
          <w:rFonts w:eastAsia="Calibri"/>
          <w:color w:val="auto"/>
        </w:rPr>
        <w:t>3</w:t>
      </w:r>
      <w:r w:rsidRPr="00205AD5">
        <w:rPr>
          <w:rFonts w:eastAsia="Calibri"/>
          <w:color w:val="auto"/>
        </w:rPr>
        <w:tab/>
        <w:t>Terms and definitions........................................................................</w:t>
      </w:r>
    </w:p>
    <w:p w14:paraId="6D41BFED" w14:textId="77777777" w:rsidR="00205AD5" w:rsidRPr="00205AD5" w:rsidRDefault="00205AD5" w:rsidP="00205AD5">
      <w:pPr>
        <w:jc w:val="both"/>
        <w:rPr>
          <w:rFonts w:eastAsia="Calibri"/>
          <w:color w:val="auto"/>
        </w:rPr>
      </w:pPr>
      <w:r w:rsidRPr="00205AD5">
        <w:rPr>
          <w:rFonts w:eastAsia="Calibri"/>
          <w:color w:val="auto"/>
        </w:rPr>
        <w:t>4</w:t>
      </w:r>
      <w:r w:rsidRPr="00205AD5">
        <w:rPr>
          <w:rFonts w:eastAsia="Calibri"/>
          <w:color w:val="auto"/>
        </w:rPr>
        <w:tab/>
        <w:t>Standard conditions for testing..........................................................</w:t>
      </w:r>
    </w:p>
    <w:p w14:paraId="0E6CE61B" w14:textId="77777777" w:rsidR="00205AD5" w:rsidRPr="00205AD5" w:rsidRDefault="00205AD5" w:rsidP="00205AD5">
      <w:pPr>
        <w:jc w:val="both"/>
        <w:rPr>
          <w:rFonts w:eastAsia="Calibri"/>
          <w:color w:val="auto"/>
        </w:rPr>
      </w:pPr>
      <w:r w:rsidRPr="00205AD5">
        <w:rPr>
          <w:rFonts w:eastAsia="Calibri"/>
          <w:color w:val="auto"/>
        </w:rPr>
        <w:t>5</w:t>
      </w:r>
      <w:r w:rsidRPr="00205AD5">
        <w:rPr>
          <w:rFonts w:eastAsia="Calibri"/>
          <w:color w:val="auto"/>
        </w:rPr>
        <w:tab/>
        <w:t>Dimensions.......................................................................................</w:t>
      </w:r>
    </w:p>
    <w:p w14:paraId="02C448CB" w14:textId="77777777" w:rsidR="00205AD5" w:rsidRPr="00205AD5" w:rsidRDefault="00205AD5" w:rsidP="00205AD5">
      <w:pPr>
        <w:ind w:firstLine="720"/>
        <w:jc w:val="both"/>
        <w:rPr>
          <w:rFonts w:eastAsia="Calibri"/>
          <w:color w:val="auto"/>
        </w:rPr>
      </w:pPr>
      <w:r w:rsidRPr="00205AD5">
        <w:rPr>
          <w:rFonts w:eastAsia="Calibri"/>
          <w:color w:val="auto"/>
        </w:rPr>
        <w:t>5.1</w:t>
      </w:r>
      <w:r w:rsidRPr="00205AD5">
        <w:rPr>
          <w:rFonts w:eastAsia="Calibri"/>
          <w:color w:val="auto"/>
        </w:rPr>
        <w:tab/>
        <w:t>Selection and preparation of samples.......................................</w:t>
      </w:r>
    </w:p>
    <w:p w14:paraId="3F2942F4" w14:textId="77777777" w:rsidR="00205AD5" w:rsidRPr="00205AD5" w:rsidRDefault="00205AD5" w:rsidP="00205AD5">
      <w:pPr>
        <w:ind w:left="720" w:firstLine="720"/>
        <w:jc w:val="both"/>
        <w:rPr>
          <w:rFonts w:eastAsia="Calibri"/>
          <w:color w:val="auto"/>
        </w:rPr>
      </w:pPr>
      <w:r w:rsidRPr="00205AD5">
        <w:rPr>
          <w:rFonts w:eastAsia="Calibri"/>
          <w:color w:val="auto"/>
        </w:rPr>
        <w:t>5.1.1</w:t>
      </w:r>
      <w:r w:rsidRPr="00205AD5">
        <w:rPr>
          <w:rFonts w:eastAsia="Calibri"/>
          <w:color w:val="auto"/>
        </w:rPr>
        <w:tab/>
        <w:t>Insulation......................................................................</w:t>
      </w:r>
    </w:p>
    <w:p w14:paraId="2CFA4EC1" w14:textId="77777777" w:rsidR="00205AD5" w:rsidRPr="00205AD5" w:rsidRDefault="00205AD5" w:rsidP="00205AD5">
      <w:pPr>
        <w:ind w:left="720" w:firstLine="720"/>
        <w:jc w:val="both"/>
        <w:rPr>
          <w:rFonts w:eastAsia="Calibri"/>
          <w:color w:val="auto"/>
        </w:rPr>
      </w:pPr>
      <w:r w:rsidRPr="00205AD5">
        <w:rPr>
          <w:rFonts w:eastAsia="Calibri"/>
          <w:color w:val="auto"/>
        </w:rPr>
        <w:t>5.1.2</w:t>
      </w:r>
      <w:r w:rsidRPr="00205AD5">
        <w:rPr>
          <w:rFonts w:eastAsia="Calibri"/>
          <w:color w:val="auto"/>
        </w:rPr>
        <w:tab/>
        <w:t>Sheath..........................................................................</w:t>
      </w:r>
    </w:p>
    <w:p w14:paraId="19AC10DE" w14:textId="77777777" w:rsidR="00205AD5" w:rsidRPr="00205AD5" w:rsidRDefault="00205AD5" w:rsidP="00205AD5">
      <w:pPr>
        <w:ind w:left="720" w:firstLine="720"/>
        <w:jc w:val="both"/>
        <w:rPr>
          <w:rFonts w:eastAsia="Calibri"/>
          <w:color w:val="auto"/>
        </w:rPr>
      </w:pPr>
      <w:r w:rsidRPr="00205AD5">
        <w:rPr>
          <w:rFonts w:eastAsia="Calibri"/>
          <w:color w:val="auto"/>
        </w:rPr>
        <w:t>5.1.3</w:t>
      </w:r>
      <w:r w:rsidRPr="00205AD5">
        <w:rPr>
          <w:rFonts w:eastAsia="Calibri"/>
          <w:color w:val="auto"/>
        </w:rPr>
        <w:tab/>
        <w:t>Finished cable or wire...................................................</w:t>
      </w:r>
    </w:p>
    <w:p w14:paraId="790FC473" w14:textId="77777777" w:rsidR="00205AD5" w:rsidRPr="00205AD5" w:rsidRDefault="00205AD5" w:rsidP="00205AD5">
      <w:pPr>
        <w:ind w:firstLine="720"/>
        <w:jc w:val="both"/>
        <w:rPr>
          <w:rFonts w:eastAsia="Calibri"/>
          <w:color w:val="auto"/>
        </w:rPr>
      </w:pPr>
      <w:r w:rsidRPr="00205AD5">
        <w:rPr>
          <w:rFonts w:eastAsia="Calibri"/>
          <w:color w:val="auto"/>
        </w:rPr>
        <w:t>5.2</w:t>
      </w:r>
      <w:r w:rsidRPr="00205AD5">
        <w:rPr>
          <w:rFonts w:eastAsia="Calibri"/>
          <w:color w:val="auto"/>
        </w:rPr>
        <w:tab/>
        <w:t>Measurement of dimensions.....................................................</w:t>
      </w:r>
    </w:p>
    <w:p w14:paraId="6CF06BA2" w14:textId="77777777" w:rsidR="00205AD5" w:rsidRPr="00205AD5" w:rsidRDefault="00205AD5" w:rsidP="00205AD5">
      <w:pPr>
        <w:ind w:left="720" w:firstLine="720"/>
        <w:jc w:val="both"/>
        <w:rPr>
          <w:rFonts w:eastAsia="Calibri"/>
          <w:color w:val="auto"/>
        </w:rPr>
      </w:pPr>
      <w:r w:rsidRPr="00205AD5">
        <w:rPr>
          <w:rFonts w:eastAsia="Calibri"/>
          <w:color w:val="auto"/>
        </w:rPr>
        <w:t>5.2.1</w:t>
      </w:r>
      <w:r w:rsidRPr="00205AD5">
        <w:rPr>
          <w:rFonts w:eastAsia="Calibri"/>
          <w:color w:val="auto"/>
        </w:rPr>
        <w:tab/>
        <w:t>Minimum thickness of insulation or sheath....................</w:t>
      </w:r>
    </w:p>
    <w:p w14:paraId="5E5E096E" w14:textId="77777777" w:rsidR="00205AD5" w:rsidRPr="00205AD5" w:rsidRDefault="00205AD5" w:rsidP="00205AD5">
      <w:pPr>
        <w:ind w:left="720" w:firstLine="720"/>
        <w:jc w:val="both"/>
        <w:rPr>
          <w:rFonts w:eastAsia="Calibri"/>
          <w:color w:val="auto"/>
        </w:rPr>
      </w:pPr>
      <w:r w:rsidRPr="00205AD5">
        <w:rPr>
          <w:rFonts w:eastAsia="Calibri"/>
          <w:color w:val="auto"/>
        </w:rPr>
        <w:t>5.2.2</w:t>
      </w:r>
      <w:r w:rsidRPr="00205AD5">
        <w:rPr>
          <w:rFonts w:eastAsia="Calibri"/>
          <w:color w:val="auto"/>
        </w:rPr>
        <w:tab/>
        <w:t>Mean thickness of insulation or sheath.........................</w:t>
      </w:r>
    </w:p>
    <w:p w14:paraId="589CAA3C" w14:textId="77777777" w:rsidR="00205AD5" w:rsidRPr="00205AD5" w:rsidRDefault="00205AD5" w:rsidP="00205AD5">
      <w:pPr>
        <w:ind w:left="720" w:firstLine="720"/>
        <w:jc w:val="both"/>
        <w:rPr>
          <w:rFonts w:eastAsia="Calibri"/>
          <w:color w:val="auto"/>
        </w:rPr>
      </w:pPr>
      <w:r w:rsidRPr="00205AD5">
        <w:rPr>
          <w:rFonts w:eastAsia="Calibri"/>
          <w:color w:val="auto"/>
        </w:rPr>
        <w:t>5.2.3</w:t>
      </w:r>
      <w:r w:rsidRPr="00205AD5">
        <w:rPr>
          <w:rFonts w:eastAsia="Calibri"/>
          <w:color w:val="auto"/>
        </w:rPr>
        <w:tab/>
        <w:t>Diameter of finished cable or wire.................................</w:t>
      </w:r>
    </w:p>
    <w:p w14:paraId="0D3BA182" w14:textId="77777777" w:rsidR="00205AD5" w:rsidRPr="00205AD5" w:rsidRDefault="00205AD5" w:rsidP="00205AD5">
      <w:pPr>
        <w:jc w:val="both"/>
        <w:rPr>
          <w:rFonts w:eastAsia="Calibri"/>
          <w:color w:val="auto"/>
        </w:rPr>
      </w:pPr>
      <w:r w:rsidRPr="00205AD5">
        <w:rPr>
          <w:rFonts w:eastAsia="Calibri"/>
          <w:color w:val="auto"/>
        </w:rPr>
        <w:t>6</w:t>
      </w:r>
      <w:r w:rsidRPr="00205AD5">
        <w:rPr>
          <w:rFonts w:eastAsia="Calibri"/>
          <w:color w:val="auto"/>
        </w:rPr>
        <w:tab/>
        <w:t>Mechanical tests................................................................................</w:t>
      </w:r>
    </w:p>
    <w:p w14:paraId="43AFA64F" w14:textId="77777777" w:rsidR="00205AD5" w:rsidRPr="00205AD5" w:rsidRDefault="00205AD5" w:rsidP="00205AD5">
      <w:pPr>
        <w:ind w:firstLine="720"/>
        <w:jc w:val="both"/>
        <w:rPr>
          <w:rFonts w:eastAsia="Calibri"/>
          <w:color w:val="auto"/>
        </w:rPr>
      </w:pPr>
      <w:r w:rsidRPr="00205AD5">
        <w:rPr>
          <w:rFonts w:eastAsia="Calibri"/>
          <w:color w:val="auto"/>
        </w:rPr>
        <w:t>6.1</w:t>
      </w:r>
      <w:r w:rsidRPr="00205AD5">
        <w:rPr>
          <w:rFonts w:eastAsia="Calibri"/>
          <w:color w:val="auto"/>
        </w:rPr>
        <w:tab/>
        <w:t>Selection, marking and preparation of samples for tensile tests</w:t>
      </w:r>
    </w:p>
    <w:p w14:paraId="448BF360" w14:textId="77777777" w:rsidR="00205AD5" w:rsidRPr="00205AD5" w:rsidRDefault="00205AD5" w:rsidP="00205AD5">
      <w:pPr>
        <w:ind w:left="720" w:firstLine="720"/>
        <w:jc w:val="both"/>
        <w:rPr>
          <w:rFonts w:eastAsia="Calibri"/>
          <w:color w:val="auto"/>
        </w:rPr>
      </w:pPr>
      <w:r w:rsidRPr="00205AD5">
        <w:rPr>
          <w:rFonts w:eastAsia="Calibri"/>
          <w:color w:val="auto"/>
        </w:rPr>
        <w:t>6.1.1</w:t>
      </w:r>
      <w:r w:rsidRPr="00205AD5">
        <w:rPr>
          <w:rFonts w:eastAsia="Calibri"/>
          <w:color w:val="auto"/>
        </w:rPr>
        <w:tab/>
        <w:t>Conductors...................................................................</w:t>
      </w:r>
    </w:p>
    <w:p w14:paraId="48047913" w14:textId="77777777" w:rsidR="00205AD5" w:rsidRPr="00205AD5" w:rsidRDefault="00205AD5" w:rsidP="00205AD5">
      <w:pPr>
        <w:ind w:left="720" w:firstLine="720"/>
        <w:jc w:val="both"/>
        <w:rPr>
          <w:rFonts w:eastAsia="Calibri"/>
          <w:color w:val="auto"/>
        </w:rPr>
      </w:pPr>
      <w:r w:rsidRPr="00205AD5">
        <w:rPr>
          <w:rFonts w:eastAsia="Calibri"/>
          <w:color w:val="auto"/>
        </w:rPr>
        <w:t>6.1.2</w:t>
      </w:r>
      <w:r w:rsidRPr="00205AD5">
        <w:rPr>
          <w:rFonts w:eastAsia="Calibri"/>
          <w:color w:val="auto"/>
        </w:rPr>
        <w:tab/>
        <w:t>Insulation......................................................................</w:t>
      </w:r>
    </w:p>
    <w:p w14:paraId="6EA5A784" w14:textId="77777777" w:rsidR="00205AD5" w:rsidRPr="00205AD5" w:rsidRDefault="00205AD5" w:rsidP="00205AD5">
      <w:pPr>
        <w:ind w:left="720" w:firstLine="720"/>
        <w:jc w:val="both"/>
        <w:rPr>
          <w:rFonts w:eastAsia="Calibri"/>
          <w:color w:val="auto"/>
        </w:rPr>
      </w:pPr>
      <w:r w:rsidRPr="00205AD5">
        <w:rPr>
          <w:rFonts w:eastAsia="Calibri"/>
          <w:color w:val="auto"/>
        </w:rPr>
        <w:t>6.1.3</w:t>
      </w:r>
      <w:r w:rsidRPr="00205AD5">
        <w:rPr>
          <w:rFonts w:eastAsia="Calibri"/>
          <w:color w:val="auto"/>
        </w:rPr>
        <w:tab/>
        <w:t>Sheath..........................................................................</w:t>
      </w:r>
    </w:p>
    <w:p w14:paraId="64185615" w14:textId="77777777" w:rsidR="00205AD5" w:rsidRPr="00205AD5" w:rsidRDefault="00205AD5" w:rsidP="00205AD5">
      <w:pPr>
        <w:ind w:firstLine="720"/>
        <w:jc w:val="both"/>
        <w:rPr>
          <w:rFonts w:eastAsia="Calibri"/>
          <w:color w:val="auto"/>
        </w:rPr>
      </w:pPr>
      <w:r w:rsidRPr="00205AD5">
        <w:rPr>
          <w:rFonts w:eastAsia="Calibri"/>
          <w:color w:val="auto"/>
        </w:rPr>
        <w:t>6.2</w:t>
      </w:r>
      <w:r w:rsidRPr="00205AD5">
        <w:rPr>
          <w:rFonts w:eastAsia="Calibri"/>
          <w:color w:val="auto"/>
        </w:rPr>
        <w:tab/>
        <w:t>Measurement of cross-sectional area for tensile test................</w:t>
      </w:r>
    </w:p>
    <w:p w14:paraId="14AB4976" w14:textId="77777777" w:rsidR="00205AD5" w:rsidRPr="00205AD5" w:rsidRDefault="00205AD5" w:rsidP="00205AD5">
      <w:pPr>
        <w:ind w:left="720" w:firstLine="720"/>
        <w:jc w:val="both"/>
        <w:rPr>
          <w:rFonts w:eastAsia="Calibri"/>
          <w:color w:val="auto"/>
        </w:rPr>
      </w:pPr>
      <w:r w:rsidRPr="00205AD5">
        <w:rPr>
          <w:rFonts w:eastAsia="Calibri"/>
          <w:color w:val="auto"/>
        </w:rPr>
        <w:t>6.2.1</w:t>
      </w:r>
      <w:r w:rsidRPr="00205AD5">
        <w:rPr>
          <w:rFonts w:eastAsia="Calibri"/>
          <w:color w:val="auto"/>
        </w:rPr>
        <w:tab/>
        <w:t>General........................................................................</w:t>
      </w:r>
    </w:p>
    <w:p w14:paraId="0A2DE194" w14:textId="77777777" w:rsidR="00205AD5" w:rsidRPr="00205AD5" w:rsidRDefault="00205AD5" w:rsidP="00205AD5">
      <w:pPr>
        <w:ind w:left="720" w:firstLine="720"/>
        <w:jc w:val="both"/>
        <w:rPr>
          <w:rFonts w:eastAsia="Calibri"/>
          <w:color w:val="auto"/>
        </w:rPr>
      </w:pPr>
      <w:r w:rsidRPr="00205AD5">
        <w:rPr>
          <w:rFonts w:eastAsia="Calibri"/>
          <w:color w:val="auto"/>
        </w:rPr>
        <w:t>6.2.2</w:t>
      </w:r>
      <w:r w:rsidRPr="00205AD5">
        <w:rPr>
          <w:rFonts w:eastAsia="Calibri"/>
          <w:color w:val="auto"/>
        </w:rPr>
        <w:tab/>
        <w:t>Insulation......................................................................</w:t>
      </w:r>
    </w:p>
    <w:p w14:paraId="1D33969A" w14:textId="77777777" w:rsidR="00205AD5" w:rsidRPr="00205AD5" w:rsidRDefault="00205AD5" w:rsidP="00205AD5">
      <w:pPr>
        <w:ind w:left="720" w:firstLine="720"/>
        <w:jc w:val="both"/>
        <w:rPr>
          <w:rFonts w:eastAsia="Calibri"/>
          <w:color w:val="auto"/>
        </w:rPr>
      </w:pPr>
      <w:r w:rsidRPr="00205AD5">
        <w:rPr>
          <w:rFonts w:eastAsia="Calibri"/>
          <w:color w:val="auto"/>
        </w:rPr>
        <w:t>6.2.3</w:t>
      </w:r>
      <w:r w:rsidRPr="00205AD5">
        <w:rPr>
          <w:rFonts w:eastAsia="Calibri"/>
          <w:color w:val="auto"/>
        </w:rPr>
        <w:tab/>
        <w:t>Sheath..........................................................................</w:t>
      </w:r>
    </w:p>
    <w:p w14:paraId="5F254F63" w14:textId="77777777" w:rsidR="00205AD5" w:rsidRPr="00205AD5" w:rsidRDefault="00205AD5" w:rsidP="00205AD5">
      <w:pPr>
        <w:ind w:firstLine="720"/>
        <w:jc w:val="both"/>
        <w:rPr>
          <w:rFonts w:eastAsia="Calibri"/>
          <w:color w:val="auto"/>
        </w:rPr>
      </w:pPr>
      <w:r w:rsidRPr="00205AD5">
        <w:rPr>
          <w:rFonts w:eastAsia="Calibri"/>
          <w:color w:val="auto"/>
        </w:rPr>
        <w:t>6.3</w:t>
      </w:r>
      <w:r w:rsidRPr="00205AD5">
        <w:rPr>
          <w:rFonts w:eastAsia="Calibri"/>
          <w:color w:val="auto"/>
        </w:rPr>
        <w:tab/>
        <w:t>Tensile test..............................................................................</w:t>
      </w:r>
    </w:p>
    <w:p w14:paraId="356360B5" w14:textId="77777777" w:rsidR="00205AD5" w:rsidRPr="00205AD5" w:rsidRDefault="00205AD5" w:rsidP="00205AD5">
      <w:pPr>
        <w:ind w:left="720" w:firstLine="720"/>
        <w:jc w:val="both"/>
        <w:rPr>
          <w:rFonts w:eastAsia="Calibri"/>
          <w:color w:val="auto"/>
        </w:rPr>
      </w:pPr>
      <w:r w:rsidRPr="00205AD5">
        <w:rPr>
          <w:rFonts w:eastAsia="Calibri"/>
          <w:color w:val="auto"/>
        </w:rPr>
        <w:t>6.3.1</w:t>
      </w:r>
      <w:r w:rsidRPr="00205AD5">
        <w:rPr>
          <w:rFonts w:eastAsia="Calibri"/>
          <w:color w:val="auto"/>
        </w:rPr>
        <w:tab/>
        <w:t>Conditioning of test pieces...........................................</w:t>
      </w:r>
    </w:p>
    <w:p w14:paraId="4081CE21" w14:textId="77777777" w:rsidR="00205AD5" w:rsidRPr="00205AD5" w:rsidRDefault="00205AD5" w:rsidP="00205AD5">
      <w:pPr>
        <w:ind w:left="720" w:firstLine="720"/>
        <w:jc w:val="both"/>
        <w:rPr>
          <w:rFonts w:eastAsia="Calibri"/>
          <w:color w:val="auto"/>
        </w:rPr>
      </w:pPr>
      <w:r w:rsidRPr="00205AD5">
        <w:rPr>
          <w:rFonts w:eastAsia="Calibri"/>
          <w:color w:val="auto"/>
        </w:rPr>
        <w:t>6.3.2</w:t>
      </w:r>
      <w:r w:rsidRPr="00205AD5">
        <w:rPr>
          <w:rFonts w:eastAsia="Calibri"/>
          <w:color w:val="auto"/>
        </w:rPr>
        <w:tab/>
        <w:t>Tensile testing procedure.............................................</w:t>
      </w:r>
    </w:p>
    <w:p w14:paraId="4ECDA1AD" w14:textId="77777777" w:rsidR="00205AD5" w:rsidRPr="00205AD5" w:rsidRDefault="00205AD5" w:rsidP="00205AD5">
      <w:pPr>
        <w:ind w:left="720" w:firstLine="720"/>
        <w:jc w:val="both"/>
        <w:rPr>
          <w:rFonts w:eastAsia="Calibri"/>
          <w:color w:val="auto"/>
        </w:rPr>
      </w:pPr>
      <w:r w:rsidRPr="00205AD5">
        <w:rPr>
          <w:rFonts w:eastAsia="Calibri"/>
          <w:color w:val="auto"/>
        </w:rPr>
        <w:t>6.3.3</w:t>
      </w:r>
      <w:r w:rsidRPr="00205AD5">
        <w:rPr>
          <w:rFonts w:eastAsia="Calibri"/>
          <w:color w:val="auto"/>
        </w:rPr>
        <w:tab/>
        <w:t>Expression of results....................................................</w:t>
      </w:r>
    </w:p>
    <w:p w14:paraId="0A614C8D" w14:textId="118D3C2B" w:rsidR="00205AD5" w:rsidRPr="00205AD5" w:rsidRDefault="00205AD5" w:rsidP="004022ED">
      <w:pPr>
        <w:ind w:firstLine="720"/>
        <w:jc w:val="both"/>
        <w:rPr>
          <w:rFonts w:eastAsia="Calibri"/>
          <w:color w:val="auto"/>
        </w:rPr>
      </w:pPr>
      <w:r w:rsidRPr="00205AD5">
        <w:rPr>
          <w:rFonts w:eastAsia="Calibri"/>
          <w:color w:val="auto"/>
        </w:rPr>
        <w:t>6.4</w:t>
      </w:r>
      <w:r w:rsidRPr="00205AD5">
        <w:rPr>
          <w:rFonts w:eastAsia="Calibri"/>
          <w:color w:val="auto"/>
        </w:rPr>
        <w:tab/>
        <w:t>Stripping properties of insulation..............................................</w:t>
      </w:r>
    </w:p>
    <w:p w14:paraId="51C26456" w14:textId="77777777" w:rsidR="00205AD5" w:rsidRPr="00205AD5" w:rsidRDefault="00205AD5" w:rsidP="00205AD5">
      <w:pPr>
        <w:ind w:left="720" w:firstLine="720"/>
        <w:jc w:val="both"/>
        <w:rPr>
          <w:rFonts w:eastAsia="Calibri"/>
          <w:color w:val="auto"/>
        </w:rPr>
      </w:pPr>
      <w:r w:rsidRPr="00205AD5">
        <w:rPr>
          <w:rFonts w:eastAsia="Calibri"/>
          <w:color w:val="auto"/>
        </w:rPr>
        <w:t>6.4.1</w:t>
      </w:r>
      <w:r w:rsidRPr="00205AD5">
        <w:rPr>
          <w:rFonts w:eastAsia="Calibri"/>
          <w:color w:val="auto"/>
        </w:rPr>
        <w:tab/>
        <w:t>General........................................................................</w:t>
      </w:r>
    </w:p>
    <w:p w14:paraId="29900A0A" w14:textId="77777777" w:rsidR="00205AD5" w:rsidRPr="00205AD5" w:rsidRDefault="00205AD5" w:rsidP="00205AD5">
      <w:pPr>
        <w:ind w:left="720" w:firstLine="720"/>
        <w:jc w:val="both"/>
        <w:rPr>
          <w:rFonts w:eastAsia="Calibri"/>
          <w:color w:val="auto"/>
        </w:rPr>
      </w:pPr>
      <w:r w:rsidRPr="00205AD5">
        <w:rPr>
          <w:rFonts w:eastAsia="Calibri"/>
          <w:color w:val="auto"/>
        </w:rPr>
        <w:t>6.4.2</w:t>
      </w:r>
      <w:r w:rsidRPr="00205AD5">
        <w:rPr>
          <w:rFonts w:eastAsia="Calibri"/>
          <w:color w:val="auto"/>
        </w:rPr>
        <w:tab/>
        <w:t>Test method.................................................................</w:t>
      </w:r>
    </w:p>
    <w:p w14:paraId="15DDF076" w14:textId="77777777" w:rsidR="00205AD5" w:rsidRPr="00205AD5" w:rsidRDefault="00205AD5" w:rsidP="00205AD5">
      <w:pPr>
        <w:jc w:val="both"/>
        <w:rPr>
          <w:rFonts w:eastAsia="Calibri"/>
          <w:color w:val="auto"/>
        </w:rPr>
      </w:pPr>
      <w:r w:rsidRPr="00205AD5">
        <w:rPr>
          <w:rFonts w:eastAsia="Calibri"/>
          <w:color w:val="auto"/>
        </w:rPr>
        <w:t>7</w:t>
      </w:r>
      <w:r w:rsidRPr="00205AD5">
        <w:rPr>
          <w:rFonts w:eastAsia="Calibri"/>
          <w:color w:val="auto"/>
        </w:rPr>
        <w:tab/>
        <w:t>Thermal stability and climatic tests....................................................</w:t>
      </w:r>
    </w:p>
    <w:p w14:paraId="7E5E95A3" w14:textId="77777777" w:rsidR="00205AD5" w:rsidRPr="00205AD5" w:rsidRDefault="00205AD5" w:rsidP="00205AD5">
      <w:pPr>
        <w:ind w:firstLine="720"/>
        <w:jc w:val="both"/>
        <w:rPr>
          <w:rFonts w:eastAsia="Calibri"/>
          <w:color w:val="auto"/>
        </w:rPr>
      </w:pPr>
      <w:r w:rsidRPr="00205AD5">
        <w:rPr>
          <w:rFonts w:eastAsia="Calibri"/>
          <w:color w:val="auto"/>
        </w:rPr>
        <w:t>7.1</w:t>
      </w:r>
      <w:r w:rsidRPr="00205AD5">
        <w:rPr>
          <w:rFonts w:eastAsia="Calibri"/>
          <w:color w:val="auto"/>
        </w:rPr>
        <w:tab/>
        <w:t>Accelerated ageing...................................................................</w:t>
      </w:r>
    </w:p>
    <w:p w14:paraId="0D9F85F4" w14:textId="77777777" w:rsidR="00205AD5" w:rsidRPr="00205AD5" w:rsidRDefault="00205AD5" w:rsidP="00205AD5">
      <w:pPr>
        <w:ind w:firstLine="720"/>
        <w:jc w:val="both"/>
        <w:rPr>
          <w:rFonts w:eastAsia="Calibri"/>
          <w:color w:val="auto"/>
        </w:rPr>
      </w:pPr>
      <w:r w:rsidRPr="00205AD5">
        <w:rPr>
          <w:rFonts w:eastAsia="Calibri"/>
          <w:color w:val="auto"/>
        </w:rPr>
        <w:lastRenderedPageBreak/>
        <w:t>7.2</w:t>
      </w:r>
      <w:r w:rsidRPr="00205AD5">
        <w:rPr>
          <w:rFonts w:eastAsia="Calibri"/>
          <w:color w:val="auto"/>
        </w:rPr>
        <w:tab/>
        <w:t>Pressure test at high temperature.............................................</w:t>
      </w:r>
    </w:p>
    <w:p w14:paraId="3BE29F4F" w14:textId="77777777" w:rsidR="00205AD5" w:rsidRPr="00205AD5" w:rsidRDefault="00205AD5" w:rsidP="00205AD5">
      <w:pPr>
        <w:ind w:firstLine="720"/>
        <w:jc w:val="both"/>
        <w:rPr>
          <w:rFonts w:eastAsia="Calibri"/>
          <w:color w:val="auto"/>
        </w:rPr>
      </w:pPr>
      <w:r w:rsidRPr="00205AD5">
        <w:rPr>
          <w:rFonts w:eastAsia="Calibri"/>
          <w:color w:val="auto"/>
        </w:rPr>
        <w:t>7.3</w:t>
      </w:r>
      <w:r w:rsidRPr="00205AD5">
        <w:rPr>
          <w:rFonts w:eastAsia="Calibri"/>
          <w:color w:val="auto"/>
        </w:rPr>
        <w:tab/>
        <w:t>Resistance to flame propagation………………………………………</w:t>
      </w:r>
    </w:p>
    <w:p w14:paraId="00065FFC" w14:textId="77777777" w:rsidR="00205AD5" w:rsidRPr="00205AD5" w:rsidRDefault="00205AD5" w:rsidP="00205AD5">
      <w:pPr>
        <w:ind w:firstLine="720"/>
        <w:jc w:val="both"/>
        <w:rPr>
          <w:rFonts w:eastAsia="Calibri"/>
          <w:color w:val="auto"/>
        </w:rPr>
      </w:pPr>
      <w:r w:rsidRPr="00205AD5">
        <w:rPr>
          <w:rFonts w:eastAsia="Calibri"/>
          <w:color w:val="auto"/>
        </w:rPr>
        <w:tab/>
        <w:t>7.3.1 General……………………………………………………………..</w:t>
      </w:r>
    </w:p>
    <w:p w14:paraId="0F9D0890" w14:textId="77777777" w:rsidR="00205AD5" w:rsidRPr="00205AD5" w:rsidRDefault="00205AD5" w:rsidP="00205AD5">
      <w:pPr>
        <w:ind w:firstLine="720"/>
        <w:jc w:val="both"/>
        <w:rPr>
          <w:rFonts w:eastAsia="Calibri"/>
          <w:color w:val="auto"/>
        </w:rPr>
      </w:pPr>
      <w:r w:rsidRPr="00205AD5">
        <w:rPr>
          <w:rFonts w:eastAsia="Calibri"/>
          <w:color w:val="auto"/>
        </w:rPr>
        <w:tab/>
        <w:t>7.3.2 Wires……………………………………………………………..</w:t>
      </w:r>
    </w:p>
    <w:p w14:paraId="165E30C4" w14:textId="77777777" w:rsidR="00205AD5" w:rsidRPr="00205AD5" w:rsidRDefault="00205AD5" w:rsidP="00205AD5">
      <w:pPr>
        <w:ind w:left="720" w:firstLine="720"/>
        <w:jc w:val="both"/>
        <w:rPr>
          <w:rFonts w:eastAsia="Calibri"/>
          <w:color w:val="auto"/>
        </w:rPr>
      </w:pPr>
      <w:r w:rsidRPr="00205AD5">
        <w:rPr>
          <w:rFonts w:eastAsia="Calibri"/>
          <w:color w:val="auto"/>
        </w:rPr>
        <w:t>7.3.3 Cables.........................................................</w:t>
      </w:r>
    </w:p>
    <w:p w14:paraId="36819608" w14:textId="77777777" w:rsidR="00205AD5" w:rsidRPr="00205AD5" w:rsidRDefault="00205AD5" w:rsidP="00205AD5">
      <w:pPr>
        <w:ind w:firstLine="720"/>
        <w:jc w:val="both"/>
        <w:rPr>
          <w:rFonts w:eastAsia="Calibri"/>
          <w:color w:val="auto"/>
        </w:rPr>
      </w:pPr>
      <w:r w:rsidRPr="00205AD5">
        <w:rPr>
          <w:rFonts w:eastAsia="Calibri"/>
          <w:color w:val="auto"/>
        </w:rPr>
        <w:t>7.4</w:t>
      </w:r>
      <w:r w:rsidRPr="00205AD5">
        <w:rPr>
          <w:rFonts w:eastAsia="Calibri"/>
          <w:color w:val="auto"/>
        </w:rPr>
        <w:tab/>
        <w:t>Cold bend test.................................................</w:t>
      </w:r>
    </w:p>
    <w:p w14:paraId="2465757D" w14:textId="77777777" w:rsidR="00205AD5" w:rsidRPr="00205AD5" w:rsidRDefault="00205AD5" w:rsidP="00205AD5">
      <w:pPr>
        <w:ind w:left="720" w:firstLine="720"/>
        <w:jc w:val="both"/>
        <w:rPr>
          <w:rFonts w:eastAsia="Calibri"/>
          <w:color w:val="auto"/>
        </w:rPr>
      </w:pPr>
      <w:r w:rsidRPr="00205AD5">
        <w:rPr>
          <w:rFonts w:eastAsia="Calibri"/>
          <w:color w:val="auto"/>
        </w:rPr>
        <w:t>7.4.1</w:t>
      </w:r>
      <w:r w:rsidRPr="00205AD5">
        <w:rPr>
          <w:rFonts w:eastAsia="Calibri"/>
          <w:color w:val="auto"/>
        </w:rPr>
        <w:tab/>
        <w:t>General………………………………..</w:t>
      </w:r>
    </w:p>
    <w:p w14:paraId="6358EFBC" w14:textId="77777777" w:rsidR="00205AD5" w:rsidRPr="00205AD5" w:rsidRDefault="00205AD5" w:rsidP="00205AD5">
      <w:pPr>
        <w:ind w:left="720" w:firstLine="720"/>
        <w:jc w:val="both"/>
        <w:rPr>
          <w:rFonts w:eastAsia="Calibri"/>
          <w:color w:val="auto"/>
        </w:rPr>
      </w:pPr>
      <w:r w:rsidRPr="00205AD5">
        <w:rPr>
          <w:rFonts w:eastAsia="Calibri"/>
          <w:color w:val="auto"/>
        </w:rPr>
        <w:t>7.4.2</w:t>
      </w:r>
      <w:r w:rsidRPr="00205AD5">
        <w:rPr>
          <w:rFonts w:eastAsia="Calibri"/>
          <w:color w:val="auto"/>
        </w:rPr>
        <w:tab/>
        <w:t>Insulation…………………………………………………</w:t>
      </w:r>
    </w:p>
    <w:p w14:paraId="65F1E965" w14:textId="77777777" w:rsidR="00205AD5" w:rsidRPr="00205AD5" w:rsidRDefault="00205AD5" w:rsidP="00205AD5">
      <w:pPr>
        <w:ind w:left="720" w:firstLine="720"/>
        <w:jc w:val="both"/>
        <w:rPr>
          <w:rFonts w:eastAsia="Calibri"/>
          <w:color w:val="auto"/>
        </w:rPr>
      </w:pPr>
      <w:r w:rsidRPr="00205AD5">
        <w:rPr>
          <w:rFonts w:eastAsia="Calibri"/>
          <w:color w:val="auto"/>
        </w:rPr>
        <w:t>7.4.3</w:t>
      </w:r>
      <w:r w:rsidRPr="00205AD5">
        <w:rPr>
          <w:rFonts w:eastAsia="Calibri"/>
          <w:color w:val="auto"/>
        </w:rPr>
        <w:tab/>
        <w:t>Sheath....................................................................</w:t>
      </w:r>
    </w:p>
    <w:p w14:paraId="0C93A954" w14:textId="77777777" w:rsidR="00205AD5" w:rsidRPr="00205AD5" w:rsidRDefault="00205AD5" w:rsidP="00205AD5">
      <w:pPr>
        <w:ind w:firstLine="720"/>
        <w:jc w:val="both"/>
        <w:rPr>
          <w:rFonts w:eastAsia="Calibri"/>
          <w:color w:val="auto"/>
        </w:rPr>
      </w:pPr>
      <w:r w:rsidRPr="00205AD5">
        <w:rPr>
          <w:rFonts w:eastAsia="Calibri"/>
          <w:color w:val="auto"/>
        </w:rPr>
        <w:t>7.5</w:t>
      </w:r>
      <w:r w:rsidRPr="00205AD5">
        <w:rPr>
          <w:rFonts w:eastAsia="Calibri"/>
          <w:color w:val="auto"/>
        </w:rPr>
        <w:tab/>
        <w:t>Heat shock test…………………………………………………..</w:t>
      </w:r>
    </w:p>
    <w:p w14:paraId="17D3A2A2" w14:textId="77777777" w:rsidR="00205AD5" w:rsidRPr="00205AD5" w:rsidRDefault="00205AD5" w:rsidP="00205AD5">
      <w:pPr>
        <w:ind w:left="720" w:firstLine="720"/>
        <w:jc w:val="both"/>
        <w:rPr>
          <w:rFonts w:eastAsia="Calibri"/>
          <w:color w:val="auto"/>
        </w:rPr>
      </w:pPr>
      <w:r w:rsidRPr="00205AD5">
        <w:rPr>
          <w:rFonts w:eastAsia="Calibri"/>
          <w:color w:val="auto"/>
        </w:rPr>
        <w:t>7.5.1</w:t>
      </w:r>
      <w:r w:rsidRPr="00205AD5">
        <w:rPr>
          <w:rFonts w:eastAsia="Calibri"/>
          <w:color w:val="auto"/>
        </w:rPr>
        <w:tab/>
        <w:t>General……………………………………………………….</w:t>
      </w:r>
    </w:p>
    <w:p w14:paraId="2D12CD49" w14:textId="77777777" w:rsidR="00205AD5" w:rsidRPr="00205AD5" w:rsidRDefault="00205AD5" w:rsidP="00205AD5">
      <w:pPr>
        <w:ind w:left="720" w:firstLine="720"/>
        <w:jc w:val="both"/>
        <w:rPr>
          <w:rFonts w:eastAsia="Calibri"/>
          <w:color w:val="auto"/>
        </w:rPr>
      </w:pPr>
      <w:r w:rsidRPr="00205AD5">
        <w:rPr>
          <w:rFonts w:eastAsia="Calibri"/>
          <w:color w:val="auto"/>
        </w:rPr>
        <w:t>7.5.2</w:t>
      </w:r>
      <w:r w:rsidRPr="00205AD5">
        <w:rPr>
          <w:rFonts w:eastAsia="Calibri"/>
          <w:color w:val="auto"/>
        </w:rPr>
        <w:tab/>
        <w:t>Insulation…………………………………………………………..</w:t>
      </w:r>
    </w:p>
    <w:p w14:paraId="455A3858" w14:textId="77777777" w:rsidR="00205AD5" w:rsidRPr="00205AD5" w:rsidRDefault="00205AD5" w:rsidP="00205AD5">
      <w:pPr>
        <w:ind w:left="720" w:firstLine="720"/>
        <w:jc w:val="both"/>
        <w:rPr>
          <w:rFonts w:eastAsia="Calibri"/>
          <w:color w:val="auto"/>
        </w:rPr>
      </w:pPr>
      <w:r w:rsidRPr="00205AD5">
        <w:rPr>
          <w:rFonts w:eastAsia="Calibri"/>
          <w:color w:val="auto"/>
        </w:rPr>
        <w:t>7.5.3</w:t>
      </w:r>
      <w:r w:rsidRPr="00205AD5">
        <w:rPr>
          <w:rFonts w:eastAsia="Calibri"/>
          <w:color w:val="auto"/>
        </w:rPr>
        <w:tab/>
        <w:t>Sheath........................................................................................</w:t>
      </w:r>
    </w:p>
    <w:p w14:paraId="3130651B" w14:textId="77777777" w:rsidR="00205AD5" w:rsidRPr="00205AD5" w:rsidRDefault="00205AD5" w:rsidP="00205AD5">
      <w:pPr>
        <w:ind w:firstLine="720"/>
        <w:jc w:val="both"/>
        <w:rPr>
          <w:rFonts w:eastAsia="Calibri"/>
          <w:color w:val="auto"/>
        </w:rPr>
      </w:pPr>
      <w:r w:rsidRPr="00205AD5">
        <w:rPr>
          <w:rFonts w:eastAsia="Calibri"/>
          <w:color w:val="auto"/>
        </w:rPr>
        <w:t>7.6 Measurement of insulation shrinkage after overheating of conductor…………..</w:t>
      </w:r>
    </w:p>
    <w:p w14:paraId="28A38E2F" w14:textId="77777777" w:rsidR="00205AD5" w:rsidRPr="00205AD5" w:rsidRDefault="00205AD5" w:rsidP="00205AD5">
      <w:pPr>
        <w:ind w:firstLine="720"/>
        <w:jc w:val="both"/>
        <w:rPr>
          <w:rFonts w:eastAsia="Calibri"/>
          <w:color w:val="auto"/>
        </w:rPr>
      </w:pPr>
      <w:r w:rsidRPr="00205AD5">
        <w:rPr>
          <w:rFonts w:eastAsia="Calibri"/>
          <w:color w:val="auto"/>
        </w:rPr>
        <w:t>7.7 Combined shrinkage and heat shock test........................................</w:t>
      </w:r>
    </w:p>
    <w:p w14:paraId="25925E98" w14:textId="77777777" w:rsidR="00205AD5" w:rsidRPr="00205AD5" w:rsidRDefault="00205AD5" w:rsidP="00205AD5">
      <w:pPr>
        <w:ind w:firstLine="720"/>
        <w:jc w:val="both"/>
        <w:rPr>
          <w:rFonts w:eastAsia="Calibri"/>
          <w:color w:val="auto"/>
        </w:rPr>
      </w:pPr>
      <w:r w:rsidRPr="00205AD5">
        <w:rPr>
          <w:rFonts w:eastAsia="Calibri"/>
          <w:color w:val="auto"/>
        </w:rPr>
        <w:t>7.8</w:t>
      </w:r>
      <w:r w:rsidRPr="00205AD5">
        <w:rPr>
          <w:rFonts w:eastAsia="Calibri"/>
          <w:color w:val="auto"/>
        </w:rPr>
        <w:tab/>
        <w:t>Solder test on tinned conductors.....................................................</w:t>
      </w:r>
    </w:p>
    <w:p w14:paraId="7B43A590" w14:textId="77777777" w:rsidR="00205AD5" w:rsidRPr="00205AD5" w:rsidRDefault="00205AD5" w:rsidP="00205AD5">
      <w:pPr>
        <w:jc w:val="both"/>
        <w:rPr>
          <w:rFonts w:eastAsia="Calibri"/>
          <w:color w:val="auto"/>
        </w:rPr>
      </w:pPr>
      <w:r w:rsidRPr="00205AD5">
        <w:rPr>
          <w:rFonts w:eastAsia="Calibri"/>
          <w:color w:val="auto"/>
        </w:rPr>
        <w:t>8 Electrical tests..........................................................................................</w:t>
      </w:r>
    </w:p>
    <w:p w14:paraId="6D3375ED" w14:textId="77777777" w:rsidR="00205AD5" w:rsidRPr="00205AD5" w:rsidRDefault="00205AD5" w:rsidP="00205AD5">
      <w:pPr>
        <w:ind w:firstLine="720"/>
        <w:jc w:val="both"/>
        <w:rPr>
          <w:rFonts w:eastAsia="Calibri"/>
          <w:color w:val="auto"/>
        </w:rPr>
      </w:pPr>
      <w:r w:rsidRPr="00205AD5">
        <w:rPr>
          <w:rFonts w:eastAsia="Calibri"/>
          <w:color w:val="auto"/>
        </w:rPr>
        <w:t>8.1</w:t>
      </w:r>
      <w:r w:rsidRPr="00205AD5">
        <w:rPr>
          <w:rFonts w:eastAsia="Calibri"/>
          <w:color w:val="auto"/>
        </w:rPr>
        <w:tab/>
        <w:t>Electrical resistance of conductors..................................................</w:t>
      </w:r>
    </w:p>
    <w:p w14:paraId="6A400599" w14:textId="77777777" w:rsidR="00205AD5" w:rsidRPr="00205AD5" w:rsidRDefault="00205AD5" w:rsidP="00205AD5">
      <w:pPr>
        <w:ind w:firstLine="720"/>
        <w:jc w:val="both"/>
        <w:rPr>
          <w:rFonts w:eastAsia="Calibri"/>
          <w:color w:val="auto"/>
        </w:rPr>
      </w:pPr>
      <w:r w:rsidRPr="00205AD5">
        <w:rPr>
          <w:rFonts w:eastAsia="Calibri"/>
          <w:color w:val="auto"/>
        </w:rPr>
        <w:t>8.2</w:t>
      </w:r>
      <w:r w:rsidRPr="00205AD5">
        <w:rPr>
          <w:rFonts w:eastAsia="Calibri"/>
          <w:color w:val="auto"/>
        </w:rPr>
        <w:tab/>
        <w:t>Dielectric strength...........................................................................</w:t>
      </w:r>
    </w:p>
    <w:p w14:paraId="3523AC34" w14:textId="77777777" w:rsidR="00205AD5" w:rsidRPr="00205AD5" w:rsidRDefault="00205AD5" w:rsidP="00205AD5">
      <w:pPr>
        <w:ind w:left="720" w:firstLine="720"/>
        <w:jc w:val="both"/>
        <w:rPr>
          <w:rFonts w:eastAsia="Calibri"/>
          <w:color w:val="auto"/>
        </w:rPr>
      </w:pPr>
      <w:r w:rsidRPr="00205AD5">
        <w:rPr>
          <w:rFonts w:eastAsia="Calibri"/>
          <w:color w:val="auto"/>
        </w:rPr>
        <w:t>8.2.1</w:t>
      </w:r>
      <w:r w:rsidRPr="00205AD5">
        <w:rPr>
          <w:rFonts w:eastAsia="Calibri"/>
          <w:color w:val="auto"/>
        </w:rPr>
        <w:tab/>
        <w:t>General...............................................................................</w:t>
      </w:r>
    </w:p>
    <w:p w14:paraId="349216C4" w14:textId="77777777" w:rsidR="00205AD5" w:rsidRPr="00205AD5" w:rsidRDefault="00205AD5" w:rsidP="00205AD5">
      <w:pPr>
        <w:ind w:left="720" w:firstLine="720"/>
        <w:jc w:val="both"/>
        <w:rPr>
          <w:rFonts w:eastAsia="Calibri"/>
          <w:color w:val="auto"/>
        </w:rPr>
      </w:pPr>
      <w:r w:rsidRPr="00205AD5">
        <w:rPr>
          <w:rFonts w:eastAsia="Calibri"/>
          <w:color w:val="auto"/>
        </w:rPr>
        <w:t>8.2.2</w:t>
      </w:r>
      <w:r w:rsidRPr="00205AD5">
        <w:rPr>
          <w:rFonts w:eastAsia="Calibri"/>
          <w:color w:val="auto"/>
        </w:rPr>
        <w:tab/>
        <w:t>Wires...................................................................................</w:t>
      </w:r>
    </w:p>
    <w:p w14:paraId="638028CE" w14:textId="77777777" w:rsidR="00205AD5" w:rsidRPr="00205AD5" w:rsidRDefault="00205AD5" w:rsidP="00205AD5">
      <w:pPr>
        <w:ind w:left="720" w:firstLine="720"/>
        <w:jc w:val="both"/>
        <w:rPr>
          <w:rFonts w:eastAsia="Calibri"/>
          <w:color w:val="auto"/>
        </w:rPr>
      </w:pPr>
      <w:r w:rsidRPr="00205AD5">
        <w:rPr>
          <w:rFonts w:eastAsia="Calibri"/>
          <w:color w:val="auto"/>
        </w:rPr>
        <w:t>8.2.3</w:t>
      </w:r>
      <w:r w:rsidRPr="00205AD5">
        <w:rPr>
          <w:rFonts w:eastAsia="Calibri"/>
          <w:color w:val="auto"/>
        </w:rPr>
        <w:tab/>
        <w:t>Cables.................................................................................</w:t>
      </w:r>
    </w:p>
    <w:p w14:paraId="46AA4B3D" w14:textId="77777777" w:rsidR="00205AD5" w:rsidRPr="00205AD5" w:rsidRDefault="00205AD5" w:rsidP="00205AD5">
      <w:pPr>
        <w:ind w:firstLine="720"/>
        <w:jc w:val="both"/>
        <w:rPr>
          <w:rFonts w:eastAsia="Calibri"/>
          <w:color w:val="auto"/>
        </w:rPr>
      </w:pPr>
      <w:r w:rsidRPr="00205AD5">
        <w:rPr>
          <w:rFonts w:eastAsia="Calibri"/>
          <w:color w:val="auto"/>
        </w:rPr>
        <w:t>8.3</w:t>
      </w:r>
      <w:r w:rsidRPr="00205AD5">
        <w:rPr>
          <w:rFonts w:eastAsia="Calibri"/>
          <w:color w:val="auto"/>
        </w:rPr>
        <w:tab/>
        <w:t>Insulation resistance...........................................</w:t>
      </w:r>
    </w:p>
    <w:p w14:paraId="0E154C4A" w14:textId="77777777" w:rsidR="00205AD5" w:rsidRPr="00205AD5" w:rsidRDefault="00205AD5" w:rsidP="00205AD5">
      <w:pPr>
        <w:ind w:left="720" w:firstLine="720"/>
        <w:jc w:val="both"/>
        <w:rPr>
          <w:rFonts w:eastAsia="Calibri"/>
          <w:color w:val="auto"/>
        </w:rPr>
      </w:pPr>
      <w:r w:rsidRPr="00205AD5">
        <w:rPr>
          <w:rFonts w:eastAsia="Calibri"/>
          <w:color w:val="auto"/>
        </w:rPr>
        <w:t>8.3.1</w:t>
      </w:r>
      <w:r w:rsidRPr="00205AD5">
        <w:rPr>
          <w:rFonts w:eastAsia="Calibri"/>
          <w:color w:val="auto"/>
        </w:rPr>
        <w:tab/>
        <w:t>General...................................................</w:t>
      </w:r>
    </w:p>
    <w:p w14:paraId="621C604A" w14:textId="77777777" w:rsidR="00205AD5" w:rsidRPr="00205AD5" w:rsidRDefault="00205AD5" w:rsidP="00205AD5">
      <w:pPr>
        <w:ind w:left="720" w:firstLine="720"/>
        <w:jc w:val="both"/>
        <w:rPr>
          <w:rFonts w:eastAsia="Calibri"/>
          <w:color w:val="auto"/>
        </w:rPr>
      </w:pPr>
      <w:r w:rsidRPr="00205AD5">
        <w:rPr>
          <w:rFonts w:eastAsia="Calibri"/>
          <w:color w:val="auto"/>
        </w:rPr>
        <w:t>8.3.2</w:t>
      </w:r>
      <w:r w:rsidRPr="00205AD5">
        <w:rPr>
          <w:rFonts w:eastAsia="Calibri"/>
          <w:color w:val="auto"/>
        </w:rPr>
        <w:tab/>
        <w:t>Wires.......................................................</w:t>
      </w:r>
    </w:p>
    <w:p w14:paraId="75A6D391" w14:textId="77777777" w:rsidR="00205AD5" w:rsidRPr="00205AD5" w:rsidRDefault="00205AD5" w:rsidP="00205AD5">
      <w:pPr>
        <w:ind w:left="720" w:firstLine="720"/>
        <w:jc w:val="both"/>
        <w:rPr>
          <w:rFonts w:eastAsia="Calibri"/>
          <w:color w:val="auto"/>
        </w:rPr>
      </w:pPr>
      <w:r w:rsidRPr="00205AD5">
        <w:rPr>
          <w:rFonts w:eastAsia="Calibri"/>
          <w:color w:val="auto"/>
        </w:rPr>
        <w:t>8.3.3</w:t>
      </w:r>
      <w:r w:rsidRPr="00205AD5">
        <w:rPr>
          <w:rFonts w:eastAsia="Calibri"/>
          <w:color w:val="auto"/>
        </w:rPr>
        <w:tab/>
        <w:t>Cables.....................................................</w:t>
      </w:r>
    </w:p>
    <w:p w14:paraId="1C0F55F8" w14:textId="77777777" w:rsidR="00205AD5" w:rsidRPr="00205AD5" w:rsidRDefault="00205AD5" w:rsidP="00205AD5">
      <w:pPr>
        <w:ind w:firstLine="720"/>
        <w:jc w:val="both"/>
        <w:rPr>
          <w:rFonts w:eastAsia="Calibri"/>
          <w:color w:val="auto"/>
        </w:rPr>
      </w:pPr>
      <w:r w:rsidRPr="00205AD5">
        <w:rPr>
          <w:rFonts w:eastAsia="Calibri"/>
          <w:color w:val="auto"/>
        </w:rPr>
        <w:t>8.4</w:t>
      </w:r>
      <w:r w:rsidRPr="00205AD5">
        <w:rPr>
          <w:rFonts w:eastAsia="Calibri"/>
          <w:color w:val="auto"/>
        </w:rPr>
        <w:tab/>
        <w:t>Mutual capacitance.............................................</w:t>
      </w:r>
    </w:p>
    <w:p w14:paraId="1361BAFA" w14:textId="77777777" w:rsidR="00205AD5" w:rsidRPr="00205AD5" w:rsidRDefault="00205AD5" w:rsidP="00205AD5">
      <w:pPr>
        <w:ind w:firstLine="720"/>
        <w:jc w:val="both"/>
        <w:rPr>
          <w:rFonts w:eastAsia="Calibri"/>
          <w:color w:val="auto"/>
        </w:rPr>
      </w:pPr>
      <w:r w:rsidRPr="00205AD5">
        <w:rPr>
          <w:rFonts w:eastAsia="Calibri"/>
          <w:color w:val="auto"/>
        </w:rPr>
        <w:t>8.5</w:t>
      </w:r>
      <w:r w:rsidRPr="00205AD5">
        <w:rPr>
          <w:rFonts w:eastAsia="Calibri"/>
          <w:color w:val="auto"/>
        </w:rPr>
        <w:tab/>
        <w:t>Capacitance unbalance (conductor to conductor)</w:t>
      </w:r>
    </w:p>
    <w:p w14:paraId="274EBEEC" w14:textId="77777777" w:rsidR="00205AD5" w:rsidRPr="00205AD5" w:rsidRDefault="00205AD5" w:rsidP="00205AD5">
      <w:pPr>
        <w:jc w:val="both"/>
        <w:rPr>
          <w:rFonts w:eastAsia="Calibri"/>
          <w:color w:val="auto"/>
        </w:rPr>
      </w:pPr>
      <w:r w:rsidRPr="00205AD5">
        <w:rPr>
          <w:rFonts w:eastAsia="Calibri"/>
          <w:color w:val="auto"/>
        </w:rPr>
        <w:t>Figure 1 - Dumb-bell test piece..........................................</w:t>
      </w:r>
    </w:p>
    <w:p w14:paraId="12FF1CC2" w14:textId="77777777" w:rsidR="00205AD5" w:rsidRPr="00205AD5" w:rsidRDefault="00205AD5" w:rsidP="00205AD5">
      <w:pPr>
        <w:jc w:val="both"/>
        <w:rPr>
          <w:rFonts w:eastAsia="Calibri"/>
          <w:color w:val="auto"/>
        </w:rPr>
      </w:pPr>
      <w:r w:rsidRPr="00205AD5">
        <w:rPr>
          <w:rFonts w:eastAsia="Calibri"/>
          <w:color w:val="auto"/>
        </w:rPr>
        <w:t>Figure 2 - Small dumb-bell test piece.................................</w:t>
      </w:r>
    </w:p>
    <w:p w14:paraId="5FFEFAB8" w14:textId="77777777" w:rsidR="00205AD5" w:rsidRPr="00205AD5" w:rsidRDefault="00205AD5" w:rsidP="00205AD5">
      <w:pPr>
        <w:jc w:val="both"/>
        <w:rPr>
          <w:rFonts w:eastAsia="Calibri"/>
          <w:color w:val="auto"/>
        </w:rPr>
      </w:pPr>
      <w:r w:rsidRPr="00205AD5">
        <w:rPr>
          <w:rFonts w:eastAsia="Calibri"/>
          <w:color w:val="auto"/>
        </w:rPr>
        <w:t>Figure 3 - Stripping properties of insulation........................</w:t>
      </w:r>
    </w:p>
    <w:p w14:paraId="0DED1ABD" w14:textId="7249E960" w:rsidR="00205AD5" w:rsidRPr="004022ED" w:rsidRDefault="00205AD5" w:rsidP="004022ED">
      <w:pPr>
        <w:jc w:val="both"/>
        <w:rPr>
          <w:rFonts w:eastAsia="Calibri"/>
          <w:color w:val="auto"/>
        </w:rPr>
      </w:pPr>
      <w:r w:rsidRPr="00205AD5">
        <w:rPr>
          <w:rFonts w:eastAsia="Calibri"/>
          <w:color w:val="auto"/>
        </w:rPr>
        <w:t>Figure 4 - Position of the sample in the text apparatus.......</w:t>
      </w:r>
    </w:p>
    <w:p w14:paraId="239AB630" w14:textId="77777777" w:rsidR="00205AD5" w:rsidRPr="00205AD5" w:rsidRDefault="00205AD5" w:rsidP="00205AD5">
      <w:pPr>
        <w:jc w:val="center"/>
        <w:rPr>
          <w:rFonts w:eastAsia="Calibri"/>
          <w:color w:val="auto"/>
          <w:lang w:val="mn-MN"/>
        </w:rPr>
      </w:pPr>
      <w:r w:rsidRPr="00205AD5">
        <w:rPr>
          <w:rFonts w:eastAsia="Calibri"/>
          <w:noProof/>
          <w:color w:val="auto"/>
        </w:rPr>
        <w:lastRenderedPageBreak/>
        <mc:AlternateContent>
          <mc:Choice Requires="wps">
            <w:drawing>
              <wp:anchor distT="0" distB="0" distL="114300" distR="114300" simplePos="0" relativeHeight="251661312" behindDoc="0" locked="0" layoutInCell="1" allowOverlap="1" wp14:anchorId="1440EB27" wp14:editId="1989E4A7">
                <wp:simplePos x="0" y="0"/>
                <wp:positionH relativeFrom="column">
                  <wp:posOffset>1990725</wp:posOffset>
                </wp:positionH>
                <wp:positionV relativeFrom="paragraph">
                  <wp:posOffset>275590</wp:posOffset>
                </wp:positionV>
                <wp:extent cx="20574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205740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5A1B25B1"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56.75pt,21.7pt" to="318.7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Bsp2AEAAJUDAAAOAAAAZHJzL2Uyb0RvYy54bWysU8tu2zAQvBfoPxC811KUOk0EyznYSC9F&#10;ayBp7xuKlAjwBS5r2X/fJaUabnor6gPBfY13hqPN48kadpQRtXcdv1nVnEknfK/d0PHvL08f7jnD&#10;BK4H453s+Fkif9y+f7eZQisbP3rTy8gIxGE7hY6PKYW2qlCM0gKufJCOispHC4nCOFR9hInQrama&#10;ur6rJh/7EL2QiJTdz0W+LfhKSZG+KYUyMdNx2i2VM5bzNZ/VdgPtECGMWixrwD9sYUE7+tML1B4S&#10;sJ9R/wVltYgevUor4W3lldJCFg7E5qZ+w+Z5hCALFxIHw0Um/H+w4uvxEJnuO95w5sDSEz2nCHoY&#10;E9t550hAH1mTdZoCttS+c4e4RBgOMZM+qWiZMjr8IAsUGYgYOxWVzxeV5SkxQcmmXn/6WNNjCKo9&#10;rJt1Bq9mlIwWIqbP0luWLx032mUNoIXjF0xz6++WnHb+SRtDeWiNY1PH727XGRzITcpAoqsNxA/d&#10;wBmYgWwqUiyI6I3u83QexjPuTGRHIKeQwXo/vdDGnBnARAWiUX7Lsn+M5nX2gOM8XEq5DVqrE7nb&#10;aNvx++tp43JVFn8upLK6s5759ur7c5G5yhG9fVFo8Wk213VM9+uvafsLAAD//wMAUEsDBBQABgAI&#10;AAAAIQCEIbyD4AAAAAkBAAAPAAAAZHJzL2Rvd25yZXYueG1sTI/BTsMwDIbvSLxDZCRuLC0tG5Sm&#10;EwKh3ZgoG2K3rAlNReJUTbp1PD3mBEf//vT7c7mcnGUHPYTOo4B0lgDT2HjVYStg8/Z8dQssRIlK&#10;Wo9awEkHWFbnZ6UslD/iqz7UsWVUgqGQAkyMfcF5aIx2Msx8r5F2n35wMtI4tFwN8kjlzvLrJJlz&#10;JzukC0b2+tHo5qsenYDdi1mt5G7cTuv3U/r9wW3dPW2FuLyYHu6BRT3FPxh+9UkdKnLa+xFVYFZA&#10;lmY3hArIsxwYAfNsQcGegvwOeFXy/x9UPwAAAP//AwBQSwECLQAUAAYACAAAACEAtoM4kv4AAADh&#10;AQAAEwAAAAAAAAAAAAAAAAAAAAAAW0NvbnRlbnRfVHlwZXNdLnhtbFBLAQItABQABgAIAAAAIQA4&#10;/SH/1gAAAJQBAAALAAAAAAAAAAAAAAAAAC8BAABfcmVscy8ucmVsc1BLAQItABQABgAIAAAAIQD7&#10;iBsp2AEAAJUDAAAOAAAAAAAAAAAAAAAAAC4CAABkcnMvZTJvRG9jLnhtbFBLAQItABQABgAIAAAA&#10;IQCEIbyD4AAAAAkBAAAPAAAAAAAAAAAAAAAAADIEAABkcnMvZG93bnJldi54bWxQSwUGAAAAAAQA&#10;BADzAAAAPwUAAAAA&#10;" strokecolor="windowText" strokeweight=".5pt">
                <v:stroke joinstyle="miter"/>
              </v:line>
            </w:pict>
          </mc:Fallback>
        </mc:AlternateContent>
      </w:r>
      <w:r w:rsidRPr="00205AD5">
        <w:rPr>
          <w:rFonts w:eastAsia="Calibri"/>
          <w:color w:val="auto"/>
          <w:lang w:val="mn-MN"/>
        </w:rPr>
        <w:t>ОЛОН УЛСЫН ЦАХИЛГААН ТЕХНИКИЙН КОМИСС</w:t>
      </w:r>
    </w:p>
    <w:p w14:paraId="014C0251" w14:textId="77777777" w:rsidR="00205AD5" w:rsidRPr="00205AD5" w:rsidRDefault="00205AD5" w:rsidP="008471D3">
      <w:pPr>
        <w:rPr>
          <w:rFonts w:eastAsia="Calibri"/>
          <w:color w:val="auto"/>
          <w:lang w:val="mn-MN"/>
        </w:rPr>
      </w:pPr>
    </w:p>
    <w:p w14:paraId="5C019DB6" w14:textId="0479A2DE" w:rsidR="00205AD5" w:rsidRPr="00205AD5" w:rsidRDefault="00205AD5" w:rsidP="00205AD5">
      <w:pPr>
        <w:jc w:val="center"/>
        <w:rPr>
          <w:rFonts w:eastAsia="Calibri"/>
          <w:b/>
          <w:color w:val="auto"/>
          <w:lang w:val="mn-MN"/>
        </w:rPr>
      </w:pPr>
      <w:r w:rsidRPr="00205AD5">
        <w:rPr>
          <w:rFonts w:eastAsia="Calibri"/>
          <w:b/>
          <w:color w:val="auto"/>
          <w:lang w:val="mn-MN"/>
        </w:rPr>
        <w:t>ПВХ ТУСГААРЛАГА БОЛОН ПВХ БҮРЭЭСТЭЙ</w:t>
      </w:r>
      <w:r w:rsidRPr="00205AD5">
        <w:rPr>
          <w:rFonts w:eastAsia="Calibri"/>
          <w:b/>
          <w:color w:val="auto"/>
        </w:rPr>
        <w:t>,</w:t>
      </w:r>
      <w:r w:rsidRPr="00205AD5">
        <w:rPr>
          <w:rFonts w:eastAsia="Calibri"/>
          <w:b/>
          <w:color w:val="auto"/>
          <w:lang w:val="mn-MN"/>
        </w:rPr>
        <w:t xml:space="preserve"> НАМ ДАВТАМЖИЙН КАБЕЛЬ, ДАМЖУУЛАГЧ УТАС</w:t>
      </w:r>
    </w:p>
    <w:p w14:paraId="450C497A" w14:textId="77777777" w:rsidR="00205AD5" w:rsidRPr="00205AD5" w:rsidRDefault="00205AD5" w:rsidP="00205AD5">
      <w:pPr>
        <w:jc w:val="center"/>
        <w:rPr>
          <w:rFonts w:eastAsia="Calibri"/>
          <w:b/>
          <w:color w:val="auto"/>
          <w:lang w:val="mn-MN"/>
        </w:rPr>
      </w:pPr>
      <w:r w:rsidRPr="00205AD5">
        <w:rPr>
          <w:rFonts w:eastAsia="Calibri"/>
          <w:b/>
          <w:color w:val="auto"/>
          <w:lang w:val="mn-MN"/>
        </w:rPr>
        <w:t>1 дүгээр хэсэг: Туршилт, хэмжлийн ерөнхий арга</w:t>
      </w:r>
    </w:p>
    <w:p w14:paraId="036BA404" w14:textId="77777777" w:rsidR="00205AD5" w:rsidRPr="00205AD5" w:rsidRDefault="00205AD5" w:rsidP="00205AD5">
      <w:pPr>
        <w:jc w:val="center"/>
        <w:rPr>
          <w:rFonts w:eastAsia="Calibri"/>
          <w:color w:val="auto"/>
          <w:lang w:val="mn-MN"/>
        </w:rPr>
      </w:pPr>
      <w:r w:rsidRPr="00205AD5">
        <w:rPr>
          <w:rFonts w:eastAsia="Calibri"/>
          <w:color w:val="auto"/>
          <w:lang w:val="mn-MN"/>
        </w:rPr>
        <w:t>ӨМНӨХ ҮГ</w:t>
      </w:r>
    </w:p>
    <w:p w14:paraId="537FE6FF" w14:textId="77777777" w:rsidR="00205AD5" w:rsidRPr="00205AD5" w:rsidRDefault="00205AD5" w:rsidP="00205AD5">
      <w:pPr>
        <w:numPr>
          <w:ilvl w:val="0"/>
          <w:numId w:val="1"/>
        </w:numPr>
        <w:spacing w:line="276" w:lineRule="auto"/>
        <w:contextualSpacing/>
        <w:jc w:val="both"/>
        <w:rPr>
          <w:rFonts w:eastAsia="Calibri"/>
          <w:color w:val="auto"/>
        </w:rPr>
      </w:pPr>
      <w:bookmarkStart w:id="1" w:name="_Hlk204325593"/>
      <w:r w:rsidRPr="00205AD5">
        <w:rPr>
          <w:rFonts w:eastAsia="Calibri"/>
          <w:color w:val="auto"/>
          <w:lang w:val="mn-MN"/>
        </w:rPr>
        <w:t xml:space="preserve">Олон Улсын Цахилгаан Техникийн Комисс </w:t>
      </w:r>
      <w:r w:rsidRPr="00205AD5">
        <w:rPr>
          <w:rFonts w:eastAsia="Calibri"/>
          <w:color w:val="auto"/>
        </w:rPr>
        <w:t>(</w:t>
      </w:r>
      <w:r w:rsidRPr="00205AD5">
        <w:rPr>
          <w:rFonts w:eastAsia="Calibri"/>
          <w:color w:val="auto"/>
          <w:lang w:val="mn-MN"/>
        </w:rPr>
        <w:t>ОУЦТК</w:t>
      </w:r>
      <w:r w:rsidRPr="00205AD5">
        <w:rPr>
          <w:rFonts w:eastAsia="Calibri"/>
          <w:color w:val="auto"/>
        </w:rPr>
        <w:t>)</w:t>
      </w:r>
      <w:r w:rsidRPr="00205AD5">
        <w:rPr>
          <w:rFonts w:eastAsia="Calibri"/>
          <w:color w:val="auto"/>
          <w:lang w:val="mn-MN"/>
        </w:rPr>
        <w:t xml:space="preserve"> нь бүх үндэстний Цахилгаан техникийн хороог </w:t>
      </w:r>
      <w:r w:rsidRPr="00205AD5">
        <w:rPr>
          <w:rFonts w:eastAsia="Calibri"/>
          <w:color w:val="auto"/>
        </w:rPr>
        <w:t>(</w:t>
      </w:r>
      <w:r w:rsidRPr="00205AD5">
        <w:rPr>
          <w:rFonts w:eastAsia="Calibri"/>
          <w:color w:val="auto"/>
          <w:lang w:val="mn-MN"/>
        </w:rPr>
        <w:t>ОУЦТК-ын Үндэсний хороодыг</w:t>
      </w:r>
      <w:r w:rsidRPr="00205AD5">
        <w:rPr>
          <w:rFonts w:eastAsia="Calibri"/>
          <w:color w:val="auto"/>
        </w:rPr>
        <w:t xml:space="preserve">) </w:t>
      </w:r>
      <w:r w:rsidRPr="00205AD5">
        <w:rPr>
          <w:rFonts w:eastAsia="Calibri"/>
          <w:color w:val="auto"/>
          <w:lang w:val="mn-MN"/>
        </w:rPr>
        <w:t xml:space="preserve">нэгтгэсэн дэлхий нийтийн стандартчиллын байгууллага юм. ОУЦТК-ын зорилго нь цахилгаан болон элекроникийн салбарт стандартчиллын бүх асуудлаар олон улсын хамтын ажиллагааг дэмжих явдал байдаг. ОУЦТК нь энэ зорилгын хүрээнд хийх ажлууд, бусад үйл ажиллагаанаас гадна Олон улсын стандартууд, Техникийн тодорхойлолтууд, Техникийн тайлангууд, Нийтэд нээлттэй тодорхойлолтууд </w:t>
      </w:r>
      <w:r w:rsidRPr="00205AD5">
        <w:rPr>
          <w:rFonts w:eastAsia="Calibri"/>
          <w:color w:val="auto"/>
        </w:rPr>
        <w:t>(PAS)</w:t>
      </w:r>
      <w:r w:rsidRPr="00205AD5">
        <w:rPr>
          <w:rFonts w:eastAsia="Calibri"/>
          <w:color w:val="auto"/>
          <w:lang w:val="mn-MN"/>
        </w:rPr>
        <w:t xml:space="preserve"> болон Гарын авлагууд </w:t>
      </w:r>
      <w:r w:rsidRPr="00205AD5">
        <w:rPr>
          <w:rFonts w:eastAsia="Calibri"/>
          <w:color w:val="auto"/>
        </w:rPr>
        <w:t>(</w:t>
      </w:r>
      <w:r w:rsidRPr="00205AD5">
        <w:rPr>
          <w:rFonts w:eastAsia="Calibri"/>
          <w:color w:val="auto"/>
          <w:lang w:val="mn-MN"/>
        </w:rPr>
        <w:t xml:space="preserve">цаашид </w:t>
      </w:r>
      <w:r w:rsidRPr="00205AD5">
        <w:rPr>
          <w:rFonts w:eastAsia="Calibri"/>
          <w:color w:val="auto"/>
        </w:rPr>
        <w:t>“</w:t>
      </w:r>
      <w:r w:rsidRPr="00205AD5">
        <w:rPr>
          <w:rFonts w:eastAsia="Calibri"/>
          <w:color w:val="auto"/>
          <w:lang w:val="mn-MN"/>
        </w:rPr>
        <w:t>ОУЦТК-ын нийтлэл гэх</w:t>
      </w:r>
      <w:r w:rsidRPr="00205AD5">
        <w:rPr>
          <w:rFonts w:eastAsia="Calibri"/>
          <w:color w:val="auto"/>
        </w:rPr>
        <w:t>”)</w:t>
      </w:r>
      <w:r w:rsidRPr="00205AD5">
        <w:rPr>
          <w:rFonts w:eastAsia="Calibri"/>
          <w:color w:val="auto"/>
          <w:lang w:val="mn-MN"/>
        </w:rPr>
        <w:t xml:space="preserve">-ыг бэлтгэн нийтэлдэг. Нийтлэлүүдийг бэлтгэх ажлыг техникийн хороодод хариуцуулах бөгөөд ОУЦТК-ын аливаа үндэсний хороо сонирхсон асуудлынхаа бэлтгэл ажилд оролцох боломжтой. Мөн ОУЦТК-той холбоотой ажилладаг олон улсын, төрийн, төрийн бус байгууллагууд энэ бэлтгэл ажилд оролцож болно. ОУЦТК нь хоёр байгууллагын хоорондын гэрээгээр тодорхойлсон нөхцөлийн дагуу Олон Улсын Стандартчиллын Байгууллагатай </w:t>
      </w:r>
      <w:r w:rsidRPr="00205AD5">
        <w:rPr>
          <w:rFonts w:eastAsia="Calibri"/>
          <w:color w:val="auto"/>
        </w:rPr>
        <w:t>(</w:t>
      </w:r>
      <w:r w:rsidRPr="00205AD5">
        <w:rPr>
          <w:rFonts w:eastAsia="Calibri"/>
          <w:color w:val="auto"/>
          <w:lang w:val="mn-MN"/>
        </w:rPr>
        <w:t>ОУСБ</w:t>
      </w:r>
      <w:r w:rsidRPr="00205AD5">
        <w:rPr>
          <w:rFonts w:eastAsia="Calibri"/>
          <w:color w:val="auto"/>
        </w:rPr>
        <w:t xml:space="preserve">) </w:t>
      </w:r>
      <w:r w:rsidRPr="00205AD5">
        <w:rPr>
          <w:rFonts w:eastAsia="Calibri"/>
          <w:color w:val="auto"/>
          <w:lang w:val="mn-MN"/>
        </w:rPr>
        <w:t xml:space="preserve">нягт холбоотой ажилладаг. </w:t>
      </w:r>
    </w:p>
    <w:p w14:paraId="6CCDB1A8" w14:textId="77777777" w:rsidR="00205AD5" w:rsidRPr="00205AD5" w:rsidRDefault="00205AD5" w:rsidP="00205AD5">
      <w:pPr>
        <w:numPr>
          <w:ilvl w:val="0"/>
          <w:numId w:val="1"/>
        </w:numPr>
        <w:autoSpaceDE w:val="0"/>
        <w:autoSpaceDN w:val="0"/>
        <w:adjustRightInd w:val="0"/>
        <w:spacing w:after="0" w:line="276" w:lineRule="auto"/>
        <w:jc w:val="both"/>
        <w:rPr>
          <w:rFonts w:eastAsia="Calibri"/>
          <w:bCs/>
          <w:lang w:val="mn-MN"/>
        </w:rPr>
      </w:pPr>
      <w:r w:rsidRPr="00205AD5">
        <w:rPr>
          <w:rFonts w:eastAsia="Calibri"/>
          <w:bCs/>
          <w:lang w:val="mn-MN"/>
        </w:rPr>
        <w:t>Техникийн хороо бүрт</w:t>
      </w:r>
      <w:r w:rsidRPr="00205AD5">
        <w:rPr>
          <w:rFonts w:eastAsia="Calibri"/>
          <w:bCs/>
        </w:rPr>
        <w:t xml:space="preserve"> </w:t>
      </w:r>
      <w:r w:rsidRPr="00205AD5">
        <w:rPr>
          <w:rFonts w:eastAsia="Calibri"/>
          <w:bCs/>
          <w:lang w:val="mn-MN"/>
        </w:rPr>
        <w:t>тухайн асуудлыг сонирхсон Үндэсний бүх хорооны төлөөлөл байдаг тул ОУЦТК-оос техникийн асуудлаар гаргасан албан ёсны шийдвэр эсвэл хэлцэл нь хамааралтай сэдвүүдээр ирүүлсэн олон улсын</w:t>
      </w:r>
      <w:r w:rsidRPr="00205AD5">
        <w:rPr>
          <w:rFonts w:eastAsia="Calibri"/>
          <w:bCs/>
        </w:rPr>
        <w:t xml:space="preserve"> </w:t>
      </w:r>
      <w:r w:rsidRPr="00205AD5">
        <w:rPr>
          <w:rFonts w:eastAsia="Calibri"/>
          <w:bCs/>
          <w:lang w:val="mn-MN"/>
        </w:rPr>
        <w:t>саналын зөвшилцлийг нэгдмэл саналтайгаар илэрхийлнэ.</w:t>
      </w:r>
    </w:p>
    <w:p w14:paraId="2A255EE3" w14:textId="77777777" w:rsidR="00205AD5" w:rsidRPr="00205AD5" w:rsidRDefault="00205AD5" w:rsidP="001059E6">
      <w:pPr>
        <w:numPr>
          <w:ilvl w:val="0"/>
          <w:numId w:val="1"/>
        </w:numPr>
        <w:contextualSpacing/>
        <w:jc w:val="both"/>
        <w:rPr>
          <w:rFonts w:eastAsia="Calibri"/>
          <w:color w:val="auto"/>
        </w:rPr>
      </w:pPr>
      <w:r w:rsidRPr="00205AD5">
        <w:rPr>
          <w:rFonts w:eastAsia="Calibri"/>
          <w:color w:val="auto"/>
        </w:rPr>
        <w:t>ОУЦТК-</w:t>
      </w:r>
      <w:proofErr w:type="spellStart"/>
      <w:r w:rsidRPr="00205AD5">
        <w:rPr>
          <w:rFonts w:eastAsia="Calibri"/>
          <w:color w:val="auto"/>
        </w:rPr>
        <w:t>ын</w:t>
      </w:r>
      <w:proofErr w:type="spellEnd"/>
      <w:r w:rsidRPr="00205AD5">
        <w:rPr>
          <w:rFonts w:eastAsia="Calibri"/>
          <w:color w:val="auto"/>
        </w:rPr>
        <w:t xml:space="preserve"> </w:t>
      </w:r>
      <w:proofErr w:type="spellStart"/>
      <w:r w:rsidRPr="00205AD5">
        <w:rPr>
          <w:rFonts w:eastAsia="Calibri"/>
          <w:color w:val="auto"/>
        </w:rPr>
        <w:t>нийтлэлүүд</w:t>
      </w:r>
      <w:proofErr w:type="spellEnd"/>
      <w:r w:rsidRPr="00205AD5">
        <w:rPr>
          <w:rFonts w:eastAsia="Calibri"/>
          <w:color w:val="auto"/>
        </w:rPr>
        <w:t xml:space="preserve"> </w:t>
      </w:r>
      <w:proofErr w:type="spellStart"/>
      <w:r w:rsidRPr="00205AD5">
        <w:rPr>
          <w:rFonts w:eastAsia="Calibri"/>
          <w:color w:val="auto"/>
        </w:rPr>
        <w:t>нь</w:t>
      </w:r>
      <w:proofErr w:type="spellEnd"/>
      <w:r w:rsidRPr="00205AD5">
        <w:rPr>
          <w:rFonts w:eastAsia="Calibri"/>
          <w:color w:val="auto"/>
        </w:rPr>
        <w:t xml:space="preserve"> </w:t>
      </w:r>
      <w:proofErr w:type="spellStart"/>
      <w:r w:rsidRPr="00205AD5">
        <w:rPr>
          <w:rFonts w:eastAsia="Calibri"/>
          <w:color w:val="auto"/>
        </w:rPr>
        <w:t>олон</w:t>
      </w:r>
      <w:proofErr w:type="spellEnd"/>
      <w:r w:rsidRPr="00205AD5">
        <w:rPr>
          <w:rFonts w:eastAsia="Calibri"/>
          <w:color w:val="auto"/>
        </w:rPr>
        <w:t xml:space="preserve"> </w:t>
      </w:r>
      <w:proofErr w:type="spellStart"/>
      <w:r w:rsidRPr="00205AD5">
        <w:rPr>
          <w:rFonts w:eastAsia="Calibri"/>
          <w:color w:val="auto"/>
        </w:rPr>
        <w:t>улсын</w:t>
      </w:r>
      <w:proofErr w:type="spellEnd"/>
      <w:r w:rsidRPr="00205AD5">
        <w:rPr>
          <w:rFonts w:eastAsia="Calibri"/>
          <w:color w:val="auto"/>
        </w:rPr>
        <w:t xml:space="preserve"> </w:t>
      </w:r>
      <w:proofErr w:type="spellStart"/>
      <w:r w:rsidRPr="00205AD5">
        <w:rPr>
          <w:rFonts w:eastAsia="Calibri"/>
          <w:color w:val="auto"/>
        </w:rPr>
        <w:t>хэрэглээнд</w:t>
      </w:r>
      <w:proofErr w:type="spellEnd"/>
      <w:r w:rsidRPr="00205AD5">
        <w:rPr>
          <w:rFonts w:eastAsia="Calibri"/>
          <w:color w:val="auto"/>
        </w:rPr>
        <w:t xml:space="preserve"> </w:t>
      </w:r>
      <w:proofErr w:type="spellStart"/>
      <w:r w:rsidRPr="00205AD5">
        <w:rPr>
          <w:rFonts w:eastAsia="Calibri"/>
          <w:color w:val="auto"/>
        </w:rPr>
        <w:t>зориулсан</w:t>
      </w:r>
      <w:proofErr w:type="spellEnd"/>
      <w:r w:rsidRPr="00205AD5">
        <w:rPr>
          <w:rFonts w:eastAsia="Calibri"/>
          <w:color w:val="auto"/>
        </w:rPr>
        <w:t xml:space="preserve"> </w:t>
      </w:r>
      <w:proofErr w:type="spellStart"/>
      <w:r w:rsidRPr="00205AD5">
        <w:rPr>
          <w:rFonts w:eastAsia="Calibri"/>
          <w:color w:val="auto"/>
        </w:rPr>
        <w:t>зөвлөмж</w:t>
      </w:r>
      <w:proofErr w:type="spellEnd"/>
      <w:r w:rsidRPr="00205AD5">
        <w:rPr>
          <w:rFonts w:eastAsia="Calibri"/>
          <w:color w:val="auto"/>
        </w:rPr>
        <w:t xml:space="preserve"> </w:t>
      </w:r>
      <w:proofErr w:type="spellStart"/>
      <w:r w:rsidRPr="00205AD5">
        <w:rPr>
          <w:rFonts w:eastAsia="Calibri"/>
          <w:color w:val="auto"/>
        </w:rPr>
        <w:t>хэлбэртэй</w:t>
      </w:r>
      <w:proofErr w:type="spellEnd"/>
      <w:r w:rsidRPr="00205AD5">
        <w:rPr>
          <w:rFonts w:eastAsia="Calibri"/>
          <w:color w:val="auto"/>
        </w:rPr>
        <w:t xml:space="preserve"> </w:t>
      </w:r>
      <w:proofErr w:type="spellStart"/>
      <w:r w:rsidRPr="00205AD5">
        <w:rPr>
          <w:rFonts w:eastAsia="Calibri"/>
          <w:color w:val="auto"/>
        </w:rPr>
        <w:t>байх</w:t>
      </w:r>
      <w:proofErr w:type="spellEnd"/>
      <w:r w:rsidRPr="00205AD5">
        <w:rPr>
          <w:rFonts w:eastAsia="Calibri"/>
          <w:color w:val="auto"/>
        </w:rPr>
        <w:t xml:space="preserve"> </w:t>
      </w:r>
      <w:proofErr w:type="spellStart"/>
      <w:r w:rsidRPr="00205AD5">
        <w:rPr>
          <w:rFonts w:eastAsia="Calibri"/>
          <w:color w:val="auto"/>
        </w:rPr>
        <w:t>бөгөөд</w:t>
      </w:r>
      <w:proofErr w:type="spellEnd"/>
      <w:r w:rsidRPr="00205AD5">
        <w:rPr>
          <w:rFonts w:eastAsia="Calibri"/>
          <w:color w:val="auto"/>
        </w:rPr>
        <w:t xml:space="preserve"> ОУЦТК-</w:t>
      </w:r>
      <w:proofErr w:type="spellStart"/>
      <w:r w:rsidRPr="00205AD5">
        <w:rPr>
          <w:rFonts w:eastAsia="Calibri"/>
          <w:color w:val="auto"/>
        </w:rPr>
        <w:t>ын</w:t>
      </w:r>
      <w:proofErr w:type="spellEnd"/>
      <w:r w:rsidRPr="00205AD5">
        <w:rPr>
          <w:rFonts w:eastAsia="Calibri"/>
          <w:color w:val="auto"/>
        </w:rPr>
        <w:t xml:space="preserve"> </w:t>
      </w:r>
      <w:proofErr w:type="spellStart"/>
      <w:r w:rsidRPr="00205AD5">
        <w:rPr>
          <w:rFonts w:eastAsia="Calibri"/>
          <w:color w:val="auto"/>
        </w:rPr>
        <w:t>Үндэсний</w:t>
      </w:r>
      <w:proofErr w:type="spellEnd"/>
      <w:r w:rsidRPr="00205AD5">
        <w:rPr>
          <w:rFonts w:eastAsia="Calibri"/>
          <w:color w:val="auto"/>
        </w:rPr>
        <w:t xml:space="preserve"> </w:t>
      </w:r>
      <w:proofErr w:type="spellStart"/>
      <w:r w:rsidRPr="00205AD5">
        <w:rPr>
          <w:rFonts w:eastAsia="Calibri"/>
          <w:color w:val="auto"/>
        </w:rPr>
        <w:t>Хороод</w:t>
      </w:r>
      <w:proofErr w:type="spellEnd"/>
      <w:r w:rsidRPr="00205AD5">
        <w:rPr>
          <w:rFonts w:eastAsia="Calibri"/>
          <w:color w:val="auto"/>
        </w:rPr>
        <w:t xml:space="preserve"> </w:t>
      </w:r>
      <w:proofErr w:type="spellStart"/>
      <w:r w:rsidRPr="00205AD5">
        <w:rPr>
          <w:rFonts w:eastAsia="Calibri"/>
          <w:color w:val="auto"/>
        </w:rPr>
        <w:t>эдгээр</w:t>
      </w:r>
      <w:proofErr w:type="spellEnd"/>
      <w:r w:rsidRPr="00205AD5">
        <w:rPr>
          <w:rFonts w:eastAsia="Calibri"/>
          <w:color w:val="auto"/>
        </w:rPr>
        <w:t xml:space="preserve"> </w:t>
      </w:r>
      <w:proofErr w:type="spellStart"/>
      <w:r w:rsidRPr="00205AD5">
        <w:rPr>
          <w:rFonts w:eastAsia="Calibri"/>
          <w:color w:val="auto"/>
        </w:rPr>
        <w:t>нийтлэлийг</w:t>
      </w:r>
      <w:proofErr w:type="spellEnd"/>
      <w:r w:rsidRPr="00205AD5">
        <w:rPr>
          <w:rFonts w:eastAsia="Calibri"/>
          <w:color w:val="auto"/>
        </w:rPr>
        <w:t xml:space="preserve"> </w:t>
      </w:r>
      <w:proofErr w:type="spellStart"/>
      <w:r w:rsidRPr="00205AD5">
        <w:rPr>
          <w:rFonts w:eastAsia="Calibri"/>
          <w:color w:val="auto"/>
        </w:rPr>
        <w:t>гагцхүү</w:t>
      </w:r>
      <w:proofErr w:type="spellEnd"/>
      <w:r w:rsidRPr="00205AD5">
        <w:rPr>
          <w:rFonts w:eastAsia="Calibri"/>
          <w:color w:val="auto"/>
        </w:rPr>
        <w:t xml:space="preserve"> </w:t>
      </w:r>
      <w:proofErr w:type="spellStart"/>
      <w:r w:rsidRPr="00205AD5">
        <w:rPr>
          <w:rFonts w:eastAsia="Calibri"/>
          <w:color w:val="auto"/>
        </w:rPr>
        <w:t>энэ</w:t>
      </w:r>
      <w:proofErr w:type="spellEnd"/>
      <w:r w:rsidRPr="00205AD5">
        <w:rPr>
          <w:rFonts w:eastAsia="Calibri"/>
          <w:color w:val="auto"/>
        </w:rPr>
        <w:t xml:space="preserve"> </w:t>
      </w:r>
      <w:proofErr w:type="spellStart"/>
      <w:r w:rsidRPr="00205AD5">
        <w:rPr>
          <w:rFonts w:eastAsia="Calibri"/>
          <w:color w:val="auto"/>
        </w:rPr>
        <w:t>утгаар</w:t>
      </w:r>
      <w:proofErr w:type="spellEnd"/>
      <w:r w:rsidRPr="00205AD5">
        <w:rPr>
          <w:rFonts w:eastAsia="Calibri"/>
          <w:color w:val="auto"/>
        </w:rPr>
        <w:t xml:space="preserve"> </w:t>
      </w:r>
      <w:proofErr w:type="spellStart"/>
      <w:r w:rsidRPr="00205AD5">
        <w:rPr>
          <w:rFonts w:eastAsia="Calibri"/>
          <w:color w:val="auto"/>
        </w:rPr>
        <w:t>ойлгож</w:t>
      </w:r>
      <w:proofErr w:type="spellEnd"/>
      <w:r w:rsidRPr="00205AD5">
        <w:rPr>
          <w:rFonts w:eastAsia="Calibri"/>
          <w:color w:val="auto"/>
        </w:rPr>
        <w:t xml:space="preserve"> </w:t>
      </w:r>
      <w:proofErr w:type="spellStart"/>
      <w:r w:rsidRPr="00205AD5">
        <w:rPr>
          <w:rFonts w:eastAsia="Calibri"/>
          <w:color w:val="auto"/>
        </w:rPr>
        <w:t>хэрэглэдэг</w:t>
      </w:r>
      <w:proofErr w:type="spellEnd"/>
      <w:r w:rsidRPr="00205AD5">
        <w:rPr>
          <w:rFonts w:eastAsia="Calibri"/>
          <w:color w:val="auto"/>
        </w:rPr>
        <w:t xml:space="preserve">. ОУЦТК </w:t>
      </w:r>
      <w:proofErr w:type="spellStart"/>
      <w:r w:rsidRPr="00205AD5">
        <w:rPr>
          <w:rFonts w:eastAsia="Calibri"/>
          <w:color w:val="auto"/>
        </w:rPr>
        <w:t>нь</w:t>
      </w:r>
      <w:proofErr w:type="spellEnd"/>
      <w:r w:rsidRPr="00205AD5">
        <w:rPr>
          <w:rFonts w:eastAsia="Calibri"/>
          <w:color w:val="auto"/>
        </w:rPr>
        <w:t xml:space="preserve"> </w:t>
      </w:r>
      <w:proofErr w:type="spellStart"/>
      <w:r w:rsidRPr="00205AD5">
        <w:rPr>
          <w:rFonts w:eastAsia="Calibri"/>
          <w:color w:val="auto"/>
        </w:rPr>
        <w:t>нийтлэлүүдийнхээ</w:t>
      </w:r>
      <w:proofErr w:type="spellEnd"/>
      <w:r w:rsidRPr="00205AD5">
        <w:rPr>
          <w:rFonts w:eastAsia="Calibri"/>
          <w:color w:val="auto"/>
        </w:rPr>
        <w:t xml:space="preserve"> </w:t>
      </w:r>
      <w:proofErr w:type="spellStart"/>
      <w:r w:rsidRPr="00205AD5">
        <w:rPr>
          <w:rFonts w:eastAsia="Calibri"/>
          <w:color w:val="auto"/>
        </w:rPr>
        <w:t>техникийн</w:t>
      </w:r>
      <w:proofErr w:type="spellEnd"/>
      <w:r w:rsidRPr="00205AD5">
        <w:rPr>
          <w:rFonts w:eastAsia="Calibri"/>
          <w:color w:val="auto"/>
        </w:rPr>
        <w:t xml:space="preserve"> </w:t>
      </w:r>
      <w:proofErr w:type="spellStart"/>
      <w:r w:rsidRPr="00205AD5">
        <w:rPr>
          <w:rFonts w:eastAsia="Calibri"/>
          <w:color w:val="auto"/>
        </w:rPr>
        <w:t>агуулгыг</w:t>
      </w:r>
      <w:proofErr w:type="spellEnd"/>
      <w:r w:rsidRPr="00205AD5">
        <w:rPr>
          <w:rFonts w:eastAsia="Calibri"/>
          <w:color w:val="auto"/>
        </w:rPr>
        <w:t xml:space="preserve"> </w:t>
      </w:r>
      <w:proofErr w:type="spellStart"/>
      <w:r w:rsidRPr="00205AD5">
        <w:rPr>
          <w:rFonts w:eastAsia="Calibri"/>
          <w:color w:val="auto"/>
        </w:rPr>
        <w:t>аль</w:t>
      </w:r>
      <w:proofErr w:type="spellEnd"/>
      <w:r w:rsidRPr="00205AD5">
        <w:rPr>
          <w:rFonts w:eastAsia="Calibri"/>
          <w:color w:val="auto"/>
        </w:rPr>
        <w:t xml:space="preserve"> болох </w:t>
      </w:r>
      <w:proofErr w:type="spellStart"/>
      <w:r w:rsidRPr="00205AD5">
        <w:rPr>
          <w:rFonts w:eastAsia="Calibri"/>
          <w:color w:val="auto"/>
        </w:rPr>
        <w:t>үнэн</w:t>
      </w:r>
      <w:proofErr w:type="spellEnd"/>
      <w:r w:rsidRPr="00205AD5">
        <w:rPr>
          <w:rFonts w:eastAsia="Calibri"/>
          <w:color w:val="auto"/>
        </w:rPr>
        <w:t xml:space="preserve"> </w:t>
      </w:r>
      <w:proofErr w:type="spellStart"/>
      <w:r w:rsidRPr="00205AD5">
        <w:rPr>
          <w:rFonts w:eastAsia="Calibri"/>
          <w:color w:val="auto"/>
        </w:rPr>
        <w:t>зөв</w:t>
      </w:r>
      <w:proofErr w:type="spellEnd"/>
      <w:r w:rsidRPr="00205AD5">
        <w:rPr>
          <w:rFonts w:eastAsia="Calibri"/>
          <w:color w:val="auto"/>
        </w:rPr>
        <w:t xml:space="preserve"> </w:t>
      </w:r>
      <w:proofErr w:type="spellStart"/>
      <w:r w:rsidRPr="00205AD5">
        <w:rPr>
          <w:rFonts w:eastAsia="Calibri"/>
          <w:color w:val="auto"/>
        </w:rPr>
        <w:t>илэрхийлэхийн</w:t>
      </w:r>
      <w:proofErr w:type="spellEnd"/>
      <w:r w:rsidRPr="00205AD5">
        <w:rPr>
          <w:rFonts w:eastAsia="Calibri"/>
          <w:color w:val="auto"/>
        </w:rPr>
        <w:t xml:space="preserve"> </w:t>
      </w:r>
      <w:proofErr w:type="spellStart"/>
      <w:r w:rsidRPr="00205AD5">
        <w:rPr>
          <w:rFonts w:eastAsia="Calibri"/>
          <w:color w:val="auto"/>
        </w:rPr>
        <w:t>тулд</w:t>
      </w:r>
      <w:proofErr w:type="spellEnd"/>
      <w:r w:rsidRPr="00205AD5">
        <w:rPr>
          <w:rFonts w:eastAsia="Calibri"/>
          <w:color w:val="auto"/>
        </w:rPr>
        <w:t xml:space="preserve"> </w:t>
      </w:r>
      <w:proofErr w:type="spellStart"/>
      <w:r w:rsidRPr="00205AD5">
        <w:rPr>
          <w:rFonts w:eastAsia="Calibri"/>
          <w:color w:val="auto"/>
        </w:rPr>
        <w:t>боломжит</w:t>
      </w:r>
      <w:proofErr w:type="spellEnd"/>
      <w:r w:rsidRPr="00205AD5">
        <w:rPr>
          <w:rFonts w:eastAsia="Calibri"/>
          <w:color w:val="auto"/>
        </w:rPr>
        <w:t xml:space="preserve"> </w:t>
      </w:r>
      <w:proofErr w:type="spellStart"/>
      <w:r w:rsidRPr="00205AD5">
        <w:rPr>
          <w:rFonts w:eastAsia="Calibri"/>
          <w:color w:val="auto"/>
        </w:rPr>
        <w:t>хүчин</w:t>
      </w:r>
      <w:proofErr w:type="spellEnd"/>
      <w:r w:rsidRPr="00205AD5">
        <w:rPr>
          <w:rFonts w:eastAsia="Calibri"/>
          <w:color w:val="auto"/>
        </w:rPr>
        <w:t xml:space="preserve"> </w:t>
      </w:r>
      <w:proofErr w:type="spellStart"/>
      <w:r w:rsidRPr="00205AD5">
        <w:rPr>
          <w:rFonts w:eastAsia="Calibri"/>
          <w:color w:val="auto"/>
        </w:rPr>
        <w:t>чармайлт</w:t>
      </w:r>
      <w:proofErr w:type="spellEnd"/>
      <w:r w:rsidRPr="00205AD5">
        <w:rPr>
          <w:rFonts w:eastAsia="Calibri"/>
          <w:color w:val="auto"/>
        </w:rPr>
        <w:t xml:space="preserve"> </w:t>
      </w:r>
      <w:proofErr w:type="spellStart"/>
      <w:r w:rsidRPr="00205AD5">
        <w:rPr>
          <w:rFonts w:eastAsia="Calibri"/>
          <w:color w:val="auto"/>
        </w:rPr>
        <w:t>гаргадаг</w:t>
      </w:r>
      <w:proofErr w:type="spellEnd"/>
      <w:r w:rsidRPr="00205AD5">
        <w:rPr>
          <w:rFonts w:eastAsia="Calibri"/>
          <w:color w:val="auto"/>
        </w:rPr>
        <w:t xml:space="preserve"> </w:t>
      </w:r>
      <w:proofErr w:type="spellStart"/>
      <w:r w:rsidRPr="00205AD5">
        <w:rPr>
          <w:rFonts w:eastAsia="Calibri"/>
          <w:color w:val="auto"/>
        </w:rPr>
        <w:t>хэдий</w:t>
      </w:r>
      <w:proofErr w:type="spellEnd"/>
      <w:r w:rsidRPr="00205AD5">
        <w:rPr>
          <w:rFonts w:eastAsia="Calibri"/>
          <w:color w:val="auto"/>
        </w:rPr>
        <w:t xml:space="preserve"> ч </w:t>
      </w:r>
      <w:proofErr w:type="spellStart"/>
      <w:r w:rsidRPr="00205AD5">
        <w:rPr>
          <w:rFonts w:eastAsia="Calibri"/>
          <w:color w:val="auto"/>
        </w:rPr>
        <w:t>хэрэглэгч</w:t>
      </w:r>
      <w:proofErr w:type="spellEnd"/>
      <w:r w:rsidRPr="00205AD5">
        <w:rPr>
          <w:rFonts w:eastAsia="Calibri"/>
          <w:color w:val="auto"/>
        </w:rPr>
        <w:t xml:space="preserve"> </w:t>
      </w:r>
      <w:proofErr w:type="spellStart"/>
      <w:r w:rsidRPr="00205AD5">
        <w:rPr>
          <w:rFonts w:eastAsia="Calibri"/>
          <w:color w:val="auto"/>
        </w:rPr>
        <w:t>бүрийн</w:t>
      </w:r>
      <w:proofErr w:type="spellEnd"/>
      <w:r w:rsidRPr="00205AD5">
        <w:rPr>
          <w:rFonts w:eastAsia="Calibri"/>
          <w:color w:val="auto"/>
        </w:rPr>
        <w:t xml:space="preserve"> </w:t>
      </w:r>
      <w:proofErr w:type="spellStart"/>
      <w:r w:rsidRPr="00205AD5">
        <w:rPr>
          <w:rFonts w:eastAsia="Calibri"/>
          <w:color w:val="auto"/>
        </w:rPr>
        <w:t>өмнө</w:t>
      </w:r>
      <w:proofErr w:type="spellEnd"/>
      <w:r w:rsidRPr="00205AD5">
        <w:rPr>
          <w:rFonts w:eastAsia="Calibri"/>
          <w:color w:val="auto"/>
        </w:rPr>
        <w:t xml:space="preserve"> </w:t>
      </w:r>
      <w:proofErr w:type="spellStart"/>
      <w:r w:rsidRPr="00205AD5">
        <w:rPr>
          <w:rFonts w:eastAsia="Calibri"/>
          <w:color w:val="auto"/>
        </w:rPr>
        <w:t>буюу</w:t>
      </w:r>
      <w:proofErr w:type="spellEnd"/>
      <w:r w:rsidRPr="00205AD5">
        <w:rPr>
          <w:rFonts w:eastAsia="Calibri"/>
          <w:color w:val="auto"/>
        </w:rPr>
        <w:t xml:space="preserve"> </w:t>
      </w:r>
      <w:proofErr w:type="spellStart"/>
      <w:r w:rsidRPr="00205AD5">
        <w:rPr>
          <w:rFonts w:eastAsia="Calibri"/>
          <w:color w:val="auto"/>
        </w:rPr>
        <w:t>эцсийн</w:t>
      </w:r>
      <w:proofErr w:type="spellEnd"/>
      <w:r w:rsidRPr="00205AD5">
        <w:rPr>
          <w:rFonts w:eastAsia="Calibri"/>
          <w:color w:val="auto"/>
        </w:rPr>
        <w:t xml:space="preserve"> </w:t>
      </w:r>
      <w:proofErr w:type="spellStart"/>
      <w:r w:rsidRPr="00205AD5">
        <w:rPr>
          <w:rFonts w:eastAsia="Calibri"/>
          <w:color w:val="auto"/>
        </w:rPr>
        <w:t>аливаа</w:t>
      </w:r>
      <w:proofErr w:type="spellEnd"/>
      <w:r w:rsidRPr="00205AD5">
        <w:rPr>
          <w:rFonts w:eastAsia="Calibri"/>
          <w:color w:val="auto"/>
        </w:rPr>
        <w:t xml:space="preserve"> </w:t>
      </w:r>
      <w:proofErr w:type="spellStart"/>
      <w:r w:rsidRPr="00205AD5">
        <w:rPr>
          <w:rFonts w:eastAsia="Calibri"/>
          <w:color w:val="auto"/>
        </w:rPr>
        <w:t>хэрэглэгчийн</w:t>
      </w:r>
      <w:proofErr w:type="spellEnd"/>
      <w:r w:rsidRPr="00205AD5">
        <w:rPr>
          <w:rFonts w:eastAsia="Calibri"/>
          <w:color w:val="auto"/>
        </w:rPr>
        <w:t xml:space="preserve"> </w:t>
      </w:r>
      <w:proofErr w:type="spellStart"/>
      <w:r w:rsidRPr="00205AD5">
        <w:rPr>
          <w:rFonts w:eastAsia="Calibri"/>
          <w:color w:val="auto"/>
        </w:rPr>
        <w:t>буруу</w:t>
      </w:r>
      <w:proofErr w:type="spellEnd"/>
      <w:r w:rsidRPr="00205AD5">
        <w:rPr>
          <w:rFonts w:eastAsia="Calibri"/>
          <w:color w:val="auto"/>
        </w:rPr>
        <w:t xml:space="preserve"> </w:t>
      </w:r>
      <w:proofErr w:type="spellStart"/>
      <w:r w:rsidRPr="00205AD5">
        <w:rPr>
          <w:rFonts w:eastAsia="Calibri"/>
          <w:color w:val="auto"/>
        </w:rPr>
        <w:t>ойлголтод</w:t>
      </w:r>
      <w:proofErr w:type="spellEnd"/>
      <w:r w:rsidRPr="00205AD5">
        <w:rPr>
          <w:rFonts w:eastAsia="Calibri"/>
          <w:color w:val="auto"/>
        </w:rPr>
        <w:t xml:space="preserve"> </w:t>
      </w:r>
      <w:proofErr w:type="spellStart"/>
      <w:r w:rsidRPr="00205AD5">
        <w:rPr>
          <w:rFonts w:eastAsia="Calibri"/>
          <w:color w:val="auto"/>
        </w:rPr>
        <w:t>хариуцлага</w:t>
      </w:r>
      <w:proofErr w:type="spellEnd"/>
      <w:r w:rsidRPr="00205AD5">
        <w:rPr>
          <w:rFonts w:eastAsia="Calibri"/>
          <w:color w:val="auto"/>
        </w:rPr>
        <w:t xml:space="preserve"> </w:t>
      </w:r>
      <w:proofErr w:type="spellStart"/>
      <w:r w:rsidRPr="00205AD5">
        <w:rPr>
          <w:rFonts w:eastAsia="Calibri"/>
          <w:color w:val="auto"/>
        </w:rPr>
        <w:t>хүлээхгүй</w:t>
      </w:r>
      <w:proofErr w:type="spellEnd"/>
      <w:r w:rsidRPr="00205AD5">
        <w:rPr>
          <w:rFonts w:eastAsia="Calibri"/>
          <w:color w:val="auto"/>
        </w:rPr>
        <w:t xml:space="preserve"> </w:t>
      </w:r>
      <w:proofErr w:type="spellStart"/>
      <w:r w:rsidRPr="00205AD5">
        <w:rPr>
          <w:rFonts w:eastAsia="Calibri"/>
          <w:color w:val="auto"/>
        </w:rPr>
        <w:t>болно</w:t>
      </w:r>
      <w:proofErr w:type="spellEnd"/>
      <w:r w:rsidRPr="00205AD5">
        <w:rPr>
          <w:rFonts w:eastAsia="Calibri"/>
          <w:color w:val="auto"/>
        </w:rPr>
        <w:t>.</w:t>
      </w:r>
    </w:p>
    <w:p w14:paraId="76B5F0D2" w14:textId="77777777" w:rsidR="00205AD5" w:rsidRPr="00205AD5" w:rsidRDefault="00205AD5" w:rsidP="00205AD5">
      <w:pPr>
        <w:numPr>
          <w:ilvl w:val="0"/>
          <w:numId w:val="1"/>
        </w:numPr>
        <w:autoSpaceDE w:val="0"/>
        <w:autoSpaceDN w:val="0"/>
        <w:adjustRightInd w:val="0"/>
        <w:spacing w:after="0" w:line="276" w:lineRule="auto"/>
        <w:jc w:val="both"/>
        <w:rPr>
          <w:rFonts w:eastAsia="Calibri"/>
          <w:bCs/>
          <w:lang w:val="mn-MN"/>
        </w:rPr>
      </w:pPr>
      <w:r w:rsidRPr="00205AD5">
        <w:rPr>
          <w:rFonts w:eastAsia="Calibri"/>
          <w:bCs/>
          <w:lang w:val="mn-MN"/>
        </w:rPr>
        <w:t>Олон улсын хэмжээнд нийтлэг байх нөхцөлийг дэмжих зорилгоор ОУЦТК-ын</w:t>
      </w:r>
      <w:r w:rsidRPr="00205AD5">
        <w:rPr>
          <w:rFonts w:eastAsia="Calibri"/>
          <w:bCs/>
        </w:rPr>
        <w:t xml:space="preserve"> </w:t>
      </w:r>
      <w:r w:rsidRPr="00205AD5">
        <w:rPr>
          <w:rFonts w:eastAsia="Calibri"/>
          <w:bCs/>
          <w:lang w:val="mn-MN"/>
        </w:rPr>
        <w:t>Үндэсний Хороодоос</w:t>
      </w:r>
      <w:r w:rsidRPr="00205AD5">
        <w:rPr>
          <w:rFonts w:eastAsia="Calibri"/>
          <w:bCs/>
        </w:rPr>
        <w:t xml:space="preserve"> </w:t>
      </w:r>
      <w:r w:rsidRPr="00205AD5">
        <w:rPr>
          <w:rFonts w:eastAsia="Calibri"/>
          <w:bCs/>
          <w:lang w:val="mn-MN"/>
        </w:rPr>
        <w:t>ОУЦТК-ын нийтлэлүүдийг</w:t>
      </w:r>
      <w:r w:rsidRPr="00205AD5">
        <w:rPr>
          <w:rFonts w:eastAsia="Calibri"/>
          <w:bCs/>
        </w:rPr>
        <w:t xml:space="preserve"> </w:t>
      </w:r>
      <w:r w:rsidRPr="00205AD5">
        <w:rPr>
          <w:rFonts w:eastAsia="Calibri"/>
          <w:bCs/>
          <w:lang w:val="mn-MN"/>
        </w:rPr>
        <w:t>бүс нутгийн болон үндэсний  нийтлэлүүдэд аль болох өргөн цар хүрээтэй, тодорхой тусгах үүрэг хүлээсэн. ОУЦТК-ын аливаа нийтлэлтэй таарах</w:t>
      </w:r>
      <w:r w:rsidRPr="00205AD5">
        <w:rPr>
          <w:rFonts w:eastAsia="Calibri"/>
          <w:bCs/>
        </w:rPr>
        <w:t xml:space="preserve"> </w:t>
      </w:r>
      <w:r w:rsidRPr="00205AD5">
        <w:rPr>
          <w:rFonts w:eastAsia="Calibri"/>
          <w:bCs/>
          <w:lang w:val="mn-MN"/>
        </w:rPr>
        <w:t>бүс нутгийн эсвэл үндэсний нийтлэлд гарсан ямар нэг  зөрүүг дараа нь тодорхой тэмдэглэсэн байвал зохино.</w:t>
      </w:r>
    </w:p>
    <w:p w14:paraId="3CE497A2" w14:textId="77777777" w:rsidR="00205AD5" w:rsidRPr="00205AD5" w:rsidRDefault="00205AD5" w:rsidP="00205AD5">
      <w:pPr>
        <w:numPr>
          <w:ilvl w:val="0"/>
          <w:numId w:val="1"/>
        </w:numPr>
        <w:spacing w:after="0" w:line="276" w:lineRule="auto"/>
        <w:rPr>
          <w:rFonts w:eastAsia="Calibri"/>
          <w:color w:val="auto"/>
          <w:lang w:val="mn-MN"/>
        </w:rPr>
      </w:pPr>
      <w:r w:rsidRPr="00205AD5">
        <w:rPr>
          <w:rFonts w:eastAsia="Calibri"/>
          <w:color w:val="auto"/>
          <w:lang w:val="mn-MN"/>
        </w:rPr>
        <w:t>ОУЦТК нь өөрийн баталгаажуулалтыг заах тэмдэглэгээний журам гаргадаггүй бөгөөд ОУЦТК-ын Нийтлэлд тохирно гэж мэдэгдсэн аливаа тоног төхөөрөмжийн төлөө хариуцлага хүлээхгүй болно.</w:t>
      </w:r>
    </w:p>
    <w:p w14:paraId="2899F8B2" w14:textId="77777777" w:rsidR="00205AD5" w:rsidRPr="00205AD5" w:rsidRDefault="00205AD5" w:rsidP="00205AD5">
      <w:pPr>
        <w:numPr>
          <w:ilvl w:val="0"/>
          <w:numId w:val="1"/>
        </w:numPr>
        <w:spacing w:after="0" w:line="276" w:lineRule="auto"/>
        <w:rPr>
          <w:rFonts w:eastAsia="Calibri"/>
          <w:color w:val="auto"/>
          <w:lang w:val="mn-MN"/>
        </w:rPr>
      </w:pPr>
      <w:r w:rsidRPr="00205AD5">
        <w:rPr>
          <w:rFonts w:eastAsia="Calibri"/>
          <w:color w:val="auto"/>
          <w:lang w:val="mn-MN"/>
        </w:rPr>
        <w:t>Бүх хэрэглэгч энэхүү нийтлэлийн хамгийн сүүлийн үеийн хэвлэлийг авсан гэдгээ өөрсдөө баталгаажуулах хэрэгтэй.</w:t>
      </w:r>
    </w:p>
    <w:p w14:paraId="35E68C26" w14:textId="768837BA" w:rsidR="00205AD5" w:rsidRPr="00205AD5" w:rsidRDefault="00205AD5" w:rsidP="00205AD5">
      <w:pPr>
        <w:numPr>
          <w:ilvl w:val="0"/>
          <w:numId w:val="1"/>
        </w:numPr>
        <w:autoSpaceDE w:val="0"/>
        <w:autoSpaceDN w:val="0"/>
        <w:adjustRightInd w:val="0"/>
        <w:spacing w:after="0" w:line="276" w:lineRule="auto"/>
        <w:jc w:val="both"/>
        <w:rPr>
          <w:rFonts w:eastAsia="Calibri"/>
          <w:bCs/>
          <w:lang w:val="mn-MN"/>
        </w:rPr>
      </w:pPr>
      <w:r w:rsidRPr="00205AD5">
        <w:rPr>
          <w:rFonts w:eastAsia="Calibri"/>
          <w:bCs/>
          <w:lang w:val="mn-MN"/>
        </w:rPr>
        <w:t>ОУЦТК буюу комиссын удирдлагууд, ажилтан, албан хаагчид эсвэ</w:t>
      </w:r>
      <w:r w:rsidRPr="00205AD5">
        <w:rPr>
          <w:rFonts w:eastAsia="Calibri"/>
          <w:bCs/>
          <w:color w:val="auto"/>
          <w:lang w:val="mn-MN"/>
        </w:rPr>
        <w:t>л,</w:t>
      </w:r>
      <w:r w:rsidRPr="00205AD5">
        <w:rPr>
          <w:rFonts w:eastAsia="Calibri"/>
          <w:bCs/>
          <w:lang w:val="mn-MN"/>
        </w:rPr>
        <w:t xml:space="preserve"> бие даасан шинжээчид, техникийн хороодын болон ОУЦТК-ын Үндэсний хороодын</w:t>
      </w:r>
      <w:r w:rsidRPr="00205AD5">
        <w:rPr>
          <w:rFonts w:eastAsia="Calibri"/>
          <w:bCs/>
        </w:rPr>
        <w:t xml:space="preserve"> </w:t>
      </w:r>
      <w:r w:rsidRPr="00205AD5">
        <w:rPr>
          <w:rFonts w:eastAsia="Calibri"/>
          <w:bCs/>
          <w:lang w:val="mn-MN"/>
        </w:rPr>
        <w:t>гишүүдийг хамарсан төлөөлөгчдөд аливаа хувь хүний гэмтэл бэртэл, эд хөрөнгийн хохирол, эсвэл бусад төрлийн шууд буюу шууд бусаар учирсан гэмтлийн зардал</w:t>
      </w:r>
      <w:r w:rsidRPr="00205AD5">
        <w:rPr>
          <w:rFonts w:eastAsia="Calibri"/>
          <w:bCs/>
        </w:rPr>
        <w:t xml:space="preserve"> (</w:t>
      </w:r>
      <w:r w:rsidRPr="00205AD5">
        <w:rPr>
          <w:rFonts w:eastAsia="Calibri"/>
          <w:bCs/>
          <w:lang w:val="mn-MN"/>
        </w:rPr>
        <w:t xml:space="preserve">хуулиар </w:t>
      </w:r>
      <w:r w:rsidRPr="00205AD5">
        <w:rPr>
          <w:rFonts w:eastAsia="Calibri"/>
          <w:bCs/>
          <w:lang w:val="mn-MN"/>
        </w:rPr>
        <w:lastRenderedPageBreak/>
        <w:t>тогтоогдсон хураамж г.м</w:t>
      </w:r>
      <w:r w:rsidRPr="00205AD5">
        <w:rPr>
          <w:rFonts w:eastAsia="Calibri"/>
          <w:bCs/>
        </w:rPr>
        <w:t>)</w:t>
      </w:r>
      <w:r w:rsidRPr="00205AD5">
        <w:rPr>
          <w:rFonts w:eastAsia="Calibri"/>
          <w:bCs/>
          <w:lang w:val="mn-MN"/>
        </w:rPr>
        <w:t xml:space="preserve">, мөн хэвлэн нийтлэх, </w:t>
      </w:r>
      <w:r w:rsidR="00EA65AA">
        <w:rPr>
          <w:rFonts w:eastAsia="Calibri"/>
          <w:bCs/>
          <w:lang w:val="mn-MN"/>
        </w:rPr>
        <w:t>хэрэглэх</w:t>
      </w:r>
      <w:r w:rsidRPr="00205AD5">
        <w:rPr>
          <w:rFonts w:eastAsia="Calibri"/>
          <w:bCs/>
          <w:lang w:val="mn-MN"/>
        </w:rPr>
        <w:t>, эсвэл ОУЦТК энэ</w:t>
      </w:r>
      <w:r w:rsidRPr="00205AD5">
        <w:rPr>
          <w:rFonts w:eastAsia="Calibri"/>
          <w:bCs/>
        </w:rPr>
        <w:t xml:space="preserve"> </w:t>
      </w:r>
      <w:r w:rsidRPr="00205AD5">
        <w:rPr>
          <w:rFonts w:eastAsia="Calibri"/>
          <w:bCs/>
          <w:lang w:val="mn-MN"/>
        </w:rPr>
        <w:t>нийтлэл</w:t>
      </w:r>
      <w:r w:rsidRPr="00205AD5">
        <w:rPr>
          <w:rFonts w:eastAsia="Calibri"/>
          <w:bCs/>
        </w:rPr>
        <w:t xml:space="preserve"> </w:t>
      </w:r>
      <w:r w:rsidRPr="00205AD5">
        <w:rPr>
          <w:rFonts w:eastAsia="Calibri"/>
          <w:bCs/>
          <w:lang w:val="mn-MN"/>
        </w:rPr>
        <w:t>болон ОУЦТК-ын өөр нийтлэлтэй холбоотой гарсан төлбөрийн хариуцлага</w:t>
      </w:r>
      <w:r w:rsidRPr="00205AD5">
        <w:rPr>
          <w:rFonts w:eastAsia="Calibri"/>
          <w:bCs/>
        </w:rPr>
        <w:t xml:space="preserve"> </w:t>
      </w:r>
      <w:r w:rsidRPr="00205AD5">
        <w:rPr>
          <w:rFonts w:eastAsia="Calibri"/>
          <w:bCs/>
          <w:lang w:val="mn-MN"/>
        </w:rPr>
        <w:t>хүлээлгэхгүй болно.</w:t>
      </w:r>
    </w:p>
    <w:p w14:paraId="689B4C38" w14:textId="348EF0F9" w:rsidR="00205AD5" w:rsidRPr="00205AD5" w:rsidRDefault="00205AD5" w:rsidP="00205AD5">
      <w:pPr>
        <w:numPr>
          <w:ilvl w:val="0"/>
          <w:numId w:val="1"/>
        </w:numPr>
        <w:autoSpaceDE w:val="0"/>
        <w:autoSpaceDN w:val="0"/>
        <w:adjustRightInd w:val="0"/>
        <w:spacing w:after="0" w:line="276" w:lineRule="auto"/>
        <w:jc w:val="both"/>
        <w:rPr>
          <w:rFonts w:eastAsia="Calibri"/>
          <w:bCs/>
          <w:lang w:val="mn-MN"/>
        </w:rPr>
      </w:pPr>
      <w:r w:rsidRPr="00205AD5">
        <w:rPr>
          <w:rFonts w:eastAsia="Calibri"/>
          <w:bCs/>
          <w:lang w:val="mn-MN"/>
        </w:rPr>
        <w:t>Энэ нийтлэлд иш татсан норматив эшлэлийг анхааран авч үзэх хэрэгтэй. Лавлагаа өгөх нийтлэлийг хэрэглэхэд</w:t>
      </w:r>
      <w:r w:rsidRPr="00205AD5">
        <w:rPr>
          <w:rFonts w:eastAsia="Calibri"/>
          <w:bCs/>
        </w:rPr>
        <w:t xml:space="preserve"> </w:t>
      </w:r>
      <w:r w:rsidRPr="00205AD5">
        <w:rPr>
          <w:rFonts w:eastAsia="Calibri"/>
          <w:bCs/>
          <w:lang w:val="mn-MN"/>
        </w:rPr>
        <w:t xml:space="preserve">анхаарах зайлшгүй зүйл нь тухайн нийтлэлийг зөв </w:t>
      </w:r>
      <w:r w:rsidR="00EA65AA">
        <w:rPr>
          <w:rFonts w:eastAsia="Calibri"/>
          <w:bCs/>
          <w:lang w:val="mn-MN"/>
        </w:rPr>
        <w:t>хэрэглэх</w:t>
      </w:r>
      <w:r w:rsidRPr="00205AD5">
        <w:rPr>
          <w:rFonts w:eastAsia="Calibri"/>
          <w:bCs/>
          <w:lang w:val="mn-MN"/>
        </w:rPr>
        <w:t xml:space="preserve"> явдал юм.</w:t>
      </w:r>
    </w:p>
    <w:p w14:paraId="28C7E5F3" w14:textId="77777777" w:rsidR="00205AD5" w:rsidRPr="00205AD5" w:rsidRDefault="00205AD5" w:rsidP="00205AD5">
      <w:pPr>
        <w:numPr>
          <w:ilvl w:val="0"/>
          <w:numId w:val="1"/>
        </w:numPr>
        <w:autoSpaceDE w:val="0"/>
        <w:autoSpaceDN w:val="0"/>
        <w:adjustRightInd w:val="0"/>
        <w:spacing w:after="0" w:line="276" w:lineRule="auto"/>
        <w:jc w:val="both"/>
        <w:rPr>
          <w:rFonts w:eastAsia="Calibri"/>
          <w:bCs/>
          <w:lang w:val="mn-MN"/>
        </w:rPr>
      </w:pPr>
      <w:r w:rsidRPr="00205AD5">
        <w:rPr>
          <w:rFonts w:eastAsia="Calibri"/>
          <w:bCs/>
          <w:lang w:val="mn-MN"/>
        </w:rPr>
        <w:t>ОУЦТК-ын энэ нийтлэлийн зарим бүрэлдэхүүн хэсгүүд зохиогчийн эрхийн дагуу хамгаалагдсан байж болохыг анхаарах хэрэгтэй. ОУЦТК нь аливаа эсвэл ийм төрлийн зохиогчийн эрхий</w:t>
      </w:r>
      <w:r w:rsidRPr="00205AD5">
        <w:rPr>
          <w:rFonts w:eastAsia="Calibri"/>
          <w:bCs/>
          <w:color w:val="auto"/>
          <w:lang w:val="mn-MN"/>
        </w:rPr>
        <w:t>н</w:t>
      </w:r>
      <w:r w:rsidRPr="00205AD5">
        <w:rPr>
          <w:rFonts w:eastAsia="Calibri"/>
          <w:bCs/>
        </w:rPr>
        <w:t xml:space="preserve"> </w:t>
      </w:r>
      <w:r w:rsidRPr="00205AD5">
        <w:rPr>
          <w:rFonts w:eastAsia="Calibri"/>
          <w:bCs/>
          <w:lang w:val="mn-MN"/>
        </w:rPr>
        <w:t xml:space="preserve">аль нэгийг буюу бүгдийг тодорхойлон заах хариуцлага хүлээхгүй болно. </w:t>
      </w:r>
    </w:p>
    <w:bookmarkEnd w:id="1"/>
    <w:p w14:paraId="17CD5A72" w14:textId="734D410E" w:rsidR="00205AD5" w:rsidRPr="00205AD5" w:rsidRDefault="00205AD5" w:rsidP="00205AD5">
      <w:pPr>
        <w:autoSpaceDE w:val="0"/>
        <w:autoSpaceDN w:val="0"/>
        <w:adjustRightInd w:val="0"/>
        <w:spacing w:after="0" w:line="276" w:lineRule="auto"/>
        <w:jc w:val="both"/>
        <w:rPr>
          <w:rFonts w:eastAsia="Calibri"/>
          <w:bCs/>
          <w:lang w:val="mn-MN"/>
        </w:rPr>
      </w:pPr>
      <w:r w:rsidRPr="00205AD5">
        <w:rPr>
          <w:rFonts w:eastAsia="Calibri"/>
          <w:bCs/>
          <w:lang w:val="mn-MN"/>
        </w:rPr>
        <w:t xml:space="preserve">Олон улсын </w:t>
      </w:r>
      <w:r w:rsidRPr="00205AD5">
        <w:rPr>
          <w:rFonts w:eastAsia="Calibri"/>
          <w:bCs/>
        </w:rPr>
        <w:t xml:space="preserve">IEC 60189-1 </w:t>
      </w:r>
      <w:r w:rsidRPr="00205AD5">
        <w:rPr>
          <w:rFonts w:eastAsia="Calibri"/>
          <w:bCs/>
          <w:lang w:val="mn-MN"/>
        </w:rPr>
        <w:t>стандартыг ОУЦТК-ын “Кабель, дамжуулагч утас, долгион заагч, радио давтамжийн холбогч, радио давтамж б</w:t>
      </w:r>
      <w:r w:rsidR="00FF6CD3">
        <w:rPr>
          <w:rFonts w:eastAsia="Calibri"/>
          <w:bCs/>
          <w:lang w:val="mn-MN"/>
        </w:rPr>
        <w:t>олон</w:t>
      </w:r>
      <w:r w:rsidRPr="00205AD5">
        <w:rPr>
          <w:rFonts w:eastAsia="Calibri"/>
          <w:bCs/>
          <w:lang w:val="mn-MN"/>
        </w:rPr>
        <w:t xml:space="preserve"> бичил долгионы идэвхгүй бүрэлдэхүүн хэсэг</w:t>
      </w:r>
      <w:r w:rsidR="00546403">
        <w:rPr>
          <w:rFonts w:eastAsia="Calibri"/>
          <w:bCs/>
          <w:lang w:val="mn-MN"/>
        </w:rPr>
        <w:t>,</w:t>
      </w:r>
      <w:r w:rsidRPr="00205AD5">
        <w:rPr>
          <w:rFonts w:eastAsia="Calibri"/>
          <w:bCs/>
          <w:lang w:val="mn-MN"/>
        </w:rPr>
        <w:t xml:space="preserve"> нэмэлт хэрэгсэл” нэртэй 46 дугаар Техникийн хорооны “Дамжуулагч утас, тэгш хэмтэй кабель” нэртэй 46С-р Дэд хороо боловсруулсан.</w:t>
      </w:r>
    </w:p>
    <w:p w14:paraId="3C137F9C" w14:textId="77777777" w:rsidR="00205AD5" w:rsidRPr="00205AD5" w:rsidRDefault="00205AD5" w:rsidP="00205AD5">
      <w:pPr>
        <w:autoSpaceDE w:val="0"/>
        <w:autoSpaceDN w:val="0"/>
        <w:adjustRightInd w:val="0"/>
        <w:spacing w:after="0" w:line="276" w:lineRule="auto"/>
        <w:jc w:val="both"/>
        <w:rPr>
          <w:rFonts w:eastAsia="Calibri"/>
          <w:bCs/>
          <w:lang w:val="mn-MN"/>
        </w:rPr>
      </w:pPr>
    </w:p>
    <w:p w14:paraId="78817C98" w14:textId="3660FCAD" w:rsidR="00F870A4" w:rsidRDefault="00205AD5" w:rsidP="00F870A4">
      <w:pPr>
        <w:autoSpaceDE w:val="0"/>
        <w:autoSpaceDN w:val="0"/>
        <w:adjustRightInd w:val="0"/>
        <w:spacing w:after="0" w:line="276" w:lineRule="auto"/>
        <w:jc w:val="both"/>
        <w:rPr>
          <w:rFonts w:eastAsia="Calibri"/>
          <w:bCs/>
          <w:lang w:val="mn-MN"/>
        </w:rPr>
      </w:pPr>
      <w:r w:rsidRPr="00205AD5">
        <w:rPr>
          <w:rFonts w:eastAsia="Calibri"/>
          <w:bCs/>
          <w:lang w:val="mn-MN"/>
        </w:rPr>
        <w:t xml:space="preserve">Энэ </w:t>
      </w:r>
      <w:r w:rsidR="00F870A4">
        <w:rPr>
          <w:rFonts w:eastAsia="Calibri"/>
          <w:bCs/>
          <w:lang w:val="mn-MN"/>
        </w:rPr>
        <w:t>дөрөвдүгээ</w:t>
      </w:r>
      <w:r w:rsidRPr="00205AD5">
        <w:rPr>
          <w:rFonts w:eastAsia="Calibri"/>
          <w:bCs/>
          <w:lang w:val="mn-MN"/>
        </w:rPr>
        <w:t xml:space="preserve">р хэвлэл нь </w:t>
      </w:r>
      <w:r w:rsidR="00F870A4">
        <w:rPr>
          <w:rFonts w:eastAsia="Calibri"/>
          <w:bCs/>
          <w:lang w:val="mn-MN"/>
        </w:rPr>
        <w:t>2007</w:t>
      </w:r>
      <w:r w:rsidRPr="00205AD5">
        <w:rPr>
          <w:rFonts w:eastAsia="Calibri"/>
          <w:bCs/>
          <w:lang w:val="mn-MN"/>
        </w:rPr>
        <w:t xml:space="preserve"> онд нийтлэгдсэн </w:t>
      </w:r>
      <w:r w:rsidR="00F870A4">
        <w:rPr>
          <w:rFonts w:eastAsia="Calibri"/>
          <w:bCs/>
          <w:lang w:val="mn-MN"/>
        </w:rPr>
        <w:t>гурав</w:t>
      </w:r>
      <w:r w:rsidRPr="00205AD5">
        <w:rPr>
          <w:rFonts w:eastAsia="Calibri"/>
          <w:bCs/>
          <w:lang w:val="mn-MN"/>
        </w:rPr>
        <w:t>дугаар хэвлэлийг хүчингүй болгон, сольсон. Энэ хэвлэл нь техникийн хяналтыг үндэслэнэ.</w:t>
      </w:r>
      <w:r w:rsidR="00546403">
        <w:rPr>
          <w:rFonts w:eastAsia="Calibri"/>
          <w:bCs/>
          <w:lang w:val="mn-MN"/>
        </w:rPr>
        <w:t xml:space="preserve"> </w:t>
      </w:r>
      <w:r w:rsidR="00792A48" w:rsidRPr="00C949E2">
        <w:rPr>
          <w:rFonts w:eastAsia="Calibri"/>
          <w:bCs/>
          <w:lang w:val="mn-MN"/>
        </w:rPr>
        <w:t>Ө</w:t>
      </w:r>
      <w:r w:rsidR="00F870A4" w:rsidRPr="00C949E2">
        <w:rPr>
          <w:rFonts w:eastAsia="Calibri"/>
          <w:bCs/>
          <w:lang w:val="mn-MN"/>
        </w:rPr>
        <w:t>мнөх хэвлэлийн агуулга</w:t>
      </w:r>
      <w:r w:rsidR="00F870A4">
        <w:rPr>
          <w:rFonts w:eastAsia="Calibri"/>
          <w:bCs/>
          <w:lang w:val="mn-MN"/>
        </w:rPr>
        <w:t>тай холбоотой техникийн зарим чухал өөрчлөлт</w:t>
      </w:r>
      <w:r w:rsidR="00792A48">
        <w:rPr>
          <w:rFonts w:eastAsia="Calibri"/>
          <w:bCs/>
          <w:lang w:val="mn-MN"/>
        </w:rPr>
        <w:t xml:space="preserve">ийг энэ хэвлэлд </w:t>
      </w:r>
      <w:r w:rsidR="00F870A4">
        <w:rPr>
          <w:rFonts w:eastAsia="Calibri"/>
          <w:bCs/>
          <w:lang w:val="mn-MN"/>
        </w:rPr>
        <w:t>оруулсан. Үүнд:</w:t>
      </w:r>
    </w:p>
    <w:p w14:paraId="1A95CC3B" w14:textId="5DCB059C" w:rsidR="00F870A4" w:rsidRDefault="007C7B98" w:rsidP="00F870A4">
      <w:pPr>
        <w:pStyle w:val="ListParagraph"/>
        <w:numPr>
          <w:ilvl w:val="0"/>
          <w:numId w:val="3"/>
        </w:numPr>
        <w:autoSpaceDE w:val="0"/>
        <w:autoSpaceDN w:val="0"/>
        <w:adjustRightInd w:val="0"/>
        <w:spacing w:after="0" w:line="276" w:lineRule="auto"/>
        <w:jc w:val="both"/>
        <w:rPr>
          <w:rFonts w:eastAsia="Calibri"/>
          <w:bCs/>
        </w:rPr>
      </w:pPr>
      <w:r>
        <w:rPr>
          <w:rFonts w:eastAsia="Calibri"/>
          <w:bCs/>
          <w:lang w:val="mn-MN"/>
        </w:rPr>
        <w:t xml:space="preserve">Өмнөх хэвлэлд эш татсан </w:t>
      </w:r>
      <w:r w:rsidRPr="007C7B98">
        <w:rPr>
          <w:rFonts w:eastAsia="Calibri"/>
          <w:bCs/>
          <w:lang w:val="mn-MN"/>
        </w:rPr>
        <w:t>диэлектрик бат бөх чанар</w:t>
      </w:r>
      <w:r>
        <w:rPr>
          <w:rFonts w:eastAsia="Calibri"/>
          <w:bCs/>
          <w:lang w:val="mn-MN"/>
        </w:rPr>
        <w:t xml:space="preserve">, </w:t>
      </w:r>
      <w:r w:rsidRPr="007C7B98">
        <w:rPr>
          <w:rFonts w:eastAsia="Calibri"/>
          <w:bCs/>
          <w:lang w:val="mn-MN"/>
        </w:rPr>
        <w:t>тусгаарлагын эсэргүүцлий</w:t>
      </w:r>
      <w:r>
        <w:rPr>
          <w:rFonts w:eastAsia="Calibri"/>
          <w:bCs/>
          <w:lang w:val="mn-MN"/>
        </w:rPr>
        <w:t>г турших аргууды</w:t>
      </w:r>
      <w:r w:rsidR="00FD3A6D">
        <w:rPr>
          <w:rFonts w:eastAsia="Calibri"/>
          <w:bCs/>
          <w:lang w:val="mn-MN"/>
        </w:rPr>
        <w:t xml:space="preserve">г хасаж, харин </w:t>
      </w:r>
      <w:r>
        <w:rPr>
          <w:rFonts w:eastAsia="Calibri"/>
          <w:bCs/>
          <w:lang w:val="mn-MN"/>
        </w:rPr>
        <w:t>энэ стандартад тайлбарласан туршилтын адил аргууд</w:t>
      </w:r>
      <w:r w:rsidR="00A72A7E">
        <w:rPr>
          <w:rFonts w:eastAsia="Calibri"/>
          <w:bCs/>
          <w:lang w:val="mn-MN"/>
        </w:rPr>
        <w:t>ыг дурдса</w:t>
      </w:r>
      <w:r>
        <w:rPr>
          <w:rFonts w:eastAsia="Calibri"/>
          <w:bCs/>
          <w:lang w:val="mn-MN"/>
        </w:rPr>
        <w:t>н.</w:t>
      </w:r>
    </w:p>
    <w:p w14:paraId="751B5EE7" w14:textId="49B1DB24" w:rsidR="00F870A4" w:rsidRPr="00826A9C" w:rsidRDefault="007C7B98" w:rsidP="00205AD5">
      <w:pPr>
        <w:pStyle w:val="ListParagraph"/>
        <w:numPr>
          <w:ilvl w:val="0"/>
          <w:numId w:val="3"/>
        </w:numPr>
        <w:autoSpaceDE w:val="0"/>
        <w:autoSpaceDN w:val="0"/>
        <w:adjustRightInd w:val="0"/>
        <w:spacing w:after="0" w:line="276" w:lineRule="auto"/>
        <w:jc w:val="both"/>
        <w:rPr>
          <w:rFonts w:eastAsia="Calibri"/>
          <w:bCs/>
        </w:rPr>
      </w:pPr>
      <w:r w:rsidRPr="007C7B98">
        <w:rPr>
          <w:rFonts w:eastAsia="Calibri"/>
          <w:bCs/>
        </w:rPr>
        <w:t>IEC 60811</w:t>
      </w:r>
      <w:r>
        <w:rPr>
          <w:rFonts w:eastAsia="Calibri"/>
          <w:bCs/>
          <w:lang w:val="mn-MN"/>
        </w:rPr>
        <w:t xml:space="preserve"> цуврал стандарт</w:t>
      </w:r>
      <w:r w:rsidR="00A72A7E">
        <w:rPr>
          <w:rFonts w:eastAsia="Calibri"/>
          <w:bCs/>
          <w:lang w:val="mn-MN"/>
        </w:rPr>
        <w:t>ын</w:t>
      </w:r>
      <w:r>
        <w:rPr>
          <w:rFonts w:eastAsia="Calibri"/>
          <w:bCs/>
          <w:lang w:val="mn-MN"/>
        </w:rPr>
        <w:t xml:space="preserve"> </w:t>
      </w:r>
      <w:r w:rsidR="00A72A7E">
        <w:rPr>
          <w:rFonts w:eastAsia="Calibri"/>
          <w:bCs/>
          <w:lang w:val="mn-MN"/>
        </w:rPr>
        <w:t xml:space="preserve">дугаар солигдсон учраас энэ цувралаас </w:t>
      </w:r>
      <w:r>
        <w:rPr>
          <w:rFonts w:eastAsia="Calibri"/>
          <w:bCs/>
          <w:lang w:val="mn-MN"/>
        </w:rPr>
        <w:t xml:space="preserve">эш татсан эшлэлийг </w:t>
      </w:r>
      <w:r w:rsidR="00826A9C">
        <w:rPr>
          <w:rFonts w:eastAsia="Calibri"/>
          <w:bCs/>
          <w:lang w:val="mn-MN"/>
        </w:rPr>
        <w:t xml:space="preserve">шинэчилсэн. </w:t>
      </w:r>
    </w:p>
    <w:p w14:paraId="04447ED5" w14:textId="7649D9BA" w:rsidR="00205AD5" w:rsidRPr="00205AD5" w:rsidRDefault="00205AD5" w:rsidP="00205AD5">
      <w:pPr>
        <w:jc w:val="both"/>
        <w:rPr>
          <w:rFonts w:eastAsia="Calibri"/>
          <w:color w:val="auto"/>
          <w:lang w:val="mn-MN"/>
        </w:rPr>
      </w:pPr>
      <w:r w:rsidRPr="00205AD5">
        <w:rPr>
          <w:rFonts w:eastAsia="Calibri"/>
          <w:color w:val="auto"/>
          <w:lang w:val="mn-MN"/>
        </w:rPr>
        <w:t xml:space="preserve">Энэ стандартын бичвэр дараах баримт бичигт үндэслэсэн болно. </w:t>
      </w:r>
    </w:p>
    <w:tbl>
      <w:tblPr>
        <w:tblStyle w:val="TableGrid"/>
        <w:tblW w:w="0" w:type="auto"/>
        <w:tblInd w:w="1555" w:type="dxa"/>
        <w:tblLook w:val="04A0" w:firstRow="1" w:lastRow="0" w:firstColumn="1" w:lastColumn="0" w:noHBand="0" w:noVBand="1"/>
      </w:tblPr>
      <w:tblGrid>
        <w:gridCol w:w="3120"/>
        <w:gridCol w:w="3117"/>
      </w:tblGrid>
      <w:tr w:rsidR="00205AD5" w:rsidRPr="00205AD5" w14:paraId="3022923E" w14:textId="77777777" w:rsidTr="006D1AF3">
        <w:tc>
          <w:tcPr>
            <w:tcW w:w="3120" w:type="dxa"/>
          </w:tcPr>
          <w:p w14:paraId="52C25F16" w14:textId="77777777" w:rsidR="00205AD5" w:rsidRPr="00A72A7E" w:rsidRDefault="00205AD5" w:rsidP="00205AD5">
            <w:pPr>
              <w:jc w:val="center"/>
              <w:rPr>
                <w:rFonts w:eastAsia="Calibri"/>
                <w:sz w:val="20"/>
                <w:szCs w:val="20"/>
              </w:rPr>
            </w:pPr>
            <w:r w:rsidRPr="00A72A7E">
              <w:rPr>
                <w:rFonts w:eastAsia="Calibri"/>
                <w:sz w:val="20"/>
                <w:szCs w:val="20"/>
              </w:rPr>
              <w:t>FDIS</w:t>
            </w:r>
          </w:p>
        </w:tc>
        <w:tc>
          <w:tcPr>
            <w:tcW w:w="3117" w:type="dxa"/>
          </w:tcPr>
          <w:p w14:paraId="05C6A131" w14:textId="77777777" w:rsidR="00205AD5" w:rsidRPr="00A72A7E" w:rsidRDefault="00205AD5" w:rsidP="00205AD5">
            <w:pPr>
              <w:jc w:val="center"/>
              <w:rPr>
                <w:rFonts w:eastAsia="Calibri"/>
                <w:sz w:val="20"/>
                <w:szCs w:val="20"/>
                <w:lang w:val="mn-MN"/>
              </w:rPr>
            </w:pPr>
            <w:r w:rsidRPr="00A72A7E">
              <w:rPr>
                <w:rFonts w:eastAsia="Calibri"/>
                <w:sz w:val="20"/>
                <w:szCs w:val="20"/>
                <w:lang w:val="mn-MN"/>
              </w:rPr>
              <w:t>Санал өгөх тайлан</w:t>
            </w:r>
          </w:p>
        </w:tc>
      </w:tr>
      <w:tr w:rsidR="00205AD5" w:rsidRPr="00205AD5" w14:paraId="1E7C07F5" w14:textId="77777777" w:rsidTr="006D1AF3">
        <w:tc>
          <w:tcPr>
            <w:tcW w:w="3120" w:type="dxa"/>
          </w:tcPr>
          <w:p w14:paraId="39512C44" w14:textId="3EE2CECE" w:rsidR="00205AD5" w:rsidRPr="00A72A7E" w:rsidRDefault="00205AD5" w:rsidP="00205AD5">
            <w:pPr>
              <w:jc w:val="center"/>
              <w:rPr>
                <w:rFonts w:eastAsia="Calibri"/>
                <w:sz w:val="20"/>
                <w:szCs w:val="20"/>
              </w:rPr>
            </w:pPr>
            <w:r w:rsidRPr="00A72A7E">
              <w:rPr>
                <w:rFonts w:eastAsia="Calibri"/>
                <w:sz w:val="20"/>
                <w:szCs w:val="20"/>
              </w:rPr>
              <w:t>46C/</w:t>
            </w:r>
            <w:r w:rsidR="00FF6CD3" w:rsidRPr="00A72A7E">
              <w:rPr>
                <w:rFonts w:eastAsia="Calibri"/>
                <w:sz w:val="20"/>
                <w:szCs w:val="20"/>
                <w:lang w:val="mn-MN"/>
              </w:rPr>
              <w:t>1099</w:t>
            </w:r>
            <w:r w:rsidRPr="00A72A7E">
              <w:rPr>
                <w:rFonts w:eastAsia="Calibri"/>
                <w:sz w:val="20"/>
                <w:szCs w:val="20"/>
              </w:rPr>
              <w:t>/FDIS</w:t>
            </w:r>
          </w:p>
        </w:tc>
        <w:tc>
          <w:tcPr>
            <w:tcW w:w="3117" w:type="dxa"/>
          </w:tcPr>
          <w:p w14:paraId="7A1BFB13" w14:textId="2F9FA7A8" w:rsidR="00205AD5" w:rsidRPr="00A72A7E" w:rsidRDefault="00205AD5" w:rsidP="00205AD5">
            <w:pPr>
              <w:jc w:val="center"/>
              <w:rPr>
                <w:rFonts w:eastAsia="Calibri"/>
                <w:sz w:val="20"/>
                <w:szCs w:val="20"/>
              </w:rPr>
            </w:pPr>
            <w:r w:rsidRPr="00A72A7E">
              <w:rPr>
                <w:rFonts w:eastAsia="Calibri"/>
                <w:sz w:val="20"/>
                <w:szCs w:val="20"/>
              </w:rPr>
              <w:t>46C/</w:t>
            </w:r>
            <w:r w:rsidR="00FF6CD3" w:rsidRPr="00A72A7E">
              <w:rPr>
                <w:rFonts w:eastAsia="Calibri"/>
                <w:sz w:val="20"/>
                <w:szCs w:val="20"/>
                <w:lang w:val="mn-MN"/>
              </w:rPr>
              <w:t>1100</w:t>
            </w:r>
            <w:r w:rsidRPr="00A72A7E">
              <w:rPr>
                <w:rFonts w:eastAsia="Calibri"/>
                <w:sz w:val="20"/>
                <w:szCs w:val="20"/>
              </w:rPr>
              <w:t>/RVD</w:t>
            </w:r>
          </w:p>
        </w:tc>
      </w:tr>
    </w:tbl>
    <w:p w14:paraId="174A05D1" w14:textId="77777777" w:rsidR="00205AD5" w:rsidRPr="00205AD5" w:rsidRDefault="00205AD5" w:rsidP="00205AD5">
      <w:pPr>
        <w:rPr>
          <w:rFonts w:eastAsia="Calibri"/>
          <w:color w:val="auto"/>
        </w:rPr>
      </w:pPr>
    </w:p>
    <w:p w14:paraId="0DCDE52A" w14:textId="77777777" w:rsidR="00205AD5" w:rsidRPr="00205AD5" w:rsidRDefault="00205AD5" w:rsidP="00205AD5">
      <w:pPr>
        <w:rPr>
          <w:rFonts w:eastAsia="Calibri"/>
          <w:color w:val="auto"/>
          <w:lang w:val="mn-MN"/>
        </w:rPr>
      </w:pPr>
      <w:r w:rsidRPr="00205AD5">
        <w:rPr>
          <w:rFonts w:eastAsia="Calibri"/>
          <w:color w:val="auto"/>
          <w:lang w:val="mn-MN"/>
        </w:rPr>
        <w:t>Энэ стандартыг батламжлах санал хураалтын бүх мэдээллийг дээрх хүснэгтэд заасан санал хураалтын тайлангаас үзэх боломжтой.</w:t>
      </w:r>
    </w:p>
    <w:p w14:paraId="2EDD459D" w14:textId="77777777" w:rsidR="00205AD5" w:rsidRPr="00205AD5" w:rsidRDefault="00205AD5" w:rsidP="00205AD5">
      <w:pPr>
        <w:autoSpaceDE w:val="0"/>
        <w:autoSpaceDN w:val="0"/>
        <w:adjustRightInd w:val="0"/>
        <w:spacing w:after="0" w:line="276" w:lineRule="auto"/>
        <w:jc w:val="both"/>
        <w:rPr>
          <w:rFonts w:eastAsia="Calibri"/>
          <w:lang w:val="mn-MN"/>
        </w:rPr>
      </w:pPr>
      <w:r w:rsidRPr="00205AD5">
        <w:rPr>
          <w:rFonts w:eastAsia="Calibri"/>
          <w:lang w:val="mn-MN"/>
        </w:rPr>
        <w:t>Энэ нийтлэл нь ОУСБ/ОУЦТК-ын Удирдамжийн 2 дугаар хэсгийн заалтад нийцүүлэн боловсруулагдсан төсөл юм.</w:t>
      </w:r>
    </w:p>
    <w:p w14:paraId="79C46B34" w14:textId="77777777" w:rsidR="00205AD5" w:rsidRPr="00205AD5" w:rsidRDefault="00205AD5" w:rsidP="00205AD5">
      <w:pPr>
        <w:autoSpaceDE w:val="0"/>
        <w:autoSpaceDN w:val="0"/>
        <w:adjustRightInd w:val="0"/>
        <w:spacing w:after="0" w:line="276" w:lineRule="auto"/>
        <w:jc w:val="both"/>
        <w:rPr>
          <w:rFonts w:eastAsia="Calibri"/>
          <w:lang w:val="mn-MN"/>
        </w:rPr>
      </w:pPr>
    </w:p>
    <w:p w14:paraId="7F519B8E" w14:textId="77777777" w:rsidR="00205AD5" w:rsidRPr="00205AD5" w:rsidRDefault="00205AD5" w:rsidP="00205AD5">
      <w:pPr>
        <w:rPr>
          <w:rFonts w:eastAsia="Calibri"/>
          <w:i/>
          <w:lang w:val="mn-MN"/>
        </w:rPr>
      </w:pPr>
      <w:r w:rsidRPr="00205AD5">
        <w:rPr>
          <w:rFonts w:eastAsia="Calibri"/>
          <w:color w:val="auto"/>
        </w:rPr>
        <w:t xml:space="preserve">IEC 60189 </w:t>
      </w:r>
      <w:r w:rsidRPr="00205AD5">
        <w:rPr>
          <w:rFonts w:eastAsia="Calibri"/>
          <w:color w:val="auto"/>
          <w:lang w:val="mn-MN"/>
        </w:rPr>
        <w:t xml:space="preserve">цуврал стандартын бүх хэсгийн жагсаалтыг </w:t>
      </w:r>
      <w:r w:rsidRPr="00205AD5">
        <w:rPr>
          <w:rFonts w:eastAsia="Calibri"/>
          <w:lang w:val="mn-MN"/>
        </w:rPr>
        <w:t xml:space="preserve">ОУЦТК-ын вебсайтаас </w:t>
      </w:r>
      <w:r w:rsidRPr="00205AD5">
        <w:rPr>
          <w:rFonts w:eastAsia="Calibri"/>
          <w:i/>
          <w:lang w:val="mn-MN"/>
        </w:rPr>
        <w:t>“ПВХ тусгаарлага болон ПВХ бүрээстэй, нам давтамжийн кабель, дамжуулагч утас”</w:t>
      </w:r>
      <w:r w:rsidRPr="00205AD5">
        <w:rPr>
          <w:rFonts w:eastAsia="Calibri"/>
          <w:lang w:val="mn-MN"/>
        </w:rPr>
        <w:t xml:space="preserve"> гэсэн ерөнхий гарчгаар үзэх боломжтой. </w:t>
      </w:r>
    </w:p>
    <w:p w14:paraId="78C9858D" w14:textId="77777777" w:rsidR="00205AD5" w:rsidRPr="00205AD5" w:rsidRDefault="00205AD5" w:rsidP="00205AD5">
      <w:pPr>
        <w:autoSpaceDE w:val="0"/>
        <w:autoSpaceDN w:val="0"/>
        <w:adjustRightInd w:val="0"/>
        <w:spacing w:after="0" w:line="276" w:lineRule="auto"/>
        <w:jc w:val="both"/>
        <w:rPr>
          <w:rFonts w:eastAsia="Calibri"/>
          <w:lang w:val="mn-MN"/>
        </w:rPr>
      </w:pPr>
      <w:r w:rsidRPr="00205AD5">
        <w:rPr>
          <w:rFonts w:eastAsia="Calibri"/>
          <w:lang w:val="mn-MN"/>
        </w:rPr>
        <w:t>Тус комиссоос энэ нийтлэлийн агуулгыг тодорхой нийтлэлтэй холбоотой өгөгдлүүдэд</w:t>
      </w:r>
      <w:r w:rsidRPr="00205AD5">
        <w:rPr>
          <w:rFonts w:eastAsia="Calibri"/>
        </w:rPr>
        <w:t xml:space="preserve"> </w:t>
      </w:r>
      <w:r w:rsidRPr="00205AD5">
        <w:rPr>
          <w:rFonts w:eastAsia="Calibri"/>
          <w:lang w:val="mn-MN"/>
        </w:rPr>
        <w:t>ОУЦТК-ын “</w:t>
      </w:r>
      <w:r w:rsidRPr="00205AD5">
        <w:rPr>
          <w:rFonts w:eastAsia="Calibri"/>
        </w:rPr>
        <w:t>http://webstore.iec.ch</w:t>
      </w:r>
      <w:r w:rsidRPr="00205AD5">
        <w:rPr>
          <w:rFonts w:eastAsia="Calibri"/>
          <w:lang w:val="mn-MN"/>
        </w:rPr>
        <w:t>” гэсэн</w:t>
      </w:r>
      <w:r w:rsidRPr="00205AD5">
        <w:rPr>
          <w:rFonts w:eastAsia="Calibri"/>
        </w:rPr>
        <w:t xml:space="preserve"> </w:t>
      </w:r>
      <w:r w:rsidRPr="00205AD5">
        <w:rPr>
          <w:rFonts w:eastAsia="Calibri"/>
          <w:lang w:val="mn-MN"/>
        </w:rPr>
        <w:t>вэб</w:t>
      </w:r>
      <w:r w:rsidRPr="00205AD5">
        <w:rPr>
          <w:rFonts w:eastAsia="Calibri"/>
        </w:rPr>
        <w:t xml:space="preserve"> </w:t>
      </w:r>
      <w:r w:rsidRPr="00205AD5">
        <w:rPr>
          <w:rFonts w:eastAsia="Calibri"/>
          <w:lang w:val="mn-MN"/>
        </w:rPr>
        <w:t>сайт дээр заасан тогтвортой огноо хүртэл</w:t>
      </w:r>
      <w:r w:rsidRPr="00205AD5">
        <w:rPr>
          <w:rFonts w:eastAsia="Calibri"/>
        </w:rPr>
        <w:t xml:space="preserve"> </w:t>
      </w:r>
      <w:r w:rsidRPr="00205AD5">
        <w:rPr>
          <w:rFonts w:eastAsia="Calibri"/>
          <w:lang w:val="mn-MN"/>
        </w:rPr>
        <w:t xml:space="preserve">өөрчлөхгүй үлдээхээр шийдвэрлэсэн. Товлосон хугацаанд нийтлэгдэх материал нь </w:t>
      </w:r>
    </w:p>
    <w:p w14:paraId="661572DF" w14:textId="77777777" w:rsidR="00205AD5" w:rsidRPr="00205AD5" w:rsidRDefault="00205AD5" w:rsidP="00205AD5">
      <w:pPr>
        <w:autoSpaceDE w:val="0"/>
        <w:autoSpaceDN w:val="0"/>
        <w:adjustRightInd w:val="0"/>
        <w:spacing w:after="0" w:line="276" w:lineRule="auto"/>
        <w:jc w:val="both"/>
        <w:rPr>
          <w:rFonts w:eastAsia="Calibri"/>
          <w:lang w:val="mn-MN"/>
        </w:rPr>
      </w:pPr>
    </w:p>
    <w:p w14:paraId="5FE4D091" w14:textId="77777777" w:rsidR="00205AD5" w:rsidRPr="00205AD5" w:rsidRDefault="00205AD5" w:rsidP="00205AD5">
      <w:pPr>
        <w:numPr>
          <w:ilvl w:val="0"/>
          <w:numId w:val="2"/>
        </w:numPr>
        <w:autoSpaceDE w:val="0"/>
        <w:autoSpaceDN w:val="0"/>
        <w:adjustRightInd w:val="0"/>
        <w:spacing w:after="0" w:line="276" w:lineRule="auto"/>
        <w:jc w:val="both"/>
        <w:rPr>
          <w:rFonts w:eastAsia="Calibri"/>
          <w:lang w:val="mn-MN"/>
        </w:rPr>
      </w:pPr>
      <w:r w:rsidRPr="00205AD5">
        <w:rPr>
          <w:rFonts w:eastAsia="Calibri"/>
          <w:lang w:val="mn-MN"/>
        </w:rPr>
        <w:t>дахин баталгаажуулсан;</w:t>
      </w:r>
    </w:p>
    <w:p w14:paraId="682238AB" w14:textId="77777777" w:rsidR="00205AD5" w:rsidRPr="00205AD5" w:rsidRDefault="00205AD5" w:rsidP="00205AD5">
      <w:pPr>
        <w:numPr>
          <w:ilvl w:val="0"/>
          <w:numId w:val="2"/>
        </w:numPr>
        <w:autoSpaceDE w:val="0"/>
        <w:autoSpaceDN w:val="0"/>
        <w:adjustRightInd w:val="0"/>
        <w:spacing w:after="0" w:line="276" w:lineRule="auto"/>
        <w:jc w:val="both"/>
        <w:rPr>
          <w:rFonts w:eastAsia="Calibri"/>
          <w:lang w:val="mn-MN"/>
        </w:rPr>
      </w:pPr>
      <w:r w:rsidRPr="00205AD5">
        <w:rPr>
          <w:rFonts w:eastAsia="Calibri"/>
          <w:lang w:val="mn-MN"/>
        </w:rPr>
        <w:t>хэрэглэхээ больсон;</w:t>
      </w:r>
    </w:p>
    <w:p w14:paraId="03E4EAD7" w14:textId="77777777" w:rsidR="00205AD5" w:rsidRPr="00205AD5" w:rsidRDefault="00205AD5" w:rsidP="00205AD5">
      <w:pPr>
        <w:numPr>
          <w:ilvl w:val="0"/>
          <w:numId w:val="2"/>
        </w:numPr>
        <w:autoSpaceDE w:val="0"/>
        <w:autoSpaceDN w:val="0"/>
        <w:adjustRightInd w:val="0"/>
        <w:spacing w:after="0" w:line="276" w:lineRule="auto"/>
        <w:jc w:val="both"/>
        <w:rPr>
          <w:rFonts w:eastAsia="Calibri"/>
          <w:lang w:val="mn-MN"/>
        </w:rPr>
      </w:pPr>
      <w:r w:rsidRPr="00205AD5">
        <w:rPr>
          <w:rFonts w:eastAsia="Calibri"/>
          <w:lang w:val="mn-MN"/>
        </w:rPr>
        <w:t xml:space="preserve"> хянан засварласан нийтлэлээр өөрчилсөн, эсвэл </w:t>
      </w:r>
    </w:p>
    <w:p w14:paraId="0011F11B" w14:textId="77777777" w:rsidR="00205AD5" w:rsidRPr="00205AD5" w:rsidRDefault="00205AD5" w:rsidP="00205AD5">
      <w:pPr>
        <w:numPr>
          <w:ilvl w:val="0"/>
          <w:numId w:val="2"/>
        </w:numPr>
        <w:autoSpaceDE w:val="0"/>
        <w:autoSpaceDN w:val="0"/>
        <w:adjustRightInd w:val="0"/>
        <w:spacing w:after="0" w:line="276" w:lineRule="auto"/>
        <w:jc w:val="both"/>
        <w:rPr>
          <w:rFonts w:eastAsia="Calibri"/>
          <w:lang w:val="mn-MN"/>
        </w:rPr>
      </w:pPr>
      <w:r w:rsidRPr="00205AD5">
        <w:rPr>
          <w:rFonts w:eastAsia="Calibri"/>
          <w:lang w:val="mn-MN"/>
        </w:rPr>
        <w:t xml:space="preserve">нэмэлт өөрчлөлт оруулсан байх болно. </w:t>
      </w:r>
    </w:p>
    <w:p w14:paraId="38B758FF" w14:textId="354D27B5" w:rsidR="009A6DC0" w:rsidRDefault="00205AD5" w:rsidP="00205AD5">
      <w:pPr>
        <w:autoSpaceDE w:val="0"/>
        <w:autoSpaceDN w:val="0"/>
        <w:adjustRightInd w:val="0"/>
        <w:spacing w:after="0" w:line="276" w:lineRule="auto"/>
        <w:jc w:val="both"/>
        <w:rPr>
          <w:rFonts w:eastAsia="Calibri"/>
          <w:lang w:val="mn-MN"/>
        </w:rPr>
      </w:pPr>
      <w:r w:rsidRPr="00205AD5">
        <w:rPr>
          <w:rFonts w:eastAsia="Calibri"/>
          <w:lang w:val="mn-MN"/>
        </w:rPr>
        <w:t>Энэ нийтлэлийг хоёр хэлээр бичсэн хувилбарыг дараа нь нийтэлж магадгүй.</w:t>
      </w:r>
    </w:p>
    <w:p w14:paraId="1DFD963A" w14:textId="2478EACA" w:rsidR="009A6DC0" w:rsidRDefault="009A6DC0" w:rsidP="00205AD5">
      <w:pPr>
        <w:autoSpaceDE w:val="0"/>
        <w:autoSpaceDN w:val="0"/>
        <w:adjustRightInd w:val="0"/>
        <w:spacing w:after="0" w:line="276" w:lineRule="auto"/>
        <w:jc w:val="both"/>
        <w:rPr>
          <w:rFonts w:eastAsia="Calibri"/>
          <w:lang w:val="mn-MN"/>
        </w:rPr>
      </w:pPr>
    </w:p>
    <w:p w14:paraId="2C72CC49" w14:textId="3E96C488" w:rsidR="009A6DC0" w:rsidRPr="009A6DC0" w:rsidRDefault="009A6DC0" w:rsidP="009A6DC0">
      <w:pPr>
        <w:spacing w:line="276" w:lineRule="auto"/>
        <w:jc w:val="center"/>
        <w:rPr>
          <w:rFonts w:eastAsia="Calibri"/>
          <w:b/>
          <w:color w:val="auto"/>
        </w:rPr>
      </w:pPr>
      <w:r w:rsidRPr="009A6DC0">
        <w:rPr>
          <w:rFonts w:eastAsia="Calibri"/>
          <w:b/>
          <w:color w:val="auto"/>
        </w:rPr>
        <w:t>INTERNATIONAL ELECTROTECHNICAL COMMISSION</w:t>
      </w:r>
    </w:p>
    <w:p w14:paraId="532EC37A" w14:textId="38FE7743" w:rsidR="009A6DC0" w:rsidRPr="009A6DC0" w:rsidRDefault="009A6DC0" w:rsidP="009A6DC0">
      <w:pPr>
        <w:spacing w:line="276" w:lineRule="auto"/>
        <w:jc w:val="center"/>
        <w:rPr>
          <w:rFonts w:eastAsia="Calibri"/>
          <w:b/>
          <w:color w:val="auto"/>
        </w:rPr>
      </w:pPr>
      <w:r w:rsidRPr="009A6DC0">
        <w:rPr>
          <w:rFonts w:eastAsia="Calibri"/>
          <w:b/>
          <w:color w:val="auto"/>
        </w:rPr>
        <w:t>LOW-FREQUENCY CABLES AND WIRES WITH PVC INSULATION AND PVC SHEATH –</w:t>
      </w:r>
    </w:p>
    <w:p w14:paraId="402AAAA4" w14:textId="26BFC3C8" w:rsidR="009A6DC0" w:rsidRDefault="009A6DC0" w:rsidP="002F3912">
      <w:pPr>
        <w:spacing w:line="276" w:lineRule="auto"/>
        <w:jc w:val="center"/>
        <w:rPr>
          <w:rFonts w:eastAsia="Calibri"/>
          <w:b/>
          <w:color w:val="auto"/>
        </w:rPr>
      </w:pPr>
      <w:r w:rsidRPr="009A6DC0">
        <w:rPr>
          <w:rFonts w:eastAsia="Calibri"/>
          <w:b/>
          <w:color w:val="auto"/>
        </w:rPr>
        <w:t>Part 1: General test and measuring methods</w:t>
      </w:r>
    </w:p>
    <w:p w14:paraId="1FCE0932" w14:textId="0F7BE61A" w:rsidR="009A6DC0" w:rsidRPr="009A6DC0" w:rsidRDefault="009A6DC0" w:rsidP="009A6DC0">
      <w:pPr>
        <w:spacing w:line="276" w:lineRule="auto"/>
        <w:jc w:val="center"/>
        <w:rPr>
          <w:rFonts w:eastAsia="Calibri"/>
          <w:b/>
          <w:color w:val="auto"/>
          <w:lang w:eastAsia="mn-MN"/>
        </w:rPr>
      </w:pPr>
      <w:r w:rsidRPr="009A6DC0">
        <w:rPr>
          <w:rFonts w:eastAsia="Calibri"/>
          <w:b/>
          <w:color w:val="auto"/>
        </w:rPr>
        <w:t>FOREWORD</w:t>
      </w:r>
    </w:p>
    <w:p w14:paraId="3E4382A1" w14:textId="77777777" w:rsidR="009A6DC0" w:rsidRPr="009A6DC0" w:rsidRDefault="009A6DC0" w:rsidP="009A6DC0">
      <w:pPr>
        <w:numPr>
          <w:ilvl w:val="0"/>
          <w:numId w:val="7"/>
        </w:numPr>
        <w:spacing w:line="276" w:lineRule="auto"/>
        <w:contextualSpacing/>
        <w:jc w:val="both"/>
        <w:rPr>
          <w:rFonts w:eastAsia="Calibri"/>
          <w:color w:val="auto"/>
        </w:rPr>
      </w:pPr>
      <w:r w:rsidRPr="009A6DC0">
        <w:rPr>
          <w:rFonts w:eastAsia="Calibri"/>
          <w:color w:val="auto"/>
        </w:rPr>
        <w:t xml:space="preserve">The International Electrotechnical Commission (IEC) is a worldwide organization for standardization comprising all national electrotechnical committees (IEC National Committees). The object of IEC is to promote international co-operation on all questions concerning standardization in the electrical and electronic fields. To this end and in addition to other activities. IEC publishes International Standards, Technical Specifications, Technical Reports, Publicly Available Specifications (PAS) and Guides (hereafter referred to as “IEC Publication(s)”). Their preparation is entrusted to technical committees; any IEC National Committee interested in the subject dealt with </w:t>
      </w:r>
      <w:r w:rsidRPr="009A6DC0">
        <w:rPr>
          <w:rFonts w:eastAsia="Calibri"/>
          <w:color w:val="auto"/>
          <w:lang w:eastAsia="mn-MN"/>
        </w:rPr>
        <w:t>ma</w:t>
      </w:r>
      <w:r w:rsidRPr="009A6DC0">
        <w:rPr>
          <w:rFonts w:eastAsia="Calibri"/>
          <w:color w:val="auto"/>
          <w:lang w:val="mn-MN" w:eastAsia="mn-MN"/>
        </w:rPr>
        <w:t xml:space="preserve">у </w:t>
      </w:r>
      <w:r w:rsidRPr="009A6DC0">
        <w:rPr>
          <w:rFonts w:eastAsia="Calibri"/>
          <w:color w:val="auto"/>
        </w:rPr>
        <w:t>participate in this preparatory work. International, governmental and non</w:t>
      </w:r>
      <w:r w:rsidRPr="009A6DC0">
        <w:rPr>
          <w:rFonts w:eastAsia="Calibri"/>
          <w:color w:val="auto"/>
        </w:rPr>
        <w:softHyphen/>
        <w:t>governmental organizations liaising with the IEC also participate in this preparation. IEC collaborates closely with the international Organization for standardization (ISO) in accordance with conditions determined by agreement between the two organizations.</w:t>
      </w:r>
    </w:p>
    <w:p w14:paraId="3EF72E8F" w14:textId="77777777" w:rsidR="009A6DC0" w:rsidRPr="009A6DC0" w:rsidRDefault="009A6DC0" w:rsidP="009A6DC0">
      <w:pPr>
        <w:numPr>
          <w:ilvl w:val="0"/>
          <w:numId w:val="7"/>
        </w:numPr>
        <w:spacing w:line="276" w:lineRule="auto"/>
        <w:contextualSpacing/>
        <w:jc w:val="both"/>
        <w:rPr>
          <w:rFonts w:eastAsia="Calibri"/>
          <w:color w:val="auto"/>
        </w:rPr>
      </w:pPr>
      <w:r w:rsidRPr="009A6DC0">
        <w:rPr>
          <w:rFonts w:eastAsia="Calibri"/>
          <w:color w:val="auto"/>
        </w:rPr>
        <w:t>The formal decisions or agreements of IEC on technical matters express, as nearly as possible, an international consensus of opinion on the relevant subjects since each technical committee has representation from all interested IEC National Committees.</w:t>
      </w:r>
    </w:p>
    <w:p w14:paraId="2BC1F626" w14:textId="77777777" w:rsidR="009A6DC0" w:rsidRPr="009A6DC0" w:rsidRDefault="009A6DC0" w:rsidP="009A6DC0">
      <w:pPr>
        <w:numPr>
          <w:ilvl w:val="0"/>
          <w:numId w:val="7"/>
        </w:numPr>
        <w:spacing w:line="276" w:lineRule="auto"/>
        <w:contextualSpacing/>
        <w:jc w:val="both"/>
        <w:rPr>
          <w:rFonts w:eastAsia="Calibri"/>
          <w:color w:val="auto"/>
        </w:rPr>
      </w:pPr>
      <w:r w:rsidRPr="009A6DC0">
        <w:rPr>
          <w:rFonts w:eastAsia="Calibri"/>
          <w:color w:val="auto"/>
        </w:rPr>
        <w:t xml:space="preserve">IEC Publications have the form of recommendations for international use and are accepted by IEC National Committees </w:t>
      </w:r>
      <w:r w:rsidRPr="009A6DC0">
        <w:rPr>
          <w:rFonts w:eastAsia="Calibri"/>
          <w:color w:val="331A46"/>
        </w:rPr>
        <w:t xml:space="preserve">in </w:t>
      </w:r>
      <w:r w:rsidRPr="009A6DC0">
        <w:rPr>
          <w:rFonts w:eastAsia="Calibri"/>
          <w:color w:val="auto"/>
        </w:rPr>
        <w:t>that sense. While all reasonable efforts are made to ensure that the technical content of IEC Publications is accurate. IEC cannot be held responsible for the way in which they are used or for any misinterpretation by any end user.</w:t>
      </w:r>
    </w:p>
    <w:p w14:paraId="4B0CCD3F" w14:textId="77777777" w:rsidR="009A6DC0" w:rsidRPr="009A6DC0" w:rsidRDefault="009A6DC0" w:rsidP="009A6DC0">
      <w:pPr>
        <w:numPr>
          <w:ilvl w:val="0"/>
          <w:numId w:val="7"/>
        </w:numPr>
        <w:spacing w:line="276" w:lineRule="auto"/>
        <w:contextualSpacing/>
        <w:jc w:val="both"/>
        <w:rPr>
          <w:rFonts w:eastAsia="Calibri"/>
          <w:color w:val="auto"/>
        </w:rPr>
      </w:pPr>
      <w:r w:rsidRPr="009A6DC0">
        <w:rPr>
          <w:rFonts w:eastAsia="Calibri"/>
          <w:color w:val="auto"/>
        </w:rPr>
        <w:t>In order to promote international uniformity, IEC National Committees undertake to apply IEC Publications transparently to the maximum extent possible in their national and regional publications. Any divergence between any IEC Publication and the corresponding national or regional publication shall be clearly indicated in the latter.</w:t>
      </w:r>
    </w:p>
    <w:p w14:paraId="452AC1A1" w14:textId="77777777" w:rsidR="009A6DC0" w:rsidRPr="009A6DC0" w:rsidRDefault="009A6DC0" w:rsidP="009A6DC0">
      <w:pPr>
        <w:numPr>
          <w:ilvl w:val="0"/>
          <w:numId w:val="7"/>
        </w:numPr>
        <w:spacing w:line="276" w:lineRule="auto"/>
        <w:contextualSpacing/>
        <w:jc w:val="both"/>
        <w:rPr>
          <w:rFonts w:eastAsia="Calibri"/>
          <w:color w:val="auto"/>
        </w:rPr>
      </w:pPr>
      <w:r w:rsidRPr="009A6DC0">
        <w:rPr>
          <w:rFonts w:eastAsia="Calibri"/>
          <w:color w:val="auto"/>
        </w:rPr>
        <w:t>IEC provides no marking procedure to indicate its approval and cannot be rendered responsible for any equipment declared to be in in conformity with IEC Publication.</w:t>
      </w:r>
    </w:p>
    <w:p w14:paraId="14530BDE" w14:textId="77777777" w:rsidR="009A6DC0" w:rsidRPr="009A6DC0" w:rsidRDefault="009A6DC0" w:rsidP="009A6DC0">
      <w:pPr>
        <w:numPr>
          <w:ilvl w:val="0"/>
          <w:numId w:val="7"/>
        </w:numPr>
        <w:spacing w:line="276" w:lineRule="auto"/>
        <w:contextualSpacing/>
        <w:jc w:val="both"/>
        <w:rPr>
          <w:rFonts w:eastAsia="Calibri"/>
          <w:color w:val="auto"/>
        </w:rPr>
      </w:pPr>
      <w:r w:rsidRPr="009A6DC0">
        <w:rPr>
          <w:rFonts w:eastAsia="Calibri"/>
          <w:color w:val="auto"/>
        </w:rPr>
        <w:t>All users should ensure that they have the latest edition of this publication.</w:t>
      </w:r>
    </w:p>
    <w:p w14:paraId="50FAF6F9" w14:textId="77777777" w:rsidR="009A6DC0" w:rsidRPr="009A6DC0" w:rsidRDefault="009A6DC0" w:rsidP="009A6DC0">
      <w:pPr>
        <w:numPr>
          <w:ilvl w:val="0"/>
          <w:numId w:val="7"/>
        </w:numPr>
        <w:spacing w:line="276" w:lineRule="auto"/>
        <w:contextualSpacing/>
        <w:jc w:val="both"/>
        <w:rPr>
          <w:rFonts w:eastAsia="Calibri"/>
          <w:color w:val="auto"/>
        </w:rPr>
      </w:pPr>
      <w:r w:rsidRPr="009A6DC0">
        <w:rPr>
          <w:rFonts w:eastAsia="Calibri"/>
          <w:color w:val="auto"/>
        </w:rPr>
        <w:t>No liability shall attach to IEC or its directors, employees, servants or agents including individual experts and members of its technical committees and IEC National Committees for any personal injury, property damage or other damage of any nature whatsoever, whether direct or indirect, or for costs (including legal fees) and expenses arising out of the publication, use of, or reliance upon, the IEC Publication or any other IEC Publications.</w:t>
      </w:r>
    </w:p>
    <w:p w14:paraId="46E1988E" w14:textId="77777777" w:rsidR="009A6DC0" w:rsidRPr="009A6DC0" w:rsidRDefault="009A6DC0" w:rsidP="009A6DC0">
      <w:pPr>
        <w:numPr>
          <w:ilvl w:val="0"/>
          <w:numId w:val="7"/>
        </w:numPr>
        <w:spacing w:line="276" w:lineRule="auto"/>
        <w:contextualSpacing/>
        <w:jc w:val="both"/>
        <w:rPr>
          <w:rFonts w:eastAsia="Calibri"/>
          <w:color w:val="auto"/>
        </w:rPr>
      </w:pPr>
      <w:r w:rsidRPr="009A6DC0">
        <w:rPr>
          <w:rFonts w:eastAsia="Calibri"/>
          <w:color w:val="auto"/>
        </w:rPr>
        <w:t>Attention is drawn to the Normative references cited in this publication. Use of the referenced publications is indispensable for the correct application of this publication.</w:t>
      </w:r>
    </w:p>
    <w:p w14:paraId="57A66137" w14:textId="77777777" w:rsidR="009A6DC0" w:rsidRPr="009A6DC0" w:rsidRDefault="009A6DC0" w:rsidP="009A6DC0">
      <w:pPr>
        <w:numPr>
          <w:ilvl w:val="0"/>
          <w:numId w:val="7"/>
        </w:numPr>
        <w:spacing w:line="276" w:lineRule="auto"/>
        <w:contextualSpacing/>
        <w:jc w:val="both"/>
        <w:rPr>
          <w:rFonts w:eastAsia="Calibri"/>
          <w:color w:val="auto"/>
        </w:rPr>
      </w:pPr>
      <w:r w:rsidRPr="009A6DC0">
        <w:rPr>
          <w:rFonts w:eastAsia="Calibri"/>
          <w:color w:val="auto"/>
        </w:rPr>
        <w:t>Attention is drawn to the possibility that some of the elements of this IEC Publication may be the subject of patent nights. IEC shall not be held responsible for identifying any or all such patent rights.</w:t>
      </w:r>
    </w:p>
    <w:p w14:paraId="24EC6ED2" w14:textId="77777777" w:rsidR="009A6DC0" w:rsidRPr="009A6DC0" w:rsidRDefault="009A6DC0" w:rsidP="009A6DC0">
      <w:pPr>
        <w:spacing w:line="276" w:lineRule="auto"/>
        <w:contextualSpacing/>
        <w:jc w:val="both"/>
        <w:rPr>
          <w:rFonts w:eastAsia="Calibri"/>
          <w:color w:val="auto"/>
        </w:rPr>
      </w:pPr>
    </w:p>
    <w:p w14:paraId="2A21B7D2" w14:textId="412826A4" w:rsidR="009A6DC0" w:rsidRDefault="00716763" w:rsidP="009A6DC0">
      <w:pPr>
        <w:spacing w:after="0" w:line="276" w:lineRule="auto"/>
        <w:jc w:val="both"/>
        <w:rPr>
          <w:rFonts w:eastAsia="Calibri"/>
          <w:color w:val="auto"/>
        </w:rPr>
      </w:pPr>
      <w:r w:rsidRPr="00716763">
        <w:rPr>
          <w:rFonts w:eastAsia="Calibri"/>
          <w:color w:val="auto"/>
        </w:rPr>
        <w:t>International Standard IEC 60189-1 has been prepared by subcommittee 46C: Wires and symmetric cables, of IEC technical committee 46: Cables, wires, waveguides, RF connectors, RF and microwave passive components and accessories.</w:t>
      </w:r>
    </w:p>
    <w:p w14:paraId="3C5F4921" w14:textId="77777777" w:rsidR="00716763" w:rsidRPr="009A6DC0" w:rsidRDefault="00716763" w:rsidP="009A6DC0">
      <w:pPr>
        <w:spacing w:after="0" w:line="276" w:lineRule="auto"/>
        <w:jc w:val="both"/>
        <w:rPr>
          <w:rFonts w:eastAsia="Calibri"/>
          <w:color w:val="auto"/>
        </w:rPr>
      </w:pPr>
    </w:p>
    <w:p w14:paraId="4475E3F2" w14:textId="77777777" w:rsidR="00716763" w:rsidRPr="00716763" w:rsidRDefault="00716763" w:rsidP="00716763">
      <w:pPr>
        <w:spacing w:after="0" w:line="276" w:lineRule="auto"/>
        <w:jc w:val="both"/>
        <w:rPr>
          <w:rFonts w:eastAsia="Calibri"/>
          <w:color w:val="auto"/>
        </w:rPr>
      </w:pPr>
      <w:r w:rsidRPr="00716763">
        <w:rPr>
          <w:rFonts w:eastAsia="Calibri"/>
          <w:color w:val="auto"/>
        </w:rPr>
        <w:t>This fourth edition cancels and replaces the third edition published in 2007. This edition constitutes a technical revision. This edition includes the following significant technical changes with respect to the previous edition:</w:t>
      </w:r>
    </w:p>
    <w:p w14:paraId="79B6864A" w14:textId="4BA2E4E0" w:rsidR="00716763" w:rsidRPr="00716763" w:rsidRDefault="00716763" w:rsidP="00716763">
      <w:pPr>
        <w:spacing w:after="0" w:line="276" w:lineRule="auto"/>
        <w:ind w:firstLine="720"/>
        <w:jc w:val="both"/>
        <w:rPr>
          <w:rFonts w:eastAsia="Calibri"/>
          <w:color w:val="auto"/>
        </w:rPr>
      </w:pPr>
      <w:r w:rsidRPr="00716763">
        <w:rPr>
          <w:rFonts w:eastAsia="Calibri"/>
          <w:color w:val="auto"/>
        </w:rPr>
        <w:t>a)</w:t>
      </w:r>
      <w:r>
        <w:rPr>
          <w:rFonts w:eastAsia="Calibri"/>
          <w:color w:val="auto"/>
          <w:lang w:val="mn-MN"/>
        </w:rPr>
        <w:t xml:space="preserve"> </w:t>
      </w:r>
      <w:r w:rsidRPr="00716763">
        <w:rPr>
          <w:rFonts w:eastAsia="Calibri"/>
          <w:color w:val="auto"/>
        </w:rPr>
        <w:t>Test methods for dielectric strength and insulation resistance that were referenced in the previous edition have been withdrawn. They have been replaced with references to similar test methods described in current standards.</w:t>
      </w:r>
    </w:p>
    <w:p w14:paraId="0AA9F930" w14:textId="22D5D295" w:rsidR="009A6DC0" w:rsidRDefault="00716763" w:rsidP="00716763">
      <w:pPr>
        <w:spacing w:after="0" w:line="276" w:lineRule="auto"/>
        <w:ind w:firstLine="720"/>
        <w:jc w:val="both"/>
        <w:rPr>
          <w:rFonts w:eastAsia="Calibri"/>
          <w:color w:val="auto"/>
        </w:rPr>
      </w:pPr>
      <w:r w:rsidRPr="00716763">
        <w:rPr>
          <w:rFonts w:eastAsia="Calibri"/>
          <w:color w:val="auto"/>
        </w:rPr>
        <w:t>b)</w:t>
      </w:r>
      <w:r>
        <w:rPr>
          <w:rFonts w:eastAsia="Calibri"/>
          <w:color w:val="auto"/>
          <w:lang w:val="mn-MN"/>
        </w:rPr>
        <w:t xml:space="preserve"> </w:t>
      </w:r>
      <w:r w:rsidRPr="00716763">
        <w:rPr>
          <w:rFonts w:eastAsia="Calibri"/>
          <w:color w:val="auto"/>
        </w:rPr>
        <w:t>References to the IEC 60811 series have been updated as the numbering of this series has completely been changed.</w:t>
      </w:r>
    </w:p>
    <w:p w14:paraId="0582541C" w14:textId="77777777" w:rsidR="00716763" w:rsidRPr="009A6DC0" w:rsidRDefault="00716763" w:rsidP="00716763">
      <w:pPr>
        <w:spacing w:after="0" w:line="276" w:lineRule="auto"/>
        <w:jc w:val="both"/>
        <w:rPr>
          <w:rFonts w:eastAsia="Calibri"/>
          <w:color w:val="auto"/>
        </w:rPr>
      </w:pPr>
    </w:p>
    <w:p w14:paraId="35C963F4" w14:textId="77777777" w:rsidR="009A6DC0" w:rsidRPr="009A6DC0" w:rsidRDefault="009A6DC0" w:rsidP="009A6DC0">
      <w:pPr>
        <w:spacing w:after="0" w:line="276" w:lineRule="auto"/>
        <w:jc w:val="both"/>
        <w:rPr>
          <w:rFonts w:eastAsia="Calibri"/>
          <w:color w:val="auto"/>
        </w:rPr>
      </w:pPr>
      <w:r w:rsidRPr="009A6DC0">
        <w:rPr>
          <w:rFonts w:eastAsia="Calibri"/>
          <w:color w:val="auto"/>
        </w:rPr>
        <w:t>This edition is a significant revision of general tests and measuring methods.</w:t>
      </w:r>
    </w:p>
    <w:p w14:paraId="0A0C665B" w14:textId="77777777" w:rsidR="009A6DC0" w:rsidRPr="009A6DC0" w:rsidRDefault="009A6DC0" w:rsidP="009A6DC0">
      <w:pPr>
        <w:spacing w:after="0" w:line="276" w:lineRule="auto"/>
        <w:jc w:val="both"/>
        <w:rPr>
          <w:rFonts w:eastAsia="Calibri"/>
          <w:color w:val="auto"/>
        </w:rPr>
      </w:pPr>
    </w:p>
    <w:p w14:paraId="18BF54F4" w14:textId="7FFC5EF0" w:rsidR="009A6DC0" w:rsidRDefault="009A6DC0" w:rsidP="009A6DC0">
      <w:pPr>
        <w:spacing w:after="0" w:line="276" w:lineRule="auto"/>
        <w:jc w:val="both"/>
        <w:rPr>
          <w:rFonts w:eastAsia="Calibri"/>
          <w:color w:val="auto"/>
        </w:rPr>
      </w:pPr>
      <w:r w:rsidRPr="009A6DC0">
        <w:rPr>
          <w:rFonts w:eastAsia="Calibri"/>
          <w:color w:val="auto"/>
        </w:rPr>
        <w:t>The text of this standard is based on the following documents:</w:t>
      </w:r>
    </w:p>
    <w:p w14:paraId="0FD321F7" w14:textId="77777777" w:rsidR="00716763" w:rsidRPr="009A6DC0" w:rsidRDefault="00716763" w:rsidP="009A6DC0">
      <w:pPr>
        <w:spacing w:after="0" w:line="276" w:lineRule="auto"/>
        <w:jc w:val="both"/>
        <w:rPr>
          <w:rFonts w:eastAsia="Calibri"/>
          <w:color w:val="auto"/>
        </w:rPr>
      </w:pPr>
    </w:p>
    <w:tbl>
      <w:tblPr>
        <w:tblStyle w:val="TableGrid1"/>
        <w:tblW w:w="0" w:type="auto"/>
        <w:tblInd w:w="1555" w:type="dxa"/>
        <w:tblLook w:val="04A0" w:firstRow="1" w:lastRow="0" w:firstColumn="1" w:lastColumn="0" w:noHBand="0" w:noVBand="1"/>
      </w:tblPr>
      <w:tblGrid>
        <w:gridCol w:w="3120"/>
        <w:gridCol w:w="3117"/>
      </w:tblGrid>
      <w:tr w:rsidR="009A6DC0" w:rsidRPr="009A6DC0" w14:paraId="735F102C" w14:textId="77777777" w:rsidTr="00B11C85">
        <w:tc>
          <w:tcPr>
            <w:tcW w:w="3120" w:type="dxa"/>
          </w:tcPr>
          <w:p w14:paraId="7F2AC856" w14:textId="77777777" w:rsidR="009A6DC0" w:rsidRPr="009A6DC0" w:rsidRDefault="009A6DC0" w:rsidP="009A6DC0">
            <w:pPr>
              <w:jc w:val="center"/>
              <w:rPr>
                <w:rFonts w:eastAsia="Calibri"/>
                <w:sz w:val="20"/>
                <w:szCs w:val="20"/>
              </w:rPr>
            </w:pPr>
            <w:r w:rsidRPr="009A6DC0">
              <w:rPr>
                <w:rFonts w:eastAsia="Calibri"/>
                <w:sz w:val="20"/>
                <w:szCs w:val="20"/>
              </w:rPr>
              <w:t>FDIS</w:t>
            </w:r>
          </w:p>
        </w:tc>
        <w:tc>
          <w:tcPr>
            <w:tcW w:w="3117" w:type="dxa"/>
          </w:tcPr>
          <w:p w14:paraId="2754982F" w14:textId="77777777" w:rsidR="009A6DC0" w:rsidRPr="009A6DC0" w:rsidRDefault="009A6DC0" w:rsidP="009A6DC0">
            <w:pPr>
              <w:jc w:val="center"/>
              <w:rPr>
                <w:rFonts w:eastAsia="Calibri"/>
                <w:sz w:val="20"/>
                <w:szCs w:val="20"/>
                <w:lang w:val="mn-MN"/>
              </w:rPr>
            </w:pPr>
            <w:r w:rsidRPr="009A6DC0">
              <w:rPr>
                <w:rFonts w:eastAsia="Calibri"/>
                <w:sz w:val="20"/>
                <w:szCs w:val="20"/>
                <w:lang w:val="mn-MN"/>
              </w:rPr>
              <w:t>Report on voting</w:t>
            </w:r>
          </w:p>
        </w:tc>
      </w:tr>
      <w:tr w:rsidR="000134C0" w:rsidRPr="009A6DC0" w14:paraId="01D059B4" w14:textId="77777777" w:rsidTr="00B11C85">
        <w:tc>
          <w:tcPr>
            <w:tcW w:w="3120" w:type="dxa"/>
          </w:tcPr>
          <w:p w14:paraId="20FC64AB" w14:textId="5C1DFA59" w:rsidR="000134C0" w:rsidRPr="009A6DC0" w:rsidRDefault="000134C0" w:rsidP="000134C0">
            <w:pPr>
              <w:jc w:val="center"/>
              <w:rPr>
                <w:rFonts w:eastAsia="Calibri"/>
                <w:sz w:val="20"/>
                <w:szCs w:val="20"/>
              </w:rPr>
            </w:pPr>
            <w:r w:rsidRPr="00A72A7E">
              <w:rPr>
                <w:rFonts w:eastAsia="Calibri"/>
                <w:sz w:val="20"/>
                <w:szCs w:val="20"/>
              </w:rPr>
              <w:t>46C/</w:t>
            </w:r>
            <w:r w:rsidRPr="00A72A7E">
              <w:rPr>
                <w:rFonts w:eastAsia="Calibri"/>
                <w:sz w:val="20"/>
                <w:szCs w:val="20"/>
                <w:lang w:val="mn-MN"/>
              </w:rPr>
              <w:t>1099</w:t>
            </w:r>
            <w:r w:rsidRPr="00A72A7E">
              <w:rPr>
                <w:rFonts w:eastAsia="Calibri"/>
                <w:sz w:val="20"/>
                <w:szCs w:val="20"/>
              </w:rPr>
              <w:t>/FDIS</w:t>
            </w:r>
          </w:p>
        </w:tc>
        <w:tc>
          <w:tcPr>
            <w:tcW w:w="3117" w:type="dxa"/>
          </w:tcPr>
          <w:p w14:paraId="0DAEB131" w14:textId="559DB7F1" w:rsidR="000134C0" w:rsidRPr="009A6DC0" w:rsidRDefault="000134C0" w:rsidP="000134C0">
            <w:pPr>
              <w:spacing w:line="276" w:lineRule="auto"/>
              <w:jc w:val="center"/>
              <w:rPr>
                <w:rFonts w:eastAsia="Calibri"/>
                <w:sz w:val="20"/>
                <w:szCs w:val="20"/>
              </w:rPr>
            </w:pPr>
            <w:r w:rsidRPr="00A72A7E">
              <w:rPr>
                <w:rFonts w:eastAsia="Calibri"/>
                <w:sz w:val="20"/>
                <w:szCs w:val="20"/>
              </w:rPr>
              <w:t>46C/</w:t>
            </w:r>
            <w:r w:rsidRPr="00A72A7E">
              <w:rPr>
                <w:rFonts w:eastAsia="Calibri"/>
                <w:sz w:val="20"/>
                <w:szCs w:val="20"/>
                <w:lang w:val="mn-MN"/>
              </w:rPr>
              <w:t>1100</w:t>
            </w:r>
            <w:r w:rsidRPr="00A72A7E">
              <w:rPr>
                <w:rFonts w:eastAsia="Calibri"/>
                <w:sz w:val="20"/>
                <w:szCs w:val="20"/>
              </w:rPr>
              <w:t>/RVD</w:t>
            </w:r>
          </w:p>
        </w:tc>
      </w:tr>
    </w:tbl>
    <w:p w14:paraId="310E0B02" w14:textId="77777777" w:rsidR="009A6DC0" w:rsidRPr="009A6DC0" w:rsidRDefault="009A6DC0" w:rsidP="009A6DC0">
      <w:pPr>
        <w:spacing w:after="0" w:line="276" w:lineRule="auto"/>
        <w:jc w:val="both"/>
        <w:rPr>
          <w:rFonts w:eastAsia="Calibri"/>
          <w:color w:val="auto"/>
        </w:rPr>
      </w:pPr>
    </w:p>
    <w:p w14:paraId="02C9238D" w14:textId="77777777" w:rsidR="009A6DC0" w:rsidRPr="009A6DC0" w:rsidRDefault="009A6DC0" w:rsidP="009A6DC0">
      <w:pPr>
        <w:spacing w:after="0" w:line="276" w:lineRule="auto"/>
        <w:jc w:val="both"/>
        <w:rPr>
          <w:rFonts w:eastAsia="Calibri"/>
          <w:color w:val="auto"/>
        </w:rPr>
      </w:pPr>
      <w:r w:rsidRPr="009A6DC0">
        <w:rPr>
          <w:rFonts w:eastAsia="Calibri"/>
          <w:color w:val="auto"/>
        </w:rPr>
        <w:t>Full information on the voting for the approval of this standard can be found in the report on voting indicated in the above table.</w:t>
      </w:r>
    </w:p>
    <w:p w14:paraId="796577D7" w14:textId="77777777" w:rsidR="009A6DC0" w:rsidRPr="009A6DC0" w:rsidRDefault="009A6DC0" w:rsidP="009A6DC0">
      <w:pPr>
        <w:spacing w:after="0" w:line="276" w:lineRule="auto"/>
        <w:jc w:val="both"/>
        <w:rPr>
          <w:rFonts w:eastAsia="Calibri"/>
          <w:color w:val="auto"/>
        </w:rPr>
      </w:pPr>
    </w:p>
    <w:p w14:paraId="44B365F9" w14:textId="77777777" w:rsidR="009A6DC0" w:rsidRPr="009A6DC0" w:rsidRDefault="009A6DC0" w:rsidP="009A6DC0">
      <w:pPr>
        <w:spacing w:after="0" w:line="276" w:lineRule="auto"/>
        <w:jc w:val="both"/>
        <w:rPr>
          <w:rFonts w:eastAsia="Calibri"/>
          <w:color w:val="auto"/>
        </w:rPr>
      </w:pPr>
      <w:r w:rsidRPr="009A6DC0">
        <w:rPr>
          <w:rFonts w:eastAsia="Calibri"/>
          <w:color w:val="auto"/>
        </w:rPr>
        <w:t>This publication has been drafted in accordance with the ISO/IEC Directives, Part 2.</w:t>
      </w:r>
    </w:p>
    <w:p w14:paraId="315BDD65" w14:textId="77777777" w:rsidR="009A6DC0" w:rsidRPr="009A6DC0" w:rsidRDefault="009A6DC0" w:rsidP="009A6DC0">
      <w:pPr>
        <w:spacing w:after="0" w:line="276" w:lineRule="auto"/>
        <w:jc w:val="both"/>
        <w:rPr>
          <w:rFonts w:eastAsia="Calibri"/>
          <w:color w:val="auto"/>
        </w:rPr>
      </w:pPr>
    </w:p>
    <w:p w14:paraId="2C4940A9" w14:textId="77777777" w:rsidR="009A6DC0" w:rsidRPr="009A6DC0" w:rsidRDefault="009A6DC0" w:rsidP="009A6DC0">
      <w:pPr>
        <w:spacing w:after="0" w:line="276" w:lineRule="auto"/>
        <w:jc w:val="both"/>
        <w:rPr>
          <w:rFonts w:eastAsia="Times New Roman"/>
          <w:color w:val="auto"/>
        </w:rPr>
      </w:pPr>
      <w:r w:rsidRPr="009A6DC0">
        <w:rPr>
          <w:rFonts w:eastAsia="Calibri"/>
          <w:color w:val="auto"/>
        </w:rPr>
        <w:t>The list of all the parts of the IEC 60189 series, under the general title Low-frequency cables and wires with PVC insulation and PVC sheath, can be found on the IEC website.</w:t>
      </w:r>
    </w:p>
    <w:p w14:paraId="11426C7D" w14:textId="77777777" w:rsidR="009A6DC0" w:rsidRPr="009A6DC0" w:rsidRDefault="009A6DC0" w:rsidP="009A6DC0">
      <w:pPr>
        <w:spacing w:after="0" w:line="276" w:lineRule="auto"/>
        <w:jc w:val="both"/>
        <w:rPr>
          <w:rFonts w:eastAsia="Times New Roman"/>
          <w:color w:val="auto"/>
        </w:rPr>
      </w:pPr>
    </w:p>
    <w:p w14:paraId="3C48A9C3" w14:textId="77777777" w:rsidR="009A6DC0" w:rsidRPr="009A6DC0" w:rsidRDefault="009A6DC0" w:rsidP="009A6DC0">
      <w:pPr>
        <w:spacing w:after="0" w:line="360" w:lineRule="auto"/>
        <w:jc w:val="both"/>
        <w:rPr>
          <w:rFonts w:eastAsia="Times New Roman"/>
          <w:color w:val="auto"/>
          <w:lang w:eastAsia="mn-MN"/>
        </w:rPr>
      </w:pPr>
      <w:r w:rsidRPr="009A6DC0">
        <w:rPr>
          <w:rFonts w:eastAsia="Times New Roman"/>
        </w:rPr>
        <w:t>The committee has decided that the contents of this publication will remain unchanged until the stability date indicated on the IEC web site under "</w:t>
      </w:r>
      <w:hyperlink r:id="rId13" w:history="1">
        <w:r w:rsidRPr="009A6DC0">
          <w:rPr>
            <w:rFonts w:eastAsia="Times New Roman"/>
          </w:rPr>
          <w:t>http://webstore.iec.ch</w:t>
        </w:r>
      </w:hyperlink>
      <w:r w:rsidRPr="009A6DC0">
        <w:rPr>
          <w:rFonts w:eastAsia="Times New Roman"/>
        </w:rPr>
        <w:t>" in the data related to the specific publication.  At this date, the publication will be</w:t>
      </w:r>
    </w:p>
    <w:p w14:paraId="4AA57A14" w14:textId="77777777" w:rsidR="009A6DC0" w:rsidRPr="009A6DC0" w:rsidRDefault="009A6DC0" w:rsidP="009A6DC0">
      <w:pPr>
        <w:numPr>
          <w:ilvl w:val="0"/>
          <w:numId w:val="8"/>
        </w:numPr>
        <w:spacing w:after="0" w:line="360" w:lineRule="auto"/>
        <w:contextualSpacing/>
        <w:jc w:val="both"/>
        <w:rPr>
          <w:rFonts w:eastAsia="Times New Roman"/>
        </w:rPr>
      </w:pPr>
      <w:r w:rsidRPr="009A6DC0">
        <w:rPr>
          <w:rFonts w:eastAsia="Times New Roman"/>
        </w:rPr>
        <w:t>reconfirmed</w:t>
      </w:r>
      <w:r w:rsidRPr="009A6DC0">
        <w:rPr>
          <w:rFonts w:eastAsia="Times New Roman"/>
          <w:lang w:val="mn-MN"/>
        </w:rPr>
        <w:t>,</w:t>
      </w:r>
    </w:p>
    <w:p w14:paraId="49491BBE" w14:textId="77777777" w:rsidR="009A6DC0" w:rsidRPr="009A6DC0" w:rsidRDefault="009A6DC0" w:rsidP="009A6DC0">
      <w:pPr>
        <w:numPr>
          <w:ilvl w:val="0"/>
          <w:numId w:val="8"/>
        </w:numPr>
        <w:spacing w:after="0" w:line="360" w:lineRule="auto"/>
        <w:contextualSpacing/>
        <w:jc w:val="both"/>
        <w:rPr>
          <w:rFonts w:eastAsia="Times New Roman"/>
        </w:rPr>
      </w:pPr>
      <w:r w:rsidRPr="009A6DC0">
        <w:rPr>
          <w:rFonts w:eastAsia="Times New Roman"/>
        </w:rPr>
        <w:t>withdrawn,</w:t>
      </w:r>
    </w:p>
    <w:p w14:paraId="14BA36FF" w14:textId="77777777" w:rsidR="009A6DC0" w:rsidRPr="009A6DC0" w:rsidRDefault="009A6DC0" w:rsidP="009A6DC0">
      <w:pPr>
        <w:numPr>
          <w:ilvl w:val="0"/>
          <w:numId w:val="8"/>
        </w:numPr>
        <w:spacing w:after="0" w:line="360" w:lineRule="auto"/>
        <w:contextualSpacing/>
        <w:jc w:val="both"/>
        <w:rPr>
          <w:rFonts w:eastAsia="Times New Roman"/>
        </w:rPr>
      </w:pPr>
      <w:r w:rsidRPr="009A6DC0">
        <w:rPr>
          <w:rFonts w:eastAsia="Times New Roman"/>
        </w:rPr>
        <w:t>replaced by a revised edition, or</w:t>
      </w:r>
    </w:p>
    <w:p w14:paraId="46DC887D" w14:textId="77777777" w:rsidR="009A6DC0" w:rsidRPr="009A6DC0" w:rsidRDefault="009A6DC0" w:rsidP="009A6DC0">
      <w:pPr>
        <w:numPr>
          <w:ilvl w:val="0"/>
          <w:numId w:val="8"/>
        </w:numPr>
        <w:spacing w:after="0" w:line="360" w:lineRule="auto"/>
        <w:contextualSpacing/>
        <w:jc w:val="both"/>
        <w:rPr>
          <w:rFonts w:eastAsia="Times New Roman"/>
        </w:rPr>
      </w:pPr>
      <w:r w:rsidRPr="009A6DC0">
        <w:rPr>
          <w:rFonts w:eastAsia="Times New Roman"/>
        </w:rPr>
        <w:t>amended.</w:t>
      </w:r>
    </w:p>
    <w:p w14:paraId="156CF190" w14:textId="66326BE7" w:rsidR="009A6DC0" w:rsidRDefault="009A6DC0" w:rsidP="009A6DC0">
      <w:pPr>
        <w:spacing w:after="200" w:line="360" w:lineRule="auto"/>
        <w:jc w:val="both"/>
        <w:rPr>
          <w:rFonts w:eastAsia="Times New Roman"/>
        </w:rPr>
      </w:pPr>
      <w:r w:rsidRPr="009A6DC0">
        <w:rPr>
          <w:rFonts w:eastAsia="Times New Roman"/>
        </w:rPr>
        <w:t>A bilingual version of this publication may be issued at a later date.</w:t>
      </w:r>
    </w:p>
    <w:p w14:paraId="37626FA2" w14:textId="56617736" w:rsidR="00107D5B" w:rsidRDefault="00107D5B" w:rsidP="009A6DC0">
      <w:pPr>
        <w:spacing w:after="200" w:line="360" w:lineRule="auto"/>
        <w:jc w:val="both"/>
        <w:rPr>
          <w:rFonts w:eastAsia="Times New Roman"/>
        </w:rPr>
      </w:pPr>
    </w:p>
    <w:p w14:paraId="742738E4" w14:textId="7BCB03D2" w:rsidR="00107D5B" w:rsidRDefault="00107D5B" w:rsidP="009A6DC0">
      <w:pPr>
        <w:spacing w:after="200" w:line="360" w:lineRule="auto"/>
        <w:jc w:val="both"/>
        <w:rPr>
          <w:rFonts w:eastAsia="Times New Roman"/>
        </w:rPr>
      </w:pPr>
    </w:p>
    <w:p w14:paraId="365E94D0" w14:textId="77777777" w:rsidR="00B61435" w:rsidRDefault="00B61435" w:rsidP="009A6DC0">
      <w:pPr>
        <w:spacing w:after="200" w:line="360" w:lineRule="auto"/>
        <w:jc w:val="both"/>
        <w:rPr>
          <w:rFonts w:eastAsia="Times New Roman"/>
        </w:rPr>
      </w:pPr>
    </w:p>
    <w:p w14:paraId="7F4CF612" w14:textId="77777777" w:rsidR="00107D5B" w:rsidRPr="00107D5B" w:rsidRDefault="00107D5B" w:rsidP="00107D5B">
      <w:pPr>
        <w:spacing w:after="0" w:line="276" w:lineRule="auto"/>
        <w:jc w:val="center"/>
        <w:outlineLvl w:val="0"/>
        <w:rPr>
          <w:rFonts w:eastAsia="Times New Roman"/>
          <w:color w:val="auto"/>
          <w:lang w:val="mn-MN"/>
        </w:rPr>
      </w:pPr>
      <w:r w:rsidRPr="00107D5B">
        <w:rPr>
          <w:rFonts w:eastAsia="Times New Roman"/>
          <w:b/>
          <w:bCs/>
          <w:color w:val="auto"/>
          <w:lang w:val="mn-MN"/>
        </w:rPr>
        <w:lastRenderedPageBreak/>
        <w:t>МОНГОЛ УЛСЫН СТАНДАРТ</w:t>
      </w:r>
    </w:p>
    <w:p w14:paraId="46890A5F" w14:textId="77777777" w:rsidR="00107D5B" w:rsidRPr="00107D5B" w:rsidRDefault="00107D5B" w:rsidP="00107D5B">
      <w:pPr>
        <w:spacing w:after="0" w:line="276" w:lineRule="auto"/>
        <w:jc w:val="both"/>
        <w:outlineLvl w:val="0"/>
        <w:rPr>
          <w:rFonts w:eastAsia="Times New Roman"/>
          <w:b/>
          <w:color w:val="auto"/>
          <w:lang w:val="mn-MN"/>
        </w:rPr>
      </w:pPr>
      <w:r w:rsidRPr="00107D5B">
        <w:rPr>
          <w:rFonts w:eastAsia="Times New Roman"/>
          <w:b/>
          <w:color w:val="auto"/>
          <w:lang w:val="sv-SE"/>
        </w:rPr>
        <w:t>Ангилалтын код</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835"/>
      </w:tblGrid>
      <w:tr w:rsidR="00107D5B" w:rsidRPr="00107D5B" w14:paraId="28B52D60" w14:textId="77777777" w:rsidTr="00B11C85">
        <w:trPr>
          <w:trHeight w:val="1322"/>
        </w:trPr>
        <w:tc>
          <w:tcPr>
            <w:tcW w:w="6521" w:type="dxa"/>
            <w:vAlign w:val="center"/>
          </w:tcPr>
          <w:p w14:paraId="125FC5D7" w14:textId="77777777" w:rsidR="00107D5B" w:rsidRPr="00107D5B" w:rsidRDefault="00107D5B" w:rsidP="00107D5B">
            <w:pPr>
              <w:spacing w:line="276" w:lineRule="auto"/>
              <w:rPr>
                <w:rFonts w:eastAsia="Calibri"/>
                <w:b/>
                <w:color w:val="auto"/>
                <w:lang w:val="mn-MN"/>
              </w:rPr>
            </w:pPr>
            <w:r w:rsidRPr="00107D5B">
              <w:rPr>
                <w:rFonts w:eastAsia="Calibri"/>
                <w:b/>
                <w:color w:val="auto"/>
                <w:lang w:val="mn-MN"/>
              </w:rPr>
              <w:t xml:space="preserve">ПВХ тусгаарлага болон ПВХ бүрээстэй, нам давтамжийн кабель, дамжуулагч утас </w:t>
            </w:r>
          </w:p>
          <w:p w14:paraId="7F358F16" w14:textId="77777777" w:rsidR="00107D5B" w:rsidRPr="00107D5B" w:rsidRDefault="00107D5B" w:rsidP="00107D5B">
            <w:pPr>
              <w:spacing w:line="276" w:lineRule="auto"/>
              <w:rPr>
                <w:rFonts w:eastAsia="Calibri"/>
                <w:b/>
                <w:color w:val="auto"/>
                <w:lang w:val="mn-MN"/>
              </w:rPr>
            </w:pPr>
            <w:r w:rsidRPr="00107D5B">
              <w:rPr>
                <w:rFonts w:eastAsia="Calibri"/>
                <w:b/>
                <w:color w:val="auto"/>
                <w:lang w:val="mn-MN"/>
              </w:rPr>
              <w:t>1 дүгээр хэсэг: Туршилт, хэмжлийн ерөнхий арга</w:t>
            </w:r>
          </w:p>
        </w:tc>
        <w:tc>
          <w:tcPr>
            <w:tcW w:w="2835" w:type="dxa"/>
          </w:tcPr>
          <w:p w14:paraId="44BF31DB" w14:textId="77777777" w:rsidR="00107D5B" w:rsidRPr="00107D5B" w:rsidRDefault="00107D5B" w:rsidP="00107D5B">
            <w:pPr>
              <w:spacing w:after="0" w:line="276" w:lineRule="auto"/>
              <w:jc w:val="both"/>
              <w:outlineLvl w:val="0"/>
              <w:rPr>
                <w:rFonts w:eastAsia="Times New Roman"/>
                <w:b/>
                <w:color w:val="auto"/>
              </w:rPr>
            </w:pPr>
          </w:p>
          <w:p w14:paraId="75E889EE" w14:textId="77777777" w:rsidR="00107D5B" w:rsidRPr="00107D5B" w:rsidRDefault="00107D5B" w:rsidP="00107D5B">
            <w:pPr>
              <w:spacing w:after="0" w:line="276" w:lineRule="auto"/>
              <w:jc w:val="both"/>
              <w:outlineLvl w:val="0"/>
              <w:rPr>
                <w:rFonts w:eastAsia="Times New Roman"/>
                <w:b/>
                <w:color w:val="auto"/>
              </w:rPr>
            </w:pPr>
          </w:p>
          <w:p w14:paraId="75005476" w14:textId="44BB287A" w:rsidR="00107D5B" w:rsidRPr="00107D5B" w:rsidRDefault="00107D5B" w:rsidP="00107D5B">
            <w:pPr>
              <w:spacing w:line="276" w:lineRule="auto"/>
              <w:jc w:val="both"/>
              <w:rPr>
                <w:rFonts w:eastAsia="Calibri"/>
                <w:bCs/>
                <w:color w:val="auto"/>
                <w:lang w:val="mn-MN"/>
              </w:rPr>
            </w:pPr>
            <w:r w:rsidRPr="00107D5B">
              <w:rPr>
                <w:rFonts w:eastAsia="Calibri"/>
                <w:b/>
                <w:bCs/>
                <w:color w:val="auto"/>
              </w:rPr>
              <w:t>MNS IEC 60189-1:</w:t>
            </w:r>
            <w:r w:rsidR="0057180E">
              <w:rPr>
                <w:rFonts w:eastAsia="Calibri"/>
                <w:b/>
                <w:bCs/>
                <w:color w:val="auto"/>
              </w:rPr>
              <w:t>2026</w:t>
            </w:r>
          </w:p>
        </w:tc>
      </w:tr>
      <w:tr w:rsidR="00107D5B" w:rsidRPr="00107D5B" w14:paraId="6F1E6F25" w14:textId="77777777" w:rsidTr="00B11C85">
        <w:tc>
          <w:tcPr>
            <w:tcW w:w="6521" w:type="dxa"/>
            <w:vAlign w:val="center"/>
          </w:tcPr>
          <w:p w14:paraId="499A951D" w14:textId="77777777" w:rsidR="00107D5B" w:rsidRPr="00107D5B" w:rsidRDefault="00107D5B" w:rsidP="00107D5B">
            <w:pPr>
              <w:rPr>
                <w:rFonts w:eastAsia="Calibri"/>
                <w:b/>
                <w:color w:val="auto"/>
              </w:rPr>
            </w:pPr>
            <w:r w:rsidRPr="00107D5B">
              <w:rPr>
                <w:rFonts w:eastAsia="Calibri"/>
                <w:b/>
                <w:color w:val="auto"/>
              </w:rPr>
              <w:t xml:space="preserve">Low-frequency cables and wires with PVC insulation and PVC sheath – </w:t>
            </w:r>
          </w:p>
          <w:p w14:paraId="4A576030" w14:textId="77777777" w:rsidR="00107D5B" w:rsidRPr="00107D5B" w:rsidRDefault="00107D5B" w:rsidP="00107D5B">
            <w:pPr>
              <w:rPr>
                <w:rFonts w:eastAsia="Calibri"/>
                <w:b/>
                <w:color w:val="auto"/>
              </w:rPr>
            </w:pPr>
            <w:r w:rsidRPr="00107D5B">
              <w:rPr>
                <w:rFonts w:eastAsia="Calibri"/>
                <w:b/>
                <w:color w:val="auto"/>
              </w:rPr>
              <w:t>Part 1: General test and measuring methods</w:t>
            </w:r>
          </w:p>
        </w:tc>
        <w:tc>
          <w:tcPr>
            <w:tcW w:w="2835" w:type="dxa"/>
            <w:vAlign w:val="center"/>
          </w:tcPr>
          <w:p w14:paraId="1511E56F" w14:textId="2253840B" w:rsidR="00107D5B" w:rsidRPr="00107D5B" w:rsidRDefault="00107D5B" w:rsidP="00107D5B">
            <w:pPr>
              <w:spacing w:after="0" w:line="276" w:lineRule="auto"/>
              <w:jc w:val="center"/>
              <w:outlineLvl w:val="0"/>
              <w:rPr>
                <w:rFonts w:eastAsia="Times New Roman"/>
                <w:b/>
                <w:color w:val="auto"/>
                <w:lang w:val="mn-MN"/>
              </w:rPr>
            </w:pPr>
            <w:r w:rsidRPr="00107D5B">
              <w:rPr>
                <w:rFonts w:eastAsia="Times New Roman"/>
                <w:b/>
                <w:color w:val="auto"/>
                <w:lang w:val="mn-MN"/>
              </w:rPr>
              <w:t>I</w:t>
            </w:r>
            <w:r w:rsidRPr="00107D5B">
              <w:rPr>
                <w:rFonts w:eastAsia="Times New Roman"/>
                <w:b/>
                <w:color w:val="auto"/>
              </w:rPr>
              <w:t xml:space="preserve">EC </w:t>
            </w:r>
            <w:r w:rsidRPr="00107D5B">
              <w:rPr>
                <w:rFonts w:eastAsia="Times New Roman"/>
                <w:b/>
                <w:color w:val="auto"/>
                <w:lang w:val="mn-MN"/>
              </w:rPr>
              <w:t>60189-1</w:t>
            </w:r>
          </w:p>
          <w:p w14:paraId="6A9B9E8D" w14:textId="62AD6BBE" w:rsidR="00107D5B" w:rsidRPr="00107D5B" w:rsidRDefault="00107D5B" w:rsidP="00107D5B">
            <w:pPr>
              <w:spacing w:after="0" w:line="276" w:lineRule="auto"/>
              <w:jc w:val="center"/>
              <w:outlineLvl w:val="0"/>
              <w:rPr>
                <w:rFonts w:eastAsia="Times New Roman"/>
                <w:color w:val="auto"/>
              </w:rPr>
            </w:pPr>
            <w:r>
              <w:rPr>
                <w:rFonts w:eastAsia="Times New Roman"/>
                <w:b/>
                <w:color w:val="auto"/>
              </w:rPr>
              <w:t>E</w:t>
            </w:r>
            <w:r w:rsidRPr="00107D5B">
              <w:rPr>
                <w:rFonts w:eastAsia="Times New Roman"/>
                <w:b/>
                <w:color w:val="auto"/>
              </w:rPr>
              <w:t>dition</w:t>
            </w:r>
            <w:r>
              <w:rPr>
                <w:rFonts w:eastAsia="Times New Roman"/>
                <w:b/>
                <w:color w:val="auto"/>
              </w:rPr>
              <w:t xml:space="preserve"> 4.0 </w:t>
            </w:r>
            <w:r w:rsidR="00193C8F">
              <w:rPr>
                <w:rFonts w:eastAsia="Times New Roman"/>
                <w:b/>
                <w:color w:val="auto"/>
              </w:rPr>
              <w:t xml:space="preserve"> </w:t>
            </w:r>
            <w:r w:rsidRPr="00107D5B">
              <w:rPr>
                <w:rFonts w:eastAsia="Times New Roman"/>
                <w:b/>
                <w:color w:val="auto"/>
              </w:rPr>
              <w:t>20</w:t>
            </w:r>
            <w:r>
              <w:rPr>
                <w:rFonts w:eastAsia="Times New Roman"/>
                <w:b/>
                <w:color w:val="auto"/>
              </w:rPr>
              <w:t>18</w:t>
            </w:r>
            <w:r w:rsidRPr="00107D5B">
              <w:rPr>
                <w:rFonts w:eastAsia="Times New Roman"/>
                <w:b/>
                <w:color w:val="auto"/>
              </w:rPr>
              <w:t>-0</w:t>
            </w:r>
            <w:r>
              <w:rPr>
                <w:rFonts w:eastAsia="Times New Roman"/>
                <w:b/>
                <w:color w:val="auto"/>
              </w:rPr>
              <w:t>6</w:t>
            </w:r>
          </w:p>
        </w:tc>
      </w:tr>
    </w:tbl>
    <w:p w14:paraId="7D9ADC2B" w14:textId="77777777" w:rsidR="00107D5B" w:rsidRPr="00107D5B" w:rsidRDefault="00107D5B" w:rsidP="00107D5B">
      <w:pPr>
        <w:spacing w:after="0" w:line="276" w:lineRule="auto"/>
        <w:jc w:val="both"/>
        <w:rPr>
          <w:rFonts w:eastAsia="Times New Roman"/>
          <w:color w:val="auto"/>
          <w:lang w:val="mn-MN"/>
        </w:rPr>
      </w:pPr>
    </w:p>
    <w:p w14:paraId="15708C0C" w14:textId="77777777" w:rsidR="00022230" w:rsidRPr="00022230" w:rsidRDefault="00022230" w:rsidP="008B7E3C">
      <w:pPr>
        <w:spacing w:before="120" w:after="0" w:line="276" w:lineRule="auto"/>
        <w:jc w:val="both"/>
        <w:rPr>
          <w:rFonts w:eastAsia="Times New Roman"/>
          <w:color w:val="auto"/>
          <w:lang w:val="mn-MN"/>
        </w:rPr>
      </w:pPr>
      <w:r w:rsidRPr="00022230">
        <w:rPr>
          <w:rFonts w:eastAsia="Times New Roman"/>
          <w:color w:val="auto"/>
          <w:lang w:val="mn-MN"/>
        </w:rPr>
        <w:t>Стандарт, хэмжил зүйн газрын даргын 202х оны … дугаар сарын ... -ны өдрийн ... дугаар тушаалаар батлав.</w:t>
      </w:r>
    </w:p>
    <w:p w14:paraId="19B95F0F" w14:textId="1D65D2E4" w:rsidR="00022230" w:rsidRDefault="00022230" w:rsidP="008B7E3C">
      <w:pPr>
        <w:spacing w:before="120" w:after="0" w:line="276" w:lineRule="auto"/>
        <w:jc w:val="both"/>
        <w:rPr>
          <w:rFonts w:eastAsia="Times New Roman"/>
          <w:color w:val="auto"/>
          <w:lang w:val="mn-MN"/>
        </w:rPr>
      </w:pPr>
      <w:r w:rsidRPr="00022230">
        <w:rPr>
          <w:rFonts w:eastAsia="Times New Roman"/>
          <w:color w:val="auto"/>
          <w:lang w:val="mn-MN"/>
        </w:rPr>
        <w:t>Энэ стандартыг 202х оны ... дүгээр сарын ...-ний өдрөөс эхлэн дагаж мөрдөнө.</w:t>
      </w:r>
    </w:p>
    <w:p w14:paraId="66582F92" w14:textId="77777777" w:rsidR="00022230" w:rsidRPr="00022230" w:rsidRDefault="00022230" w:rsidP="00022230">
      <w:pPr>
        <w:spacing w:before="120" w:after="0" w:line="276" w:lineRule="auto"/>
        <w:jc w:val="both"/>
        <w:rPr>
          <w:rFonts w:eastAsia="Times New Roman"/>
          <w:color w:val="auto"/>
          <w:lang w:val="mn-MN"/>
        </w:rPr>
      </w:pPr>
    </w:p>
    <w:tbl>
      <w:tblPr>
        <w:tblStyle w:val="TableGrid"/>
        <w:tblW w:w="0" w:type="auto"/>
        <w:tblLook w:val="04A0" w:firstRow="1" w:lastRow="0" w:firstColumn="1" w:lastColumn="0" w:noHBand="0" w:noVBand="1"/>
      </w:tblPr>
      <w:tblGrid>
        <w:gridCol w:w="5029"/>
        <w:gridCol w:w="5029"/>
      </w:tblGrid>
      <w:tr w:rsidR="00022230" w14:paraId="0C12FB26" w14:textId="77777777" w:rsidTr="00022230">
        <w:trPr>
          <w:trHeight w:val="100"/>
        </w:trPr>
        <w:tc>
          <w:tcPr>
            <w:tcW w:w="5029" w:type="dxa"/>
          </w:tcPr>
          <w:p w14:paraId="23275422" w14:textId="77777777" w:rsidR="00C12716" w:rsidRPr="00803E68" w:rsidRDefault="00C12716" w:rsidP="00803E68">
            <w:pPr>
              <w:pStyle w:val="NoSpacing"/>
              <w:spacing w:line="276" w:lineRule="auto"/>
              <w:jc w:val="both"/>
              <w:rPr>
                <w:b/>
                <w:bCs/>
                <w:lang w:val="mn-MN"/>
              </w:rPr>
            </w:pPr>
            <w:r w:rsidRPr="00803E68">
              <w:rPr>
                <w:b/>
                <w:bCs/>
              </w:rPr>
              <w:t xml:space="preserve">1 </w:t>
            </w:r>
            <w:r w:rsidRPr="00803E68">
              <w:rPr>
                <w:b/>
                <w:bCs/>
                <w:lang w:val="mn-MN"/>
              </w:rPr>
              <w:t>Хамрах хүрээ</w:t>
            </w:r>
          </w:p>
          <w:p w14:paraId="36D37046" w14:textId="37CA6E16" w:rsidR="00C12716" w:rsidRPr="00C12716" w:rsidRDefault="00C12716" w:rsidP="00803E68">
            <w:pPr>
              <w:pStyle w:val="NoSpacing"/>
              <w:spacing w:line="276" w:lineRule="auto"/>
              <w:jc w:val="both"/>
              <w:rPr>
                <w:rFonts w:eastAsia="Times New Roman"/>
                <w:color w:val="000000"/>
                <w:lang w:val="mn-MN"/>
              </w:rPr>
            </w:pPr>
            <w:r w:rsidRPr="00C12716">
              <w:rPr>
                <w:rFonts w:eastAsia="Times New Roman"/>
                <w:color w:val="000000"/>
              </w:rPr>
              <w:t>IEC 60189</w:t>
            </w:r>
            <w:r w:rsidRPr="00C12716">
              <w:rPr>
                <w:rFonts w:eastAsia="Times New Roman"/>
                <w:color w:val="000000"/>
                <w:lang w:val="mn-MN"/>
              </w:rPr>
              <w:t xml:space="preserve"> стандартын энэ хэсэгт үйлдвэр, тоног төхөөрөмжийн доторх харилцаа холбоо болон </w:t>
            </w:r>
            <w:r w:rsidR="00F06D20">
              <w:rPr>
                <w:rFonts w:eastAsia="Times New Roman"/>
                <w:color w:val="000000"/>
                <w:lang w:val="mn-MN"/>
              </w:rPr>
              <w:t>ижил төстэй</w:t>
            </w:r>
            <w:r w:rsidRPr="00C12716">
              <w:rPr>
                <w:rFonts w:eastAsia="Times New Roman"/>
                <w:color w:val="000000"/>
                <w:lang w:val="mn-MN"/>
              </w:rPr>
              <w:t xml:space="preserve"> электрон төхөөрөмжид </w:t>
            </w:r>
            <w:r w:rsidR="00EA65AA">
              <w:rPr>
                <w:rFonts w:eastAsia="Times New Roman"/>
                <w:color w:val="000000"/>
                <w:lang w:val="mn-MN"/>
              </w:rPr>
              <w:t>хэрэглэх</w:t>
            </w:r>
            <w:r w:rsidRPr="00C12716">
              <w:rPr>
                <w:rFonts w:eastAsia="Times New Roman"/>
                <w:color w:val="000000"/>
                <w:lang w:val="mn-MN"/>
              </w:rPr>
              <w:t xml:space="preserve"> зориула</w:t>
            </w:r>
            <w:r w:rsidR="00B81D9A">
              <w:rPr>
                <w:rFonts w:eastAsia="Times New Roman"/>
                <w:color w:val="000000"/>
                <w:lang w:val="mn-MN"/>
              </w:rPr>
              <w:t>лттай,</w:t>
            </w:r>
            <w:r w:rsidRPr="00C12716">
              <w:rPr>
                <w:rFonts w:eastAsia="Times New Roman"/>
                <w:color w:val="000000"/>
                <w:lang w:val="mn-MN"/>
              </w:rPr>
              <w:t xml:space="preserve"> нам давтамжийн кабель</w:t>
            </w:r>
            <w:r w:rsidR="00C13C22">
              <w:rPr>
                <w:rFonts w:eastAsia="Times New Roman"/>
                <w:color w:val="000000"/>
                <w:lang w:val="mn-MN"/>
              </w:rPr>
              <w:t>,</w:t>
            </w:r>
            <w:r w:rsidRPr="00C12716">
              <w:rPr>
                <w:rFonts w:eastAsia="Times New Roman"/>
                <w:color w:val="000000"/>
                <w:lang w:val="mn-MN"/>
              </w:rPr>
              <w:t xml:space="preserve"> дамжуулагч утсанд хийх механик, цахилгаан, мөн </w:t>
            </w:r>
            <w:r w:rsidR="00C13C22">
              <w:rPr>
                <w:rFonts w:eastAsia="Times New Roman"/>
                <w:color w:val="000000"/>
                <w:lang w:val="mn-MN"/>
              </w:rPr>
              <w:t>орчны</w:t>
            </w:r>
            <w:r w:rsidRPr="00C12716">
              <w:rPr>
                <w:rFonts w:eastAsia="Times New Roman"/>
                <w:color w:val="000000"/>
                <w:lang w:val="mn-MN"/>
              </w:rPr>
              <w:t xml:space="preserve"> туршилтын аргыг тодорхойлсон. </w:t>
            </w:r>
          </w:p>
          <w:p w14:paraId="1BF2D8FD" w14:textId="6E2A1180" w:rsidR="00C12716" w:rsidRDefault="00C12716" w:rsidP="00803E68">
            <w:pPr>
              <w:pStyle w:val="NoSpacing"/>
              <w:spacing w:line="276" w:lineRule="auto"/>
              <w:jc w:val="both"/>
              <w:rPr>
                <w:rFonts w:eastAsia="Times New Roman"/>
                <w:color w:val="000000"/>
                <w:sz w:val="20"/>
                <w:szCs w:val="20"/>
                <w:lang w:val="mn-MN"/>
              </w:rPr>
            </w:pPr>
            <w:r w:rsidRPr="00C12716">
              <w:rPr>
                <w:rFonts w:eastAsia="Times New Roman"/>
                <w:color w:val="000000"/>
                <w:sz w:val="20"/>
                <w:szCs w:val="20"/>
                <w:lang w:val="mn-MN"/>
              </w:rPr>
              <w:t xml:space="preserve">ТАЙЛБАР: </w:t>
            </w:r>
            <w:r w:rsidRPr="00C12716">
              <w:rPr>
                <w:rFonts w:eastAsia="Times New Roman"/>
                <w:color w:val="000000"/>
                <w:sz w:val="20"/>
                <w:szCs w:val="20"/>
              </w:rPr>
              <w:t>IEC 60189</w:t>
            </w:r>
            <w:r w:rsidRPr="00C12716">
              <w:rPr>
                <w:rFonts w:eastAsia="Times New Roman"/>
                <w:color w:val="000000"/>
                <w:sz w:val="20"/>
                <w:szCs w:val="20"/>
                <w:lang w:val="mn-MN"/>
              </w:rPr>
              <w:t xml:space="preserve"> стандартын бусад хэсэгт кабель болон дамжуулагч утасны загвар бүрийн бүтэц болон тодорхойломжийг тайлбарласан. </w:t>
            </w:r>
          </w:p>
          <w:p w14:paraId="5EEE4659" w14:textId="77777777" w:rsidR="00803E68" w:rsidRPr="00C12716" w:rsidRDefault="00803E68" w:rsidP="00803E68">
            <w:pPr>
              <w:pStyle w:val="NoSpacing"/>
              <w:spacing w:line="276" w:lineRule="auto"/>
              <w:jc w:val="both"/>
              <w:rPr>
                <w:rFonts w:eastAsia="Times New Roman"/>
                <w:color w:val="000000"/>
                <w:sz w:val="20"/>
                <w:szCs w:val="20"/>
                <w:lang w:val="mn-MN"/>
              </w:rPr>
            </w:pPr>
          </w:p>
          <w:p w14:paraId="4E7B128A" w14:textId="77777777" w:rsidR="00C12716" w:rsidRPr="00803E68" w:rsidRDefault="00C12716" w:rsidP="00803E68">
            <w:pPr>
              <w:pStyle w:val="NoSpacing"/>
              <w:spacing w:line="276" w:lineRule="auto"/>
              <w:jc w:val="both"/>
              <w:rPr>
                <w:b/>
                <w:bCs/>
                <w:lang w:val="mn-MN"/>
              </w:rPr>
            </w:pPr>
            <w:r w:rsidRPr="00803E68">
              <w:rPr>
                <w:b/>
                <w:bCs/>
                <w:lang w:val="mn-MN"/>
              </w:rPr>
              <w:t>2 Норматив эшлэл</w:t>
            </w:r>
          </w:p>
          <w:p w14:paraId="25A35CB9" w14:textId="77777777" w:rsidR="0097447B" w:rsidRPr="00A06C4E" w:rsidRDefault="0097447B" w:rsidP="0097447B">
            <w:pPr>
              <w:pStyle w:val="NoSpacing"/>
              <w:spacing w:line="276" w:lineRule="auto"/>
              <w:jc w:val="both"/>
              <w:rPr>
                <w:lang w:val="mn-MN"/>
              </w:rPr>
            </w:pPr>
            <w:r w:rsidRPr="00A06C4E">
              <w:rPr>
                <w:lang w:val="mn-MN"/>
              </w:rPr>
              <w:t>Дараах баримт бичгийн хэсэгчилсэн эсвэл бүх агуулгыг энэ баримт бичгийн шаардлагад нийцүүлэн, норматив эшлэлээр авсан. Огноо товлосон эшлэлд зөвхөн дурдсан нийтлэлийг хэрэглэнэ. Огноо товлоогүй ишлэлд эш татсан тухайн баримт бичгийн (аливаа нэмэлт өөрчлөлтийг оруулсан) хамгийн сүүлийн нийтлэлийг хэрэглэнэ.</w:t>
            </w:r>
          </w:p>
          <w:p w14:paraId="56321A9A" w14:textId="77777777" w:rsidR="0097447B" w:rsidRDefault="00C12716" w:rsidP="0097447B">
            <w:pPr>
              <w:pStyle w:val="NoSpacing"/>
              <w:spacing w:line="276" w:lineRule="auto"/>
              <w:jc w:val="both"/>
              <w:rPr>
                <w:rFonts w:eastAsia="Times New Roman"/>
                <w:i/>
                <w:color w:val="000000"/>
                <w:lang w:val="mn-MN"/>
              </w:rPr>
            </w:pPr>
            <w:r w:rsidRPr="00C12716">
              <w:rPr>
                <w:rFonts w:eastAsia="Times New Roman"/>
                <w:color w:val="000000"/>
              </w:rPr>
              <w:t>IEC 60068 (</w:t>
            </w:r>
            <w:proofErr w:type="spellStart"/>
            <w:r w:rsidRPr="00C12716">
              <w:rPr>
                <w:rFonts w:eastAsia="Times New Roman"/>
                <w:color w:val="000000"/>
              </w:rPr>
              <w:t>бүх</w:t>
            </w:r>
            <w:proofErr w:type="spellEnd"/>
            <w:r w:rsidRPr="00C12716">
              <w:rPr>
                <w:rFonts w:eastAsia="Times New Roman"/>
                <w:color w:val="000000"/>
              </w:rPr>
              <w:t xml:space="preserve"> </w:t>
            </w:r>
            <w:proofErr w:type="spellStart"/>
            <w:r w:rsidRPr="00C12716">
              <w:rPr>
                <w:rFonts w:eastAsia="Times New Roman"/>
                <w:color w:val="000000"/>
              </w:rPr>
              <w:t>хэсэг</w:t>
            </w:r>
            <w:proofErr w:type="spellEnd"/>
            <w:r w:rsidRPr="00C12716">
              <w:rPr>
                <w:rFonts w:eastAsia="Times New Roman"/>
                <w:color w:val="000000"/>
              </w:rPr>
              <w:t>),</w:t>
            </w:r>
            <w:r w:rsidRPr="00C12716">
              <w:rPr>
                <w:rFonts w:eastAsia="Times New Roman"/>
                <w:color w:val="000000"/>
                <w:lang w:val="mn-MN"/>
              </w:rPr>
              <w:t xml:space="preserve"> </w:t>
            </w:r>
            <w:r w:rsidRPr="00C12716">
              <w:rPr>
                <w:rFonts w:eastAsia="Times New Roman"/>
                <w:i/>
                <w:color w:val="000000"/>
                <w:lang w:val="mn-MN"/>
              </w:rPr>
              <w:t>Хүрээлэн буй орчинд хамаарах туршилт</w:t>
            </w:r>
          </w:p>
          <w:p w14:paraId="4A618F5E" w14:textId="07DA2109" w:rsidR="008B7E3C" w:rsidRPr="0097447B" w:rsidRDefault="00803E68" w:rsidP="0097447B">
            <w:pPr>
              <w:pStyle w:val="NoSpacing"/>
              <w:spacing w:line="276" w:lineRule="auto"/>
              <w:jc w:val="both"/>
              <w:rPr>
                <w:rFonts w:eastAsia="Times New Roman"/>
                <w:i/>
                <w:color w:val="000000"/>
                <w:lang w:val="mn-MN"/>
              </w:rPr>
            </w:pPr>
            <w:r w:rsidRPr="00022230">
              <w:rPr>
                <w:rFonts w:eastAsia="Times New Roman"/>
                <w:lang w:val="mn-MN"/>
              </w:rPr>
              <w:t>IEC 60068-2-20:1979</w:t>
            </w:r>
            <w:r w:rsidR="00380542">
              <w:rPr>
                <w:rStyle w:val="FootnoteReference"/>
                <w:rFonts w:eastAsia="Times New Roman"/>
                <w:lang w:val="mn-MN"/>
              </w:rPr>
              <w:footnoteReference w:id="1"/>
            </w:r>
            <w:r w:rsidRPr="00022230">
              <w:rPr>
                <w:rFonts w:eastAsia="Times New Roman"/>
                <w:lang w:val="mn-MN"/>
              </w:rPr>
              <w:t>,</w:t>
            </w:r>
            <w:r>
              <w:rPr>
                <w:rFonts w:eastAsia="Times New Roman"/>
                <w:lang w:val="mn-MN"/>
              </w:rPr>
              <w:t xml:space="preserve"> </w:t>
            </w:r>
            <w:r w:rsidR="00C75065">
              <w:rPr>
                <w:rFonts w:eastAsia="Times New Roman"/>
                <w:lang w:val="mn-MN"/>
              </w:rPr>
              <w:t xml:space="preserve">Хүрээлэн буй орчинд хамаарах туршилтын үндсэн горим </w:t>
            </w:r>
            <w:r w:rsidR="00C75065">
              <w:rPr>
                <w:rFonts w:eastAsia="Times New Roman"/>
                <w:lang w:val="mn-MN"/>
              </w:rPr>
              <w:lastRenderedPageBreak/>
              <w:t>– 2 дугаар хэсэг: Туршилт – Т туршилт: Гагнуур</w:t>
            </w:r>
          </w:p>
          <w:p w14:paraId="131784C6" w14:textId="654385DD" w:rsidR="008B7E3C" w:rsidRDefault="008B7E3C" w:rsidP="0097447B">
            <w:pPr>
              <w:pStyle w:val="NoSpacing"/>
              <w:spacing w:line="276" w:lineRule="auto"/>
              <w:jc w:val="both"/>
              <w:rPr>
                <w:rFonts w:eastAsia="Times New Roman"/>
                <w:i/>
                <w:color w:val="000000"/>
                <w:lang w:val="mn-MN"/>
              </w:rPr>
            </w:pPr>
          </w:p>
          <w:p w14:paraId="06DC9DF9" w14:textId="77777777" w:rsidR="008F01F4" w:rsidRDefault="008F01F4" w:rsidP="0046591A">
            <w:pPr>
              <w:rPr>
                <w:lang w:val="mn-MN"/>
              </w:rPr>
            </w:pPr>
          </w:p>
          <w:p w14:paraId="0AE01B4B" w14:textId="77777777" w:rsidR="0097447B" w:rsidRPr="0097447B" w:rsidRDefault="0097447B" w:rsidP="0097447B">
            <w:pPr>
              <w:rPr>
                <w:lang w:val="mn-MN"/>
              </w:rPr>
            </w:pPr>
          </w:p>
          <w:p w14:paraId="2F24DF11" w14:textId="56622A48" w:rsidR="008B7E3C" w:rsidRPr="00B90D84" w:rsidRDefault="00C75065" w:rsidP="0097447B">
            <w:pPr>
              <w:pStyle w:val="NoSpacing"/>
              <w:spacing w:line="276" w:lineRule="auto"/>
              <w:jc w:val="both"/>
              <w:rPr>
                <w:rFonts w:eastAsia="Times New Roman"/>
                <w:iCs/>
                <w:color w:val="000000"/>
              </w:rPr>
            </w:pPr>
            <w:r w:rsidRPr="00022230">
              <w:rPr>
                <w:lang w:val="mn-MN"/>
              </w:rPr>
              <w:t>IEC 60227-2:1997,</w:t>
            </w:r>
            <w:r>
              <w:rPr>
                <w:lang w:val="mn-MN"/>
              </w:rPr>
              <w:t xml:space="preserve"> </w:t>
            </w:r>
            <w:r w:rsidR="00B90D84">
              <w:rPr>
                <w:lang w:val="mn-MN"/>
              </w:rPr>
              <w:t>Хэвийн хүчдэл хүртэл болон 450/750 В хүчдэлийг оруулсан поливинил хлорид тусгаарлагатай кабель – 2 дугаар хэсэг: Туршилтын аргууд</w:t>
            </w:r>
          </w:p>
          <w:p w14:paraId="626BA180" w14:textId="150A5342" w:rsidR="00C12716" w:rsidRPr="00C12716" w:rsidRDefault="00C12716" w:rsidP="0097447B">
            <w:pPr>
              <w:pStyle w:val="NoSpacing"/>
              <w:spacing w:line="276" w:lineRule="auto"/>
              <w:jc w:val="both"/>
              <w:rPr>
                <w:rFonts w:eastAsia="Times New Roman"/>
                <w:i/>
                <w:color w:val="000000"/>
                <w:lang w:val="mn-MN"/>
              </w:rPr>
            </w:pPr>
            <w:r w:rsidRPr="00C12716">
              <w:rPr>
                <w:rFonts w:eastAsia="Times New Roman"/>
                <w:color w:val="000000"/>
              </w:rPr>
              <w:t>IEC 60332-1</w:t>
            </w:r>
            <w:r w:rsidR="00B90D84">
              <w:rPr>
                <w:rFonts w:eastAsia="Times New Roman"/>
                <w:color w:val="000000"/>
                <w:lang w:val="mn-MN"/>
              </w:rPr>
              <w:t>-2</w:t>
            </w:r>
            <w:r w:rsidRPr="00C12716">
              <w:rPr>
                <w:rFonts w:eastAsia="Times New Roman"/>
                <w:color w:val="000000"/>
              </w:rPr>
              <w:t>,</w:t>
            </w:r>
            <w:r w:rsidRPr="00C12716">
              <w:rPr>
                <w:rFonts w:eastAsia="Times New Roman"/>
                <w:color w:val="000000"/>
                <w:lang w:val="mn-MN"/>
              </w:rPr>
              <w:t xml:space="preserve"> </w:t>
            </w:r>
            <w:r w:rsidRPr="00C12716">
              <w:rPr>
                <w:rFonts w:eastAsia="Times New Roman"/>
                <w:i/>
                <w:color w:val="000000"/>
                <w:lang w:val="mn-MN"/>
              </w:rPr>
              <w:t>Галын аюултай нөхцөлд цахилгааны болон шилэн кабельд хийх туршилт – 1</w:t>
            </w:r>
            <w:r w:rsidR="006C4E86">
              <w:rPr>
                <w:rFonts w:eastAsia="Times New Roman"/>
                <w:i/>
                <w:color w:val="000000"/>
                <w:lang w:val="mn-MN"/>
              </w:rPr>
              <w:t xml:space="preserve">-2 </w:t>
            </w:r>
            <w:r w:rsidRPr="00C12716">
              <w:rPr>
                <w:rFonts w:eastAsia="Times New Roman"/>
                <w:i/>
                <w:color w:val="000000"/>
                <w:lang w:val="mn-MN"/>
              </w:rPr>
              <w:t>д</w:t>
            </w:r>
            <w:r w:rsidR="006C4E86">
              <w:rPr>
                <w:rFonts w:eastAsia="Times New Roman"/>
                <w:i/>
                <w:color w:val="000000"/>
                <w:lang w:val="mn-MN"/>
              </w:rPr>
              <w:t>угаа</w:t>
            </w:r>
            <w:r w:rsidRPr="00C12716">
              <w:rPr>
                <w:rFonts w:eastAsia="Times New Roman"/>
                <w:i/>
                <w:color w:val="000000"/>
                <w:lang w:val="mn-MN"/>
              </w:rPr>
              <w:t>р хэсэг: Тусгаарлагатай нэг дамжуулагч утас эсвэл кабельд босоо чиглэлд гал тархах нөхцөлөөр хийх туршилт</w:t>
            </w:r>
            <w:r w:rsidR="001B05D6">
              <w:rPr>
                <w:rFonts w:eastAsia="Times New Roman"/>
                <w:i/>
                <w:color w:val="000000"/>
                <w:lang w:val="mn-MN"/>
              </w:rPr>
              <w:t xml:space="preserve"> </w:t>
            </w:r>
            <w:r w:rsidR="00B45C5B">
              <w:rPr>
                <w:rFonts w:eastAsia="Times New Roman"/>
                <w:i/>
                <w:color w:val="000000"/>
                <w:lang w:val="mn-MN"/>
              </w:rPr>
              <w:t>–</w:t>
            </w:r>
            <w:r w:rsidR="001B05D6">
              <w:rPr>
                <w:rFonts w:eastAsia="Times New Roman"/>
                <w:i/>
                <w:color w:val="000000"/>
                <w:lang w:val="mn-MN"/>
              </w:rPr>
              <w:t xml:space="preserve"> </w:t>
            </w:r>
            <w:r w:rsidR="00B45C5B">
              <w:rPr>
                <w:rFonts w:eastAsia="Times New Roman"/>
                <w:i/>
                <w:color w:val="000000"/>
                <w:lang w:val="mn-MN"/>
              </w:rPr>
              <w:t>1 кВт чадалд урьдчилж бэлдсэн галын нөхцөлд зориулсан горим</w:t>
            </w:r>
          </w:p>
          <w:p w14:paraId="561F8736" w14:textId="37A75B41" w:rsidR="00C12716" w:rsidRPr="00C12716" w:rsidRDefault="00C12716" w:rsidP="0097447B">
            <w:pPr>
              <w:pStyle w:val="NoSpacing"/>
              <w:spacing w:line="276" w:lineRule="auto"/>
              <w:jc w:val="both"/>
              <w:rPr>
                <w:rFonts w:eastAsia="Times New Roman"/>
                <w:i/>
                <w:color w:val="000000"/>
                <w:lang w:val="mn-MN"/>
              </w:rPr>
            </w:pPr>
            <w:r w:rsidRPr="00C12716">
              <w:rPr>
                <w:rFonts w:eastAsia="Times New Roman"/>
                <w:color w:val="000000"/>
              </w:rPr>
              <w:t>IEC 60332-2</w:t>
            </w:r>
            <w:r w:rsidR="00B45C5B">
              <w:rPr>
                <w:rFonts w:eastAsia="Times New Roman"/>
                <w:color w:val="000000"/>
                <w:lang w:val="mn-MN"/>
              </w:rPr>
              <w:t>-2</w:t>
            </w:r>
            <w:r w:rsidRPr="00C12716">
              <w:rPr>
                <w:rFonts w:eastAsia="Times New Roman"/>
                <w:color w:val="000000"/>
              </w:rPr>
              <w:t xml:space="preserve">, </w:t>
            </w:r>
            <w:r w:rsidRPr="00C12716">
              <w:rPr>
                <w:rFonts w:eastAsia="Times New Roman"/>
                <w:i/>
                <w:color w:val="000000"/>
                <w:lang w:val="mn-MN"/>
              </w:rPr>
              <w:t>Галын аюултай нөхцөлд цахилгааны болон шилэн кабельд хийх туршилт – 2</w:t>
            </w:r>
            <w:r w:rsidR="0082648A">
              <w:rPr>
                <w:rFonts w:eastAsia="Times New Roman"/>
                <w:i/>
                <w:color w:val="000000"/>
                <w:lang w:val="mn-MN"/>
              </w:rPr>
              <w:t>-2</w:t>
            </w:r>
            <w:r w:rsidRPr="00C12716">
              <w:rPr>
                <w:rFonts w:eastAsia="Times New Roman"/>
                <w:i/>
                <w:color w:val="000000"/>
                <w:lang w:val="mn-MN"/>
              </w:rPr>
              <w:t xml:space="preserve"> дугаар хэсэг: Тусгаарлагатай, бага хэмжээний нэг дамжуулагч утас эсвэл кабельд босоо чиглэлд гал тархахаар хийх туршилт</w:t>
            </w:r>
            <w:r w:rsidR="0082648A">
              <w:rPr>
                <w:rFonts w:eastAsia="Times New Roman"/>
                <w:i/>
                <w:color w:val="000000"/>
                <w:lang w:val="mn-MN"/>
              </w:rPr>
              <w:t xml:space="preserve"> – Тархсан галын нөхцөлд зориулсан горим</w:t>
            </w:r>
          </w:p>
          <w:p w14:paraId="1293090C" w14:textId="14DFCF12" w:rsidR="00C12716" w:rsidRPr="00C12716" w:rsidRDefault="00C12716" w:rsidP="0097447B">
            <w:pPr>
              <w:pStyle w:val="NoSpacing"/>
              <w:spacing w:line="276" w:lineRule="auto"/>
              <w:jc w:val="both"/>
              <w:rPr>
                <w:rFonts w:eastAsia="Times New Roman"/>
                <w:i/>
                <w:color w:val="000000"/>
                <w:lang w:val="mn-MN"/>
              </w:rPr>
            </w:pPr>
            <w:r w:rsidRPr="00C12716">
              <w:rPr>
                <w:rFonts w:eastAsia="Times New Roman"/>
                <w:color w:val="000000"/>
              </w:rPr>
              <w:t>IEC 60811-</w:t>
            </w:r>
            <w:r w:rsidR="009159EB">
              <w:rPr>
                <w:rFonts w:eastAsia="Times New Roman"/>
                <w:color w:val="000000"/>
                <w:lang w:val="mn-MN"/>
              </w:rPr>
              <w:t>20</w:t>
            </w:r>
            <w:r w:rsidRPr="00C12716">
              <w:rPr>
                <w:rFonts w:eastAsia="Times New Roman"/>
                <w:color w:val="000000"/>
              </w:rPr>
              <w:t>1,</w:t>
            </w:r>
            <w:r w:rsidRPr="00C12716">
              <w:rPr>
                <w:rFonts w:eastAsia="Times New Roman"/>
                <w:color w:val="000000"/>
                <w:lang w:val="mn-MN"/>
              </w:rPr>
              <w:t xml:space="preserve"> </w:t>
            </w:r>
            <w:r w:rsidRPr="00C12716">
              <w:rPr>
                <w:rFonts w:eastAsia="Times New Roman"/>
                <w:i/>
                <w:color w:val="000000"/>
                <w:lang w:val="mn-MN"/>
              </w:rPr>
              <w:t>Цахилгааны болон шилэн кабел</w:t>
            </w:r>
            <w:r w:rsidR="009159EB">
              <w:rPr>
                <w:rFonts w:eastAsia="Times New Roman"/>
                <w:i/>
                <w:color w:val="000000"/>
                <w:lang w:val="mn-MN"/>
              </w:rPr>
              <w:t>ь – Металл бус</w:t>
            </w:r>
            <w:r w:rsidRPr="00C12716">
              <w:rPr>
                <w:rFonts w:eastAsia="Times New Roman"/>
                <w:i/>
                <w:color w:val="000000"/>
                <w:lang w:val="mn-MN"/>
              </w:rPr>
              <w:t xml:space="preserve"> материалд зориулсан ту</w:t>
            </w:r>
            <w:r w:rsidR="009159EB">
              <w:rPr>
                <w:rFonts w:eastAsia="Times New Roman"/>
                <w:i/>
                <w:color w:val="000000"/>
                <w:lang w:val="mn-MN"/>
              </w:rPr>
              <w:t>ршилтын арга</w:t>
            </w:r>
            <w:r w:rsidRPr="00C12716">
              <w:rPr>
                <w:rFonts w:eastAsia="Times New Roman"/>
                <w:i/>
                <w:color w:val="000000"/>
                <w:lang w:val="mn-MN"/>
              </w:rPr>
              <w:t xml:space="preserve"> – </w:t>
            </w:r>
            <w:r w:rsidR="009159EB">
              <w:rPr>
                <w:rFonts w:eastAsia="Times New Roman"/>
                <w:i/>
                <w:color w:val="000000"/>
                <w:lang w:val="mn-MN"/>
              </w:rPr>
              <w:t>20</w:t>
            </w:r>
            <w:r w:rsidRPr="00C12716">
              <w:rPr>
                <w:rFonts w:eastAsia="Times New Roman"/>
                <w:i/>
                <w:color w:val="000000"/>
                <w:lang w:val="mn-MN"/>
              </w:rPr>
              <w:t xml:space="preserve">1-р хэсэг: Ерөнхий </w:t>
            </w:r>
            <w:r w:rsidR="009159EB">
              <w:rPr>
                <w:rFonts w:eastAsia="Times New Roman"/>
                <w:i/>
                <w:color w:val="000000"/>
                <w:lang w:val="mn-MN"/>
              </w:rPr>
              <w:t>туршилт</w:t>
            </w:r>
            <w:r w:rsidRPr="00C12716">
              <w:rPr>
                <w:rFonts w:eastAsia="Times New Roman"/>
                <w:i/>
                <w:color w:val="000000"/>
                <w:lang w:val="mn-MN"/>
              </w:rPr>
              <w:t xml:space="preserve"> – </w:t>
            </w:r>
            <w:r w:rsidR="009159EB">
              <w:rPr>
                <w:rFonts w:eastAsia="Times New Roman"/>
                <w:i/>
                <w:color w:val="000000"/>
                <w:lang w:val="mn-MN"/>
              </w:rPr>
              <w:t>Тусгаарлагын з</w:t>
            </w:r>
            <w:r w:rsidRPr="00C12716">
              <w:rPr>
                <w:rFonts w:eastAsia="Times New Roman"/>
                <w:i/>
                <w:color w:val="000000"/>
                <w:lang w:val="mn-MN"/>
              </w:rPr>
              <w:t>узаан</w:t>
            </w:r>
            <w:r w:rsidR="009159EB">
              <w:rPr>
                <w:rFonts w:eastAsia="Times New Roman"/>
                <w:i/>
                <w:color w:val="000000"/>
                <w:lang w:val="mn-MN"/>
              </w:rPr>
              <w:t>ы</w:t>
            </w:r>
            <w:r w:rsidRPr="00C12716">
              <w:rPr>
                <w:rFonts w:eastAsia="Times New Roman"/>
                <w:i/>
                <w:color w:val="000000"/>
                <w:lang w:val="mn-MN"/>
              </w:rPr>
              <w:t xml:space="preserve"> хэмжээг тогтоох</w:t>
            </w:r>
          </w:p>
          <w:p w14:paraId="4E602D39" w14:textId="4DD5FE6D" w:rsidR="002E7CBB" w:rsidRDefault="00C12716" w:rsidP="0097447B">
            <w:pPr>
              <w:pStyle w:val="NoSpacing"/>
              <w:spacing w:line="276" w:lineRule="auto"/>
              <w:jc w:val="both"/>
              <w:rPr>
                <w:rFonts w:eastAsia="Times New Roman"/>
                <w:i/>
                <w:color w:val="000000"/>
                <w:lang w:val="mn-MN"/>
              </w:rPr>
            </w:pPr>
            <w:r w:rsidRPr="00C12716">
              <w:rPr>
                <w:rFonts w:eastAsia="Times New Roman"/>
                <w:color w:val="000000"/>
              </w:rPr>
              <w:t>IEC 60811-</w:t>
            </w:r>
            <w:r w:rsidR="002E7CBB">
              <w:rPr>
                <w:rFonts w:eastAsia="Times New Roman"/>
                <w:color w:val="000000"/>
                <w:lang w:val="mn-MN"/>
              </w:rPr>
              <w:t>20</w:t>
            </w:r>
            <w:r w:rsidRPr="00C12716">
              <w:rPr>
                <w:rFonts w:eastAsia="Times New Roman"/>
                <w:color w:val="000000"/>
              </w:rPr>
              <w:t>2,</w:t>
            </w:r>
            <w:r w:rsidRPr="00C12716">
              <w:rPr>
                <w:rFonts w:eastAsia="Times New Roman"/>
                <w:color w:val="000000"/>
                <w:lang w:val="mn-MN"/>
              </w:rPr>
              <w:t xml:space="preserve"> </w:t>
            </w:r>
            <w:r w:rsidR="002E7CBB" w:rsidRPr="00C12716">
              <w:rPr>
                <w:rFonts w:eastAsia="Times New Roman"/>
                <w:i/>
                <w:color w:val="000000"/>
                <w:lang w:val="mn-MN"/>
              </w:rPr>
              <w:t>Цахилгааны болон шилэн кабел</w:t>
            </w:r>
            <w:r w:rsidR="002E7CBB">
              <w:rPr>
                <w:rFonts w:eastAsia="Times New Roman"/>
                <w:i/>
                <w:color w:val="000000"/>
                <w:lang w:val="mn-MN"/>
              </w:rPr>
              <w:t>ь – Металл бус</w:t>
            </w:r>
            <w:r w:rsidR="002E7CBB" w:rsidRPr="00C12716">
              <w:rPr>
                <w:rFonts w:eastAsia="Times New Roman"/>
                <w:i/>
                <w:color w:val="000000"/>
                <w:lang w:val="mn-MN"/>
              </w:rPr>
              <w:t xml:space="preserve"> материалд зориулсан ту</w:t>
            </w:r>
            <w:r w:rsidR="002E7CBB">
              <w:rPr>
                <w:rFonts w:eastAsia="Times New Roman"/>
                <w:i/>
                <w:color w:val="000000"/>
                <w:lang w:val="mn-MN"/>
              </w:rPr>
              <w:t>ршилтын арга</w:t>
            </w:r>
            <w:r w:rsidR="002E7CBB" w:rsidRPr="00C12716">
              <w:rPr>
                <w:rFonts w:eastAsia="Times New Roman"/>
                <w:i/>
                <w:color w:val="000000"/>
                <w:lang w:val="mn-MN"/>
              </w:rPr>
              <w:t xml:space="preserve"> – </w:t>
            </w:r>
            <w:r w:rsidR="002E7CBB">
              <w:rPr>
                <w:rFonts w:eastAsia="Times New Roman"/>
                <w:i/>
                <w:color w:val="000000"/>
                <w:lang w:val="mn-MN"/>
              </w:rPr>
              <w:t>202</w:t>
            </w:r>
            <w:r w:rsidR="002E7CBB" w:rsidRPr="00C12716">
              <w:rPr>
                <w:rFonts w:eastAsia="Times New Roman"/>
                <w:i/>
                <w:color w:val="000000"/>
                <w:lang w:val="mn-MN"/>
              </w:rPr>
              <w:t xml:space="preserve">-р хэсэг: Ерөнхий </w:t>
            </w:r>
            <w:r w:rsidR="002E7CBB">
              <w:rPr>
                <w:rFonts w:eastAsia="Times New Roman"/>
                <w:i/>
                <w:color w:val="000000"/>
                <w:lang w:val="mn-MN"/>
              </w:rPr>
              <w:t>туршилт</w:t>
            </w:r>
            <w:r w:rsidR="002E7CBB" w:rsidRPr="00C12716">
              <w:rPr>
                <w:rFonts w:eastAsia="Times New Roman"/>
                <w:i/>
                <w:color w:val="000000"/>
                <w:lang w:val="mn-MN"/>
              </w:rPr>
              <w:t xml:space="preserve"> – </w:t>
            </w:r>
            <w:r w:rsidR="009C2A02">
              <w:rPr>
                <w:rFonts w:eastAsia="Times New Roman"/>
                <w:i/>
                <w:color w:val="000000"/>
                <w:lang w:val="mn-MN"/>
              </w:rPr>
              <w:t xml:space="preserve">Металл бус </w:t>
            </w:r>
            <w:r w:rsidR="008D7DD5">
              <w:rPr>
                <w:rFonts w:eastAsia="Times New Roman"/>
                <w:i/>
                <w:color w:val="000000"/>
                <w:lang w:val="mn-MN"/>
              </w:rPr>
              <w:t>бүрээсний</w:t>
            </w:r>
            <w:r w:rsidR="002E7CBB">
              <w:rPr>
                <w:rFonts w:eastAsia="Times New Roman"/>
                <w:i/>
                <w:color w:val="000000"/>
                <w:lang w:val="mn-MN"/>
              </w:rPr>
              <w:t xml:space="preserve"> з</w:t>
            </w:r>
            <w:r w:rsidR="002E7CBB" w:rsidRPr="00C12716">
              <w:rPr>
                <w:rFonts w:eastAsia="Times New Roman"/>
                <w:i/>
                <w:color w:val="000000"/>
                <w:lang w:val="mn-MN"/>
              </w:rPr>
              <w:t>узаан</w:t>
            </w:r>
            <w:r w:rsidR="002E7CBB">
              <w:rPr>
                <w:rFonts w:eastAsia="Times New Roman"/>
                <w:i/>
                <w:color w:val="000000"/>
                <w:lang w:val="mn-MN"/>
              </w:rPr>
              <w:t>ы</w:t>
            </w:r>
            <w:r w:rsidR="002E7CBB" w:rsidRPr="00C12716">
              <w:rPr>
                <w:rFonts w:eastAsia="Times New Roman"/>
                <w:i/>
                <w:color w:val="000000"/>
                <w:lang w:val="mn-MN"/>
              </w:rPr>
              <w:t xml:space="preserve"> хэмжээг тогтоох</w:t>
            </w:r>
          </w:p>
          <w:p w14:paraId="40C5990E" w14:textId="4716E30F" w:rsidR="00D24C2D" w:rsidRPr="00C12716" w:rsidRDefault="00D24C2D" w:rsidP="0097447B">
            <w:pPr>
              <w:pStyle w:val="NoSpacing"/>
              <w:spacing w:line="276" w:lineRule="auto"/>
              <w:jc w:val="both"/>
              <w:rPr>
                <w:rFonts w:eastAsia="Times New Roman"/>
                <w:i/>
                <w:color w:val="000000"/>
                <w:lang w:val="mn-MN"/>
              </w:rPr>
            </w:pPr>
            <w:r w:rsidRPr="00C12716">
              <w:rPr>
                <w:rFonts w:eastAsia="Times New Roman"/>
                <w:color w:val="000000"/>
              </w:rPr>
              <w:t>IEC 60811-</w:t>
            </w:r>
            <w:r>
              <w:rPr>
                <w:rFonts w:eastAsia="Times New Roman"/>
                <w:color w:val="000000"/>
                <w:lang w:val="mn-MN"/>
              </w:rPr>
              <w:t>203</w:t>
            </w:r>
            <w:r w:rsidRPr="00C12716">
              <w:rPr>
                <w:rFonts w:eastAsia="Times New Roman"/>
                <w:color w:val="000000"/>
              </w:rPr>
              <w:t>,</w:t>
            </w:r>
            <w:r w:rsidRPr="00C12716">
              <w:rPr>
                <w:rFonts w:eastAsia="Times New Roman"/>
                <w:color w:val="000000"/>
                <w:lang w:val="mn-MN"/>
              </w:rPr>
              <w:t xml:space="preserve"> </w:t>
            </w:r>
            <w:r w:rsidRPr="00C12716">
              <w:rPr>
                <w:rFonts w:eastAsia="Times New Roman"/>
                <w:i/>
                <w:color w:val="000000"/>
                <w:lang w:val="mn-MN"/>
              </w:rPr>
              <w:t>Цахилгааны болон шилэн кабел</w:t>
            </w:r>
            <w:r>
              <w:rPr>
                <w:rFonts w:eastAsia="Times New Roman"/>
                <w:i/>
                <w:color w:val="000000"/>
                <w:lang w:val="mn-MN"/>
              </w:rPr>
              <w:t>ь – Металл бус</w:t>
            </w:r>
            <w:r w:rsidRPr="00C12716">
              <w:rPr>
                <w:rFonts w:eastAsia="Times New Roman"/>
                <w:i/>
                <w:color w:val="000000"/>
                <w:lang w:val="mn-MN"/>
              </w:rPr>
              <w:t xml:space="preserve"> материалд зориулсан ту</w:t>
            </w:r>
            <w:r>
              <w:rPr>
                <w:rFonts w:eastAsia="Times New Roman"/>
                <w:i/>
                <w:color w:val="000000"/>
                <w:lang w:val="mn-MN"/>
              </w:rPr>
              <w:t>ршилтын арга</w:t>
            </w:r>
            <w:r w:rsidRPr="00C12716">
              <w:rPr>
                <w:rFonts w:eastAsia="Times New Roman"/>
                <w:i/>
                <w:color w:val="000000"/>
                <w:lang w:val="mn-MN"/>
              </w:rPr>
              <w:t xml:space="preserve"> – </w:t>
            </w:r>
            <w:r>
              <w:rPr>
                <w:rFonts w:eastAsia="Times New Roman"/>
                <w:i/>
                <w:color w:val="000000"/>
                <w:lang w:val="mn-MN"/>
              </w:rPr>
              <w:t>203</w:t>
            </w:r>
            <w:r w:rsidRPr="00C12716">
              <w:rPr>
                <w:rFonts w:eastAsia="Times New Roman"/>
                <w:i/>
                <w:color w:val="000000"/>
                <w:lang w:val="mn-MN"/>
              </w:rPr>
              <w:t xml:space="preserve">-р хэсэг: Ерөнхий </w:t>
            </w:r>
            <w:r>
              <w:rPr>
                <w:rFonts w:eastAsia="Times New Roman"/>
                <w:i/>
                <w:color w:val="000000"/>
                <w:lang w:val="mn-MN"/>
              </w:rPr>
              <w:t>туршилт</w:t>
            </w:r>
            <w:r w:rsidRPr="00C12716">
              <w:rPr>
                <w:rFonts w:eastAsia="Times New Roman"/>
                <w:i/>
                <w:color w:val="000000"/>
                <w:lang w:val="mn-MN"/>
              </w:rPr>
              <w:t xml:space="preserve"> – </w:t>
            </w:r>
            <w:r>
              <w:rPr>
                <w:rFonts w:eastAsia="Times New Roman"/>
                <w:i/>
                <w:color w:val="000000"/>
                <w:lang w:val="mn-MN"/>
              </w:rPr>
              <w:t>Овор</w:t>
            </w:r>
            <w:r w:rsidRPr="00C12716">
              <w:rPr>
                <w:rFonts w:eastAsia="Times New Roman"/>
                <w:i/>
                <w:color w:val="000000"/>
                <w:lang w:val="mn-MN"/>
              </w:rPr>
              <w:t xml:space="preserve"> хэмжээг тогтоох</w:t>
            </w:r>
          </w:p>
          <w:p w14:paraId="2DCED073" w14:textId="0D72E9BD" w:rsidR="00C12716" w:rsidRPr="00A61DE7" w:rsidRDefault="00A61DE7" w:rsidP="0097447B">
            <w:pPr>
              <w:pStyle w:val="NoSpacing"/>
              <w:spacing w:line="276" w:lineRule="auto"/>
              <w:jc w:val="both"/>
              <w:rPr>
                <w:rFonts w:eastAsia="Times New Roman"/>
                <w:iCs/>
                <w:color w:val="000000"/>
                <w:lang w:val="mn-MN"/>
              </w:rPr>
            </w:pPr>
            <w:r w:rsidRPr="00C12716">
              <w:rPr>
                <w:rFonts w:eastAsia="Times New Roman"/>
                <w:color w:val="000000"/>
              </w:rPr>
              <w:t>IEC 60811-</w:t>
            </w:r>
            <w:r>
              <w:rPr>
                <w:rFonts w:eastAsia="Times New Roman"/>
                <w:color w:val="000000"/>
                <w:lang w:val="mn-MN"/>
              </w:rPr>
              <w:t>401</w:t>
            </w:r>
            <w:r w:rsidRPr="00C12716">
              <w:rPr>
                <w:rFonts w:eastAsia="Times New Roman"/>
                <w:color w:val="000000"/>
              </w:rPr>
              <w:t>,</w:t>
            </w:r>
            <w:r w:rsidRPr="00C12716">
              <w:rPr>
                <w:rFonts w:eastAsia="Times New Roman"/>
                <w:color w:val="000000"/>
                <w:lang w:val="mn-MN"/>
              </w:rPr>
              <w:t xml:space="preserve"> </w:t>
            </w:r>
            <w:r w:rsidRPr="00C12716">
              <w:rPr>
                <w:rFonts w:eastAsia="Times New Roman"/>
                <w:i/>
                <w:color w:val="000000"/>
                <w:lang w:val="mn-MN"/>
              </w:rPr>
              <w:t>Цахилгааны болон шилэн кабел</w:t>
            </w:r>
            <w:r>
              <w:rPr>
                <w:rFonts w:eastAsia="Times New Roman"/>
                <w:i/>
                <w:color w:val="000000"/>
                <w:lang w:val="mn-MN"/>
              </w:rPr>
              <w:t>ь – Металл бус</w:t>
            </w:r>
            <w:r w:rsidRPr="00C12716">
              <w:rPr>
                <w:rFonts w:eastAsia="Times New Roman"/>
                <w:i/>
                <w:color w:val="000000"/>
                <w:lang w:val="mn-MN"/>
              </w:rPr>
              <w:t xml:space="preserve"> материалд зориулсан ту</w:t>
            </w:r>
            <w:r>
              <w:rPr>
                <w:rFonts w:eastAsia="Times New Roman"/>
                <w:i/>
                <w:color w:val="000000"/>
                <w:lang w:val="mn-MN"/>
              </w:rPr>
              <w:t>ршилтын арга</w:t>
            </w:r>
            <w:r w:rsidRPr="00C12716">
              <w:rPr>
                <w:rFonts w:eastAsia="Times New Roman"/>
                <w:i/>
                <w:color w:val="000000"/>
                <w:lang w:val="mn-MN"/>
              </w:rPr>
              <w:t xml:space="preserve"> – </w:t>
            </w:r>
            <w:r>
              <w:rPr>
                <w:rFonts w:eastAsia="Times New Roman"/>
                <w:i/>
                <w:color w:val="000000"/>
                <w:lang w:val="mn-MN"/>
              </w:rPr>
              <w:t>401</w:t>
            </w:r>
            <w:r w:rsidRPr="00C12716">
              <w:rPr>
                <w:rFonts w:eastAsia="Times New Roman"/>
                <w:i/>
                <w:color w:val="000000"/>
                <w:lang w:val="mn-MN"/>
              </w:rPr>
              <w:t>-р хэсэг:</w:t>
            </w:r>
            <w:r>
              <w:rPr>
                <w:rFonts w:eastAsia="Times New Roman"/>
                <w:i/>
                <w:color w:val="000000"/>
                <w:lang w:val="mn-MN"/>
              </w:rPr>
              <w:t xml:space="preserve"> Төрөл бүрийн туршилт – </w:t>
            </w:r>
            <w:r w:rsidR="00C12716" w:rsidRPr="00C12716">
              <w:rPr>
                <w:rFonts w:eastAsia="Times New Roman"/>
                <w:i/>
                <w:color w:val="000000"/>
                <w:lang w:val="mn-MN"/>
              </w:rPr>
              <w:t xml:space="preserve">Дулаанаар </w:t>
            </w:r>
            <w:r w:rsidR="00A576DD">
              <w:rPr>
                <w:rFonts w:eastAsia="Times New Roman"/>
                <w:i/>
                <w:color w:val="000000"/>
                <w:lang w:val="mn-MN"/>
              </w:rPr>
              <w:t>элэгдлийн</w:t>
            </w:r>
            <w:r w:rsidR="00C12716" w:rsidRPr="00C12716">
              <w:rPr>
                <w:rFonts w:eastAsia="Times New Roman"/>
                <w:i/>
                <w:color w:val="000000"/>
                <w:lang w:val="mn-MN"/>
              </w:rPr>
              <w:t xml:space="preserve"> арга</w:t>
            </w:r>
            <w:r>
              <w:rPr>
                <w:rFonts w:eastAsia="Times New Roman"/>
                <w:i/>
                <w:color w:val="000000"/>
                <w:lang w:val="mn-MN"/>
              </w:rPr>
              <w:t xml:space="preserve"> – Шарах шүүгээнд </w:t>
            </w:r>
            <w:r w:rsidR="00A576DD">
              <w:rPr>
                <w:rFonts w:eastAsia="Times New Roman"/>
                <w:i/>
                <w:color w:val="000000"/>
                <w:lang w:val="mn-MN"/>
              </w:rPr>
              <w:t>хуучруулах</w:t>
            </w:r>
          </w:p>
          <w:p w14:paraId="4E1F3BE2" w14:textId="677541C0" w:rsidR="00BA7F95" w:rsidRDefault="00C12716" w:rsidP="0097447B">
            <w:pPr>
              <w:pStyle w:val="NoSpacing"/>
              <w:spacing w:line="276" w:lineRule="auto"/>
              <w:jc w:val="both"/>
              <w:rPr>
                <w:rFonts w:eastAsia="Times New Roman"/>
                <w:i/>
                <w:color w:val="000000"/>
                <w:lang w:val="mn-MN"/>
              </w:rPr>
            </w:pPr>
            <w:r w:rsidRPr="00C12716">
              <w:rPr>
                <w:rFonts w:eastAsia="Times New Roman"/>
                <w:color w:val="000000"/>
              </w:rPr>
              <w:lastRenderedPageBreak/>
              <w:t>IEC 60811-</w:t>
            </w:r>
            <w:r w:rsidR="00A61DE7">
              <w:rPr>
                <w:rFonts w:eastAsia="Times New Roman"/>
                <w:color w:val="000000"/>
                <w:lang w:val="mn-MN"/>
              </w:rPr>
              <w:t>50</w:t>
            </w:r>
            <w:r w:rsidRPr="00C12716">
              <w:rPr>
                <w:rFonts w:eastAsia="Times New Roman"/>
                <w:color w:val="000000"/>
              </w:rPr>
              <w:t>1,</w:t>
            </w:r>
            <w:r w:rsidRPr="00C12716">
              <w:rPr>
                <w:rFonts w:eastAsia="Times New Roman"/>
                <w:color w:val="000000"/>
                <w:lang w:val="mn-MN"/>
              </w:rPr>
              <w:t xml:space="preserve"> </w:t>
            </w:r>
            <w:r w:rsidR="00BA7F95" w:rsidRPr="00C12716">
              <w:rPr>
                <w:rFonts w:eastAsia="Times New Roman"/>
                <w:i/>
                <w:color w:val="000000"/>
                <w:lang w:val="mn-MN"/>
              </w:rPr>
              <w:t>Цахилгааны болон шилэн кабел</w:t>
            </w:r>
            <w:r w:rsidR="00BA7F95">
              <w:rPr>
                <w:rFonts w:eastAsia="Times New Roman"/>
                <w:i/>
                <w:color w:val="000000"/>
                <w:lang w:val="mn-MN"/>
              </w:rPr>
              <w:t>ь – Металл бус</w:t>
            </w:r>
            <w:r w:rsidR="00BA7F95" w:rsidRPr="00C12716">
              <w:rPr>
                <w:rFonts w:eastAsia="Times New Roman"/>
                <w:i/>
                <w:color w:val="000000"/>
                <w:lang w:val="mn-MN"/>
              </w:rPr>
              <w:t xml:space="preserve"> материалд зориулсан ту</w:t>
            </w:r>
            <w:r w:rsidR="00BA7F95">
              <w:rPr>
                <w:rFonts w:eastAsia="Times New Roman"/>
                <w:i/>
                <w:color w:val="000000"/>
                <w:lang w:val="mn-MN"/>
              </w:rPr>
              <w:t>ршилтын арга</w:t>
            </w:r>
            <w:r w:rsidR="00BA7F95" w:rsidRPr="00C12716">
              <w:rPr>
                <w:rFonts w:eastAsia="Times New Roman"/>
                <w:i/>
                <w:color w:val="000000"/>
                <w:lang w:val="mn-MN"/>
              </w:rPr>
              <w:t xml:space="preserve"> – </w:t>
            </w:r>
            <w:r w:rsidR="00BA7F95">
              <w:rPr>
                <w:rFonts w:eastAsia="Times New Roman"/>
                <w:i/>
                <w:color w:val="000000"/>
                <w:lang w:val="mn-MN"/>
              </w:rPr>
              <w:t>501</w:t>
            </w:r>
            <w:r w:rsidR="00BA7F95" w:rsidRPr="00C12716">
              <w:rPr>
                <w:rFonts w:eastAsia="Times New Roman"/>
                <w:i/>
                <w:color w:val="000000"/>
                <w:lang w:val="mn-MN"/>
              </w:rPr>
              <w:t>-р хэсэг:</w:t>
            </w:r>
            <w:r w:rsidR="00BA7F95">
              <w:rPr>
                <w:rFonts w:eastAsia="Times New Roman"/>
                <w:i/>
                <w:color w:val="000000"/>
                <w:lang w:val="mn-MN"/>
              </w:rPr>
              <w:t xml:space="preserve"> Механик туршилт – Тусгаарлага, </w:t>
            </w:r>
            <w:r w:rsidR="008D7DD5">
              <w:rPr>
                <w:rFonts w:eastAsia="Times New Roman"/>
                <w:i/>
                <w:color w:val="000000"/>
                <w:lang w:val="mn-MN"/>
              </w:rPr>
              <w:t>бүрээсний</w:t>
            </w:r>
            <w:r w:rsidR="00BA7F95">
              <w:rPr>
                <w:rFonts w:eastAsia="Times New Roman"/>
                <w:i/>
                <w:color w:val="000000"/>
                <w:lang w:val="mn-MN"/>
              </w:rPr>
              <w:t xml:space="preserve"> бүрэлдэхүүн хэсгүүдийн механик шинж чанарыг тодорхойлох туршилт</w:t>
            </w:r>
          </w:p>
          <w:p w14:paraId="721FA35E" w14:textId="003D8F57" w:rsidR="00C12716" w:rsidRPr="00C12716" w:rsidRDefault="00BA7F95" w:rsidP="0097447B">
            <w:pPr>
              <w:pStyle w:val="NoSpacing"/>
              <w:spacing w:line="276" w:lineRule="auto"/>
              <w:jc w:val="both"/>
              <w:rPr>
                <w:rFonts w:eastAsia="Times New Roman"/>
                <w:i/>
                <w:color w:val="000000"/>
                <w:lang w:val="mn-MN"/>
              </w:rPr>
            </w:pPr>
            <w:r w:rsidRPr="00C12716">
              <w:rPr>
                <w:rFonts w:eastAsia="Times New Roman"/>
                <w:color w:val="000000"/>
              </w:rPr>
              <w:t>IEC 60811-</w:t>
            </w:r>
            <w:r>
              <w:rPr>
                <w:rFonts w:eastAsia="Times New Roman"/>
                <w:color w:val="000000"/>
                <w:lang w:val="mn-MN"/>
              </w:rPr>
              <w:t>502</w:t>
            </w:r>
            <w:r w:rsidRPr="00C12716">
              <w:rPr>
                <w:rFonts w:eastAsia="Times New Roman"/>
                <w:color w:val="000000"/>
              </w:rPr>
              <w:t>,</w:t>
            </w:r>
            <w:r w:rsidRPr="00C12716">
              <w:rPr>
                <w:rFonts w:eastAsia="Times New Roman"/>
                <w:color w:val="000000"/>
                <w:lang w:val="mn-MN"/>
              </w:rPr>
              <w:t xml:space="preserve"> </w:t>
            </w:r>
            <w:r w:rsidRPr="00C12716">
              <w:rPr>
                <w:rFonts w:eastAsia="Times New Roman"/>
                <w:i/>
                <w:color w:val="000000"/>
                <w:lang w:val="mn-MN"/>
              </w:rPr>
              <w:t>Цахилгааны болон шилэн кабел</w:t>
            </w:r>
            <w:r>
              <w:rPr>
                <w:rFonts w:eastAsia="Times New Roman"/>
                <w:i/>
                <w:color w:val="000000"/>
                <w:lang w:val="mn-MN"/>
              </w:rPr>
              <w:t>ь – Металл бус</w:t>
            </w:r>
            <w:r w:rsidRPr="00C12716">
              <w:rPr>
                <w:rFonts w:eastAsia="Times New Roman"/>
                <w:i/>
                <w:color w:val="000000"/>
                <w:lang w:val="mn-MN"/>
              </w:rPr>
              <w:t xml:space="preserve"> материалд зориулсан ту</w:t>
            </w:r>
            <w:r>
              <w:rPr>
                <w:rFonts w:eastAsia="Times New Roman"/>
                <w:i/>
                <w:color w:val="000000"/>
                <w:lang w:val="mn-MN"/>
              </w:rPr>
              <w:t>ршилтын арга</w:t>
            </w:r>
            <w:r w:rsidRPr="00C12716">
              <w:rPr>
                <w:rFonts w:eastAsia="Times New Roman"/>
                <w:i/>
                <w:color w:val="000000"/>
                <w:lang w:val="mn-MN"/>
              </w:rPr>
              <w:t xml:space="preserve"> – </w:t>
            </w:r>
            <w:r>
              <w:rPr>
                <w:rFonts w:eastAsia="Times New Roman"/>
                <w:i/>
                <w:color w:val="000000"/>
                <w:lang w:val="mn-MN"/>
              </w:rPr>
              <w:t>502</w:t>
            </w:r>
            <w:r w:rsidRPr="00C12716">
              <w:rPr>
                <w:rFonts w:eastAsia="Times New Roman"/>
                <w:i/>
                <w:color w:val="000000"/>
                <w:lang w:val="mn-MN"/>
              </w:rPr>
              <w:t>-р хэсэг:</w:t>
            </w:r>
            <w:r>
              <w:rPr>
                <w:rFonts w:eastAsia="Times New Roman"/>
                <w:i/>
                <w:color w:val="000000"/>
                <w:lang w:val="mn-MN"/>
              </w:rPr>
              <w:t xml:space="preserve"> Механик туршилт – Тусгаарлагын </w:t>
            </w:r>
            <w:r w:rsidR="00C12716" w:rsidRPr="00C12716">
              <w:rPr>
                <w:rFonts w:eastAsia="Times New Roman"/>
                <w:i/>
                <w:color w:val="000000"/>
                <w:lang w:val="mn-MN"/>
              </w:rPr>
              <w:t>гшилтын туршилт</w:t>
            </w:r>
          </w:p>
          <w:p w14:paraId="42CB33F3" w14:textId="036A0B62" w:rsidR="00C12716" w:rsidRPr="00C12716" w:rsidRDefault="00C12716" w:rsidP="0097447B">
            <w:pPr>
              <w:pStyle w:val="NoSpacing"/>
              <w:spacing w:line="276" w:lineRule="auto"/>
              <w:jc w:val="both"/>
              <w:rPr>
                <w:rFonts w:eastAsia="Times New Roman"/>
                <w:i/>
                <w:color w:val="000000"/>
                <w:lang w:val="mn-MN"/>
              </w:rPr>
            </w:pPr>
            <w:r w:rsidRPr="00C12716">
              <w:rPr>
                <w:rFonts w:eastAsia="Times New Roman"/>
                <w:color w:val="000000"/>
              </w:rPr>
              <w:t>IEC 60811-</w:t>
            </w:r>
            <w:r w:rsidR="001B6F64">
              <w:rPr>
                <w:rFonts w:eastAsia="Times New Roman"/>
                <w:color w:val="000000"/>
                <w:lang w:val="mn-MN"/>
              </w:rPr>
              <w:t>50</w:t>
            </w:r>
            <w:r w:rsidRPr="00C12716">
              <w:rPr>
                <w:rFonts w:eastAsia="Times New Roman"/>
                <w:color w:val="000000"/>
              </w:rPr>
              <w:t>4,</w:t>
            </w:r>
            <w:r w:rsidRPr="00C12716">
              <w:rPr>
                <w:rFonts w:eastAsia="Times New Roman"/>
                <w:color w:val="000000"/>
                <w:lang w:val="mn-MN"/>
              </w:rPr>
              <w:t xml:space="preserve"> </w:t>
            </w:r>
            <w:r w:rsidR="00FB36D8" w:rsidRPr="00C12716">
              <w:rPr>
                <w:rFonts w:eastAsia="Times New Roman"/>
                <w:i/>
                <w:color w:val="000000"/>
                <w:lang w:val="mn-MN"/>
              </w:rPr>
              <w:t>Цахилгааны болон шилэн кабел</w:t>
            </w:r>
            <w:r w:rsidR="00FB36D8">
              <w:rPr>
                <w:rFonts w:eastAsia="Times New Roman"/>
                <w:i/>
                <w:color w:val="000000"/>
                <w:lang w:val="mn-MN"/>
              </w:rPr>
              <w:t>ь – Металл бус</w:t>
            </w:r>
            <w:r w:rsidR="00FB36D8" w:rsidRPr="00C12716">
              <w:rPr>
                <w:rFonts w:eastAsia="Times New Roman"/>
                <w:i/>
                <w:color w:val="000000"/>
                <w:lang w:val="mn-MN"/>
              </w:rPr>
              <w:t xml:space="preserve"> материалд зориулсан ту</w:t>
            </w:r>
            <w:r w:rsidR="00FB36D8">
              <w:rPr>
                <w:rFonts w:eastAsia="Times New Roman"/>
                <w:i/>
                <w:color w:val="000000"/>
                <w:lang w:val="mn-MN"/>
              </w:rPr>
              <w:t>ршилтын арга</w:t>
            </w:r>
            <w:r w:rsidR="00FB36D8" w:rsidRPr="00C12716">
              <w:rPr>
                <w:rFonts w:eastAsia="Times New Roman"/>
                <w:i/>
                <w:color w:val="000000"/>
                <w:lang w:val="mn-MN"/>
              </w:rPr>
              <w:t xml:space="preserve"> – </w:t>
            </w:r>
            <w:r w:rsidR="00FB36D8">
              <w:rPr>
                <w:rFonts w:eastAsia="Times New Roman"/>
                <w:i/>
                <w:color w:val="000000"/>
                <w:lang w:val="mn-MN"/>
              </w:rPr>
              <w:t>50</w:t>
            </w:r>
            <w:r w:rsidR="00930BD2">
              <w:rPr>
                <w:rFonts w:eastAsia="Times New Roman"/>
                <w:i/>
                <w:color w:val="000000"/>
                <w:lang w:val="mn-MN"/>
              </w:rPr>
              <w:t>4</w:t>
            </w:r>
            <w:r w:rsidR="00FB36D8" w:rsidRPr="00C12716">
              <w:rPr>
                <w:rFonts w:eastAsia="Times New Roman"/>
                <w:i/>
                <w:color w:val="000000"/>
                <w:lang w:val="mn-MN"/>
              </w:rPr>
              <w:t>-р хэсэг:</w:t>
            </w:r>
            <w:r w:rsidR="00FB36D8">
              <w:rPr>
                <w:rFonts w:eastAsia="Times New Roman"/>
                <w:i/>
                <w:color w:val="000000"/>
                <w:lang w:val="mn-MN"/>
              </w:rPr>
              <w:t xml:space="preserve"> Механик туршилт – Тусгаарлага, бүрээсийг нам</w:t>
            </w:r>
            <w:r w:rsidRPr="00C12716">
              <w:rPr>
                <w:rFonts w:eastAsia="Times New Roman"/>
                <w:i/>
                <w:color w:val="000000"/>
                <w:lang w:val="mn-MN"/>
              </w:rPr>
              <w:t xml:space="preserve"> температурт </w:t>
            </w:r>
            <w:r w:rsidR="00FB36D8">
              <w:rPr>
                <w:rFonts w:eastAsia="Times New Roman"/>
                <w:i/>
                <w:color w:val="000000"/>
                <w:lang w:val="mn-MN"/>
              </w:rPr>
              <w:t>нугала</w:t>
            </w:r>
            <w:r w:rsidRPr="00C12716">
              <w:rPr>
                <w:rFonts w:eastAsia="Times New Roman"/>
                <w:i/>
                <w:color w:val="000000"/>
                <w:lang w:val="mn-MN"/>
              </w:rPr>
              <w:t>х туршилт</w:t>
            </w:r>
          </w:p>
          <w:p w14:paraId="12E0167F" w14:textId="760B0EEF" w:rsidR="00067F1B" w:rsidRDefault="00067F1B" w:rsidP="0097447B">
            <w:pPr>
              <w:pStyle w:val="NoSpacing"/>
              <w:spacing w:line="276" w:lineRule="auto"/>
              <w:jc w:val="both"/>
              <w:rPr>
                <w:rFonts w:eastAsia="Times New Roman"/>
                <w:i/>
                <w:color w:val="000000"/>
                <w:lang w:val="mn-MN"/>
              </w:rPr>
            </w:pPr>
            <w:r w:rsidRPr="00C12716">
              <w:rPr>
                <w:rFonts w:eastAsia="Times New Roman"/>
                <w:color w:val="000000"/>
              </w:rPr>
              <w:t>IEC 60811-</w:t>
            </w:r>
            <w:r>
              <w:rPr>
                <w:rFonts w:eastAsia="Times New Roman"/>
                <w:color w:val="000000"/>
                <w:lang w:val="mn-MN"/>
              </w:rPr>
              <w:t>50</w:t>
            </w:r>
            <w:r w:rsidR="00930BD2">
              <w:rPr>
                <w:rFonts w:eastAsia="Times New Roman"/>
                <w:color w:val="000000"/>
                <w:lang w:val="mn-MN"/>
              </w:rPr>
              <w:t>8</w:t>
            </w:r>
            <w:r w:rsidRPr="00C12716">
              <w:rPr>
                <w:rFonts w:eastAsia="Times New Roman"/>
                <w:color w:val="000000"/>
              </w:rPr>
              <w:t>,</w:t>
            </w:r>
            <w:r w:rsidRPr="00C12716">
              <w:rPr>
                <w:rFonts w:eastAsia="Times New Roman"/>
                <w:color w:val="000000"/>
                <w:lang w:val="mn-MN"/>
              </w:rPr>
              <w:t xml:space="preserve"> </w:t>
            </w:r>
            <w:r w:rsidRPr="00C12716">
              <w:rPr>
                <w:rFonts w:eastAsia="Times New Roman"/>
                <w:i/>
                <w:color w:val="000000"/>
                <w:lang w:val="mn-MN"/>
              </w:rPr>
              <w:t>Цахилгааны болон шилэн кабел</w:t>
            </w:r>
            <w:r>
              <w:rPr>
                <w:rFonts w:eastAsia="Times New Roman"/>
                <w:i/>
                <w:color w:val="000000"/>
                <w:lang w:val="mn-MN"/>
              </w:rPr>
              <w:t>ь – Металл бус</w:t>
            </w:r>
            <w:r w:rsidRPr="00C12716">
              <w:rPr>
                <w:rFonts w:eastAsia="Times New Roman"/>
                <w:i/>
                <w:color w:val="000000"/>
                <w:lang w:val="mn-MN"/>
              </w:rPr>
              <w:t xml:space="preserve"> материалд зориулсан ту</w:t>
            </w:r>
            <w:r>
              <w:rPr>
                <w:rFonts w:eastAsia="Times New Roman"/>
                <w:i/>
                <w:color w:val="000000"/>
                <w:lang w:val="mn-MN"/>
              </w:rPr>
              <w:t>ршилтын арга</w:t>
            </w:r>
            <w:r w:rsidRPr="00C12716">
              <w:rPr>
                <w:rFonts w:eastAsia="Times New Roman"/>
                <w:i/>
                <w:color w:val="000000"/>
                <w:lang w:val="mn-MN"/>
              </w:rPr>
              <w:t xml:space="preserve"> – </w:t>
            </w:r>
            <w:r>
              <w:rPr>
                <w:rFonts w:eastAsia="Times New Roman"/>
                <w:i/>
                <w:color w:val="000000"/>
                <w:lang w:val="mn-MN"/>
              </w:rPr>
              <w:t>50</w:t>
            </w:r>
            <w:r w:rsidR="00930BD2">
              <w:rPr>
                <w:rFonts w:eastAsia="Times New Roman"/>
                <w:i/>
                <w:color w:val="000000"/>
                <w:lang w:val="mn-MN"/>
              </w:rPr>
              <w:t>8</w:t>
            </w:r>
            <w:r w:rsidRPr="00C12716">
              <w:rPr>
                <w:rFonts w:eastAsia="Times New Roman"/>
                <w:i/>
                <w:color w:val="000000"/>
                <w:lang w:val="mn-MN"/>
              </w:rPr>
              <w:t>-р хэсэг:</w:t>
            </w:r>
            <w:r>
              <w:rPr>
                <w:rFonts w:eastAsia="Times New Roman"/>
                <w:i/>
                <w:color w:val="000000"/>
                <w:lang w:val="mn-MN"/>
              </w:rPr>
              <w:t xml:space="preserve"> Механик туршилт – Ө</w:t>
            </w:r>
            <w:r w:rsidRPr="00C12716">
              <w:rPr>
                <w:rFonts w:eastAsia="Times New Roman"/>
                <w:i/>
                <w:color w:val="000000"/>
                <w:lang w:val="mn-MN"/>
              </w:rPr>
              <w:t xml:space="preserve">ндөр температурт </w:t>
            </w:r>
            <w:r>
              <w:rPr>
                <w:rFonts w:eastAsia="Times New Roman"/>
                <w:i/>
                <w:color w:val="000000"/>
                <w:lang w:val="mn-MN"/>
              </w:rPr>
              <w:t xml:space="preserve">тусгаарлага, </w:t>
            </w:r>
            <w:r w:rsidR="008D7DD5">
              <w:rPr>
                <w:rFonts w:eastAsia="Times New Roman"/>
                <w:i/>
                <w:color w:val="000000"/>
                <w:lang w:val="mn-MN"/>
              </w:rPr>
              <w:t>бүрээсний</w:t>
            </w:r>
            <w:r>
              <w:rPr>
                <w:rFonts w:eastAsia="Times New Roman"/>
                <w:i/>
                <w:color w:val="000000"/>
                <w:lang w:val="mn-MN"/>
              </w:rPr>
              <w:t xml:space="preserve"> материалд </w:t>
            </w:r>
            <w:r w:rsidR="00C12716" w:rsidRPr="00C12716">
              <w:rPr>
                <w:rFonts w:eastAsia="Times New Roman"/>
                <w:i/>
                <w:color w:val="000000"/>
                <w:lang w:val="mn-MN"/>
              </w:rPr>
              <w:t>хийх даралтын туршилт</w:t>
            </w:r>
          </w:p>
          <w:p w14:paraId="0894D336" w14:textId="01B4AD3F" w:rsidR="00C12716" w:rsidRPr="00C12716" w:rsidRDefault="00067F1B" w:rsidP="0097447B">
            <w:pPr>
              <w:pStyle w:val="NoSpacing"/>
              <w:spacing w:line="276" w:lineRule="auto"/>
              <w:jc w:val="both"/>
              <w:rPr>
                <w:rFonts w:eastAsia="Times New Roman"/>
                <w:i/>
                <w:color w:val="000000"/>
                <w:lang w:val="mn-MN"/>
              </w:rPr>
            </w:pPr>
            <w:r w:rsidRPr="00C12716">
              <w:rPr>
                <w:rFonts w:eastAsia="Times New Roman"/>
                <w:color w:val="000000"/>
              </w:rPr>
              <w:t>IEC 60811-</w:t>
            </w:r>
            <w:r>
              <w:rPr>
                <w:rFonts w:eastAsia="Times New Roman"/>
                <w:color w:val="000000"/>
                <w:lang w:val="mn-MN"/>
              </w:rPr>
              <w:t>50</w:t>
            </w:r>
            <w:r w:rsidR="00930BD2">
              <w:rPr>
                <w:rFonts w:eastAsia="Times New Roman"/>
                <w:color w:val="000000"/>
                <w:lang w:val="mn-MN"/>
              </w:rPr>
              <w:t>9</w:t>
            </w:r>
            <w:r w:rsidRPr="00C12716">
              <w:rPr>
                <w:rFonts w:eastAsia="Times New Roman"/>
                <w:color w:val="000000"/>
              </w:rPr>
              <w:t>,</w:t>
            </w:r>
            <w:r w:rsidRPr="00C12716">
              <w:rPr>
                <w:rFonts w:eastAsia="Times New Roman"/>
                <w:color w:val="000000"/>
                <w:lang w:val="mn-MN"/>
              </w:rPr>
              <w:t xml:space="preserve"> </w:t>
            </w:r>
            <w:r w:rsidRPr="00C12716">
              <w:rPr>
                <w:rFonts w:eastAsia="Times New Roman"/>
                <w:i/>
                <w:color w:val="000000"/>
                <w:lang w:val="mn-MN"/>
              </w:rPr>
              <w:t>Цахилгааны болон шилэн кабел</w:t>
            </w:r>
            <w:r>
              <w:rPr>
                <w:rFonts w:eastAsia="Times New Roman"/>
                <w:i/>
                <w:color w:val="000000"/>
                <w:lang w:val="mn-MN"/>
              </w:rPr>
              <w:t>ь – Металл бус</w:t>
            </w:r>
            <w:r w:rsidRPr="00C12716">
              <w:rPr>
                <w:rFonts w:eastAsia="Times New Roman"/>
                <w:i/>
                <w:color w:val="000000"/>
                <w:lang w:val="mn-MN"/>
              </w:rPr>
              <w:t xml:space="preserve"> материалд зориулсан ту</w:t>
            </w:r>
            <w:r>
              <w:rPr>
                <w:rFonts w:eastAsia="Times New Roman"/>
                <w:i/>
                <w:color w:val="000000"/>
                <w:lang w:val="mn-MN"/>
              </w:rPr>
              <w:t>ршилтын арга</w:t>
            </w:r>
            <w:r w:rsidRPr="00C12716">
              <w:rPr>
                <w:rFonts w:eastAsia="Times New Roman"/>
                <w:i/>
                <w:color w:val="000000"/>
                <w:lang w:val="mn-MN"/>
              </w:rPr>
              <w:t xml:space="preserve"> – </w:t>
            </w:r>
            <w:r>
              <w:rPr>
                <w:rFonts w:eastAsia="Times New Roman"/>
                <w:i/>
                <w:color w:val="000000"/>
                <w:lang w:val="mn-MN"/>
              </w:rPr>
              <w:t>50</w:t>
            </w:r>
            <w:r w:rsidR="00930BD2">
              <w:rPr>
                <w:rFonts w:eastAsia="Times New Roman"/>
                <w:i/>
                <w:color w:val="000000"/>
                <w:lang w:val="mn-MN"/>
              </w:rPr>
              <w:t>9</w:t>
            </w:r>
            <w:r w:rsidRPr="00C12716">
              <w:rPr>
                <w:rFonts w:eastAsia="Times New Roman"/>
                <w:i/>
                <w:color w:val="000000"/>
                <w:lang w:val="mn-MN"/>
              </w:rPr>
              <w:t>-р хэсэг:</w:t>
            </w:r>
            <w:r>
              <w:rPr>
                <w:rFonts w:eastAsia="Times New Roman"/>
                <w:i/>
                <w:color w:val="000000"/>
                <w:lang w:val="mn-MN"/>
              </w:rPr>
              <w:t xml:space="preserve"> Механик туршилт – Тусгаарлага, </w:t>
            </w:r>
            <w:r w:rsidR="008D7DD5">
              <w:rPr>
                <w:rFonts w:eastAsia="Times New Roman"/>
                <w:i/>
                <w:color w:val="000000"/>
                <w:lang w:val="mn-MN"/>
              </w:rPr>
              <w:t>бүрээсний</w:t>
            </w:r>
            <w:r w:rsidR="00930BD2">
              <w:rPr>
                <w:rFonts w:eastAsia="Times New Roman"/>
                <w:i/>
                <w:color w:val="000000"/>
                <w:lang w:val="mn-MN"/>
              </w:rPr>
              <w:t xml:space="preserve"> х</w:t>
            </w:r>
            <w:r w:rsidR="00C12716" w:rsidRPr="00C12716">
              <w:rPr>
                <w:rFonts w:eastAsia="Times New Roman"/>
                <w:i/>
                <w:color w:val="000000"/>
                <w:lang w:val="mn-MN"/>
              </w:rPr>
              <w:t>агаралтад</w:t>
            </w:r>
            <w:r w:rsidR="00A307C8">
              <w:rPr>
                <w:rFonts w:eastAsia="Times New Roman"/>
                <w:i/>
                <w:color w:val="000000"/>
                <w:lang w:val="mn-MN"/>
              </w:rPr>
              <w:t xml:space="preserve"> </w:t>
            </w:r>
            <w:r w:rsidR="00A307C8">
              <w:rPr>
                <w:rFonts w:eastAsia="Times New Roman"/>
                <w:i/>
                <w:color w:val="000000"/>
              </w:rPr>
              <w:t>(</w:t>
            </w:r>
            <w:r w:rsidR="00A307C8">
              <w:rPr>
                <w:rFonts w:eastAsia="Times New Roman"/>
                <w:i/>
                <w:color w:val="000000"/>
                <w:lang w:val="mn-MN"/>
              </w:rPr>
              <w:t>халуун температурт цохиулах туршилт</w:t>
            </w:r>
            <w:r w:rsidR="00A307C8">
              <w:rPr>
                <w:rFonts w:eastAsia="Times New Roman"/>
                <w:i/>
                <w:color w:val="000000"/>
              </w:rPr>
              <w:t>)</w:t>
            </w:r>
            <w:r w:rsidR="00C12716" w:rsidRPr="00C12716">
              <w:rPr>
                <w:rFonts w:eastAsia="Times New Roman"/>
                <w:i/>
                <w:color w:val="000000"/>
                <w:lang w:val="mn-MN"/>
              </w:rPr>
              <w:t xml:space="preserve"> тэсвэртэй байдлын туршилт</w:t>
            </w:r>
          </w:p>
          <w:p w14:paraId="0E334AB3" w14:textId="76B72F3C" w:rsidR="007B2146" w:rsidRPr="00C12716" w:rsidRDefault="007B2146" w:rsidP="0097447B">
            <w:pPr>
              <w:pStyle w:val="NoSpacing"/>
              <w:spacing w:line="276" w:lineRule="auto"/>
              <w:jc w:val="both"/>
              <w:rPr>
                <w:rFonts w:eastAsia="Times New Roman"/>
                <w:i/>
                <w:color w:val="000000"/>
                <w:lang w:val="mn-MN"/>
              </w:rPr>
            </w:pPr>
            <w:r w:rsidRPr="00C12716">
              <w:rPr>
                <w:lang w:val="mn-MN"/>
              </w:rPr>
              <w:t xml:space="preserve">ISO 6892-1, </w:t>
            </w:r>
            <w:r w:rsidRPr="00C12716">
              <w:rPr>
                <w:rFonts w:eastAsia="Times New Roman"/>
                <w:i/>
                <w:color w:val="000000"/>
                <w:lang w:val="mn-MN"/>
              </w:rPr>
              <w:t xml:space="preserve">Металл материал – </w:t>
            </w:r>
            <w:r>
              <w:rPr>
                <w:rFonts w:eastAsia="Times New Roman"/>
                <w:i/>
                <w:color w:val="000000"/>
                <w:lang w:val="mn-MN"/>
              </w:rPr>
              <w:t>Тасалгааны</w:t>
            </w:r>
            <w:r w:rsidRPr="00C12716">
              <w:rPr>
                <w:rFonts w:eastAsia="Times New Roman"/>
                <w:i/>
                <w:color w:val="000000"/>
                <w:lang w:val="mn-MN"/>
              </w:rPr>
              <w:t xml:space="preserve"> температурт сунгах туршилт</w:t>
            </w:r>
          </w:p>
          <w:p w14:paraId="13B3D9A0" w14:textId="559AF57B" w:rsidR="00C12716" w:rsidRDefault="007B2146" w:rsidP="0097447B">
            <w:pPr>
              <w:pStyle w:val="NoSpacing"/>
              <w:spacing w:line="276" w:lineRule="auto"/>
              <w:jc w:val="both"/>
              <w:rPr>
                <w:rFonts w:eastAsia="Times New Roman"/>
                <w:i/>
                <w:color w:val="000000"/>
                <w:lang w:val="mn-MN"/>
              </w:rPr>
            </w:pPr>
            <w:r w:rsidRPr="00C12716">
              <w:rPr>
                <w:lang w:val="mn-MN"/>
              </w:rPr>
              <w:t xml:space="preserve">EN 50289-1-5, </w:t>
            </w:r>
            <w:r w:rsidR="009A77A8">
              <w:rPr>
                <w:rFonts w:eastAsia="Times New Roman"/>
                <w:i/>
                <w:color w:val="000000"/>
                <w:lang w:val="mn-MN"/>
              </w:rPr>
              <w:t>Харилцаа холбооны</w:t>
            </w:r>
            <w:r w:rsidR="00C12716" w:rsidRPr="00C12716">
              <w:rPr>
                <w:rFonts w:eastAsia="Times New Roman"/>
                <w:i/>
                <w:color w:val="000000"/>
                <w:lang w:val="mn-MN"/>
              </w:rPr>
              <w:t xml:space="preserve"> кабель</w:t>
            </w:r>
            <w:r w:rsidR="009A77A8">
              <w:rPr>
                <w:rFonts w:eastAsia="Times New Roman"/>
                <w:i/>
                <w:color w:val="000000"/>
                <w:lang w:val="mn-MN"/>
              </w:rPr>
              <w:t xml:space="preserve"> – Туршилтын аргад зориулсан техникийн шаардлага – 1-5-р хэсэг: Цахилгааны туршилтын арга - </w:t>
            </w:r>
            <w:r w:rsidR="00C12716" w:rsidRPr="00C12716">
              <w:rPr>
                <w:rFonts w:eastAsia="Times New Roman"/>
                <w:i/>
                <w:color w:val="000000"/>
                <w:lang w:val="mn-MN"/>
              </w:rPr>
              <w:t xml:space="preserve"> </w:t>
            </w:r>
            <w:r w:rsidR="00146627">
              <w:rPr>
                <w:rFonts w:eastAsia="Times New Roman"/>
                <w:i/>
                <w:color w:val="000000"/>
                <w:lang w:val="mn-MN"/>
              </w:rPr>
              <w:t>Багтаамжийн</w:t>
            </w:r>
            <w:r w:rsidR="0055206B" w:rsidRPr="0055206B">
              <w:rPr>
                <w:rFonts w:eastAsia="Times New Roman"/>
                <w:i/>
                <w:color w:val="000000"/>
                <w:lang w:val="mn-MN"/>
              </w:rPr>
              <w:t xml:space="preserve"> эсэргүүцэл</w:t>
            </w:r>
            <w:r w:rsidR="0055206B">
              <w:rPr>
                <w:rFonts w:eastAsia="Times New Roman"/>
                <w:i/>
                <w:color w:val="000000"/>
                <w:lang w:val="mn-MN"/>
              </w:rPr>
              <w:t>.</w:t>
            </w:r>
            <w:r w:rsidR="00146627">
              <w:rPr>
                <w:rFonts w:eastAsia="Times New Roman"/>
                <w:i/>
                <w:lang w:val="mn-MN"/>
              </w:rPr>
              <w:t xml:space="preserve"> </w:t>
            </w:r>
            <w:r w:rsidR="0055206B" w:rsidRPr="00C12716">
              <w:rPr>
                <w:lang w:val="mn-MN"/>
              </w:rPr>
              <w:t>SEC5:</w:t>
            </w:r>
            <w:r w:rsidR="00146627">
              <w:rPr>
                <w:rFonts w:eastAsia="Times New Roman"/>
                <w:i/>
                <w:color w:val="000000"/>
                <w:lang w:val="mn-MN"/>
              </w:rPr>
              <w:t>Багтаамжийн</w:t>
            </w:r>
            <w:r w:rsidR="0055206B" w:rsidRPr="0055206B">
              <w:rPr>
                <w:rFonts w:eastAsia="Times New Roman"/>
                <w:i/>
                <w:color w:val="000000"/>
                <w:lang w:val="mn-MN"/>
              </w:rPr>
              <w:t xml:space="preserve"> эсэргүүцэл</w:t>
            </w:r>
          </w:p>
          <w:p w14:paraId="00663963" w14:textId="77777777" w:rsidR="0015279D" w:rsidRPr="0015279D" w:rsidRDefault="0015279D" w:rsidP="0015279D">
            <w:pPr>
              <w:pStyle w:val="NoSpacing"/>
              <w:spacing w:line="276" w:lineRule="auto"/>
              <w:jc w:val="both"/>
              <w:rPr>
                <w:b/>
                <w:bCs/>
                <w:lang w:val="mn-MN"/>
              </w:rPr>
            </w:pPr>
            <w:r w:rsidRPr="0015279D">
              <w:rPr>
                <w:b/>
                <w:bCs/>
                <w:lang w:val="mn-MN"/>
              </w:rPr>
              <w:t>3 Нэр томьёо, тодорхойлолт</w:t>
            </w:r>
          </w:p>
          <w:p w14:paraId="6CB428A2" w14:textId="2A46537D" w:rsidR="0015279D" w:rsidRDefault="0015279D" w:rsidP="0015279D">
            <w:pPr>
              <w:pStyle w:val="NoSpacing"/>
              <w:spacing w:line="276" w:lineRule="auto"/>
              <w:jc w:val="both"/>
              <w:rPr>
                <w:lang w:val="mn-MN"/>
              </w:rPr>
            </w:pPr>
            <w:r w:rsidRPr="0015279D">
              <w:rPr>
                <w:lang w:val="mn-MN"/>
              </w:rPr>
              <w:t xml:space="preserve">Энэ баримт бичгийн шаардлагад дараах нэр томьёо болон тодорхойлолтыг </w:t>
            </w:r>
            <w:r w:rsidR="007D0921">
              <w:rPr>
                <w:lang w:val="mn-MN"/>
              </w:rPr>
              <w:t>хэрэглэнэ</w:t>
            </w:r>
            <w:r w:rsidRPr="0015279D">
              <w:rPr>
                <w:lang w:val="mn-MN"/>
              </w:rPr>
              <w:t>.</w:t>
            </w:r>
          </w:p>
          <w:p w14:paraId="36E6CB15" w14:textId="77777777" w:rsidR="00CC6E2C" w:rsidRPr="00CC6E2C" w:rsidRDefault="00CC6E2C" w:rsidP="00CC6E2C">
            <w:pPr>
              <w:pStyle w:val="NoSpacing"/>
              <w:spacing w:line="276" w:lineRule="auto"/>
              <w:jc w:val="both"/>
              <w:rPr>
                <w:lang w:val="mn-MN"/>
              </w:rPr>
            </w:pPr>
            <w:r w:rsidRPr="00CC6E2C">
              <w:rPr>
                <w:lang w:val="mn-MN"/>
              </w:rPr>
              <w:lastRenderedPageBreak/>
              <w:t>ОУСБ болон ОУЦТК-оос стандартчилалд хэрэглэхэд зориулсан нэр томьёоны мэдээллийн санг дараах цахим хаягт байршуулсан. Үүнд:</w:t>
            </w:r>
          </w:p>
          <w:p w14:paraId="4F09A777" w14:textId="77777777" w:rsidR="00CC6E2C" w:rsidRPr="00CC6E2C" w:rsidRDefault="00CC6E2C" w:rsidP="00CC6E2C">
            <w:pPr>
              <w:pStyle w:val="NoSpacing"/>
              <w:numPr>
                <w:ilvl w:val="0"/>
                <w:numId w:val="10"/>
              </w:numPr>
              <w:spacing w:line="276" w:lineRule="auto"/>
              <w:jc w:val="both"/>
              <w:rPr>
                <w:lang w:val="mn-MN"/>
              </w:rPr>
            </w:pPr>
            <w:r w:rsidRPr="00CC6E2C">
              <w:rPr>
                <w:lang w:val="mn-MN"/>
              </w:rPr>
              <w:t>ОУСБ-ын  Онлайнаар харах платформ: http://www.iso.org/obp</w:t>
            </w:r>
          </w:p>
          <w:p w14:paraId="3BE40D80" w14:textId="3E349379" w:rsidR="00CC6E2C" w:rsidRPr="00CC6E2C" w:rsidRDefault="00CC6E2C" w:rsidP="0015279D">
            <w:pPr>
              <w:pStyle w:val="NoSpacing"/>
              <w:numPr>
                <w:ilvl w:val="0"/>
                <w:numId w:val="10"/>
              </w:numPr>
              <w:spacing w:line="276" w:lineRule="auto"/>
              <w:jc w:val="both"/>
              <w:rPr>
                <w:lang w:val="mn-MN"/>
              </w:rPr>
            </w:pPr>
            <w:r w:rsidRPr="00CC6E2C">
              <w:rPr>
                <w:lang w:val="mn-MN"/>
              </w:rPr>
              <w:t xml:space="preserve">ОУЦТК-ын Электропедиа сайт: http://www.electropedia.org/. </w:t>
            </w:r>
          </w:p>
          <w:p w14:paraId="5687CC5B" w14:textId="77777777" w:rsidR="0015279D" w:rsidRPr="00DD639A" w:rsidRDefault="0015279D" w:rsidP="0015279D">
            <w:pPr>
              <w:pStyle w:val="NoSpacing"/>
              <w:spacing w:line="276" w:lineRule="auto"/>
              <w:jc w:val="both"/>
              <w:rPr>
                <w:b/>
                <w:bCs/>
                <w:lang w:val="mn-MN"/>
              </w:rPr>
            </w:pPr>
            <w:r w:rsidRPr="00DD639A">
              <w:rPr>
                <w:b/>
                <w:bCs/>
                <w:lang w:val="mn-MN"/>
              </w:rPr>
              <w:t xml:space="preserve">3.1 </w:t>
            </w:r>
          </w:p>
          <w:p w14:paraId="32B7B0E0" w14:textId="77777777" w:rsidR="0015279D" w:rsidRPr="00DD639A" w:rsidRDefault="0015279D" w:rsidP="0015279D">
            <w:pPr>
              <w:pStyle w:val="NoSpacing"/>
              <w:spacing w:line="276" w:lineRule="auto"/>
              <w:jc w:val="both"/>
              <w:rPr>
                <w:b/>
                <w:bCs/>
                <w:lang w:val="mn-MN"/>
              </w:rPr>
            </w:pPr>
            <w:r w:rsidRPr="00DD639A">
              <w:rPr>
                <w:b/>
                <w:bCs/>
                <w:lang w:val="mn-MN"/>
              </w:rPr>
              <w:t>дамжуулагч</w:t>
            </w:r>
          </w:p>
          <w:p w14:paraId="2626B24D" w14:textId="77777777" w:rsidR="00AA1079" w:rsidRDefault="0015279D" w:rsidP="0015279D">
            <w:pPr>
              <w:pStyle w:val="NoSpacing"/>
              <w:spacing w:line="276" w:lineRule="auto"/>
              <w:jc w:val="both"/>
              <w:rPr>
                <w:lang w:val="mn-MN"/>
              </w:rPr>
            </w:pPr>
            <w:r w:rsidRPr="0015279D">
              <w:rPr>
                <w:lang w:val="mn-MN"/>
              </w:rPr>
              <w:t xml:space="preserve">цахилгаан гүйдэл дамжуулахад зориулсан дамжуулагч утас эсвэл кабелийн хэсэг. </w:t>
            </w:r>
          </w:p>
          <w:p w14:paraId="4C0957D8" w14:textId="609AAEE1" w:rsidR="0015279D" w:rsidRPr="00AA1079" w:rsidRDefault="00AA1079" w:rsidP="0015279D">
            <w:pPr>
              <w:pStyle w:val="NoSpacing"/>
              <w:spacing w:line="276" w:lineRule="auto"/>
              <w:jc w:val="both"/>
              <w:rPr>
                <w:sz w:val="20"/>
                <w:szCs w:val="20"/>
                <w:lang w:val="mn-MN"/>
              </w:rPr>
            </w:pPr>
            <w:r w:rsidRPr="00AA1079">
              <w:rPr>
                <w:sz w:val="20"/>
                <w:szCs w:val="20"/>
                <w:lang w:val="mn-MN"/>
              </w:rPr>
              <w:t xml:space="preserve">1-Р ТАЙЛБАР: </w:t>
            </w:r>
            <w:r w:rsidR="0015279D" w:rsidRPr="00AA1079">
              <w:rPr>
                <w:sz w:val="20"/>
                <w:szCs w:val="20"/>
                <w:lang w:val="mn-MN"/>
              </w:rPr>
              <w:t>Дамжуулагч нь:</w:t>
            </w:r>
          </w:p>
          <w:p w14:paraId="1D7BC479" w14:textId="77777777" w:rsidR="0015279D" w:rsidRPr="00AA1079" w:rsidRDefault="0015279D" w:rsidP="0015279D">
            <w:pPr>
              <w:pStyle w:val="NoSpacing"/>
              <w:spacing w:line="276" w:lineRule="auto"/>
              <w:jc w:val="both"/>
              <w:rPr>
                <w:sz w:val="20"/>
                <w:szCs w:val="20"/>
              </w:rPr>
            </w:pPr>
            <w:r w:rsidRPr="00AA1079">
              <w:rPr>
                <w:sz w:val="20"/>
                <w:szCs w:val="20"/>
                <w:lang w:val="mn-MN"/>
              </w:rPr>
              <w:t>a) нэг судалтай – дугуй хэлбэрийн хөндлөн огтлолтой, нэг дамжуулах утсаар хийсэн</w:t>
            </w:r>
            <w:r w:rsidRPr="00AA1079">
              <w:rPr>
                <w:sz w:val="20"/>
                <w:szCs w:val="20"/>
              </w:rPr>
              <w:t>;</w:t>
            </w:r>
          </w:p>
          <w:p w14:paraId="302D28FB" w14:textId="77777777" w:rsidR="0015279D" w:rsidRPr="00AA1079" w:rsidRDefault="0015279D" w:rsidP="0015279D">
            <w:pPr>
              <w:pStyle w:val="NoSpacing"/>
              <w:spacing w:line="276" w:lineRule="auto"/>
              <w:jc w:val="both"/>
              <w:rPr>
                <w:sz w:val="20"/>
                <w:szCs w:val="20"/>
                <w:lang w:val="mn-MN"/>
              </w:rPr>
            </w:pPr>
            <w:r w:rsidRPr="00AA1079">
              <w:rPr>
                <w:sz w:val="20"/>
                <w:szCs w:val="20"/>
              </w:rPr>
              <w:t xml:space="preserve">b) </w:t>
            </w:r>
            <w:r w:rsidRPr="00AA1079">
              <w:rPr>
                <w:sz w:val="20"/>
                <w:szCs w:val="20"/>
                <w:lang w:val="mn-MN"/>
              </w:rPr>
              <w:t>олон судалтай – хоорондоо тусгаарлагагүй, дугуй хэлбэрийн хөндлөн огтлолтой хэдэн дамжуулах утсыг ерөнхий төвтэйгээр сүлжих эсвэл багцлах аргаар хийсэн байж болно.</w:t>
            </w:r>
          </w:p>
          <w:p w14:paraId="5D6A0822" w14:textId="77777777" w:rsidR="0015279D" w:rsidRPr="00AA1079" w:rsidRDefault="0015279D" w:rsidP="0015279D">
            <w:pPr>
              <w:pStyle w:val="NoSpacing"/>
              <w:spacing w:line="276" w:lineRule="auto"/>
              <w:jc w:val="both"/>
              <w:rPr>
                <w:b/>
                <w:bCs/>
                <w:lang w:val="mn-MN"/>
              </w:rPr>
            </w:pPr>
            <w:r w:rsidRPr="00AA1079">
              <w:rPr>
                <w:b/>
                <w:bCs/>
                <w:lang w:val="mn-MN"/>
              </w:rPr>
              <w:t xml:space="preserve">3.2 </w:t>
            </w:r>
          </w:p>
          <w:p w14:paraId="47C6D9BE" w14:textId="77777777" w:rsidR="0015279D" w:rsidRPr="00AA1079" w:rsidRDefault="0015279D" w:rsidP="0015279D">
            <w:pPr>
              <w:pStyle w:val="NoSpacing"/>
              <w:spacing w:line="276" w:lineRule="auto"/>
              <w:jc w:val="both"/>
              <w:rPr>
                <w:b/>
                <w:bCs/>
                <w:lang w:val="mn-MN"/>
              </w:rPr>
            </w:pPr>
            <w:r w:rsidRPr="00AA1079">
              <w:rPr>
                <w:b/>
                <w:bCs/>
                <w:lang w:val="mn-MN"/>
              </w:rPr>
              <w:t>нам давтамжийн дамжуулагч утас</w:t>
            </w:r>
          </w:p>
          <w:p w14:paraId="10FFBB16" w14:textId="012BB49C" w:rsidR="00AA1079" w:rsidRDefault="0015279D" w:rsidP="0015279D">
            <w:pPr>
              <w:pStyle w:val="NoSpacing"/>
              <w:spacing w:line="276" w:lineRule="auto"/>
              <w:jc w:val="both"/>
              <w:rPr>
                <w:lang w:val="mn-MN"/>
              </w:rPr>
            </w:pPr>
            <w:r w:rsidRPr="0015279D">
              <w:rPr>
                <w:lang w:val="mn-MN"/>
              </w:rPr>
              <w:t>хамтад нь сүлж</w:t>
            </w:r>
            <w:r w:rsidR="00C13C22">
              <w:rPr>
                <w:lang w:val="mn-MN"/>
              </w:rPr>
              <w:t>иж,</w:t>
            </w:r>
            <w:r w:rsidRPr="0015279D">
              <w:rPr>
                <w:lang w:val="mn-MN"/>
              </w:rPr>
              <w:t xml:space="preserve"> экранаар тоноглосон байж болох тусгаарласан дамжуулагч эсвэл тусгаарласан </w:t>
            </w:r>
            <w:r w:rsidR="000A41AB">
              <w:rPr>
                <w:lang w:val="mn-MN"/>
              </w:rPr>
              <w:t xml:space="preserve">хэд </w:t>
            </w:r>
            <w:r w:rsidRPr="0015279D">
              <w:rPr>
                <w:lang w:val="mn-MN"/>
              </w:rPr>
              <w:t xml:space="preserve">хэдэн дамжуулагчийн нэгдэл. </w:t>
            </w:r>
          </w:p>
          <w:p w14:paraId="329C1C40" w14:textId="7CB516D7" w:rsidR="0015279D" w:rsidRPr="00AA1079" w:rsidRDefault="00AA1079" w:rsidP="0015279D">
            <w:pPr>
              <w:pStyle w:val="NoSpacing"/>
              <w:spacing w:line="276" w:lineRule="auto"/>
              <w:jc w:val="both"/>
              <w:rPr>
                <w:sz w:val="20"/>
                <w:szCs w:val="20"/>
                <w:lang w:val="mn-MN"/>
              </w:rPr>
            </w:pPr>
            <w:r w:rsidRPr="00AA1079">
              <w:rPr>
                <w:sz w:val="20"/>
                <w:szCs w:val="20"/>
                <w:lang w:val="mn-MN"/>
              </w:rPr>
              <w:t xml:space="preserve">1-Р ТАЙЛБАР: </w:t>
            </w:r>
            <w:r w:rsidR="0015279D" w:rsidRPr="00AA1079">
              <w:rPr>
                <w:sz w:val="20"/>
                <w:szCs w:val="20"/>
                <w:lang w:val="mn-MN"/>
              </w:rPr>
              <w:t>Дамжуулагч утас нь:</w:t>
            </w:r>
          </w:p>
          <w:p w14:paraId="14E865E0" w14:textId="5C6F6891" w:rsidR="00AA1079" w:rsidRPr="00AA1079" w:rsidRDefault="0015279D" w:rsidP="0015279D">
            <w:pPr>
              <w:pStyle w:val="NoSpacing"/>
              <w:spacing w:line="276" w:lineRule="auto"/>
              <w:jc w:val="both"/>
              <w:rPr>
                <w:sz w:val="20"/>
                <w:szCs w:val="20"/>
              </w:rPr>
            </w:pPr>
            <w:r w:rsidRPr="00AA1079">
              <w:rPr>
                <w:sz w:val="20"/>
                <w:szCs w:val="20"/>
              </w:rPr>
              <w:t xml:space="preserve">a) </w:t>
            </w:r>
            <w:r w:rsidRPr="00AA1079">
              <w:rPr>
                <w:sz w:val="20"/>
                <w:szCs w:val="20"/>
                <w:lang w:val="mn-MN"/>
              </w:rPr>
              <w:t>нэг – тусгаарласан нэг дамжуулагчаас бүрдэнэ</w:t>
            </w:r>
            <w:r w:rsidRPr="00AA1079">
              <w:rPr>
                <w:sz w:val="20"/>
                <w:szCs w:val="20"/>
              </w:rPr>
              <w:t>;</w:t>
            </w:r>
          </w:p>
          <w:p w14:paraId="261EE558" w14:textId="58DF1AEF" w:rsidR="0015279D" w:rsidRPr="00AA1079" w:rsidRDefault="0015279D" w:rsidP="0015279D">
            <w:pPr>
              <w:pStyle w:val="NoSpacing"/>
              <w:spacing w:line="276" w:lineRule="auto"/>
              <w:jc w:val="both"/>
              <w:rPr>
                <w:sz w:val="20"/>
                <w:szCs w:val="20"/>
                <w:lang w:val="mn-MN"/>
              </w:rPr>
            </w:pPr>
            <w:r w:rsidRPr="00AA1079">
              <w:rPr>
                <w:sz w:val="20"/>
                <w:szCs w:val="20"/>
              </w:rPr>
              <w:t xml:space="preserve">b) </w:t>
            </w:r>
            <w:r w:rsidRPr="00AA1079">
              <w:rPr>
                <w:sz w:val="20"/>
                <w:szCs w:val="20"/>
                <w:lang w:val="mn-MN"/>
              </w:rPr>
              <w:t xml:space="preserve">олон – тусгаарласан </w:t>
            </w:r>
            <w:r w:rsidR="000A41AB">
              <w:rPr>
                <w:sz w:val="20"/>
                <w:szCs w:val="20"/>
                <w:lang w:val="mn-MN"/>
              </w:rPr>
              <w:t xml:space="preserve">хэд </w:t>
            </w:r>
            <w:r w:rsidRPr="00AA1079">
              <w:rPr>
                <w:sz w:val="20"/>
                <w:szCs w:val="20"/>
                <w:lang w:val="mn-MN"/>
              </w:rPr>
              <w:t>хэдэн дамжуулагчаас бүрдэнэ.</w:t>
            </w:r>
          </w:p>
          <w:p w14:paraId="0A511B7E" w14:textId="4AB80161" w:rsidR="0015279D" w:rsidRPr="0015279D" w:rsidRDefault="00AA1079" w:rsidP="0015279D">
            <w:pPr>
              <w:pStyle w:val="NoSpacing"/>
              <w:spacing w:line="276" w:lineRule="auto"/>
              <w:jc w:val="both"/>
              <w:rPr>
                <w:rFonts w:eastAsia="Calibri"/>
                <w:sz w:val="20"/>
                <w:szCs w:val="20"/>
                <w:lang w:val="mn-MN"/>
              </w:rPr>
            </w:pPr>
            <w:r>
              <w:rPr>
                <w:rFonts w:eastAsia="Calibri"/>
                <w:sz w:val="20"/>
                <w:szCs w:val="20"/>
                <w:lang w:val="mn-MN"/>
              </w:rPr>
              <w:t xml:space="preserve">2-Р </w:t>
            </w:r>
            <w:r w:rsidR="0015279D" w:rsidRPr="0015279D">
              <w:rPr>
                <w:rFonts w:eastAsia="Calibri"/>
                <w:sz w:val="20"/>
                <w:szCs w:val="20"/>
                <w:lang w:val="mn-MN"/>
              </w:rPr>
              <w:t>ТАЙЛБАР: Дараах тэмдэглэгээг хэрэглэнэ. Үүнд:</w:t>
            </w:r>
          </w:p>
          <w:p w14:paraId="64985EED" w14:textId="177E569E" w:rsidR="0015279D" w:rsidRPr="0015279D" w:rsidRDefault="0015279D" w:rsidP="0015279D">
            <w:pPr>
              <w:pStyle w:val="NoSpacing"/>
              <w:spacing w:line="276" w:lineRule="auto"/>
              <w:jc w:val="both"/>
              <w:rPr>
                <w:rFonts w:eastAsia="Calibri"/>
                <w:sz w:val="20"/>
                <w:szCs w:val="20"/>
              </w:rPr>
            </w:pPr>
            <w:r w:rsidRPr="0015279D">
              <w:rPr>
                <w:rFonts w:eastAsia="Calibri"/>
                <w:sz w:val="20"/>
                <w:szCs w:val="20"/>
                <w:lang w:val="mn-MN"/>
              </w:rPr>
              <w:t xml:space="preserve">хос – хоёр дамжуулагчтай олон </w:t>
            </w:r>
            <w:r w:rsidR="000A41AB">
              <w:rPr>
                <w:rFonts w:eastAsia="Calibri"/>
                <w:sz w:val="20"/>
                <w:szCs w:val="20"/>
                <w:lang w:val="mn-MN"/>
              </w:rPr>
              <w:t>судал</w:t>
            </w:r>
            <w:r w:rsidRPr="0015279D">
              <w:rPr>
                <w:rFonts w:eastAsia="Calibri"/>
                <w:sz w:val="20"/>
                <w:szCs w:val="20"/>
                <w:lang w:val="mn-MN"/>
              </w:rPr>
              <w:t xml:space="preserve"> бүхий </w:t>
            </w:r>
            <w:r w:rsidR="000A41AB">
              <w:rPr>
                <w:rFonts w:eastAsia="Calibri"/>
                <w:sz w:val="20"/>
                <w:szCs w:val="20"/>
                <w:lang w:val="mn-MN"/>
              </w:rPr>
              <w:t xml:space="preserve">дамжуулагч </w:t>
            </w:r>
            <w:r w:rsidRPr="0015279D">
              <w:rPr>
                <w:rFonts w:eastAsia="Calibri"/>
                <w:sz w:val="20"/>
                <w:szCs w:val="20"/>
                <w:lang w:val="mn-MN"/>
              </w:rPr>
              <w:t>утас</w:t>
            </w:r>
            <w:r w:rsidRPr="0015279D">
              <w:rPr>
                <w:rFonts w:eastAsia="Calibri"/>
                <w:sz w:val="20"/>
                <w:szCs w:val="20"/>
              </w:rPr>
              <w:t>;</w:t>
            </w:r>
          </w:p>
          <w:p w14:paraId="447EA61B" w14:textId="2621FC5C" w:rsidR="0015279D" w:rsidRPr="0015279D" w:rsidRDefault="0015279D" w:rsidP="0015279D">
            <w:pPr>
              <w:pStyle w:val="NoSpacing"/>
              <w:spacing w:line="276" w:lineRule="auto"/>
              <w:jc w:val="both"/>
              <w:rPr>
                <w:rFonts w:eastAsia="Calibri"/>
                <w:sz w:val="20"/>
                <w:szCs w:val="20"/>
              </w:rPr>
            </w:pPr>
            <w:r w:rsidRPr="0015279D">
              <w:rPr>
                <w:rFonts w:eastAsia="Calibri"/>
                <w:sz w:val="20"/>
                <w:szCs w:val="20"/>
                <w:lang w:val="mn-MN"/>
              </w:rPr>
              <w:t>гурвалсан – гурван дамжуулагчтай олон</w:t>
            </w:r>
            <w:r w:rsidR="000A41AB">
              <w:rPr>
                <w:rFonts w:eastAsia="Calibri"/>
                <w:sz w:val="20"/>
                <w:szCs w:val="20"/>
                <w:lang w:val="mn-MN"/>
              </w:rPr>
              <w:t xml:space="preserve"> судал</w:t>
            </w:r>
            <w:r w:rsidRPr="0015279D">
              <w:rPr>
                <w:rFonts w:eastAsia="Calibri"/>
                <w:sz w:val="20"/>
                <w:szCs w:val="20"/>
                <w:lang w:val="mn-MN"/>
              </w:rPr>
              <w:t xml:space="preserve"> бүхий </w:t>
            </w:r>
            <w:r w:rsidR="000A41AB" w:rsidRPr="0015279D">
              <w:rPr>
                <w:rFonts w:eastAsia="Calibri"/>
                <w:sz w:val="20"/>
                <w:szCs w:val="20"/>
                <w:lang w:val="mn-MN"/>
              </w:rPr>
              <w:t xml:space="preserve">дамжуулагч </w:t>
            </w:r>
            <w:r w:rsidRPr="0015279D">
              <w:rPr>
                <w:rFonts w:eastAsia="Calibri"/>
                <w:sz w:val="20"/>
                <w:szCs w:val="20"/>
                <w:lang w:val="mn-MN"/>
              </w:rPr>
              <w:t>утас</w:t>
            </w:r>
            <w:r w:rsidRPr="0015279D">
              <w:rPr>
                <w:rFonts w:eastAsia="Calibri"/>
                <w:sz w:val="20"/>
                <w:szCs w:val="20"/>
              </w:rPr>
              <w:t>;</w:t>
            </w:r>
          </w:p>
          <w:p w14:paraId="49B724E3" w14:textId="49157804" w:rsidR="0015279D" w:rsidRPr="0015279D" w:rsidRDefault="0015279D" w:rsidP="0015279D">
            <w:pPr>
              <w:pStyle w:val="NoSpacing"/>
              <w:spacing w:line="276" w:lineRule="auto"/>
              <w:jc w:val="both"/>
              <w:rPr>
                <w:rFonts w:eastAsia="Calibri"/>
                <w:sz w:val="20"/>
                <w:szCs w:val="20"/>
              </w:rPr>
            </w:pPr>
            <w:r w:rsidRPr="0015279D">
              <w:rPr>
                <w:rFonts w:eastAsia="Calibri"/>
                <w:sz w:val="20"/>
                <w:szCs w:val="20"/>
                <w:lang w:val="mn-MN"/>
              </w:rPr>
              <w:t xml:space="preserve">дөрвөлсөн – дөрвөн дамжуулагчтай олон </w:t>
            </w:r>
            <w:r w:rsidR="000A41AB">
              <w:rPr>
                <w:rFonts w:eastAsia="Calibri"/>
                <w:sz w:val="20"/>
                <w:szCs w:val="20"/>
                <w:lang w:val="mn-MN"/>
              </w:rPr>
              <w:t xml:space="preserve">судал </w:t>
            </w:r>
            <w:r w:rsidRPr="0015279D">
              <w:rPr>
                <w:rFonts w:eastAsia="Calibri"/>
                <w:sz w:val="20"/>
                <w:szCs w:val="20"/>
                <w:lang w:val="mn-MN"/>
              </w:rPr>
              <w:t xml:space="preserve">бүхий </w:t>
            </w:r>
            <w:r w:rsidR="000A41AB" w:rsidRPr="0015279D">
              <w:rPr>
                <w:rFonts w:eastAsia="Calibri"/>
                <w:sz w:val="20"/>
                <w:szCs w:val="20"/>
                <w:lang w:val="mn-MN"/>
              </w:rPr>
              <w:t xml:space="preserve">дамжуулагч </w:t>
            </w:r>
            <w:r w:rsidRPr="0015279D">
              <w:rPr>
                <w:rFonts w:eastAsia="Calibri"/>
                <w:sz w:val="20"/>
                <w:szCs w:val="20"/>
                <w:lang w:val="mn-MN"/>
              </w:rPr>
              <w:t>утас</w:t>
            </w:r>
            <w:r w:rsidRPr="0015279D">
              <w:rPr>
                <w:rFonts w:eastAsia="Calibri"/>
                <w:sz w:val="20"/>
                <w:szCs w:val="20"/>
              </w:rPr>
              <w:t>;</w:t>
            </w:r>
          </w:p>
          <w:p w14:paraId="120EF275" w14:textId="7A5C2E96" w:rsidR="0015279D" w:rsidRDefault="0015279D" w:rsidP="0015279D">
            <w:pPr>
              <w:pStyle w:val="NoSpacing"/>
              <w:spacing w:line="276" w:lineRule="auto"/>
              <w:jc w:val="both"/>
              <w:rPr>
                <w:rFonts w:eastAsia="Calibri"/>
                <w:sz w:val="20"/>
                <w:szCs w:val="20"/>
              </w:rPr>
            </w:pPr>
            <w:r w:rsidRPr="0015279D">
              <w:rPr>
                <w:rFonts w:eastAsia="Calibri"/>
                <w:sz w:val="20"/>
                <w:szCs w:val="20"/>
                <w:lang w:val="mn-MN"/>
              </w:rPr>
              <w:t xml:space="preserve">таван хэсгээс бүрдсэн – таван дамжуулагчтай олон </w:t>
            </w:r>
            <w:r w:rsidR="000A41AB">
              <w:rPr>
                <w:rFonts w:eastAsia="Calibri"/>
                <w:sz w:val="20"/>
                <w:szCs w:val="20"/>
                <w:lang w:val="mn-MN"/>
              </w:rPr>
              <w:t xml:space="preserve">судал </w:t>
            </w:r>
            <w:r w:rsidRPr="0015279D">
              <w:rPr>
                <w:rFonts w:eastAsia="Calibri"/>
                <w:sz w:val="20"/>
                <w:szCs w:val="20"/>
                <w:lang w:val="mn-MN"/>
              </w:rPr>
              <w:t>бүхий дамжуулагч утас</w:t>
            </w:r>
            <w:r w:rsidRPr="0015279D">
              <w:rPr>
                <w:rFonts w:eastAsia="Calibri"/>
                <w:sz w:val="20"/>
                <w:szCs w:val="20"/>
              </w:rPr>
              <w:t xml:space="preserve"> </w:t>
            </w:r>
            <w:proofErr w:type="spellStart"/>
            <w:r w:rsidRPr="0015279D">
              <w:rPr>
                <w:rFonts w:eastAsia="Calibri"/>
                <w:sz w:val="20"/>
                <w:szCs w:val="20"/>
              </w:rPr>
              <w:t>байна</w:t>
            </w:r>
            <w:proofErr w:type="spellEnd"/>
            <w:r w:rsidRPr="0015279D">
              <w:rPr>
                <w:rFonts w:eastAsia="Calibri"/>
                <w:sz w:val="20"/>
                <w:szCs w:val="20"/>
              </w:rPr>
              <w:t xml:space="preserve">. </w:t>
            </w:r>
          </w:p>
          <w:p w14:paraId="36B12F0A" w14:textId="77777777" w:rsidR="00AB2A59" w:rsidRPr="0015279D" w:rsidRDefault="00AB2A59" w:rsidP="0015279D">
            <w:pPr>
              <w:pStyle w:val="NoSpacing"/>
              <w:spacing w:line="276" w:lineRule="auto"/>
              <w:jc w:val="both"/>
              <w:rPr>
                <w:rFonts w:eastAsia="Calibri"/>
                <w:sz w:val="20"/>
                <w:szCs w:val="20"/>
              </w:rPr>
            </w:pPr>
          </w:p>
          <w:p w14:paraId="62782BBF" w14:textId="77777777" w:rsidR="0015279D" w:rsidRPr="00AB2A59" w:rsidRDefault="0015279D" w:rsidP="0015279D">
            <w:pPr>
              <w:pStyle w:val="NoSpacing"/>
              <w:spacing w:line="276" w:lineRule="auto"/>
              <w:jc w:val="both"/>
              <w:rPr>
                <w:rFonts w:eastAsia="Calibri"/>
                <w:b/>
                <w:bCs/>
                <w:lang w:val="mn-MN"/>
              </w:rPr>
            </w:pPr>
            <w:r w:rsidRPr="00AB2A59">
              <w:rPr>
                <w:rFonts w:eastAsia="Calibri"/>
                <w:b/>
                <w:bCs/>
                <w:lang w:val="mn-MN"/>
              </w:rPr>
              <w:t xml:space="preserve">3.3 </w:t>
            </w:r>
          </w:p>
          <w:p w14:paraId="373335E6" w14:textId="77777777" w:rsidR="0015279D" w:rsidRPr="00AB2A59" w:rsidRDefault="0015279D" w:rsidP="0015279D">
            <w:pPr>
              <w:pStyle w:val="NoSpacing"/>
              <w:spacing w:line="276" w:lineRule="auto"/>
              <w:jc w:val="both"/>
              <w:rPr>
                <w:b/>
                <w:bCs/>
                <w:lang w:val="mn-MN"/>
              </w:rPr>
            </w:pPr>
            <w:r w:rsidRPr="00AB2A59">
              <w:rPr>
                <w:b/>
                <w:bCs/>
                <w:lang w:val="mn-MN"/>
              </w:rPr>
              <w:t>нам давтамжийн кабель – бүрээстэй кабель</w:t>
            </w:r>
          </w:p>
          <w:p w14:paraId="3007311E" w14:textId="681EA7F8" w:rsidR="0015279D" w:rsidRDefault="00243700" w:rsidP="0015279D">
            <w:pPr>
              <w:pStyle w:val="NoSpacing"/>
              <w:spacing w:line="276" w:lineRule="auto"/>
              <w:jc w:val="both"/>
              <w:rPr>
                <w:lang w:val="mn-MN"/>
              </w:rPr>
            </w:pPr>
            <w:r>
              <w:rPr>
                <w:lang w:val="mn-MN"/>
              </w:rPr>
              <w:t>ерөнхийдөө</w:t>
            </w:r>
            <w:r w:rsidR="0015279D" w:rsidRPr="0015279D">
              <w:rPr>
                <w:lang w:val="mn-MN"/>
              </w:rPr>
              <w:t xml:space="preserve"> үргэлжилсэн хамгаалалтын бүрхүүлд </w:t>
            </w:r>
            <w:r w:rsidR="00575605">
              <w:rPr>
                <w:lang w:val="mn-MN"/>
              </w:rPr>
              <w:t>бэхэлж</w:t>
            </w:r>
            <w:r w:rsidR="0015279D" w:rsidRPr="0015279D">
              <w:rPr>
                <w:lang w:val="mn-MN"/>
              </w:rPr>
              <w:t>, тусгаарласан дамжуулагчдын нэгдэл</w:t>
            </w:r>
          </w:p>
          <w:p w14:paraId="7B1ED525" w14:textId="68E3D68A" w:rsidR="00F112EC" w:rsidRDefault="00F112EC" w:rsidP="0015279D">
            <w:pPr>
              <w:pStyle w:val="NoSpacing"/>
              <w:spacing w:line="276" w:lineRule="auto"/>
              <w:jc w:val="both"/>
              <w:rPr>
                <w:lang w:val="mn-MN"/>
              </w:rPr>
            </w:pPr>
          </w:p>
          <w:p w14:paraId="07AA4DC5" w14:textId="2B7625AE" w:rsidR="00F112EC" w:rsidRDefault="00F112EC" w:rsidP="0015279D">
            <w:pPr>
              <w:pStyle w:val="NoSpacing"/>
              <w:spacing w:line="276" w:lineRule="auto"/>
              <w:jc w:val="both"/>
              <w:rPr>
                <w:lang w:val="mn-MN"/>
              </w:rPr>
            </w:pPr>
          </w:p>
          <w:p w14:paraId="6E905701" w14:textId="77777777" w:rsidR="00F112EC" w:rsidRPr="0015279D" w:rsidRDefault="00F112EC" w:rsidP="0015279D">
            <w:pPr>
              <w:pStyle w:val="NoSpacing"/>
              <w:spacing w:line="276" w:lineRule="auto"/>
              <w:jc w:val="both"/>
              <w:rPr>
                <w:lang w:val="mn-MN"/>
              </w:rPr>
            </w:pPr>
          </w:p>
          <w:p w14:paraId="1EF41508" w14:textId="1DD6B9E4" w:rsidR="0015279D" w:rsidRPr="00AB2A59" w:rsidRDefault="0015279D" w:rsidP="0015279D">
            <w:pPr>
              <w:pStyle w:val="NoSpacing"/>
              <w:spacing w:line="276" w:lineRule="auto"/>
              <w:jc w:val="both"/>
              <w:rPr>
                <w:b/>
                <w:bCs/>
                <w:lang w:val="mn-MN"/>
              </w:rPr>
            </w:pPr>
            <w:r w:rsidRPr="00AB2A59">
              <w:rPr>
                <w:b/>
                <w:bCs/>
                <w:lang w:val="mn-MN"/>
              </w:rPr>
              <w:lastRenderedPageBreak/>
              <w:t>4 Туршилт</w:t>
            </w:r>
            <w:r w:rsidR="00C06F2A">
              <w:rPr>
                <w:b/>
                <w:bCs/>
                <w:lang w:val="mn-MN"/>
              </w:rPr>
              <w:t xml:space="preserve"> явуулах</w:t>
            </w:r>
            <w:r w:rsidRPr="00AB2A59">
              <w:rPr>
                <w:b/>
                <w:bCs/>
                <w:lang w:val="mn-MN"/>
              </w:rPr>
              <w:t xml:space="preserve"> стандарт нөхцөл</w:t>
            </w:r>
          </w:p>
          <w:p w14:paraId="14D7922D" w14:textId="3F285F5D" w:rsidR="0015279D" w:rsidRPr="0015279D" w:rsidRDefault="0015279D" w:rsidP="0015279D">
            <w:pPr>
              <w:pStyle w:val="NoSpacing"/>
              <w:spacing w:line="276" w:lineRule="auto"/>
              <w:jc w:val="both"/>
              <w:rPr>
                <w:lang w:val="mn-MN"/>
              </w:rPr>
            </w:pPr>
            <w:r w:rsidRPr="0015279D">
              <w:rPr>
                <w:lang w:val="mn-MN"/>
              </w:rPr>
              <w:t xml:space="preserve">Хэрэв өөрөөр </w:t>
            </w:r>
            <w:r w:rsidR="003D3D49">
              <w:rPr>
                <w:rFonts w:cstheme="minorBidi"/>
                <w:szCs w:val="30"/>
                <w:lang w:val="mn-MN" w:bidi="mn-Mong-MN"/>
              </w:rPr>
              <w:t>заагаа</w:t>
            </w:r>
            <w:r w:rsidRPr="0015279D">
              <w:rPr>
                <w:lang w:val="mn-MN"/>
              </w:rPr>
              <w:t xml:space="preserve">гүй бол бүх туршилтыг </w:t>
            </w:r>
            <w:r w:rsidRPr="0015279D">
              <w:t>IEC 60068</w:t>
            </w:r>
            <w:r w:rsidRPr="0015279D">
              <w:rPr>
                <w:lang w:val="mn-MN"/>
              </w:rPr>
              <w:t xml:space="preserve"> стандартад тодорхойлсон нөхцөлд гүйцэтгэх шаардлагатай.</w:t>
            </w:r>
          </w:p>
          <w:p w14:paraId="2D0F79A7" w14:textId="4D8E41C8" w:rsidR="0015279D" w:rsidRPr="0015279D" w:rsidRDefault="0015279D" w:rsidP="0015279D">
            <w:pPr>
              <w:pStyle w:val="NoSpacing"/>
              <w:spacing w:line="276" w:lineRule="auto"/>
              <w:jc w:val="both"/>
              <w:rPr>
                <w:lang w:val="mn-MN"/>
              </w:rPr>
            </w:pPr>
            <w:r w:rsidRPr="0015279D">
              <w:rPr>
                <w:lang w:val="mn-MN"/>
              </w:rPr>
              <w:t xml:space="preserve">Хэрэв өөрөөр </w:t>
            </w:r>
            <w:r w:rsidR="00DF3730">
              <w:rPr>
                <w:rFonts w:cstheme="minorBidi"/>
                <w:szCs w:val="30"/>
                <w:lang w:val="mn-MN" w:bidi="mn-Mong-MN"/>
              </w:rPr>
              <w:t>заагаа</w:t>
            </w:r>
            <w:r w:rsidR="00DF3730" w:rsidRPr="0015279D">
              <w:rPr>
                <w:lang w:val="mn-MN"/>
              </w:rPr>
              <w:t>гүй</w:t>
            </w:r>
            <w:r w:rsidRPr="0015279D">
              <w:rPr>
                <w:lang w:val="mn-MN"/>
              </w:rPr>
              <w:t xml:space="preserve"> бол туршилтыг тасалгааны температурт хийх хэрэгтэй. </w:t>
            </w:r>
          </w:p>
          <w:p w14:paraId="60387FBD" w14:textId="340F1637" w:rsidR="00D45F90" w:rsidRPr="0015279D" w:rsidRDefault="00A26359" w:rsidP="0015279D">
            <w:pPr>
              <w:pStyle w:val="NoSpacing"/>
              <w:spacing w:line="276" w:lineRule="auto"/>
              <w:jc w:val="both"/>
              <w:rPr>
                <w:rFonts w:eastAsia="Calibri"/>
                <w:lang w:val="mn-MN"/>
              </w:rPr>
            </w:pPr>
            <w:r>
              <w:rPr>
                <w:rFonts w:eastAsia="Calibri"/>
                <w:lang w:val="mn-MN"/>
              </w:rPr>
              <w:t>Х</w:t>
            </w:r>
            <w:r w:rsidR="0015279D" w:rsidRPr="0015279D">
              <w:rPr>
                <w:rFonts w:eastAsia="Calibri"/>
                <w:lang w:val="mn-MN"/>
              </w:rPr>
              <w:t xml:space="preserve">эд хэдэн </w:t>
            </w:r>
            <w:r>
              <w:rPr>
                <w:rFonts w:eastAsia="Calibri"/>
                <w:lang w:val="mn-MN"/>
              </w:rPr>
              <w:t>т</w:t>
            </w:r>
            <w:r w:rsidRPr="0015279D">
              <w:rPr>
                <w:rFonts w:eastAsia="Calibri"/>
                <w:lang w:val="mn-MN"/>
              </w:rPr>
              <w:t xml:space="preserve">уршилтын </w:t>
            </w:r>
            <w:r w:rsidR="0015279D" w:rsidRPr="0015279D">
              <w:rPr>
                <w:rFonts w:eastAsia="Calibri"/>
                <w:lang w:val="mn-MN"/>
              </w:rPr>
              <w:t>үр дүнг гарган ав</w:t>
            </w:r>
            <w:r>
              <w:rPr>
                <w:rFonts w:eastAsia="Calibri"/>
                <w:lang w:val="mn-MN"/>
              </w:rPr>
              <w:t>ч,</w:t>
            </w:r>
            <w:r w:rsidR="0015279D" w:rsidRPr="0015279D">
              <w:rPr>
                <w:rFonts w:eastAsia="Calibri"/>
                <w:lang w:val="mn-MN"/>
              </w:rPr>
              <w:t xml:space="preserve"> </w:t>
            </w:r>
            <w:r>
              <w:rPr>
                <w:rFonts w:eastAsia="Calibri"/>
                <w:lang w:val="mn-MN"/>
              </w:rPr>
              <w:t>өсө</w:t>
            </w:r>
            <w:r w:rsidR="0015279D" w:rsidRPr="0015279D">
              <w:rPr>
                <w:rFonts w:eastAsia="Calibri"/>
                <w:lang w:val="mn-MN"/>
              </w:rPr>
              <w:t xml:space="preserve">х эсвэл </w:t>
            </w:r>
            <w:r>
              <w:rPr>
                <w:rFonts w:eastAsia="Calibri"/>
                <w:lang w:val="mn-MN"/>
              </w:rPr>
              <w:t>буур</w:t>
            </w:r>
            <w:r w:rsidR="0015279D" w:rsidRPr="0015279D">
              <w:rPr>
                <w:rFonts w:eastAsia="Calibri"/>
                <w:lang w:val="mn-MN"/>
              </w:rPr>
              <w:t>ах дараал</w:t>
            </w:r>
            <w:r>
              <w:rPr>
                <w:rFonts w:eastAsia="Calibri"/>
                <w:lang w:val="mn-MN"/>
              </w:rPr>
              <w:t>лаар эрэмбэлэх</w:t>
            </w:r>
            <w:r w:rsidR="0015279D" w:rsidRPr="0015279D">
              <w:rPr>
                <w:rFonts w:eastAsia="Calibri"/>
                <w:lang w:val="mn-MN"/>
              </w:rPr>
              <w:t xml:space="preserve"> үед </w:t>
            </w:r>
            <w:r w:rsidRPr="0015279D">
              <w:rPr>
                <w:rFonts w:eastAsia="Calibri"/>
                <w:lang w:val="mn-MN"/>
              </w:rPr>
              <w:t xml:space="preserve">дундаж утгыг </w:t>
            </w:r>
            <w:r w:rsidR="0015279D" w:rsidRPr="0015279D">
              <w:rPr>
                <w:rFonts w:eastAsia="Calibri"/>
                <w:lang w:val="mn-MN"/>
              </w:rPr>
              <w:t>боломжтой утг</w:t>
            </w:r>
            <w:r>
              <w:rPr>
                <w:rFonts w:eastAsia="Calibri"/>
                <w:lang w:val="mn-MN"/>
              </w:rPr>
              <w:t>ууд</w:t>
            </w:r>
            <w:r w:rsidR="0015279D" w:rsidRPr="0015279D">
              <w:rPr>
                <w:rFonts w:eastAsia="Calibri"/>
                <w:lang w:val="mn-MN"/>
              </w:rPr>
              <w:t>ын тоо сондгой б</w:t>
            </w:r>
            <w:r>
              <w:rPr>
                <w:rFonts w:eastAsia="Calibri"/>
                <w:lang w:val="mn-MN"/>
              </w:rPr>
              <w:t>айва</w:t>
            </w:r>
            <w:r w:rsidR="0015279D" w:rsidRPr="0015279D">
              <w:rPr>
                <w:rFonts w:eastAsia="Calibri"/>
                <w:lang w:val="mn-MN"/>
              </w:rPr>
              <w:t xml:space="preserve">л дунд талын утгаар, хэрэв боломжтой утгын тоо тэгш бол дунд талын хоёр утгын дунджаар </w:t>
            </w:r>
            <w:r>
              <w:rPr>
                <w:rFonts w:eastAsia="Calibri"/>
                <w:lang w:val="mn-MN"/>
              </w:rPr>
              <w:t xml:space="preserve">тус тус </w:t>
            </w:r>
            <w:r w:rsidR="0015279D" w:rsidRPr="0015279D">
              <w:rPr>
                <w:rFonts w:eastAsia="Calibri"/>
                <w:lang w:val="mn-MN"/>
              </w:rPr>
              <w:t>авна.</w:t>
            </w:r>
          </w:p>
          <w:p w14:paraId="4A47B1FC" w14:textId="77777777" w:rsidR="00033FE6" w:rsidRPr="00D45F90" w:rsidRDefault="00033FE6" w:rsidP="00D45F90">
            <w:pPr>
              <w:pStyle w:val="NoSpacing"/>
              <w:spacing w:line="276" w:lineRule="auto"/>
              <w:jc w:val="both"/>
              <w:rPr>
                <w:b/>
                <w:bCs/>
                <w:lang w:val="mn-MN"/>
              </w:rPr>
            </w:pPr>
            <w:r w:rsidRPr="00D45F90">
              <w:rPr>
                <w:b/>
                <w:bCs/>
                <w:lang w:val="mn-MN"/>
              </w:rPr>
              <w:t xml:space="preserve">5 Хэмжээс </w:t>
            </w:r>
          </w:p>
          <w:p w14:paraId="51CEA697" w14:textId="19461A44" w:rsidR="00033FE6" w:rsidRDefault="00033FE6" w:rsidP="00D45F90">
            <w:pPr>
              <w:pStyle w:val="NoSpacing"/>
              <w:spacing w:line="276" w:lineRule="auto"/>
              <w:jc w:val="both"/>
              <w:rPr>
                <w:b/>
                <w:bCs/>
                <w:lang w:val="mn-MN"/>
              </w:rPr>
            </w:pPr>
            <w:r w:rsidRPr="00D45F90">
              <w:rPr>
                <w:b/>
                <w:bCs/>
                <w:lang w:val="mn-MN"/>
              </w:rPr>
              <w:t xml:space="preserve">5.1 </w:t>
            </w:r>
            <w:r w:rsidR="00950532">
              <w:rPr>
                <w:b/>
                <w:bCs/>
                <w:lang w:val="mn-MN"/>
              </w:rPr>
              <w:t>Дээж сонгох</w:t>
            </w:r>
            <w:r w:rsidR="000D388E">
              <w:rPr>
                <w:b/>
                <w:bCs/>
                <w:lang w:val="mn-MN"/>
              </w:rPr>
              <w:t>,</w:t>
            </w:r>
            <w:r w:rsidRPr="00D45F90">
              <w:rPr>
                <w:b/>
                <w:bCs/>
                <w:lang w:val="mn-MN"/>
              </w:rPr>
              <w:t xml:space="preserve"> бэлтгэх</w:t>
            </w:r>
          </w:p>
          <w:p w14:paraId="1AD832A9" w14:textId="77777777" w:rsidR="00D45F90" w:rsidRPr="00D45F90" w:rsidRDefault="00D45F90" w:rsidP="00D45F90">
            <w:pPr>
              <w:pStyle w:val="NoSpacing"/>
              <w:spacing w:line="276" w:lineRule="auto"/>
              <w:jc w:val="both"/>
              <w:rPr>
                <w:b/>
                <w:bCs/>
                <w:lang w:val="mn-MN"/>
              </w:rPr>
            </w:pPr>
          </w:p>
          <w:p w14:paraId="7FD9C3F8" w14:textId="77777777" w:rsidR="00033FE6" w:rsidRPr="00D45F90" w:rsidRDefault="00033FE6" w:rsidP="00D45F90">
            <w:pPr>
              <w:pStyle w:val="NoSpacing"/>
              <w:spacing w:line="276" w:lineRule="auto"/>
              <w:jc w:val="both"/>
              <w:rPr>
                <w:b/>
                <w:bCs/>
                <w:lang w:val="mn-MN"/>
              </w:rPr>
            </w:pPr>
            <w:r w:rsidRPr="00D45F90">
              <w:rPr>
                <w:b/>
                <w:bCs/>
                <w:lang w:val="mn-MN"/>
              </w:rPr>
              <w:t>5.1.1 Тусгаарлага</w:t>
            </w:r>
          </w:p>
          <w:p w14:paraId="60400E7B" w14:textId="42F00FE7" w:rsidR="00033FE6" w:rsidRPr="00033FE6" w:rsidRDefault="00CA76BB" w:rsidP="00D45F90">
            <w:pPr>
              <w:pStyle w:val="NoSpacing"/>
              <w:spacing w:line="276" w:lineRule="auto"/>
              <w:jc w:val="both"/>
              <w:rPr>
                <w:lang w:val="mn-MN"/>
              </w:rPr>
            </w:pPr>
            <w:r w:rsidRPr="00033FE6">
              <w:rPr>
                <w:lang w:val="mn-MN"/>
              </w:rPr>
              <w:t>К</w:t>
            </w:r>
            <w:r w:rsidR="00033FE6" w:rsidRPr="00033FE6">
              <w:rPr>
                <w:lang w:val="mn-MN"/>
              </w:rPr>
              <w:t xml:space="preserve">абель эсвэл дамжуулагч утасны хоёр </w:t>
            </w:r>
            <w:r>
              <w:rPr>
                <w:lang w:val="mn-MN"/>
              </w:rPr>
              <w:t>үзүүрээ</w:t>
            </w:r>
            <w:r w:rsidR="00033FE6" w:rsidRPr="00033FE6">
              <w:rPr>
                <w:lang w:val="mn-MN"/>
              </w:rPr>
              <w:t xml:space="preserve">с </w:t>
            </w:r>
            <w:r w:rsidRPr="00033FE6">
              <w:rPr>
                <w:lang w:val="mn-MN"/>
              </w:rPr>
              <w:t xml:space="preserve">ойролцоогоор 100 мм урттай </w:t>
            </w:r>
            <w:r>
              <w:rPr>
                <w:lang w:val="mn-MN"/>
              </w:rPr>
              <w:t>т</w:t>
            </w:r>
            <w:r w:rsidRPr="00033FE6">
              <w:rPr>
                <w:lang w:val="mn-MN"/>
              </w:rPr>
              <w:t>усгаарла</w:t>
            </w:r>
            <w:r>
              <w:rPr>
                <w:lang w:val="mn-MN"/>
              </w:rPr>
              <w:t>гд</w:t>
            </w:r>
            <w:r w:rsidRPr="00033FE6">
              <w:rPr>
                <w:lang w:val="mn-MN"/>
              </w:rPr>
              <w:t xml:space="preserve">сан дамжуулагчийн </w:t>
            </w:r>
            <w:r>
              <w:rPr>
                <w:lang w:val="mn-MN"/>
              </w:rPr>
              <w:t>дээж</w:t>
            </w:r>
            <w:r w:rsidRPr="00033FE6">
              <w:rPr>
                <w:lang w:val="mn-MN"/>
              </w:rPr>
              <w:t xml:space="preserve"> </w:t>
            </w:r>
            <w:r w:rsidR="00033FE6" w:rsidRPr="00033FE6">
              <w:rPr>
                <w:lang w:val="mn-MN"/>
              </w:rPr>
              <w:t>ав</w:t>
            </w:r>
            <w:r>
              <w:rPr>
                <w:lang w:val="mn-MN"/>
              </w:rPr>
              <w:t>на</w:t>
            </w:r>
            <w:r w:rsidR="00033FE6" w:rsidRPr="00033FE6">
              <w:rPr>
                <w:lang w:val="mn-MN"/>
              </w:rPr>
              <w:t xml:space="preserve">. </w:t>
            </w:r>
          </w:p>
          <w:p w14:paraId="14787B99" w14:textId="78655FF6" w:rsidR="00033FE6" w:rsidRPr="00033FE6" w:rsidRDefault="0076401C" w:rsidP="00D45F90">
            <w:pPr>
              <w:pStyle w:val="NoSpacing"/>
              <w:spacing w:line="276" w:lineRule="auto"/>
              <w:jc w:val="both"/>
              <w:rPr>
                <w:lang w:val="mn-MN"/>
              </w:rPr>
            </w:pPr>
            <w:r>
              <w:rPr>
                <w:lang w:val="mn-MN"/>
              </w:rPr>
              <w:t>Үзүүр тус бүрээ</w:t>
            </w:r>
            <w:r w:rsidR="00033FE6" w:rsidRPr="00033FE6">
              <w:rPr>
                <w:lang w:val="mn-MN"/>
              </w:rPr>
              <w:t>с нэг сорьц аввал зохино. Тусгаарлагаас аливаа бүрхүүлийг салга</w:t>
            </w:r>
            <w:r w:rsidR="00F01366">
              <w:rPr>
                <w:lang w:val="mn-MN"/>
              </w:rPr>
              <w:t>ж</w:t>
            </w:r>
            <w:r w:rsidR="00033FE6" w:rsidRPr="00033FE6">
              <w:rPr>
                <w:lang w:val="mn-MN"/>
              </w:rPr>
              <w:t xml:space="preserve"> ав</w:t>
            </w:r>
            <w:r w:rsidR="00271D95">
              <w:rPr>
                <w:rFonts w:cstheme="minorBidi"/>
                <w:szCs w:val="30"/>
                <w:lang w:val="mn-MN" w:bidi="mn-Mong-MN"/>
              </w:rPr>
              <w:t>ахдаа</w:t>
            </w:r>
            <w:r w:rsidR="00033FE6" w:rsidRPr="00033FE6">
              <w:rPr>
                <w:lang w:val="mn-MN"/>
              </w:rPr>
              <w:t xml:space="preserve"> тусгаарлагыг гэмтээхгүй байхад анхаар</w:t>
            </w:r>
            <w:r w:rsidR="00DC74D8">
              <w:rPr>
                <w:lang w:val="mn-MN"/>
              </w:rPr>
              <w:t>ч</w:t>
            </w:r>
            <w:r w:rsidR="00033FE6" w:rsidRPr="00033FE6">
              <w:rPr>
                <w:lang w:val="mn-MN"/>
              </w:rPr>
              <w:t xml:space="preserve">, дамжуулагчийг салган авах хэрэгтэй. Туршилтын </w:t>
            </w:r>
            <w:r w:rsidR="00271D95">
              <w:rPr>
                <w:lang w:val="mn-MN"/>
              </w:rPr>
              <w:t>дээж</w:t>
            </w:r>
            <w:r w:rsidR="00033FE6" w:rsidRPr="00033FE6">
              <w:rPr>
                <w:lang w:val="mn-MN"/>
              </w:rPr>
              <w:t xml:space="preserve"> нь тусгаарлагын нимгэн хэсгээс бүрдэ</w:t>
            </w:r>
            <w:r w:rsidR="00271D95">
              <w:rPr>
                <w:lang w:val="mn-MN"/>
              </w:rPr>
              <w:t>нэ</w:t>
            </w:r>
            <w:r w:rsidR="00033FE6" w:rsidRPr="00033FE6">
              <w:rPr>
                <w:lang w:val="mn-MN"/>
              </w:rPr>
              <w:t>. Энэ хэсгийг дамжуулагчийн уртын тэнхлэгт перпендикуляр хавтгайн дагуу тохиромжтой төхөөрөмжөөр зүсвэл зохино.</w:t>
            </w:r>
          </w:p>
          <w:p w14:paraId="6D2A5A2C" w14:textId="77777777" w:rsidR="00033FE6" w:rsidRPr="00201579" w:rsidRDefault="00033FE6" w:rsidP="00D45F90">
            <w:pPr>
              <w:pStyle w:val="NoSpacing"/>
              <w:spacing w:line="276" w:lineRule="auto"/>
              <w:jc w:val="both"/>
              <w:rPr>
                <w:b/>
                <w:bCs/>
                <w:lang w:val="mn-MN"/>
              </w:rPr>
            </w:pPr>
            <w:r w:rsidRPr="00201579">
              <w:rPr>
                <w:b/>
                <w:bCs/>
                <w:lang w:val="mn-MN"/>
              </w:rPr>
              <w:t xml:space="preserve">5.1.2 Бүрээс </w:t>
            </w:r>
          </w:p>
          <w:p w14:paraId="0CD22FAA" w14:textId="6BC390A4" w:rsidR="00033FE6" w:rsidRPr="00033FE6" w:rsidRDefault="00031AEC" w:rsidP="00D45F90">
            <w:pPr>
              <w:pStyle w:val="NoSpacing"/>
              <w:spacing w:line="276" w:lineRule="auto"/>
              <w:jc w:val="both"/>
              <w:rPr>
                <w:sz w:val="20"/>
                <w:szCs w:val="20"/>
                <w:lang w:val="mn-MN"/>
              </w:rPr>
            </w:pPr>
            <w:r>
              <w:rPr>
                <w:lang w:val="mn-MN"/>
              </w:rPr>
              <w:t>Урьдчилан бэлтгэсэн</w:t>
            </w:r>
            <w:r w:rsidR="00033FE6" w:rsidRPr="00033FE6">
              <w:rPr>
                <w:lang w:val="mn-MN"/>
              </w:rPr>
              <w:t xml:space="preserve"> кабелийн хоёр </w:t>
            </w:r>
            <w:r w:rsidR="00EE3961">
              <w:rPr>
                <w:lang w:val="mn-MN"/>
              </w:rPr>
              <w:t>үзүүрээс</w:t>
            </w:r>
            <w:r w:rsidR="00033FE6" w:rsidRPr="00033FE6">
              <w:rPr>
                <w:lang w:val="mn-MN"/>
              </w:rPr>
              <w:t xml:space="preserve"> ойролцоогоор 100 мм урттай </w:t>
            </w:r>
            <w:r w:rsidR="001A25CB">
              <w:rPr>
                <w:lang w:val="mn-MN"/>
              </w:rPr>
              <w:t>дээж</w:t>
            </w:r>
            <w:r w:rsidR="00033FE6" w:rsidRPr="00033FE6">
              <w:rPr>
                <w:lang w:val="mn-MN"/>
              </w:rPr>
              <w:t xml:space="preserve"> авсан байх хэрэгтэй.</w:t>
            </w:r>
          </w:p>
          <w:p w14:paraId="767B52F6" w14:textId="2C232B01" w:rsidR="00033FE6" w:rsidRPr="00033FE6" w:rsidRDefault="006536B6" w:rsidP="00D45F90">
            <w:pPr>
              <w:pStyle w:val="NoSpacing"/>
              <w:spacing w:line="276" w:lineRule="auto"/>
              <w:jc w:val="both"/>
              <w:rPr>
                <w:lang w:val="mn-MN"/>
              </w:rPr>
            </w:pPr>
            <w:r>
              <w:rPr>
                <w:lang w:val="mn-MN"/>
              </w:rPr>
              <w:t>Үзүүр тус бүрээс</w:t>
            </w:r>
            <w:r w:rsidR="00033FE6" w:rsidRPr="00033FE6">
              <w:rPr>
                <w:lang w:val="mn-MN"/>
              </w:rPr>
              <w:t xml:space="preserve"> нэг сорьц ав</w:t>
            </w:r>
            <w:r w:rsidR="00EE3961">
              <w:rPr>
                <w:lang w:val="mn-MN"/>
              </w:rPr>
              <w:t>на</w:t>
            </w:r>
            <w:r w:rsidR="00033FE6" w:rsidRPr="00033FE6">
              <w:rPr>
                <w:lang w:val="mn-MN"/>
              </w:rPr>
              <w:t xml:space="preserve">.  </w:t>
            </w:r>
            <w:r w:rsidR="00DA0F26" w:rsidRPr="00033FE6">
              <w:rPr>
                <w:lang w:val="mn-MN"/>
              </w:rPr>
              <w:t xml:space="preserve">Дараа нь </w:t>
            </w:r>
            <w:r w:rsidR="00033FE6" w:rsidRPr="00033FE6">
              <w:rPr>
                <w:lang w:val="mn-MN"/>
              </w:rPr>
              <w:t>тусгаарласан дамжуулагч, ороосон тууз болон экран</w:t>
            </w:r>
            <w:r w:rsidR="00DA0F26">
              <w:rPr>
                <w:lang w:val="mn-MN"/>
              </w:rPr>
              <w:t xml:space="preserve"> зэргий</w:t>
            </w:r>
            <w:r w:rsidR="00033FE6" w:rsidRPr="00033FE6">
              <w:rPr>
                <w:lang w:val="mn-MN"/>
              </w:rPr>
              <w:t>г бүрээсээс салгаж авна. Кабелийн тэнхлэгт перпендикуляр хавтгайн дагуу нимгэн хэсгийг тохиромжтой төхөөрөмжөөр зүсэж, туршилтын хэрчим бүрийг бэлтгэх хэрэгтэй. Хэрэв шаардлагатай бол зүсэлт хийх хавтгай</w:t>
            </w:r>
            <w:r w:rsidR="00AD2601">
              <w:rPr>
                <w:lang w:val="mn-MN"/>
              </w:rPr>
              <w:t xml:space="preserve"> материал</w:t>
            </w:r>
            <w:r w:rsidR="00033FE6" w:rsidRPr="00033FE6">
              <w:rPr>
                <w:lang w:val="mn-MN"/>
              </w:rPr>
              <w:t xml:space="preserve">ыг </w:t>
            </w:r>
            <w:r w:rsidR="008A480F">
              <w:rPr>
                <w:lang w:val="mn-MN"/>
              </w:rPr>
              <w:t>сайтар</w:t>
            </w:r>
            <w:r w:rsidR="00033FE6" w:rsidRPr="00033FE6">
              <w:rPr>
                <w:lang w:val="mn-MN"/>
              </w:rPr>
              <w:t xml:space="preserve"> тэнийлгэ</w:t>
            </w:r>
            <w:r w:rsidR="008A480F">
              <w:rPr>
                <w:lang w:val="mn-MN"/>
              </w:rPr>
              <w:t>ж тэгшил</w:t>
            </w:r>
            <w:r w:rsidR="00033FE6" w:rsidRPr="00033FE6">
              <w:rPr>
                <w:lang w:val="mn-MN"/>
              </w:rPr>
              <w:t>сэн байвал зохино.</w:t>
            </w:r>
          </w:p>
          <w:p w14:paraId="742AAF22" w14:textId="1423AEFD" w:rsidR="00033FE6" w:rsidRPr="00033FE6" w:rsidRDefault="00782758" w:rsidP="00D45F90">
            <w:pPr>
              <w:pStyle w:val="NoSpacing"/>
              <w:spacing w:line="276" w:lineRule="auto"/>
              <w:jc w:val="both"/>
              <w:rPr>
                <w:lang w:val="mn-MN"/>
              </w:rPr>
            </w:pPr>
            <w:r>
              <w:rPr>
                <w:lang w:val="mn-MN"/>
              </w:rPr>
              <w:t xml:space="preserve">Техникийн </w:t>
            </w:r>
            <w:r w:rsidR="004C7FE3">
              <w:rPr>
                <w:rFonts w:cstheme="minorBidi"/>
                <w:szCs w:val="30"/>
                <w:lang w:val="mn-MN" w:bidi="mn-Mong-MN"/>
              </w:rPr>
              <w:t>тодорхойлолто</w:t>
            </w:r>
            <w:r w:rsidR="00796871">
              <w:rPr>
                <w:lang w:val="mn-MN"/>
              </w:rPr>
              <w:t xml:space="preserve">д өөрөөр заагаагүй бол дараах дүрмийг </w:t>
            </w:r>
            <w:r w:rsidR="000F1126">
              <w:rPr>
                <w:lang w:val="mn-MN"/>
              </w:rPr>
              <w:t>баримтална</w:t>
            </w:r>
            <w:r w:rsidR="00796871">
              <w:rPr>
                <w:lang w:val="mn-MN"/>
              </w:rPr>
              <w:t xml:space="preserve">. </w:t>
            </w:r>
            <w:r w:rsidR="00033FE6" w:rsidRPr="00033FE6">
              <w:rPr>
                <w:lang w:val="mn-MN"/>
              </w:rPr>
              <w:t>Бүрээс</w:t>
            </w:r>
            <w:r w:rsidR="004C7FE3">
              <w:rPr>
                <w:lang w:val="mn-MN"/>
              </w:rPr>
              <w:t>э</w:t>
            </w:r>
            <w:r w:rsidR="000F1126">
              <w:rPr>
                <w:lang w:val="mn-MN"/>
              </w:rPr>
              <w:t>н</w:t>
            </w:r>
            <w:r w:rsidR="00033FE6" w:rsidRPr="00033FE6">
              <w:rPr>
                <w:lang w:val="mn-MN"/>
              </w:rPr>
              <w:t xml:space="preserve"> дээр </w:t>
            </w:r>
            <w:r w:rsidR="000F1126">
              <w:rPr>
                <w:lang w:val="mn-MN"/>
              </w:rPr>
              <w:t>дар</w:t>
            </w:r>
            <w:r w:rsidR="00033FE6" w:rsidRPr="00033FE6">
              <w:rPr>
                <w:lang w:val="mn-MN"/>
              </w:rPr>
              <w:t>сан дардас</w:t>
            </w:r>
            <w:r w:rsidR="005D1768">
              <w:rPr>
                <w:lang w:val="mn-MN"/>
              </w:rPr>
              <w:t xml:space="preserve"> тэмдэглэгээ</w:t>
            </w:r>
            <w:r w:rsidR="00033FE6" w:rsidRPr="00033FE6">
              <w:rPr>
                <w:lang w:val="mn-MN"/>
              </w:rPr>
              <w:t xml:space="preserve"> </w:t>
            </w:r>
            <w:r w:rsidR="00033FE6" w:rsidRPr="00033FE6">
              <w:rPr>
                <w:lang w:val="mn-MN"/>
              </w:rPr>
              <w:lastRenderedPageBreak/>
              <w:t>нь тухайн хэсгийн зузааныг багасгах хэдий ч туршилтын хэрчимд ийм тэмд</w:t>
            </w:r>
            <w:r w:rsidR="004C7FE3">
              <w:rPr>
                <w:lang w:val="mn-MN"/>
              </w:rPr>
              <w:t>эглэгээ</w:t>
            </w:r>
            <w:r w:rsidR="00033FE6" w:rsidRPr="00033FE6">
              <w:rPr>
                <w:lang w:val="mn-MN"/>
              </w:rPr>
              <w:t xml:space="preserve">г </w:t>
            </w:r>
            <w:r w:rsidR="004C7FE3">
              <w:rPr>
                <w:lang w:val="mn-MN"/>
              </w:rPr>
              <w:t>агуулсан</w:t>
            </w:r>
            <w:r w:rsidR="00033FE6" w:rsidRPr="00033FE6">
              <w:rPr>
                <w:lang w:val="mn-MN"/>
              </w:rPr>
              <w:t xml:space="preserve"> </w:t>
            </w:r>
            <w:r w:rsidR="0035774F">
              <w:rPr>
                <w:lang w:val="mn-MN"/>
              </w:rPr>
              <w:t>байхаар</w:t>
            </w:r>
            <w:r w:rsidR="00033FE6" w:rsidRPr="00033FE6">
              <w:rPr>
                <w:lang w:val="mn-MN"/>
              </w:rPr>
              <w:t xml:space="preserve"> авах хэрэгтэй. Хэрэв туршилтын хэрчмийг тасархай </w:t>
            </w:r>
            <w:r w:rsidR="00CC3133">
              <w:rPr>
                <w:lang w:val="mn-MN"/>
              </w:rPr>
              <w:t xml:space="preserve">дамжуулагч </w:t>
            </w:r>
            <w:r w:rsidR="00033FE6" w:rsidRPr="00033FE6">
              <w:rPr>
                <w:lang w:val="mn-MN"/>
              </w:rPr>
              <w:t>ут</w:t>
            </w:r>
            <w:r w:rsidR="00272577">
              <w:rPr>
                <w:lang w:val="mn-MN"/>
              </w:rPr>
              <w:t>аснаас</w:t>
            </w:r>
            <w:r w:rsidR="00033FE6" w:rsidRPr="00033FE6">
              <w:rPr>
                <w:lang w:val="mn-MN"/>
              </w:rPr>
              <w:t xml:space="preserve"> авсан бол зузаан нь ингэж багассан хэсгийг туршилтын хэрчимд оруулахгүй байвал зохино.</w:t>
            </w:r>
          </w:p>
          <w:p w14:paraId="248DB0A7" w14:textId="7873ED81" w:rsidR="00033FE6" w:rsidRPr="008D7DD5" w:rsidRDefault="00033FE6" w:rsidP="00D45F90">
            <w:pPr>
              <w:pStyle w:val="NoSpacing"/>
              <w:spacing w:line="276" w:lineRule="auto"/>
              <w:jc w:val="both"/>
              <w:rPr>
                <w:b/>
                <w:bCs/>
                <w:lang w:val="mn-MN"/>
              </w:rPr>
            </w:pPr>
            <w:r w:rsidRPr="008D7DD5">
              <w:rPr>
                <w:b/>
                <w:bCs/>
                <w:lang w:val="mn-MN"/>
              </w:rPr>
              <w:t xml:space="preserve">5.1.3 </w:t>
            </w:r>
            <w:r w:rsidR="00031AEC">
              <w:rPr>
                <w:b/>
                <w:bCs/>
                <w:lang w:val="mn-MN"/>
              </w:rPr>
              <w:t>Урьдчилан бэлтгэсэн</w:t>
            </w:r>
            <w:r w:rsidRPr="008D7DD5">
              <w:rPr>
                <w:b/>
                <w:bCs/>
                <w:lang w:val="mn-MN"/>
              </w:rPr>
              <w:t xml:space="preserve"> кабель</w:t>
            </w:r>
            <w:r w:rsidR="00532F41">
              <w:rPr>
                <w:b/>
                <w:bCs/>
                <w:lang w:val="mn-MN"/>
              </w:rPr>
              <w:t>,</w:t>
            </w:r>
            <w:r w:rsidRPr="008D7DD5">
              <w:rPr>
                <w:b/>
                <w:bCs/>
                <w:lang w:val="mn-MN"/>
              </w:rPr>
              <w:t xml:space="preserve"> дамжуулагч утас</w:t>
            </w:r>
          </w:p>
          <w:p w14:paraId="6ABEAF89" w14:textId="3AA19F95" w:rsidR="00033FE6" w:rsidRPr="00033FE6" w:rsidRDefault="00031AEC" w:rsidP="00D45F90">
            <w:pPr>
              <w:pStyle w:val="NoSpacing"/>
              <w:spacing w:line="276" w:lineRule="auto"/>
              <w:jc w:val="both"/>
              <w:rPr>
                <w:lang w:val="mn-MN"/>
              </w:rPr>
            </w:pPr>
            <w:r>
              <w:rPr>
                <w:lang w:val="mn-MN"/>
              </w:rPr>
              <w:t>Урьдчилан бэлтгэсэн</w:t>
            </w:r>
            <w:r w:rsidR="00033FE6" w:rsidRPr="00033FE6">
              <w:rPr>
                <w:lang w:val="mn-MN"/>
              </w:rPr>
              <w:t xml:space="preserve"> кабель эсвэл дамжуулагч утасны </w:t>
            </w:r>
            <w:r w:rsidR="00A50753">
              <w:rPr>
                <w:lang w:val="mn-MN"/>
              </w:rPr>
              <w:t>дээжийг</w:t>
            </w:r>
            <w:r w:rsidR="00033FE6" w:rsidRPr="00033FE6">
              <w:rPr>
                <w:lang w:val="mn-MN"/>
              </w:rPr>
              <w:t xml:space="preserve"> хоёр </w:t>
            </w:r>
            <w:r w:rsidR="00EE3961">
              <w:rPr>
                <w:lang w:val="mn-MN"/>
              </w:rPr>
              <w:t>үзүүрээс</w:t>
            </w:r>
            <w:r w:rsidR="00033FE6" w:rsidRPr="00033FE6">
              <w:rPr>
                <w:lang w:val="mn-MN"/>
              </w:rPr>
              <w:t xml:space="preserve"> нь ойролцоогоор 100 мм урттай авсан байхыг шаардана. </w:t>
            </w:r>
            <w:r w:rsidR="006536B6">
              <w:rPr>
                <w:lang w:val="mn-MN"/>
              </w:rPr>
              <w:t>Үзүүр тус бүрээс</w:t>
            </w:r>
            <w:r w:rsidR="00033FE6" w:rsidRPr="00033FE6">
              <w:rPr>
                <w:lang w:val="mn-MN"/>
              </w:rPr>
              <w:t xml:space="preserve"> нэг </w:t>
            </w:r>
            <w:r w:rsidR="00A50753">
              <w:rPr>
                <w:lang w:val="mn-MN"/>
              </w:rPr>
              <w:t>дээж</w:t>
            </w:r>
            <w:r w:rsidR="00033FE6" w:rsidRPr="00033FE6">
              <w:rPr>
                <w:lang w:val="mn-MN"/>
              </w:rPr>
              <w:t xml:space="preserve"> ав</w:t>
            </w:r>
            <w:r w:rsidR="00A50753">
              <w:rPr>
                <w:lang w:val="mn-MN"/>
              </w:rPr>
              <w:t>на</w:t>
            </w:r>
            <w:r w:rsidR="00033FE6" w:rsidRPr="00033FE6">
              <w:rPr>
                <w:lang w:val="mn-MN"/>
              </w:rPr>
              <w:t>.</w:t>
            </w:r>
          </w:p>
          <w:p w14:paraId="306115CE" w14:textId="77777777" w:rsidR="00033FE6" w:rsidRPr="008D7DD5" w:rsidRDefault="00033FE6" w:rsidP="00D45F90">
            <w:pPr>
              <w:pStyle w:val="NoSpacing"/>
              <w:spacing w:line="276" w:lineRule="auto"/>
              <w:jc w:val="both"/>
              <w:rPr>
                <w:b/>
                <w:bCs/>
                <w:lang w:val="mn-MN"/>
              </w:rPr>
            </w:pPr>
            <w:r w:rsidRPr="008D7DD5">
              <w:rPr>
                <w:b/>
                <w:bCs/>
                <w:lang w:val="mn-MN"/>
              </w:rPr>
              <w:t>5.2 Хэмжээсийг тогтоох</w:t>
            </w:r>
          </w:p>
          <w:p w14:paraId="178E3D0E" w14:textId="6F72B671" w:rsidR="00033FE6" w:rsidRPr="008D7DD5" w:rsidRDefault="00033FE6" w:rsidP="00D45F90">
            <w:pPr>
              <w:pStyle w:val="NoSpacing"/>
              <w:spacing w:line="276" w:lineRule="auto"/>
              <w:jc w:val="both"/>
              <w:rPr>
                <w:b/>
                <w:bCs/>
                <w:lang w:val="mn-MN"/>
              </w:rPr>
            </w:pPr>
            <w:r w:rsidRPr="008D7DD5">
              <w:rPr>
                <w:b/>
                <w:bCs/>
                <w:lang w:val="mn-MN"/>
              </w:rPr>
              <w:t>5.2.1 Тусгаарлага</w:t>
            </w:r>
            <w:r w:rsidR="00733BC9">
              <w:rPr>
                <w:b/>
                <w:bCs/>
                <w:lang w:val="mn-MN"/>
              </w:rPr>
              <w:t>,</w:t>
            </w:r>
            <w:r w:rsidRPr="008D7DD5">
              <w:rPr>
                <w:b/>
                <w:bCs/>
                <w:lang w:val="mn-MN"/>
              </w:rPr>
              <w:t xml:space="preserve"> бүрээсний </w:t>
            </w:r>
            <w:r w:rsidR="00733BC9" w:rsidRPr="008D7DD5">
              <w:rPr>
                <w:b/>
                <w:bCs/>
                <w:lang w:val="mn-MN"/>
              </w:rPr>
              <w:t xml:space="preserve">хамгийн бага </w:t>
            </w:r>
            <w:r w:rsidRPr="008D7DD5">
              <w:rPr>
                <w:b/>
                <w:bCs/>
                <w:lang w:val="mn-MN"/>
              </w:rPr>
              <w:t>зузаан</w:t>
            </w:r>
          </w:p>
          <w:p w14:paraId="46C904EC" w14:textId="77777777" w:rsidR="00033FE6" w:rsidRPr="008D7DD5" w:rsidRDefault="00033FE6" w:rsidP="00D45F90">
            <w:pPr>
              <w:pStyle w:val="NoSpacing"/>
              <w:spacing w:line="276" w:lineRule="auto"/>
              <w:jc w:val="both"/>
              <w:rPr>
                <w:b/>
                <w:bCs/>
                <w:lang w:val="mn-MN"/>
              </w:rPr>
            </w:pPr>
            <w:r w:rsidRPr="008D7DD5">
              <w:rPr>
                <w:b/>
                <w:bCs/>
                <w:lang w:val="mn-MN"/>
              </w:rPr>
              <w:t>5.2.1.1 Тусгаарлага</w:t>
            </w:r>
          </w:p>
          <w:p w14:paraId="28CEAC79" w14:textId="388253E9" w:rsidR="00033FE6" w:rsidRPr="00033FE6" w:rsidRDefault="00033FE6" w:rsidP="00D45F90">
            <w:pPr>
              <w:pStyle w:val="NoSpacing"/>
              <w:spacing w:line="276" w:lineRule="auto"/>
              <w:jc w:val="both"/>
              <w:rPr>
                <w:lang w:val="mn-MN"/>
              </w:rPr>
            </w:pPr>
            <w:r w:rsidRPr="00033FE6">
              <w:rPr>
                <w:lang w:val="mn-MN"/>
              </w:rPr>
              <w:t xml:space="preserve">Хоёр </w:t>
            </w:r>
            <w:r w:rsidR="00BD22A4">
              <w:rPr>
                <w:lang w:val="mn-MN"/>
              </w:rPr>
              <w:t>дээжийг</w:t>
            </w:r>
            <w:r w:rsidRPr="00033FE6">
              <w:rPr>
                <w:lang w:val="mn-MN"/>
              </w:rPr>
              <w:t xml:space="preserve"> </w:t>
            </w:r>
            <w:r w:rsidRPr="00033FE6">
              <w:t>(</w:t>
            </w:r>
            <w:r w:rsidR="006536B6">
              <w:rPr>
                <w:lang w:val="mn-MN"/>
              </w:rPr>
              <w:t>үзүүр тус бүрээс</w:t>
            </w:r>
            <w:r w:rsidRPr="00033FE6">
              <w:rPr>
                <w:lang w:val="mn-MN"/>
              </w:rPr>
              <w:t xml:space="preserve"> нэг</w:t>
            </w:r>
            <w:r w:rsidRPr="00033FE6">
              <w:t>)</w:t>
            </w:r>
            <w:r w:rsidRPr="00033FE6">
              <w:rPr>
                <w:lang w:val="mn-MN"/>
              </w:rPr>
              <w:t xml:space="preserve"> хэмжсэн байвал зохино. </w:t>
            </w:r>
            <w:r w:rsidR="00633A29">
              <w:rPr>
                <w:lang w:val="mn-MN"/>
              </w:rPr>
              <w:t xml:space="preserve">Зүсэлтийн </w:t>
            </w:r>
            <w:r w:rsidRPr="00033FE6">
              <w:rPr>
                <w:lang w:val="mn-MN"/>
              </w:rPr>
              <w:t xml:space="preserve">хавтгай нь </w:t>
            </w:r>
            <w:r w:rsidR="00633A29" w:rsidRPr="002F7CBE">
              <w:rPr>
                <w:highlight w:val="yellow"/>
                <w:lang w:val="mn-MN"/>
              </w:rPr>
              <w:t>оптик</w:t>
            </w:r>
            <w:r w:rsidRPr="002F7CBE">
              <w:rPr>
                <w:highlight w:val="yellow"/>
                <w:lang w:val="mn-MN"/>
              </w:rPr>
              <w:t xml:space="preserve"> тэнхлэгт</w:t>
            </w:r>
            <w:r w:rsidRPr="00033FE6">
              <w:rPr>
                <w:lang w:val="mn-MN"/>
              </w:rPr>
              <w:t xml:space="preserve"> перпендикуляр байхаар </w:t>
            </w:r>
            <w:r w:rsidR="00633A29">
              <w:rPr>
                <w:lang w:val="mn-MN"/>
              </w:rPr>
              <w:t>т</w:t>
            </w:r>
            <w:r w:rsidR="00633A29" w:rsidRPr="00033FE6">
              <w:rPr>
                <w:lang w:val="mn-MN"/>
              </w:rPr>
              <w:t xml:space="preserve">уршилтын хэрчим бүрийг </w:t>
            </w:r>
            <w:r w:rsidRPr="00033FE6">
              <w:rPr>
                <w:lang w:val="mn-MN"/>
              </w:rPr>
              <w:t>хэмжих тоног төхөөрөмжийн доо</w:t>
            </w:r>
            <w:r w:rsidR="00633A29">
              <w:rPr>
                <w:lang w:val="mn-MN"/>
              </w:rPr>
              <w:t>д талд</w:t>
            </w:r>
            <w:r w:rsidRPr="00033FE6">
              <w:rPr>
                <w:lang w:val="mn-MN"/>
              </w:rPr>
              <w:t xml:space="preserve"> байрлуул</w:t>
            </w:r>
            <w:r w:rsidR="00633A29">
              <w:rPr>
                <w:lang w:val="mn-MN"/>
              </w:rPr>
              <w:t>а</w:t>
            </w:r>
            <w:r w:rsidRPr="00033FE6">
              <w:rPr>
                <w:lang w:val="mn-MN"/>
              </w:rPr>
              <w:t xml:space="preserve">х шаардлагатай. </w:t>
            </w:r>
          </w:p>
          <w:p w14:paraId="1BBB7686" w14:textId="47557E0A" w:rsidR="00033FE6" w:rsidRPr="00033FE6" w:rsidRDefault="00033FE6" w:rsidP="00D45F90">
            <w:pPr>
              <w:pStyle w:val="NoSpacing"/>
              <w:spacing w:line="276" w:lineRule="auto"/>
              <w:jc w:val="both"/>
              <w:rPr>
                <w:rFonts w:eastAsia="Times New Roman"/>
                <w:color w:val="000000"/>
                <w:lang w:val="mn-MN"/>
              </w:rPr>
            </w:pPr>
            <w:r w:rsidRPr="00033FE6">
              <w:rPr>
                <w:rFonts w:eastAsia="Times New Roman"/>
                <w:color w:val="000000"/>
              </w:rPr>
              <w:t>IEC 60811-</w:t>
            </w:r>
            <w:r w:rsidR="00633A29">
              <w:rPr>
                <w:rFonts w:eastAsia="Times New Roman"/>
                <w:color w:val="000000"/>
                <w:lang w:val="mn-MN"/>
              </w:rPr>
              <w:t>20</w:t>
            </w:r>
            <w:r w:rsidRPr="00033FE6">
              <w:rPr>
                <w:rFonts w:eastAsia="Times New Roman"/>
                <w:color w:val="000000"/>
              </w:rPr>
              <w:t>1</w:t>
            </w:r>
            <w:r w:rsidRPr="00033FE6">
              <w:rPr>
                <w:rFonts w:eastAsia="Times New Roman"/>
                <w:color w:val="000000"/>
                <w:lang w:val="mn-MN"/>
              </w:rPr>
              <w:t xml:space="preserve"> стандарт</w:t>
            </w:r>
            <w:r w:rsidR="00633A29">
              <w:rPr>
                <w:rFonts w:eastAsia="Times New Roman"/>
                <w:color w:val="000000"/>
                <w:lang w:val="mn-MN"/>
              </w:rPr>
              <w:t>ад</w:t>
            </w:r>
            <w:r w:rsidRPr="00033FE6">
              <w:rPr>
                <w:rFonts w:eastAsia="Times New Roman"/>
                <w:color w:val="000000"/>
                <w:lang w:val="mn-MN"/>
              </w:rPr>
              <w:t xml:space="preserve"> нийцэх тоног төхөөрөмжөөр </w:t>
            </w:r>
            <w:r w:rsidR="00633A29">
              <w:rPr>
                <w:rFonts w:eastAsia="Times New Roman"/>
                <w:lang w:val="mn-MN"/>
              </w:rPr>
              <w:t>т</w:t>
            </w:r>
            <w:r w:rsidR="00633A29" w:rsidRPr="00033FE6">
              <w:rPr>
                <w:lang w:val="mn-MN"/>
              </w:rPr>
              <w:t xml:space="preserve">уршилтын хэрчим бүрийг </w:t>
            </w:r>
            <w:r w:rsidRPr="00033FE6">
              <w:rPr>
                <w:rFonts w:eastAsia="Times New Roman"/>
                <w:color w:val="000000"/>
                <w:lang w:val="mn-MN"/>
              </w:rPr>
              <w:t>хэмжсэн байх хэрэгтэй.</w:t>
            </w:r>
          </w:p>
          <w:p w14:paraId="01BEC0FC" w14:textId="5F2FB48B" w:rsidR="00033FE6" w:rsidRPr="00033FE6" w:rsidRDefault="00033FE6" w:rsidP="00D45F90">
            <w:pPr>
              <w:pStyle w:val="NoSpacing"/>
              <w:spacing w:line="276" w:lineRule="auto"/>
              <w:jc w:val="both"/>
              <w:rPr>
                <w:lang w:val="mn-MN"/>
              </w:rPr>
            </w:pPr>
            <w:r w:rsidRPr="00033FE6">
              <w:rPr>
                <w:lang w:val="mn-MN"/>
              </w:rPr>
              <w:t xml:space="preserve">Заалтыг миллиметрээр авах </w:t>
            </w:r>
            <w:r w:rsidR="00611D8E">
              <w:rPr>
                <w:lang w:val="mn-MN"/>
              </w:rPr>
              <w:t>шаардлагатай. Т</w:t>
            </w:r>
            <w:r w:rsidRPr="00033FE6">
              <w:rPr>
                <w:lang w:val="mn-MN"/>
              </w:rPr>
              <w:t xml:space="preserve">усгаарлагын зузаан 0.5 мм эсвэл түүнээс дээш </w:t>
            </w:r>
            <w:r w:rsidR="00611D8E">
              <w:rPr>
                <w:lang w:val="mn-MN"/>
              </w:rPr>
              <w:t xml:space="preserve">хэмжээтэй </w:t>
            </w:r>
            <w:r w:rsidRPr="00033FE6">
              <w:rPr>
                <w:lang w:val="mn-MN"/>
              </w:rPr>
              <w:t>б</w:t>
            </w:r>
            <w:r w:rsidR="00611D8E">
              <w:rPr>
                <w:lang w:val="mn-MN"/>
              </w:rPr>
              <w:t>о</w:t>
            </w:r>
            <w:r w:rsidRPr="00033FE6">
              <w:rPr>
                <w:lang w:val="mn-MN"/>
              </w:rPr>
              <w:t xml:space="preserve">л </w:t>
            </w:r>
            <w:r w:rsidR="00611D8E">
              <w:rPr>
                <w:lang w:val="mn-MN"/>
              </w:rPr>
              <w:t xml:space="preserve">заалтыг </w:t>
            </w:r>
            <w:r w:rsidRPr="00033FE6">
              <w:rPr>
                <w:lang w:val="mn-MN"/>
              </w:rPr>
              <w:t xml:space="preserve">таслалын дараа </w:t>
            </w:r>
            <w:r w:rsidR="00BD22A4">
              <w:rPr>
                <w:lang w:val="mn-MN"/>
              </w:rPr>
              <w:t>хоёр орны</w:t>
            </w:r>
            <w:r w:rsidRPr="00033FE6">
              <w:rPr>
                <w:lang w:val="mn-MN"/>
              </w:rPr>
              <w:t xml:space="preserve"> нарийвчлалтай, хэрэв тусгаарлагын зузаан 0.5 мм-ээс бага бол таслалын дараа ойролцоогоор </w:t>
            </w:r>
            <w:r w:rsidR="00BD22A4">
              <w:rPr>
                <w:lang w:val="mn-MN"/>
              </w:rPr>
              <w:t>гурван орны</w:t>
            </w:r>
            <w:r w:rsidRPr="00033FE6">
              <w:rPr>
                <w:lang w:val="mn-MN"/>
              </w:rPr>
              <w:t xml:space="preserve"> нарийвчлалтайгаар ав</w:t>
            </w:r>
            <w:r w:rsidR="00BD22A4">
              <w:rPr>
                <w:lang w:val="mn-MN"/>
              </w:rPr>
              <w:t>на</w:t>
            </w:r>
            <w:r w:rsidRPr="00033FE6">
              <w:rPr>
                <w:lang w:val="mn-MN"/>
              </w:rPr>
              <w:t xml:space="preserve">. </w:t>
            </w:r>
          </w:p>
          <w:p w14:paraId="2A05FD55" w14:textId="065AE774" w:rsidR="00633A29" w:rsidRPr="00033FE6" w:rsidRDefault="00033FE6" w:rsidP="00D45F90">
            <w:pPr>
              <w:pStyle w:val="NoSpacing"/>
              <w:spacing w:line="276" w:lineRule="auto"/>
              <w:jc w:val="both"/>
              <w:rPr>
                <w:lang w:val="mn-MN"/>
              </w:rPr>
            </w:pPr>
            <w:r w:rsidRPr="00033FE6">
              <w:rPr>
                <w:lang w:val="mn-MN"/>
              </w:rPr>
              <w:t>Хамгийн бага хэмжээтэй зузааныг олж, хэмж</w:t>
            </w:r>
            <w:r w:rsidR="009D2031">
              <w:rPr>
                <w:lang w:val="mn-MN"/>
              </w:rPr>
              <w:t>и</w:t>
            </w:r>
            <w:r w:rsidRPr="00033FE6">
              <w:rPr>
                <w:lang w:val="mn-MN"/>
              </w:rPr>
              <w:t>х шаардлагатай.</w:t>
            </w:r>
          </w:p>
          <w:p w14:paraId="6B809F23" w14:textId="6812C6CE" w:rsidR="00033FE6" w:rsidRDefault="00033FE6" w:rsidP="00D45F90">
            <w:pPr>
              <w:pStyle w:val="NoSpacing"/>
              <w:spacing w:line="276" w:lineRule="auto"/>
              <w:jc w:val="both"/>
              <w:rPr>
                <w:lang w:val="mn-MN"/>
              </w:rPr>
            </w:pPr>
            <w:r w:rsidRPr="00633A29">
              <w:rPr>
                <w:lang w:val="mn-MN"/>
              </w:rPr>
              <w:t>Адилхан үр дүн өгөх нөхцөлтэй бол туршилтын өөр аргуудыг хэрэглэ</w:t>
            </w:r>
            <w:r w:rsidR="00434658">
              <w:rPr>
                <w:lang w:val="mn-MN"/>
              </w:rPr>
              <w:t>ж болно</w:t>
            </w:r>
            <w:r w:rsidRPr="00633A29">
              <w:rPr>
                <w:lang w:val="mn-MN"/>
              </w:rPr>
              <w:t xml:space="preserve">. </w:t>
            </w:r>
          </w:p>
          <w:p w14:paraId="71E35011" w14:textId="4AAD725C" w:rsidR="00633A29" w:rsidRPr="001F6393" w:rsidRDefault="00633A29" w:rsidP="00D45F90">
            <w:pPr>
              <w:pStyle w:val="NoSpacing"/>
              <w:spacing w:line="276" w:lineRule="auto"/>
              <w:jc w:val="both"/>
              <w:rPr>
                <w:b/>
                <w:bCs/>
                <w:lang w:val="mn-MN"/>
              </w:rPr>
            </w:pPr>
            <w:r w:rsidRPr="001F6393">
              <w:rPr>
                <w:b/>
                <w:bCs/>
                <w:lang w:val="mn-MN"/>
              </w:rPr>
              <w:t>5.2.1.2 Бүрээс</w:t>
            </w:r>
          </w:p>
          <w:p w14:paraId="5AFC1E82" w14:textId="16BB53BF" w:rsidR="00633A29" w:rsidRDefault="00033FE6" w:rsidP="00D45F90">
            <w:pPr>
              <w:pStyle w:val="NoSpacing"/>
              <w:spacing w:line="276" w:lineRule="auto"/>
              <w:jc w:val="both"/>
              <w:rPr>
                <w:lang w:val="mn-MN"/>
              </w:rPr>
            </w:pPr>
            <w:r w:rsidRPr="00033FE6">
              <w:rPr>
                <w:lang w:val="mn-MN"/>
              </w:rPr>
              <w:t xml:space="preserve">Хоёр </w:t>
            </w:r>
            <w:r w:rsidR="00BD22A4">
              <w:rPr>
                <w:lang w:val="mn-MN"/>
              </w:rPr>
              <w:t>дээжийг</w:t>
            </w:r>
            <w:r w:rsidRPr="00033FE6">
              <w:rPr>
                <w:lang w:val="mn-MN"/>
              </w:rPr>
              <w:t xml:space="preserve"> (</w:t>
            </w:r>
            <w:r w:rsidR="006536B6">
              <w:rPr>
                <w:lang w:val="mn-MN"/>
              </w:rPr>
              <w:t>үзүүр тус бүрээс</w:t>
            </w:r>
            <w:r w:rsidRPr="00033FE6">
              <w:rPr>
                <w:lang w:val="mn-MN"/>
              </w:rPr>
              <w:t xml:space="preserve"> нэг)</w:t>
            </w:r>
            <w:r w:rsidRPr="00033FE6">
              <w:t xml:space="preserve"> </w:t>
            </w:r>
            <w:r w:rsidRPr="00033FE6">
              <w:rPr>
                <w:lang w:val="mn-MN"/>
              </w:rPr>
              <w:t xml:space="preserve">хэмжсэн байх хэрэгтэй. </w:t>
            </w:r>
            <w:r w:rsidR="00633A29" w:rsidRPr="00633A29">
              <w:rPr>
                <w:lang w:val="mn-MN"/>
              </w:rPr>
              <w:t xml:space="preserve">Зүсэлтийн хавтгай нь оптик тэнхлэгт перпендикуляр байхаар туршилтын хэрчим бүрийг хэмжих тоног </w:t>
            </w:r>
            <w:r w:rsidR="00633A29" w:rsidRPr="00633A29">
              <w:rPr>
                <w:lang w:val="mn-MN"/>
              </w:rPr>
              <w:lastRenderedPageBreak/>
              <w:t xml:space="preserve">төхөөрөмжийн доод талд байрлуулах шаардлагатай. </w:t>
            </w:r>
          </w:p>
          <w:p w14:paraId="4065F9FA" w14:textId="258A86D5" w:rsidR="00033FE6" w:rsidRPr="00033FE6" w:rsidRDefault="00033FE6" w:rsidP="00D45F90">
            <w:pPr>
              <w:pStyle w:val="NoSpacing"/>
              <w:spacing w:line="276" w:lineRule="auto"/>
              <w:jc w:val="both"/>
              <w:rPr>
                <w:rFonts w:eastAsia="Times New Roman"/>
                <w:color w:val="000000"/>
                <w:lang w:val="mn-MN"/>
              </w:rPr>
            </w:pPr>
            <w:r w:rsidRPr="00033FE6">
              <w:rPr>
                <w:lang w:val="mn-MN"/>
              </w:rPr>
              <w:t xml:space="preserve">Туршилтын хэрчим бүрийг </w:t>
            </w:r>
            <w:r w:rsidRPr="00033FE6">
              <w:rPr>
                <w:rFonts w:eastAsia="Times New Roman"/>
                <w:color w:val="000000"/>
              </w:rPr>
              <w:t>IEC 60811-</w:t>
            </w:r>
            <w:r w:rsidR="00633A29">
              <w:rPr>
                <w:rFonts w:eastAsia="Times New Roman"/>
                <w:color w:val="000000"/>
                <w:lang w:val="mn-MN"/>
              </w:rPr>
              <w:t>202</w:t>
            </w:r>
            <w:r w:rsidRPr="00033FE6">
              <w:rPr>
                <w:rFonts w:eastAsia="Times New Roman"/>
                <w:color w:val="000000"/>
                <w:lang w:val="mn-MN"/>
              </w:rPr>
              <w:t xml:space="preserve"> стандарт</w:t>
            </w:r>
            <w:r w:rsidR="00633A29">
              <w:rPr>
                <w:rFonts w:eastAsia="Times New Roman"/>
                <w:color w:val="000000"/>
                <w:lang w:val="mn-MN"/>
              </w:rPr>
              <w:t>ад</w:t>
            </w:r>
            <w:r w:rsidRPr="00033FE6">
              <w:rPr>
                <w:rFonts w:eastAsia="Times New Roman"/>
                <w:color w:val="000000"/>
                <w:lang w:val="mn-MN"/>
              </w:rPr>
              <w:t xml:space="preserve"> нийцэх тоног төхөөрөмжөөр хэмж</w:t>
            </w:r>
            <w:r w:rsidR="009D2031">
              <w:rPr>
                <w:rFonts w:eastAsia="Times New Roman"/>
                <w:color w:val="000000"/>
                <w:lang w:val="mn-MN"/>
              </w:rPr>
              <w:t>и</w:t>
            </w:r>
            <w:r w:rsidRPr="00033FE6">
              <w:rPr>
                <w:rFonts w:eastAsia="Times New Roman"/>
                <w:color w:val="000000"/>
                <w:lang w:val="mn-MN"/>
              </w:rPr>
              <w:t>х хэрэгтэй.</w:t>
            </w:r>
          </w:p>
          <w:p w14:paraId="2333B3D4" w14:textId="29DA0034" w:rsidR="00033FE6" w:rsidRPr="00033FE6" w:rsidRDefault="00033FE6" w:rsidP="00D45F90">
            <w:pPr>
              <w:pStyle w:val="NoSpacing"/>
              <w:spacing w:line="276" w:lineRule="auto"/>
              <w:jc w:val="both"/>
              <w:rPr>
                <w:lang w:val="mn-MN"/>
              </w:rPr>
            </w:pPr>
            <w:r w:rsidRPr="00033FE6">
              <w:rPr>
                <w:lang w:val="mn-MN"/>
              </w:rPr>
              <w:t xml:space="preserve">Бүрээсний </w:t>
            </w:r>
            <w:r w:rsidR="00294309">
              <w:rPr>
                <w:rFonts w:cstheme="minorBidi"/>
                <w:szCs w:val="30"/>
                <w:lang w:val="mn-MN" w:bidi="mn-Mong-MN"/>
              </w:rPr>
              <w:t>дээжийг</w:t>
            </w:r>
            <w:r w:rsidRPr="00033FE6">
              <w:rPr>
                <w:lang w:val="mn-MN"/>
              </w:rPr>
              <w:t xml:space="preserve"> хэмжи</w:t>
            </w:r>
            <w:r w:rsidR="00294309">
              <w:rPr>
                <w:lang w:val="mn-MN"/>
              </w:rPr>
              <w:t>хэ</w:t>
            </w:r>
            <w:r w:rsidRPr="00033FE6">
              <w:rPr>
                <w:lang w:val="mn-MN"/>
              </w:rPr>
              <w:t>д зориулан 50 кПа – 80 кПа хоорондын даралт</w:t>
            </w:r>
            <w:r w:rsidR="00B54A31">
              <w:rPr>
                <w:lang w:val="mn-MN"/>
              </w:rPr>
              <w:t>ад ажиллах</w:t>
            </w:r>
            <w:r w:rsidRPr="00033FE6">
              <w:rPr>
                <w:lang w:val="mn-MN"/>
              </w:rPr>
              <w:t xml:space="preserve"> микрометрийг </w:t>
            </w:r>
            <w:r w:rsidR="00EA65AA">
              <w:rPr>
                <w:lang w:val="mn-MN"/>
              </w:rPr>
              <w:t>хэрэглэ</w:t>
            </w:r>
            <w:r w:rsidR="00DD5175">
              <w:rPr>
                <w:lang w:val="mn-MN"/>
              </w:rPr>
              <w:t>ж</w:t>
            </w:r>
            <w:r w:rsidRPr="00033FE6">
              <w:rPr>
                <w:lang w:val="mn-MN"/>
              </w:rPr>
              <w:t xml:space="preserve"> бол</w:t>
            </w:r>
            <w:r w:rsidR="00DD5175">
              <w:rPr>
                <w:lang w:val="mn-MN"/>
              </w:rPr>
              <w:t>но</w:t>
            </w:r>
            <w:r w:rsidRPr="00033FE6">
              <w:rPr>
                <w:lang w:val="mn-MN"/>
              </w:rPr>
              <w:t>.</w:t>
            </w:r>
          </w:p>
          <w:p w14:paraId="73091196" w14:textId="4A9B8732" w:rsidR="00033FE6" w:rsidRPr="00033FE6" w:rsidRDefault="00033FE6" w:rsidP="00D45F90">
            <w:pPr>
              <w:pStyle w:val="NoSpacing"/>
              <w:spacing w:line="276" w:lineRule="auto"/>
              <w:jc w:val="both"/>
              <w:rPr>
                <w:lang w:val="mn-MN"/>
              </w:rPr>
            </w:pPr>
            <w:r w:rsidRPr="00033FE6">
              <w:rPr>
                <w:lang w:val="mn-MN"/>
              </w:rPr>
              <w:t xml:space="preserve">Заалтыг миллиметрээр, таслалын дараа </w:t>
            </w:r>
            <w:r w:rsidR="00BD22A4">
              <w:rPr>
                <w:lang w:val="mn-MN"/>
              </w:rPr>
              <w:t>хоёр орны</w:t>
            </w:r>
            <w:r w:rsidRPr="00033FE6">
              <w:rPr>
                <w:lang w:val="mn-MN"/>
              </w:rPr>
              <w:t xml:space="preserve"> нарийвчлалтай хэмжсэн байвал зохино.</w:t>
            </w:r>
            <w:r w:rsidR="00633A29">
              <w:rPr>
                <w:lang w:val="mn-MN"/>
              </w:rPr>
              <w:t xml:space="preserve"> </w:t>
            </w:r>
            <w:r w:rsidRPr="00033FE6">
              <w:rPr>
                <w:lang w:val="mn-MN"/>
              </w:rPr>
              <w:t>Хамгийн бага хэмжээтэй зузааныг олж, хэмж</w:t>
            </w:r>
            <w:r w:rsidR="009D2031">
              <w:rPr>
                <w:lang w:val="mn-MN"/>
              </w:rPr>
              <w:t>и</w:t>
            </w:r>
            <w:r w:rsidRPr="00033FE6">
              <w:rPr>
                <w:lang w:val="mn-MN"/>
              </w:rPr>
              <w:t>х шаардлагатай.</w:t>
            </w:r>
          </w:p>
          <w:p w14:paraId="3DF48FA5" w14:textId="07DED2B0" w:rsidR="00033FE6" w:rsidRDefault="00033FE6" w:rsidP="00D45F90">
            <w:pPr>
              <w:pStyle w:val="NoSpacing"/>
              <w:spacing w:line="276" w:lineRule="auto"/>
              <w:jc w:val="both"/>
              <w:rPr>
                <w:lang w:val="mn-MN"/>
              </w:rPr>
            </w:pPr>
            <w:r w:rsidRPr="00633A29">
              <w:rPr>
                <w:lang w:val="mn-MN"/>
              </w:rPr>
              <w:t xml:space="preserve">Адилхан үр дүн өгөх нөхцөлтэй бол туршилтын өөр аргыг хэрэглэх боломжтой. </w:t>
            </w:r>
          </w:p>
          <w:p w14:paraId="0834FA79" w14:textId="7E55F140" w:rsidR="00694A43" w:rsidRPr="00694A43" w:rsidRDefault="00694A43" w:rsidP="00694A43">
            <w:pPr>
              <w:pStyle w:val="NoSpacing"/>
              <w:spacing w:line="276" w:lineRule="auto"/>
              <w:jc w:val="both"/>
              <w:rPr>
                <w:b/>
                <w:bCs/>
                <w:lang w:val="mn-MN"/>
              </w:rPr>
            </w:pPr>
            <w:r w:rsidRPr="00694A43">
              <w:rPr>
                <w:b/>
                <w:bCs/>
                <w:lang w:val="mn-MN"/>
              </w:rPr>
              <w:t>5.2.2 Тусгаарлага</w:t>
            </w:r>
            <w:r w:rsidR="00561A0D">
              <w:rPr>
                <w:b/>
                <w:bCs/>
                <w:lang w:val="mn-MN"/>
              </w:rPr>
              <w:t>,</w:t>
            </w:r>
            <w:r w:rsidRPr="00694A43">
              <w:rPr>
                <w:b/>
                <w:bCs/>
                <w:lang w:val="mn-MN"/>
              </w:rPr>
              <w:t xml:space="preserve"> бүрээсний дундаж зузаан</w:t>
            </w:r>
          </w:p>
          <w:p w14:paraId="7379A5DB" w14:textId="0A212366" w:rsidR="00694A43" w:rsidRPr="00694A43" w:rsidRDefault="00694A43" w:rsidP="00694A43">
            <w:pPr>
              <w:pStyle w:val="NoSpacing"/>
              <w:spacing w:line="276" w:lineRule="auto"/>
              <w:jc w:val="both"/>
              <w:rPr>
                <w:lang w:val="mn-MN"/>
              </w:rPr>
            </w:pPr>
            <w:r w:rsidRPr="00694A43">
              <w:rPr>
                <w:lang w:val="mn-MN"/>
              </w:rPr>
              <w:t xml:space="preserve">Зүсэлтийн хавтгай нь оптик тэнхлэгт перпендикуляр байхаар туршилтын хэрчим бүрийг хэмжих тоног төхөөрөмжийн доод талд байрлуулах хэрэгтэй. </w:t>
            </w:r>
          </w:p>
          <w:p w14:paraId="1CDCC1B7" w14:textId="6A319BFD" w:rsidR="00694A43" w:rsidRPr="00694A43" w:rsidRDefault="00694A43" w:rsidP="00694A43">
            <w:pPr>
              <w:pStyle w:val="NoSpacing"/>
              <w:spacing w:line="276" w:lineRule="auto"/>
              <w:jc w:val="both"/>
            </w:pPr>
            <w:r w:rsidRPr="00694A43">
              <w:rPr>
                <w:lang w:val="mn-MN"/>
              </w:rPr>
              <w:t>Тойргийг ойролцоогоор аль болох тэнцүү хуваасан байдлаар зургаан хэмжлийг цацраг хэлбэрээр хий</w:t>
            </w:r>
            <w:r w:rsidR="002B0C47">
              <w:rPr>
                <w:lang w:val="mn-MN"/>
              </w:rPr>
              <w:t>вэ</w:t>
            </w:r>
            <w:r w:rsidRPr="00694A43">
              <w:rPr>
                <w:lang w:val="mn-MN"/>
              </w:rPr>
              <w:t>л зохино.</w:t>
            </w:r>
          </w:p>
          <w:p w14:paraId="5C004665" w14:textId="1A597C2C" w:rsidR="00694A43" w:rsidRPr="00694A43" w:rsidRDefault="00694A43" w:rsidP="00694A43">
            <w:pPr>
              <w:pStyle w:val="NoSpacing"/>
              <w:spacing w:line="276" w:lineRule="auto"/>
              <w:jc w:val="both"/>
              <w:rPr>
                <w:lang w:val="mn-MN"/>
              </w:rPr>
            </w:pPr>
            <w:r w:rsidRPr="00694A43">
              <w:rPr>
                <w:lang w:val="mn-MN"/>
              </w:rPr>
              <w:t xml:space="preserve">Олон судалтай дамжуулагчаас тусгаарлагыг </w:t>
            </w:r>
            <w:r w:rsidR="006E5693">
              <w:rPr>
                <w:lang w:val="mn-MN"/>
              </w:rPr>
              <w:t xml:space="preserve">салган </w:t>
            </w:r>
            <w:r w:rsidRPr="00694A43">
              <w:rPr>
                <w:lang w:val="mn-MN"/>
              </w:rPr>
              <w:t>авсан үед тусгаарлага хамгийн нимгэн байгаа байрлалд, өөрөөр хэлбэл утаснуудаас үүссэн ховилуудын хооронд цацраг хэлбэрээр зургаан хэмж</w:t>
            </w:r>
            <w:r w:rsidR="00E81A3E">
              <w:rPr>
                <w:lang w:val="mn-MN"/>
              </w:rPr>
              <w:t>ил</w:t>
            </w:r>
            <w:r w:rsidRPr="00694A43">
              <w:rPr>
                <w:lang w:val="mn-MN"/>
              </w:rPr>
              <w:t xml:space="preserve"> хийх шаардлагатай.</w:t>
            </w:r>
          </w:p>
          <w:p w14:paraId="11998462" w14:textId="3EAF2E2B" w:rsidR="00694A43" w:rsidRPr="00694A43" w:rsidRDefault="00694A43" w:rsidP="00694A43">
            <w:pPr>
              <w:pStyle w:val="NoSpacing"/>
              <w:spacing w:line="276" w:lineRule="auto"/>
              <w:jc w:val="both"/>
              <w:rPr>
                <w:lang w:val="mn-MN"/>
              </w:rPr>
            </w:pPr>
            <w:r w:rsidRPr="00694A43">
              <w:rPr>
                <w:lang w:val="mn-MN"/>
              </w:rPr>
              <w:t>Бүх тохиолдолд тусгаарлага хамгийн нимгэн байгаа газарт эхний хэмжлийг хийх хэрэгтэй.</w:t>
            </w:r>
          </w:p>
          <w:p w14:paraId="49786876" w14:textId="6E6FF8D6" w:rsidR="00694A43" w:rsidRPr="00694A43" w:rsidRDefault="00694A43" w:rsidP="00694A43">
            <w:pPr>
              <w:pStyle w:val="NoSpacing"/>
              <w:spacing w:line="276" w:lineRule="auto"/>
              <w:jc w:val="both"/>
              <w:rPr>
                <w:lang w:val="mn-MN"/>
              </w:rPr>
            </w:pPr>
            <w:r w:rsidRPr="00694A43">
              <w:rPr>
                <w:lang w:val="mn-MN"/>
              </w:rPr>
              <w:t xml:space="preserve">Заалтыг миллиметрээр </w:t>
            </w:r>
            <w:r w:rsidR="00E75D50">
              <w:rPr>
                <w:lang w:val="mn-MN"/>
              </w:rPr>
              <w:t>бичнэ</w:t>
            </w:r>
            <w:r w:rsidR="00466990">
              <w:rPr>
                <w:lang w:val="mn-MN"/>
              </w:rPr>
              <w:t>. Т</w:t>
            </w:r>
            <w:r w:rsidRPr="00694A43">
              <w:rPr>
                <w:lang w:val="mn-MN"/>
              </w:rPr>
              <w:t xml:space="preserve">усгаарлагын зузаан 0.5 мм эсвэл түүнээс дээш байвал таслалын дараа </w:t>
            </w:r>
            <w:r w:rsidR="00BD22A4">
              <w:rPr>
                <w:lang w:val="mn-MN"/>
              </w:rPr>
              <w:t>хоёр орны</w:t>
            </w:r>
            <w:r w:rsidRPr="00694A43">
              <w:rPr>
                <w:lang w:val="mn-MN"/>
              </w:rPr>
              <w:t xml:space="preserve"> нарийвчлалтай, хэрэв тусгаарлагын зузаан 0.5 мм-ээс бага бол таслалын дараа ойролцоогоор </w:t>
            </w:r>
            <w:r w:rsidR="00BD22A4">
              <w:rPr>
                <w:lang w:val="mn-MN"/>
              </w:rPr>
              <w:t>гурван орны</w:t>
            </w:r>
            <w:r w:rsidRPr="00694A43">
              <w:rPr>
                <w:lang w:val="mn-MN"/>
              </w:rPr>
              <w:t xml:space="preserve"> нарийвчлалтайгаар авсан байвал зохино. </w:t>
            </w:r>
          </w:p>
          <w:p w14:paraId="2B4C4DEF" w14:textId="2BFAB2B5" w:rsidR="00694A43" w:rsidRPr="00694A43" w:rsidRDefault="00694A43" w:rsidP="00694A43">
            <w:pPr>
              <w:pStyle w:val="NoSpacing"/>
              <w:spacing w:line="276" w:lineRule="auto"/>
              <w:jc w:val="both"/>
              <w:rPr>
                <w:lang w:val="mn-MN"/>
              </w:rPr>
            </w:pPr>
            <w:r w:rsidRPr="00694A43">
              <w:rPr>
                <w:lang w:val="mn-MN"/>
              </w:rPr>
              <w:t>Механик туршилтын нөхцөлд туршилтын хэрчим бүрийн зузааны дундаж утгыг тухайн туршилтын хэрчимд хийсэн зургаан хэмжлийн үр дүнгээс тооцоолсон байвал зохино.</w:t>
            </w:r>
          </w:p>
          <w:p w14:paraId="1D1C1319" w14:textId="295DE962" w:rsidR="00AC5AF8" w:rsidRPr="00AC5AF8" w:rsidRDefault="00AC5AF8" w:rsidP="00AC5AF8">
            <w:pPr>
              <w:pStyle w:val="NoSpacing"/>
              <w:spacing w:line="276" w:lineRule="auto"/>
              <w:jc w:val="both"/>
              <w:rPr>
                <w:b/>
                <w:bCs/>
                <w:lang w:val="mn-MN"/>
              </w:rPr>
            </w:pPr>
            <w:r w:rsidRPr="00AC5AF8">
              <w:rPr>
                <w:b/>
                <w:bCs/>
                <w:lang w:val="mn-MN"/>
              </w:rPr>
              <w:lastRenderedPageBreak/>
              <w:t xml:space="preserve">5.2.3 </w:t>
            </w:r>
            <w:r w:rsidR="00031AEC">
              <w:rPr>
                <w:b/>
                <w:bCs/>
                <w:lang w:val="mn-MN"/>
              </w:rPr>
              <w:t>Урьдчилан бэлтгэсэн</w:t>
            </w:r>
            <w:r w:rsidRPr="00AC5AF8">
              <w:rPr>
                <w:b/>
                <w:bCs/>
                <w:lang w:val="mn-MN"/>
              </w:rPr>
              <w:t xml:space="preserve"> кабель</w:t>
            </w:r>
            <w:r w:rsidR="00561A0D">
              <w:rPr>
                <w:b/>
                <w:bCs/>
                <w:lang w:val="mn-MN"/>
              </w:rPr>
              <w:t>,</w:t>
            </w:r>
            <w:r w:rsidRPr="00AC5AF8">
              <w:rPr>
                <w:b/>
                <w:bCs/>
                <w:lang w:val="mn-MN"/>
              </w:rPr>
              <w:t xml:space="preserve"> дамжуулагч утасны диаметр</w:t>
            </w:r>
          </w:p>
          <w:p w14:paraId="59156086" w14:textId="2E0E2114" w:rsidR="00AC5AF8" w:rsidRPr="00AC5AF8" w:rsidRDefault="00AC5AF8" w:rsidP="00AC5AF8">
            <w:pPr>
              <w:pStyle w:val="NoSpacing"/>
              <w:spacing w:line="276" w:lineRule="auto"/>
              <w:jc w:val="both"/>
              <w:rPr>
                <w:lang w:val="mn-MN"/>
              </w:rPr>
            </w:pPr>
            <w:r w:rsidRPr="00AC5AF8">
              <w:rPr>
                <w:lang w:val="mn-MN"/>
              </w:rPr>
              <w:t xml:space="preserve">Хоёр </w:t>
            </w:r>
            <w:r w:rsidR="00BD22A4">
              <w:rPr>
                <w:lang w:val="mn-MN"/>
              </w:rPr>
              <w:t>дээжийг</w:t>
            </w:r>
            <w:r w:rsidRPr="00AC5AF8">
              <w:rPr>
                <w:lang w:val="mn-MN"/>
              </w:rPr>
              <w:t xml:space="preserve"> (</w:t>
            </w:r>
            <w:r w:rsidR="006536B6">
              <w:rPr>
                <w:lang w:val="mn-MN"/>
              </w:rPr>
              <w:t>үзүүр тус бүрээс</w:t>
            </w:r>
            <w:r w:rsidRPr="00AC5AF8">
              <w:rPr>
                <w:lang w:val="mn-MN"/>
              </w:rPr>
              <w:t xml:space="preserve"> нэг)</w:t>
            </w:r>
            <w:r w:rsidRPr="00AC5AF8">
              <w:t xml:space="preserve"> </w:t>
            </w:r>
            <w:r w:rsidRPr="00AC5AF8">
              <w:rPr>
                <w:lang w:val="mn-MN"/>
              </w:rPr>
              <w:t>хэмжсэн байх хэрэгтэй.</w:t>
            </w:r>
          </w:p>
          <w:p w14:paraId="36FBE8FC" w14:textId="6D8FF730" w:rsidR="00AC5AF8" w:rsidRPr="00AC5AF8" w:rsidRDefault="00AC5AF8" w:rsidP="00AC5AF8">
            <w:pPr>
              <w:pStyle w:val="NoSpacing"/>
              <w:spacing w:line="276" w:lineRule="auto"/>
              <w:jc w:val="both"/>
              <w:rPr>
                <w:rFonts w:eastAsia="Times New Roman"/>
                <w:color w:val="000000"/>
                <w:lang w:val="mn-MN"/>
              </w:rPr>
            </w:pPr>
            <w:r w:rsidRPr="00AC5AF8">
              <w:rPr>
                <w:lang w:val="mn-MN"/>
              </w:rPr>
              <w:t xml:space="preserve">Хэмжлийг </w:t>
            </w:r>
            <w:r w:rsidRPr="00AC5AF8">
              <w:rPr>
                <w:rFonts w:eastAsia="Times New Roman"/>
                <w:color w:val="000000"/>
              </w:rPr>
              <w:t>IEC 60811</w:t>
            </w:r>
            <w:r w:rsidR="006E7061">
              <w:rPr>
                <w:rFonts w:eastAsia="Times New Roman"/>
                <w:color w:val="000000"/>
                <w:lang w:val="mn-MN"/>
              </w:rPr>
              <w:t>-203</w:t>
            </w:r>
            <w:r w:rsidRPr="00AC5AF8">
              <w:rPr>
                <w:rFonts w:eastAsia="Times New Roman"/>
                <w:color w:val="000000"/>
                <w:lang w:val="mn-MN"/>
              </w:rPr>
              <w:t xml:space="preserve"> стандарт</w:t>
            </w:r>
            <w:r w:rsidR="006E7061">
              <w:rPr>
                <w:rFonts w:eastAsia="Times New Roman"/>
                <w:color w:val="000000"/>
                <w:lang w:val="mn-MN"/>
              </w:rPr>
              <w:t>ад</w:t>
            </w:r>
            <w:r w:rsidRPr="00AC5AF8">
              <w:rPr>
                <w:rFonts w:eastAsia="Times New Roman"/>
                <w:color w:val="000000"/>
                <w:lang w:val="mn-MN"/>
              </w:rPr>
              <w:t xml:space="preserve"> тодорхойлсон арг</w:t>
            </w:r>
            <w:r w:rsidR="00680E1F">
              <w:rPr>
                <w:rFonts w:eastAsia="Times New Roman"/>
                <w:color w:val="000000"/>
                <w:lang w:val="mn-MN"/>
              </w:rPr>
              <w:t>аар</w:t>
            </w:r>
            <w:r w:rsidRPr="00AC5AF8">
              <w:rPr>
                <w:rFonts w:eastAsia="Times New Roman"/>
                <w:color w:val="000000"/>
                <w:lang w:val="mn-MN"/>
              </w:rPr>
              <w:t xml:space="preserve"> хий</w:t>
            </w:r>
            <w:r w:rsidR="006E7061">
              <w:rPr>
                <w:rFonts w:eastAsia="Times New Roman"/>
                <w:color w:val="000000"/>
                <w:lang w:val="mn-MN"/>
              </w:rPr>
              <w:t>хий</w:t>
            </w:r>
            <w:r w:rsidRPr="00AC5AF8">
              <w:rPr>
                <w:rFonts w:eastAsia="Times New Roman"/>
                <w:color w:val="000000"/>
                <w:lang w:val="mn-MN"/>
              </w:rPr>
              <w:t>г шаардана.</w:t>
            </w:r>
          </w:p>
          <w:p w14:paraId="7925D63F" w14:textId="77777777" w:rsidR="00AC5AF8" w:rsidRPr="006A3AA9" w:rsidRDefault="00AC5AF8" w:rsidP="00AC5AF8">
            <w:pPr>
              <w:pStyle w:val="NoSpacing"/>
              <w:spacing w:line="276" w:lineRule="auto"/>
              <w:jc w:val="both"/>
              <w:rPr>
                <w:rFonts w:eastAsia="Times New Roman"/>
                <w:b/>
                <w:bCs/>
                <w:color w:val="000000"/>
                <w:lang w:val="mn-MN"/>
              </w:rPr>
            </w:pPr>
            <w:r w:rsidRPr="006A3AA9">
              <w:rPr>
                <w:rFonts w:eastAsia="Times New Roman"/>
                <w:b/>
                <w:bCs/>
                <w:color w:val="000000"/>
                <w:lang w:val="mn-MN"/>
              </w:rPr>
              <w:t>6 Механик туршилт</w:t>
            </w:r>
          </w:p>
          <w:p w14:paraId="3B9932C3" w14:textId="4656AAAE" w:rsidR="00AC5AF8" w:rsidRPr="006A3AA9" w:rsidRDefault="00AC5AF8" w:rsidP="00AC5AF8">
            <w:pPr>
              <w:pStyle w:val="NoSpacing"/>
              <w:spacing w:line="276" w:lineRule="auto"/>
              <w:jc w:val="both"/>
              <w:rPr>
                <w:b/>
                <w:bCs/>
                <w:lang w:val="mn-MN"/>
              </w:rPr>
            </w:pPr>
            <w:r w:rsidRPr="006A3AA9">
              <w:rPr>
                <w:rFonts w:eastAsia="Times New Roman"/>
                <w:b/>
                <w:bCs/>
                <w:color w:val="000000"/>
                <w:lang w:val="mn-MN"/>
              </w:rPr>
              <w:t xml:space="preserve">6.1 </w:t>
            </w:r>
            <w:r w:rsidRPr="006A3AA9">
              <w:rPr>
                <w:b/>
                <w:bCs/>
                <w:lang w:val="mn-MN"/>
              </w:rPr>
              <w:t xml:space="preserve">Сунгах туршилтад </w:t>
            </w:r>
            <w:r w:rsidR="00950532">
              <w:rPr>
                <w:b/>
                <w:bCs/>
                <w:lang w:val="mn-MN"/>
              </w:rPr>
              <w:t>дээж сонгох</w:t>
            </w:r>
            <w:r w:rsidRPr="006A3AA9">
              <w:rPr>
                <w:b/>
                <w:bCs/>
                <w:lang w:val="mn-MN"/>
              </w:rPr>
              <w:t>, тэмдэглэх</w:t>
            </w:r>
            <w:r w:rsidR="0093328D">
              <w:rPr>
                <w:b/>
                <w:bCs/>
                <w:lang w:val="mn-MN"/>
              </w:rPr>
              <w:t>,</w:t>
            </w:r>
            <w:r w:rsidRPr="006A3AA9">
              <w:rPr>
                <w:b/>
                <w:bCs/>
                <w:lang w:val="mn-MN"/>
              </w:rPr>
              <w:t xml:space="preserve"> бэлтгэх</w:t>
            </w:r>
          </w:p>
          <w:p w14:paraId="7F3D30B0" w14:textId="77777777" w:rsidR="00AC5AF8" w:rsidRPr="006A3AA9" w:rsidRDefault="00AC5AF8" w:rsidP="00AC5AF8">
            <w:pPr>
              <w:pStyle w:val="NoSpacing"/>
              <w:spacing w:line="276" w:lineRule="auto"/>
              <w:jc w:val="both"/>
              <w:rPr>
                <w:b/>
                <w:bCs/>
                <w:lang w:val="mn-MN"/>
              </w:rPr>
            </w:pPr>
            <w:r w:rsidRPr="006A3AA9">
              <w:rPr>
                <w:b/>
                <w:bCs/>
                <w:lang w:val="mn-MN"/>
              </w:rPr>
              <w:t>6.1.1 Дамжуулагч</w:t>
            </w:r>
          </w:p>
          <w:p w14:paraId="6981C593" w14:textId="1DCB7C75" w:rsidR="00AC5AF8" w:rsidRPr="00AC5AF8" w:rsidRDefault="00AC5AF8" w:rsidP="00AC5AF8">
            <w:pPr>
              <w:pStyle w:val="NoSpacing"/>
              <w:spacing w:line="276" w:lineRule="auto"/>
              <w:jc w:val="both"/>
              <w:rPr>
                <w:rFonts w:eastAsia="Times New Roman"/>
                <w:color w:val="000000"/>
                <w:lang w:val="mn-MN"/>
              </w:rPr>
            </w:pPr>
            <w:r w:rsidRPr="00AC5AF8">
              <w:rPr>
                <w:rFonts w:eastAsia="Times New Roman"/>
                <w:color w:val="000000"/>
                <w:lang w:val="mn-MN"/>
              </w:rPr>
              <w:t>Нэг судалтай дамжуулаг</w:t>
            </w:r>
            <w:r w:rsidR="00DF10FF">
              <w:rPr>
                <w:rFonts w:eastAsia="Times New Roman"/>
                <w:color w:val="000000"/>
                <w:lang w:val="mn-MN"/>
              </w:rPr>
              <w:t>чий</w:t>
            </w:r>
            <w:r w:rsidRPr="00AC5AF8">
              <w:rPr>
                <w:rFonts w:eastAsia="Times New Roman"/>
                <w:color w:val="000000"/>
                <w:lang w:val="mn-MN"/>
              </w:rPr>
              <w:t>г зөвхөн сунга</w:t>
            </w:r>
            <w:r w:rsidR="00DF10FF">
              <w:rPr>
                <w:rFonts w:eastAsia="Times New Roman"/>
                <w:color w:val="000000"/>
                <w:lang w:val="mn-MN"/>
              </w:rPr>
              <w:t>ж</w:t>
            </w:r>
            <w:r w:rsidRPr="00AC5AF8">
              <w:rPr>
                <w:rFonts w:eastAsia="Times New Roman"/>
                <w:color w:val="000000"/>
                <w:lang w:val="mn-MN"/>
              </w:rPr>
              <w:t xml:space="preserve"> турш</w:t>
            </w:r>
            <w:r w:rsidR="003E7E36">
              <w:rPr>
                <w:rFonts w:eastAsia="Times New Roman"/>
                <w:color w:val="000000"/>
                <w:lang w:val="mn-MN"/>
              </w:rPr>
              <w:t>и</w:t>
            </w:r>
            <w:r w:rsidRPr="00AC5AF8">
              <w:rPr>
                <w:rFonts w:eastAsia="Times New Roman"/>
                <w:color w:val="000000"/>
                <w:lang w:val="mn-MN"/>
              </w:rPr>
              <w:t>х хэрэгтэй. Тохиромжтой урт</w:t>
            </w:r>
            <w:r w:rsidR="00D67E9A">
              <w:rPr>
                <w:rFonts w:eastAsia="Times New Roman"/>
                <w:color w:val="000000"/>
                <w:lang w:val="mn-MN"/>
              </w:rPr>
              <w:t>тай</w:t>
            </w:r>
            <w:r w:rsidRPr="00AC5AF8">
              <w:rPr>
                <w:rFonts w:eastAsia="Times New Roman"/>
                <w:color w:val="000000"/>
                <w:lang w:val="mn-MN"/>
              </w:rPr>
              <w:t xml:space="preserve"> </w:t>
            </w:r>
            <w:r w:rsidR="00A50753">
              <w:rPr>
                <w:rFonts w:eastAsia="Times New Roman"/>
                <w:color w:val="000000"/>
                <w:lang w:val="mn-MN"/>
              </w:rPr>
              <w:t>дээжийг</w:t>
            </w:r>
            <w:r w:rsidRPr="00AC5AF8">
              <w:rPr>
                <w:rFonts w:eastAsia="Times New Roman"/>
                <w:color w:val="000000"/>
                <w:lang w:val="mn-MN"/>
              </w:rPr>
              <w:t xml:space="preserve"> кабель эсвэл дамжуулагч утасны </w:t>
            </w:r>
            <w:r w:rsidR="00EE3961">
              <w:rPr>
                <w:rFonts w:eastAsia="Times New Roman"/>
                <w:color w:val="000000"/>
                <w:lang w:val="mn-MN"/>
              </w:rPr>
              <w:t>үзүүрээс</w:t>
            </w:r>
            <w:r w:rsidRPr="00AC5AF8">
              <w:rPr>
                <w:rFonts w:eastAsia="Times New Roman"/>
                <w:color w:val="000000"/>
                <w:lang w:val="mn-MN"/>
              </w:rPr>
              <w:t xml:space="preserve"> авсан байвал зохино.</w:t>
            </w:r>
          </w:p>
          <w:p w14:paraId="32857923" w14:textId="77777777" w:rsidR="00AC5AF8" w:rsidRPr="005D39F9" w:rsidRDefault="00AC5AF8" w:rsidP="00AC5AF8">
            <w:pPr>
              <w:pStyle w:val="NoSpacing"/>
              <w:spacing w:line="276" w:lineRule="auto"/>
              <w:jc w:val="both"/>
              <w:rPr>
                <w:rFonts w:eastAsia="Times New Roman"/>
                <w:b/>
                <w:bCs/>
                <w:color w:val="000000"/>
                <w:lang w:val="mn-MN"/>
              </w:rPr>
            </w:pPr>
            <w:r w:rsidRPr="005D39F9">
              <w:rPr>
                <w:rFonts w:eastAsia="Times New Roman"/>
                <w:b/>
                <w:bCs/>
                <w:color w:val="000000"/>
                <w:lang w:val="mn-MN"/>
              </w:rPr>
              <w:t>6.1.2 Тусгаарлага</w:t>
            </w:r>
          </w:p>
          <w:p w14:paraId="4584FA4C" w14:textId="77777777" w:rsidR="00AC5AF8" w:rsidRPr="005D39F9" w:rsidRDefault="00AC5AF8" w:rsidP="00AC5AF8">
            <w:pPr>
              <w:pStyle w:val="NoSpacing"/>
              <w:spacing w:line="276" w:lineRule="auto"/>
              <w:jc w:val="both"/>
              <w:rPr>
                <w:rFonts w:eastAsia="Times New Roman"/>
                <w:b/>
                <w:bCs/>
                <w:color w:val="000000"/>
                <w:lang w:val="mn-MN"/>
              </w:rPr>
            </w:pPr>
            <w:r w:rsidRPr="005D39F9">
              <w:rPr>
                <w:rFonts w:eastAsia="Times New Roman"/>
                <w:b/>
                <w:bCs/>
                <w:color w:val="000000"/>
                <w:lang w:val="mn-MN"/>
              </w:rPr>
              <w:t>6.1.2.1 Ерөнхий зүйл</w:t>
            </w:r>
          </w:p>
          <w:p w14:paraId="1983137F" w14:textId="45F30957" w:rsidR="00AC5AF8" w:rsidRPr="00AC5AF8" w:rsidRDefault="00AC5AF8" w:rsidP="00AC5AF8">
            <w:pPr>
              <w:pStyle w:val="NoSpacing"/>
              <w:spacing w:line="276" w:lineRule="auto"/>
              <w:jc w:val="both"/>
              <w:rPr>
                <w:rFonts w:eastAsia="Times New Roman"/>
                <w:color w:val="000000"/>
                <w:lang w:val="mn-MN"/>
              </w:rPr>
            </w:pPr>
            <w:r w:rsidRPr="00AC5AF8">
              <w:rPr>
                <w:rFonts w:eastAsia="Times New Roman"/>
                <w:color w:val="000000"/>
                <w:lang w:val="mn-MN"/>
              </w:rPr>
              <w:t>Үйлдвэр</w:t>
            </w:r>
            <w:r w:rsidR="007E31EA">
              <w:rPr>
                <w:rFonts w:eastAsia="Times New Roman"/>
                <w:color w:val="000000"/>
                <w:lang w:val="mn-MN"/>
              </w:rPr>
              <w:t>ээс ирсэн</w:t>
            </w:r>
            <w:r w:rsidRPr="00AC5AF8">
              <w:rPr>
                <w:rFonts w:eastAsia="Times New Roman"/>
                <w:color w:val="000000"/>
                <w:lang w:val="mn-MN"/>
              </w:rPr>
              <w:t xml:space="preserve"> </w:t>
            </w:r>
            <w:r w:rsidRPr="00AC5AF8">
              <w:rPr>
                <w:rFonts w:eastAsia="Times New Roman"/>
                <w:color w:val="000000"/>
              </w:rPr>
              <w:t>(</w:t>
            </w:r>
            <w:r w:rsidRPr="00AC5AF8">
              <w:rPr>
                <w:rFonts w:eastAsia="Times New Roman"/>
                <w:color w:val="000000"/>
                <w:lang w:val="mn-MN"/>
              </w:rPr>
              <w:t>өөрөөр хэлбэл</w:t>
            </w:r>
            <w:r w:rsidR="00A316CF">
              <w:rPr>
                <w:rFonts w:eastAsia="Times New Roman"/>
                <w:color w:val="000000"/>
                <w:lang w:val="mn-MN"/>
              </w:rPr>
              <w:t>, элэгдээ</w:t>
            </w:r>
            <w:r w:rsidRPr="00AC5AF8">
              <w:rPr>
                <w:rFonts w:eastAsia="Times New Roman"/>
                <w:color w:val="000000"/>
                <w:lang w:val="mn-MN"/>
              </w:rPr>
              <w:t>гүй</w:t>
            </w:r>
            <w:r w:rsidRPr="00AC5AF8">
              <w:rPr>
                <w:rFonts w:eastAsia="Times New Roman"/>
                <w:color w:val="000000"/>
              </w:rPr>
              <w:t>)</w:t>
            </w:r>
            <w:r w:rsidR="000B5339" w:rsidRPr="00AC5AF8">
              <w:rPr>
                <w:rFonts w:eastAsia="Times New Roman"/>
                <w:color w:val="000000"/>
                <w:lang w:val="mn-MN"/>
              </w:rPr>
              <w:t xml:space="preserve"> </w:t>
            </w:r>
            <w:r w:rsidRPr="00AC5AF8">
              <w:rPr>
                <w:rFonts w:eastAsia="Times New Roman"/>
                <w:color w:val="000000"/>
                <w:lang w:val="mn-MN"/>
              </w:rPr>
              <w:t xml:space="preserve">тусгаарлах материалын суналтын хүч болон тасрах үеийн таталтыг тодорхойлохын тулд </w:t>
            </w:r>
            <w:r w:rsidR="00260614">
              <w:rPr>
                <w:rFonts w:eastAsia="Times New Roman"/>
                <w:color w:val="000000"/>
                <w:lang w:val="mn-MN"/>
              </w:rPr>
              <w:t>дараах</w:t>
            </w:r>
            <w:r w:rsidRPr="00AC5AF8">
              <w:rPr>
                <w:rFonts w:eastAsia="Times New Roman"/>
                <w:color w:val="000000"/>
                <w:lang w:val="mn-MN"/>
              </w:rPr>
              <w:t xml:space="preserve"> туршилтыг хий</w:t>
            </w:r>
            <w:r w:rsidR="007E31EA">
              <w:rPr>
                <w:rFonts w:eastAsia="Times New Roman"/>
                <w:color w:val="000000"/>
                <w:lang w:val="mn-MN"/>
              </w:rPr>
              <w:t>нэ</w:t>
            </w:r>
            <w:r w:rsidRPr="00AC5AF8">
              <w:rPr>
                <w:rFonts w:eastAsia="Times New Roman"/>
                <w:color w:val="000000"/>
                <w:lang w:val="mn-MN"/>
              </w:rPr>
              <w:t xml:space="preserve">. Шаардлагатай үед </w:t>
            </w:r>
            <w:r w:rsidR="004022ED">
              <w:rPr>
                <w:rFonts w:eastAsia="Times New Roman"/>
                <w:color w:val="000000"/>
                <w:lang w:val="mn-MN"/>
              </w:rPr>
              <w:t xml:space="preserve">хурдан </w:t>
            </w:r>
            <w:r w:rsidR="00A576DD">
              <w:rPr>
                <w:rFonts w:eastAsia="Times New Roman"/>
                <w:color w:val="000000"/>
                <w:lang w:val="mn-MN"/>
              </w:rPr>
              <w:t>элэгдлийн</w:t>
            </w:r>
            <w:r w:rsidRPr="00AC5AF8">
              <w:rPr>
                <w:rFonts w:eastAsia="Times New Roman"/>
                <w:color w:val="000000"/>
                <w:lang w:val="mn-MN"/>
              </w:rPr>
              <w:t xml:space="preserve"> </w:t>
            </w:r>
            <w:r w:rsidR="00EC62EA">
              <w:rPr>
                <w:rFonts w:eastAsia="Times New Roman"/>
                <w:color w:val="000000"/>
                <w:lang w:val="mn-MN"/>
              </w:rPr>
              <w:t>үйл явц</w:t>
            </w:r>
            <w:r w:rsidRPr="00AC5AF8">
              <w:rPr>
                <w:rFonts w:eastAsia="Times New Roman"/>
                <w:color w:val="000000"/>
                <w:lang w:val="mn-MN"/>
              </w:rPr>
              <w:t>ын дараа туршилт хийнэ.</w:t>
            </w:r>
          </w:p>
          <w:p w14:paraId="548FB977" w14:textId="2ED6F203" w:rsidR="00AC5AF8" w:rsidRPr="00AC5AF8" w:rsidRDefault="00AC5AF8" w:rsidP="00AC5AF8">
            <w:pPr>
              <w:pStyle w:val="NoSpacing"/>
              <w:spacing w:line="276" w:lineRule="auto"/>
              <w:jc w:val="both"/>
              <w:rPr>
                <w:rFonts w:eastAsia="Times New Roman"/>
                <w:color w:val="000000"/>
                <w:lang w:val="mn-MN"/>
              </w:rPr>
            </w:pPr>
            <w:r w:rsidRPr="00AC5AF8">
              <w:rPr>
                <w:rFonts w:eastAsia="Times New Roman"/>
                <w:color w:val="000000"/>
                <w:lang w:val="mn-MN"/>
              </w:rPr>
              <w:t xml:space="preserve">Тусгаарлагаас </w:t>
            </w:r>
            <w:r w:rsidR="00031AEC">
              <w:rPr>
                <w:rFonts w:eastAsia="Times New Roman"/>
                <w:color w:val="000000"/>
                <w:lang w:val="mn-MN"/>
              </w:rPr>
              <w:t>урьдчилан бэлтгэсэн</w:t>
            </w:r>
            <w:r w:rsidRPr="00AC5AF8">
              <w:rPr>
                <w:rFonts w:eastAsia="Times New Roman"/>
                <w:color w:val="000000"/>
                <w:lang w:val="mn-MN"/>
              </w:rPr>
              <w:t xml:space="preserve"> туршилтын хэрч</w:t>
            </w:r>
            <w:r w:rsidR="00D143C2">
              <w:rPr>
                <w:rFonts w:eastAsia="Times New Roman" w:cstheme="minorBidi"/>
                <w:color w:val="000000"/>
                <w:szCs w:val="30"/>
                <w:lang w:val="mn-MN" w:bidi="mn-Mong-MN"/>
              </w:rPr>
              <w:t>и</w:t>
            </w:r>
            <w:r w:rsidRPr="00AC5AF8">
              <w:rPr>
                <w:rFonts w:eastAsia="Times New Roman"/>
                <w:color w:val="000000"/>
                <w:lang w:val="mn-MN"/>
              </w:rPr>
              <w:t xml:space="preserve">мд </w:t>
            </w:r>
            <w:r w:rsidR="00A576DD">
              <w:rPr>
                <w:rFonts w:eastAsia="Times New Roman"/>
                <w:color w:val="000000"/>
                <w:lang w:val="mn-MN"/>
              </w:rPr>
              <w:t>элэгдлийн</w:t>
            </w:r>
            <w:r w:rsidRPr="00AC5AF8">
              <w:rPr>
                <w:rFonts w:eastAsia="Times New Roman"/>
                <w:color w:val="000000"/>
                <w:lang w:val="mn-MN"/>
              </w:rPr>
              <w:t xml:space="preserve"> </w:t>
            </w:r>
            <w:r w:rsidR="00EC62EA">
              <w:rPr>
                <w:rFonts w:eastAsia="Times New Roman"/>
                <w:color w:val="000000"/>
                <w:lang w:val="mn-MN"/>
              </w:rPr>
              <w:t>үйл</w:t>
            </w:r>
            <w:r w:rsidRPr="00AC5AF8">
              <w:rPr>
                <w:rFonts w:eastAsia="Times New Roman"/>
                <w:color w:val="000000"/>
                <w:lang w:val="mn-MN"/>
              </w:rPr>
              <w:t xml:space="preserve"> </w:t>
            </w:r>
            <w:r w:rsidR="00260614">
              <w:rPr>
                <w:rFonts w:eastAsia="Times New Roman"/>
                <w:color w:val="000000"/>
                <w:lang w:val="mn-MN"/>
              </w:rPr>
              <w:t>явц</w:t>
            </w:r>
            <w:r w:rsidRPr="00AC5AF8">
              <w:rPr>
                <w:rFonts w:eastAsia="Times New Roman"/>
                <w:color w:val="000000"/>
                <w:lang w:val="mn-MN"/>
              </w:rPr>
              <w:t xml:space="preserve"> шаардлагатай </w:t>
            </w:r>
            <w:r w:rsidRPr="00AC5AF8">
              <w:rPr>
                <w:rFonts w:eastAsia="Times New Roman"/>
                <w:color w:val="000000"/>
              </w:rPr>
              <w:t>(</w:t>
            </w:r>
            <w:r w:rsidRPr="00AC5AF8">
              <w:rPr>
                <w:rFonts w:eastAsia="Times New Roman"/>
                <w:color w:val="000000"/>
                <w:lang w:val="mn-MN"/>
              </w:rPr>
              <w:t>7.1-ийн дагуу</w:t>
            </w:r>
            <w:r w:rsidRPr="00AC5AF8">
              <w:rPr>
                <w:rFonts w:eastAsia="Times New Roman"/>
                <w:color w:val="000000"/>
              </w:rPr>
              <w:t>)</w:t>
            </w:r>
            <w:r w:rsidRPr="00AC5AF8">
              <w:rPr>
                <w:rFonts w:eastAsia="Times New Roman"/>
                <w:color w:val="000000"/>
                <w:lang w:val="mn-MN"/>
              </w:rPr>
              <w:t xml:space="preserve"> үед </w:t>
            </w:r>
            <w:r w:rsidR="000526D5">
              <w:rPr>
                <w:rFonts w:eastAsia="Times New Roman"/>
                <w:color w:val="000000"/>
                <w:lang w:val="mn-MN"/>
              </w:rPr>
              <w:t>шинээр нь</w:t>
            </w:r>
            <w:r w:rsidRPr="00AC5AF8">
              <w:rPr>
                <w:rFonts w:eastAsia="Times New Roman"/>
                <w:color w:val="000000"/>
                <w:lang w:val="mn-MN"/>
              </w:rPr>
              <w:t xml:space="preserve"> туршилт хийхэд </w:t>
            </w:r>
            <w:r w:rsidR="007D0921">
              <w:rPr>
                <w:rFonts w:eastAsia="Times New Roman"/>
                <w:color w:val="000000"/>
                <w:lang w:val="mn-MN"/>
              </w:rPr>
              <w:t>хэрэглэсэ</w:t>
            </w:r>
            <w:r w:rsidRPr="00AC5AF8">
              <w:rPr>
                <w:rFonts w:eastAsia="Times New Roman"/>
                <w:color w:val="000000"/>
                <w:lang w:val="mn-MN"/>
              </w:rPr>
              <w:t>н туршилтын хэрч</w:t>
            </w:r>
            <w:r w:rsidR="00E83BEE">
              <w:rPr>
                <w:rFonts w:eastAsia="Times New Roman"/>
                <w:color w:val="000000"/>
                <w:lang w:val="mn-MN"/>
              </w:rPr>
              <w:t>им</w:t>
            </w:r>
            <w:r w:rsidRPr="00AC5AF8">
              <w:rPr>
                <w:rFonts w:eastAsia="Times New Roman"/>
                <w:color w:val="000000"/>
                <w:lang w:val="mn-MN"/>
              </w:rPr>
              <w:t xml:space="preserve">тэй зэргэлдээ байрлалаас </w:t>
            </w:r>
            <w:r w:rsidR="00A576DD">
              <w:rPr>
                <w:rFonts w:eastAsia="Times New Roman"/>
                <w:color w:val="000000"/>
                <w:lang w:val="mn-MN"/>
              </w:rPr>
              <w:t>элэгдлийн</w:t>
            </w:r>
            <w:r w:rsidRPr="00AC5AF8">
              <w:rPr>
                <w:rFonts w:eastAsia="Times New Roman"/>
                <w:color w:val="000000"/>
                <w:lang w:val="mn-MN"/>
              </w:rPr>
              <w:t xml:space="preserve"> туршилтын хэрчмийг авах хэрэгтэй. </w:t>
            </w:r>
            <w:r w:rsidR="00A205F9">
              <w:rPr>
                <w:rFonts w:eastAsia="Times New Roman"/>
                <w:color w:val="000000"/>
                <w:lang w:val="mn-MN"/>
              </w:rPr>
              <w:t>Элэгдсэ</w:t>
            </w:r>
            <w:r w:rsidRPr="00AC5AF8">
              <w:rPr>
                <w:rFonts w:eastAsia="Times New Roman"/>
                <w:color w:val="000000"/>
                <w:lang w:val="mn-MN"/>
              </w:rPr>
              <w:t>н б</w:t>
            </w:r>
            <w:r w:rsidR="002A5443">
              <w:rPr>
                <w:rFonts w:eastAsia="Times New Roman"/>
                <w:color w:val="000000"/>
                <w:lang w:val="mn-MN"/>
              </w:rPr>
              <w:t xml:space="preserve">олон </w:t>
            </w:r>
            <w:r w:rsidR="00227B61">
              <w:rPr>
                <w:rFonts w:eastAsia="Times New Roman"/>
                <w:color w:val="000000"/>
                <w:lang w:val="mn-MN"/>
              </w:rPr>
              <w:t>шинэ</w:t>
            </w:r>
            <w:r w:rsidRPr="00AC5AF8">
              <w:rPr>
                <w:rFonts w:eastAsia="Times New Roman"/>
                <w:color w:val="000000"/>
                <w:lang w:val="mn-MN"/>
              </w:rPr>
              <w:t xml:space="preserve"> туршилтын хэрчмүүдэд сунгах туршилтыг яаралтай дарааллаар хийх хэрэгтэй.</w:t>
            </w:r>
          </w:p>
          <w:p w14:paraId="28CAEB44" w14:textId="46CEF803" w:rsidR="00AC5AF8" w:rsidRPr="005D39F9" w:rsidRDefault="00AC5AF8" w:rsidP="00AC5AF8">
            <w:pPr>
              <w:pStyle w:val="NoSpacing"/>
              <w:spacing w:line="276" w:lineRule="auto"/>
              <w:jc w:val="both"/>
              <w:rPr>
                <w:rFonts w:eastAsia="Times New Roman"/>
                <w:b/>
                <w:bCs/>
                <w:color w:val="000000"/>
                <w:lang w:val="mn-MN"/>
              </w:rPr>
            </w:pPr>
            <w:r w:rsidRPr="005D39F9">
              <w:rPr>
                <w:rFonts w:eastAsia="Times New Roman"/>
                <w:b/>
                <w:bCs/>
                <w:color w:val="000000"/>
                <w:lang w:val="mn-MN"/>
              </w:rPr>
              <w:t xml:space="preserve">6.1.2.2 </w:t>
            </w:r>
            <w:r w:rsidR="00950532">
              <w:rPr>
                <w:rFonts w:eastAsia="Times New Roman"/>
                <w:b/>
                <w:bCs/>
                <w:color w:val="000000"/>
                <w:lang w:val="mn-MN"/>
              </w:rPr>
              <w:t>Дээж сонгох</w:t>
            </w:r>
          </w:p>
          <w:p w14:paraId="0BB04BCD" w14:textId="168E01E7" w:rsidR="00AC5AF8" w:rsidRPr="00AC5AF8" w:rsidRDefault="00AC5AF8" w:rsidP="00AC5AF8">
            <w:pPr>
              <w:pStyle w:val="NoSpacing"/>
              <w:spacing w:line="276" w:lineRule="auto"/>
              <w:jc w:val="both"/>
              <w:rPr>
                <w:rFonts w:eastAsia="Times New Roman"/>
                <w:color w:val="000000"/>
                <w:lang w:val="mn-MN"/>
              </w:rPr>
            </w:pPr>
            <w:r w:rsidRPr="00AC5AF8">
              <w:rPr>
                <w:rFonts w:eastAsia="Times New Roman"/>
                <w:color w:val="000000"/>
                <w:lang w:val="mn-MN"/>
              </w:rPr>
              <w:t>Шаард</w:t>
            </w:r>
            <w:r w:rsidR="004C0397">
              <w:rPr>
                <w:rFonts w:eastAsia="Times New Roman"/>
                <w:color w:val="000000"/>
                <w:lang w:val="mn-MN"/>
              </w:rPr>
              <w:t>агдах</w:t>
            </w:r>
            <w:r w:rsidRPr="00AC5AF8">
              <w:rPr>
                <w:rFonts w:eastAsia="Times New Roman"/>
                <w:color w:val="000000"/>
                <w:lang w:val="mn-MN"/>
              </w:rPr>
              <w:t xml:space="preserve"> </w:t>
            </w:r>
            <w:r w:rsidR="00A576DD">
              <w:rPr>
                <w:rFonts w:eastAsia="Times New Roman"/>
                <w:color w:val="000000"/>
                <w:lang w:val="mn-MN"/>
              </w:rPr>
              <w:t>элэгдлийн</w:t>
            </w:r>
            <w:r w:rsidRPr="00AC5AF8">
              <w:rPr>
                <w:rFonts w:eastAsia="Times New Roman"/>
                <w:color w:val="000000"/>
                <w:lang w:val="mn-MN"/>
              </w:rPr>
              <w:t xml:space="preserve"> </w:t>
            </w:r>
            <w:r w:rsidR="002A5443">
              <w:rPr>
                <w:rFonts w:eastAsia="Times New Roman"/>
                <w:color w:val="000000"/>
                <w:lang w:val="mn-MN"/>
              </w:rPr>
              <w:t>үйл явц</w:t>
            </w:r>
            <w:r w:rsidRPr="00AC5AF8">
              <w:rPr>
                <w:rFonts w:eastAsia="Times New Roman"/>
                <w:color w:val="000000"/>
                <w:lang w:val="mn-MN"/>
              </w:rPr>
              <w:t xml:space="preserve"> бүрийн дараа хий</w:t>
            </w:r>
            <w:r w:rsidR="00085BD3">
              <w:rPr>
                <w:rFonts w:eastAsia="Times New Roman"/>
                <w:color w:val="000000"/>
                <w:lang w:val="mn-MN"/>
              </w:rPr>
              <w:t>дэг</w:t>
            </w:r>
            <w:r w:rsidRPr="00AC5AF8">
              <w:rPr>
                <w:rFonts w:eastAsia="Times New Roman"/>
                <w:color w:val="000000"/>
                <w:lang w:val="mn-MN"/>
              </w:rPr>
              <w:t xml:space="preserve"> сунгах туршилт болон хуучруулаагүй хэрчимд хий</w:t>
            </w:r>
            <w:r w:rsidR="00085BD3">
              <w:rPr>
                <w:rFonts w:eastAsia="Times New Roman"/>
                <w:color w:val="000000"/>
                <w:lang w:val="mn-MN"/>
              </w:rPr>
              <w:t>дэг</w:t>
            </w:r>
            <w:r w:rsidRPr="00AC5AF8">
              <w:rPr>
                <w:rFonts w:eastAsia="Times New Roman"/>
                <w:color w:val="000000"/>
                <w:lang w:val="mn-MN"/>
              </w:rPr>
              <w:t xml:space="preserve"> сунгах туршилтад зориулсан тусгаарлагатай дамжуулагчийн </w:t>
            </w:r>
            <w:r w:rsidR="00BD22A4">
              <w:rPr>
                <w:rFonts w:eastAsia="Times New Roman"/>
                <w:color w:val="000000"/>
                <w:lang w:val="mn-MN"/>
              </w:rPr>
              <w:t>дээжийг</w:t>
            </w:r>
            <w:r w:rsidRPr="00AC5AF8">
              <w:rPr>
                <w:rFonts w:eastAsia="Times New Roman"/>
                <w:color w:val="000000"/>
                <w:lang w:val="mn-MN"/>
              </w:rPr>
              <w:t xml:space="preserve"> </w:t>
            </w:r>
            <w:r w:rsidR="003A4EC1">
              <w:rPr>
                <w:rFonts w:eastAsia="Times New Roman"/>
                <w:color w:val="000000"/>
                <w:lang w:val="mn-MN"/>
              </w:rPr>
              <w:t>хамгийн багадаа</w:t>
            </w:r>
            <w:r w:rsidRPr="00AC5AF8">
              <w:rPr>
                <w:rFonts w:eastAsia="Times New Roman"/>
                <w:color w:val="000000"/>
                <w:lang w:val="mn-MN"/>
              </w:rPr>
              <w:t xml:space="preserve"> туршилтын таван хэрчмээр ав</w:t>
            </w:r>
            <w:r w:rsidR="00D82926">
              <w:rPr>
                <w:rFonts w:eastAsia="Times New Roman"/>
                <w:color w:val="000000"/>
                <w:lang w:val="mn-MN"/>
              </w:rPr>
              <w:t>ахыг шаардана</w:t>
            </w:r>
            <w:r w:rsidRPr="00AC5AF8">
              <w:rPr>
                <w:rFonts w:eastAsia="Times New Roman"/>
                <w:color w:val="000000"/>
                <w:lang w:val="mn-MN"/>
              </w:rPr>
              <w:t xml:space="preserve">. Механик гэмтлийн шинж тэмдэгтэй аливаа </w:t>
            </w:r>
            <w:r w:rsidR="00BD22A4">
              <w:rPr>
                <w:rFonts w:eastAsia="Times New Roman"/>
                <w:color w:val="000000"/>
                <w:lang w:val="mn-MN"/>
              </w:rPr>
              <w:t>дээжийг</w:t>
            </w:r>
            <w:r w:rsidRPr="00AC5AF8">
              <w:rPr>
                <w:rFonts w:eastAsia="Times New Roman"/>
                <w:color w:val="000000"/>
                <w:lang w:val="mn-MN"/>
              </w:rPr>
              <w:t xml:space="preserve"> туршилтад хэрэглэ</w:t>
            </w:r>
            <w:r w:rsidR="00F85051">
              <w:rPr>
                <w:rFonts w:eastAsia="Times New Roman"/>
                <w:color w:val="000000"/>
                <w:lang w:val="mn-MN"/>
              </w:rPr>
              <w:t>ж боло</w:t>
            </w:r>
            <w:r w:rsidRPr="00AC5AF8">
              <w:rPr>
                <w:rFonts w:eastAsia="Times New Roman"/>
                <w:color w:val="000000"/>
                <w:lang w:val="mn-MN"/>
              </w:rPr>
              <w:t>хгүй.</w:t>
            </w:r>
          </w:p>
          <w:p w14:paraId="05589E84" w14:textId="2487553B" w:rsidR="00AC5AF8" w:rsidRPr="005D39F9" w:rsidRDefault="00AC5AF8" w:rsidP="00AC5AF8">
            <w:pPr>
              <w:pStyle w:val="NoSpacing"/>
              <w:spacing w:line="276" w:lineRule="auto"/>
              <w:jc w:val="both"/>
              <w:rPr>
                <w:rFonts w:eastAsia="Times New Roman"/>
                <w:b/>
                <w:bCs/>
                <w:color w:val="000000"/>
                <w:lang w:val="mn-MN"/>
              </w:rPr>
            </w:pPr>
            <w:r w:rsidRPr="005D39F9">
              <w:rPr>
                <w:rFonts w:eastAsia="Times New Roman"/>
                <w:b/>
                <w:bCs/>
                <w:color w:val="000000"/>
                <w:lang w:val="mn-MN"/>
              </w:rPr>
              <w:t xml:space="preserve">6.1.2.3 Туршилтын </w:t>
            </w:r>
            <w:r w:rsidR="00BF003A">
              <w:rPr>
                <w:rFonts w:eastAsia="Times New Roman"/>
                <w:b/>
                <w:bCs/>
                <w:color w:val="000000"/>
                <w:lang w:val="mn-MN"/>
              </w:rPr>
              <w:t>хэрчмийг</w:t>
            </w:r>
            <w:r w:rsidRPr="005D39F9">
              <w:rPr>
                <w:rFonts w:eastAsia="Times New Roman"/>
                <w:b/>
                <w:bCs/>
                <w:color w:val="000000"/>
                <w:lang w:val="mn-MN"/>
              </w:rPr>
              <w:t xml:space="preserve"> бэлтгэх</w:t>
            </w:r>
          </w:p>
          <w:p w14:paraId="33C5D36B" w14:textId="6E6285F2" w:rsidR="00AC5AF8" w:rsidRPr="00AC5AF8" w:rsidRDefault="00AC5AF8" w:rsidP="00AC5AF8">
            <w:pPr>
              <w:pStyle w:val="NoSpacing"/>
              <w:spacing w:line="276" w:lineRule="auto"/>
              <w:jc w:val="both"/>
              <w:rPr>
                <w:rFonts w:eastAsia="Times New Roman"/>
                <w:color w:val="000000"/>
                <w:lang w:val="mn-MN"/>
              </w:rPr>
            </w:pPr>
            <w:r w:rsidRPr="00AC5AF8">
              <w:rPr>
                <w:rFonts w:eastAsia="Times New Roman"/>
                <w:color w:val="000000"/>
                <w:lang w:val="mn-MN"/>
              </w:rPr>
              <w:t xml:space="preserve">Тусгаарлагын </w:t>
            </w:r>
            <w:r w:rsidR="00A50753">
              <w:rPr>
                <w:rFonts w:eastAsia="Times New Roman"/>
                <w:color w:val="000000"/>
                <w:lang w:val="mn-MN"/>
              </w:rPr>
              <w:t>дээжийг</w:t>
            </w:r>
            <w:r w:rsidRPr="00AC5AF8">
              <w:rPr>
                <w:rFonts w:eastAsia="Times New Roman"/>
                <w:color w:val="000000"/>
                <w:lang w:val="mn-MN"/>
              </w:rPr>
              <w:t xml:space="preserve"> ойролцоогоор 100 мм урттай хэсгүүдэд хуваасан байх </w:t>
            </w:r>
            <w:r w:rsidRPr="00AC5AF8">
              <w:rPr>
                <w:rFonts w:eastAsia="Times New Roman"/>
                <w:color w:val="000000"/>
                <w:lang w:val="mn-MN"/>
              </w:rPr>
              <w:lastRenderedPageBreak/>
              <w:t>хэрэгтэй</w:t>
            </w:r>
            <w:r w:rsidR="00A3200B">
              <w:rPr>
                <w:rFonts w:eastAsia="Times New Roman"/>
                <w:color w:val="000000"/>
                <w:lang w:val="mn-MN"/>
              </w:rPr>
              <w:t>. Д</w:t>
            </w:r>
            <w:r w:rsidRPr="00AC5AF8">
              <w:rPr>
                <w:rFonts w:eastAsia="Times New Roman"/>
                <w:color w:val="000000"/>
                <w:lang w:val="mn-MN"/>
              </w:rPr>
              <w:t>амжуулагч болон гадна талын аливаа бүрхүүл</w:t>
            </w:r>
            <w:r w:rsidR="00BF003A">
              <w:rPr>
                <w:rFonts w:eastAsia="Times New Roman"/>
                <w:color w:val="000000"/>
                <w:lang w:val="mn-MN"/>
              </w:rPr>
              <w:t>ээс</w:t>
            </w:r>
            <w:r w:rsidRPr="00AC5AF8">
              <w:rPr>
                <w:rFonts w:eastAsia="Times New Roman"/>
                <w:color w:val="000000"/>
                <w:lang w:val="mn-MN"/>
              </w:rPr>
              <w:t xml:space="preserve"> </w:t>
            </w:r>
            <w:r w:rsidR="00BF003A" w:rsidRPr="00AC5AF8">
              <w:rPr>
                <w:rFonts w:eastAsia="Times New Roman"/>
                <w:color w:val="000000"/>
                <w:lang w:val="mn-MN"/>
              </w:rPr>
              <w:t>тусгаарлагчийг гэмтээ</w:t>
            </w:r>
            <w:r w:rsidR="00BF003A">
              <w:rPr>
                <w:rFonts w:eastAsia="Times New Roman"/>
                <w:color w:val="000000"/>
                <w:lang w:val="mn-MN"/>
              </w:rPr>
              <w:t>л</w:t>
            </w:r>
            <w:r w:rsidR="00BF003A" w:rsidRPr="00AC5AF8">
              <w:rPr>
                <w:rFonts w:eastAsia="Times New Roman"/>
                <w:color w:val="000000"/>
                <w:lang w:val="mn-MN"/>
              </w:rPr>
              <w:t xml:space="preserve">гүй </w:t>
            </w:r>
            <w:r w:rsidRPr="00AC5AF8">
              <w:rPr>
                <w:rFonts w:eastAsia="Times New Roman"/>
                <w:color w:val="000000"/>
                <w:lang w:val="mn-MN"/>
              </w:rPr>
              <w:t>салган авах</w:t>
            </w:r>
            <w:r w:rsidR="00BF003A">
              <w:rPr>
                <w:rFonts w:eastAsia="Times New Roman"/>
                <w:color w:val="000000"/>
                <w:lang w:val="mn-MN"/>
              </w:rPr>
              <w:t>а</w:t>
            </w:r>
            <w:r w:rsidRPr="00AC5AF8">
              <w:rPr>
                <w:rFonts w:eastAsia="Times New Roman"/>
                <w:color w:val="000000"/>
                <w:lang w:val="mn-MN"/>
              </w:rPr>
              <w:t xml:space="preserve">д анхаарна. </w:t>
            </w:r>
            <w:r w:rsidR="00BD22A4">
              <w:rPr>
                <w:rFonts w:eastAsia="Times New Roman"/>
                <w:color w:val="000000"/>
                <w:lang w:val="mn-MN"/>
              </w:rPr>
              <w:t>Дээжийг</w:t>
            </w:r>
            <w:r w:rsidR="00C12F47">
              <w:rPr>
                <w:rFonts w:eastAsia="Times New Roman"/>
                <w:color w:val="000000"/>
                <w:lang w:val="mn-MN"/>
              </w:rPr>
              <w:t xml:space="preserve"> а</w:t>
            </w:r>
            <w:r w:rsidRPr="00AC5AF8">
              <w:rPr>
                <w:rFonts w:eastAsia="Times New Roman"/>
                <w:color w:val="000000"/>
                <w:lang w:val="mn-MN"/>
              </w:rPr>
              <w:t>ль дамжуулагчаас</w:t>
            </w:r>
            <w:r w:rsidR="00031AEC">
              <w:rPr>
                <w:rFonts w:eastAsia="Times New Roman"/>
                <w:color w:val="000000"/>
                <w:lang w:val="mn-MN"/>
              </w:rPr>
              <w:t xml:space="preserve"> бэлтгэсэн</w:t>
            </w:r>
            <w:r w:rsidRPr="00AC5AF8">
              <w:rPr>
                <w:rFonts w:eastAsia="Times New Roman"/>
                <w:color w:val="000000"/>
                <w:lang w:val="mn-MN"/>
              </w:rPr>
              <w:t xml:space="preserve"> болон </w:t>
            </w:r>
            <w:r w:rsidR="00D050BC">
              <w:rPr>
                <w:rFonts w:eastAsia="Times New Roman"/>
                <w:color w:val="000000"/>
                <w:lang w:val="mn-MN"/>
              </w:rPr>
              <w:t>дээж дэх</w:t>
            </w:r>
            <w:r w:rsidRPr="00AC5AF8">
              <w:rPr>
                <w:rFonts w:eastAsia="Times New Roman"/>
                <w:color w:val="000000"/>
                <w:lang w:val="mn-MN"/>
              </w:rPr>
              <w:t xml:space="preserve"> харьцангуй байрлалыг нь ялгахын тулд тусгаарлагын эдгээр их биед тэмдэг</w:t>
            </w:r>
            <w:r w:rsidR="00D050BC">
              <w:rPr>
                <w:rFonts w:eastAsia="Times New Roman"/>
                <w:color w:val="000000"/>
                <w:lang w:val="mn-MN"/>
              </w:rPr>
              <w:t>лэгээ хийнэ</w:t>
            </w:r>
            <w:r w:rsidRPr="00AC5AF8">
              <w:rPr>
                <w:rFonts w:eastAsia="Times New Roman"/>
                <w:color w:val="000000"/>
                <w:lang w:val="mn-MN"/>
              </w:rPr>
              <w:t xml:space="preserve">. </w:t>
            </w:r>
          </w:p>
          <w:p w14:paraId="474C82D1" w14:textId="0B297704" w:rsidR="00AC5AF8" w:rsidRPr="00AC5AF8" w:rsidRDefault="00AC5AF8" w:rsidP="00AC5AF8">
            <w:pPr>
              <w:pStyle w:val="NoSpacing"/>
              <w:spacing w:line="276" w:lineRule="auto"/>
              <w:jc w:val="both"/>
              <w:rPr>
                <w:rFonts w:eastAsia="Times New Roman"/>
                <w:color w:val="000000"/>
                <w:lang w:val="mn-MN"/>
              </w:rPr>
            </w:pPr>
            <w:r w:rsidRPr="00AC5AF8">
              <w:rPr>
                <w:rFonts w:eastAsia="Times New Roman"/>
                <w:color w:val="000000"/>
                <w:lang w:val="mn-MN"/>
              </w:rPr>
              <w:t xml:space="preserve">Сунгах туршилтын яг өмнө нь </w:t>
            </w:r>
            <w:r w:rsidR="00DB74E3">
              <w:rPr>
                <w:rFonts w:eastAsia="Times New Roman"/>
                <w:color w:val="000000"/>
                <w:lang w:val="mn-MN"/>
              </w:rPr>
              <w:t>дээжий</w:t>
            </w:r>
            <w:r w:rsidRPr="00AC5AF8">
              <w:rPr>
                <w:rFonts w:eastAsia="Times New Roman"/>
                <w:color w:val="000000"/>
                <w:lang w:val="mn-MN"/>
              </w:rPr>
              <w:t>н төвийн 20 мм хэсэгт хоёр шугамаар тэмдэг</w:t>
            </w:r>
            <w:r w:rsidR="00DB74E3">
              <w:rPr>
                <w:rFonts w:eastAsia="Times New Roman"/>
                <w:color w:val="000000"/>
                <w:lang w:val="mn-MN"/>
              </w:rPr>
              <w:t>лэгээ хийнэ</w:t>
            </w:r>
            <w:r w:rsidRPr="00AC5AF8">
              <w:rPr>
                <w:rFonts w:eastAsia="Times New Roman"/>
                <w:color w:val="000000"/>
                <w:lang w:val="mn-MN"/>
              </w:rPr>
              <w:t xml:space="preserve">. </w:t>
            </w:r>
          </w:p>
          <w:p w14:paraId="5D4368AF" w14:textId="77777777" w:rsidR="00AC5AF8" w:rsidRPr="005D39F9" w:rsidRDefault="00AC5AF8" w:rsidP="00AC5AF8">
            <w:pPr>
              <w:pStyle w:val="NoSpacing"/>
              <w:spacing w:line="276" w:lineRule="auto"/>
              <w:jc w:val="both"/>
              <w:rPr>
                <w:rFonts w:eastAsia="Times New Roman"/>
                <w:b/>
                <w:bCs/>
                <w:color w:val="000000"/>
                <w:lang w:val="mn-MN"/>
              </w:rPr>
            </w:pPr>
            <w:r w:rsidRPr="005D39F9">
              <w:rPr>
                <w:rFonts w:eastAsia="Times New Roman"/>
                <w:b/>
                <w:bCs/>
                <w:color w:val="000000"/>
                <w:lang w:val="mn-MN"/>
              </w:rPr>
              <w:t>6.1.3 Бүрээс</w:t>
            </w:r>
          </w:p>
          <w:p w14:paraId="7E13FCD4" w14:textId="77777777" w:rsidR="00AC5AF8" w:rsidRPr="005D39F9" w:rsidRDefault="00AC5AF8" w:rsidP="00AC5AF8">
            <w:pPr>
              <w:pStyle w:val="NoSpacing"/>
              <w:spacing w:line="276" w:lineRule="auto"/>
              <w:jc w:val="both"/>
              <w:rPr>
                <w:rFonts w:eastAsia="Times New Roman"/>
                <w:b/>
                <w:bCs/>
                <w:color w:val="000000"/>
                <w:lang w:val="mn-MN"/>
              </w:rPr>
            </w:pPr>
            <w:r w:rsidRPr="005D39F9">
              <w:rPr>
                <w:rFonts w:eastAsia="Times New Roman"/>
                <w:b/>
                <w:bCs/>
                <w:color w:val="000000"/>
                <w:lang w:val="mn-MN"/>
              </w:rPr>
              <w:t>6.1.3.1 Ерөнхий зүйл</w:t>
            </w:r>
          </w:p>
          <w:p w14:paraId="5FD74980" w14:textId="54E8FD89" w:rsidR="00AC5AF8" w:rsidRPr="00AC5AF8" w:rsidRDefault="000B5339" w:rsidP="00AC5AF8">
            <w:pPr>
              <w:pStyle w:val="NoSpacing"/>
              <w:spacing w:line="276" w:lineRule="auto"/>
              <w:jc w:val="both"/>
              <w:rPr>
                <w:rFonts w:eastAsia="Times New Roman"/>
                <w:color w:val="000000"/>
                <w:lang w:val="mn-MN"/>
              </w:rPr>
            </w:pPr>
            <w:r w:rsidRPr="00AC5AF8">
              <w:rPr>
                <w:rFonts w:eastAsia="Times New Roman"/>
                <w:color w:val="000000"/>
                <w:lang w:val="mn-MN"/>
              </w:rPr>
              <w:t>Үйлдвэр</w:t>
            </w:r>
            <w:r>
              <w:rPr>
                <w:rFonts w:eastAsia="Times New Roman"/>
                <w:color w:val="000000"/>
                <w:lang w:val="mn-MN"/>
              </w:rPr>
              <w:t>ээс ирсэн</w:t>
            </w:r>
            <w:r w:rsidRPr="00AC5AF8">
              <w:rPr>
                <w:rFonts w:eastAsia="Times New Roman"/>
                <w:color w:val="000000"/>
                <w:lang w:val="mn-MN"/>
              </w:rPr>
              <w:t xml:space="preserve"> </w:t>
            </w:r>
            <w:r w:rsidRPr="00AC5AF8">
              <w:rPr>
                <w:rFonts w:eastAsia="Times New Roman"/>
                <w:color w:val="000000"/>
              </w:rPr>
              <w:t>(</w:t>
            </w:r>
            <w:r w:rsidRPr="00AC5AF8">
              <w:rPr>
                <w:rFonts w:eastAsia="Times New Roman"/>
                <w:color w:val="000000"/>
                <w:lang w:val="mn-MN"/>
              </w:rPr>
              <w:t xml:space="preserve">өөрөөр хэлбэл </w:t>
            </w:r>
            <w:r>
              <w:rPr>
                <w:rFonts w:eastAsia="Times New Roman"/>
                <w:color w:val="000000"/>
                <w:lang w:val="mn-MN"/>
              </w:rPr>
              <w:t>хуучр</w:t>
            </w:r>
            <w:r w:rsidR="00FE6288">
              <w:rPr>
                <w:rFonts w:eastAsia="Times New Roman"/>
                <w:color w:val="000000"/>
                <w:lang w:val="mn-MN"/>
              </w:rPr>
              <w:t>уул</w:t>
            </w:r>
            <w:r>
              <w:rPr>
                <w:rFonts w:eastAsia="Times New Roman"/>
                <w:color w:val="000000"/>
                <w:lang w:val="mn-MN"/>
              </w:rPr>
              <w:t>аа</w:t>
            </w:r>
            <w:r w:rsidRPr="00AC5AF8">
              <w:rPr>
                <w:rFonts w:eastAsia="Times New Roman"/>
                <w:color w:val="000000"/>
                <w:lang w:val="mn-MN"/>
              </w:rPr>
              <w:t>гүй</w:t>
            </w:r>
            <w:r w:rsidRPr="00AC5AF8">
              <w:rPr>
                <w:rFonts w:eastAsia="Times New Roman"/>
                <w:color w:val="000000"/>
              </w:rPr>
              <w:t>)</w:t>
            </w:r>
            <w:r w:rsidR="00AC5AF8" w:rsidRPr="00AC5AF8">
              <w:rPr>
                <w:rFonts w:eastAsia="Times New Roman"/>
                <w:color w:val="000000"/>
                <w:lang w:val="mn-MN"/>
              </w:rPr>
              <w:t xml:space="preserve"> кабелийн бүрээсний материалын сунгалтыг даах хязгаар</w:t>
            </w:r>
            <w:r w:rsidR="000F79B6">
              <w:rPr>
                <w:rFonts w:eastAsia="Times New Roman"/>
                <w:color w:val="000000"/>
                <w:lang w:val="mn-MN"/>
              </w:rPr>
              <w:t>,</w:t>
            </w:r>
            <w:r w:rsidR="00AC5AF8" w:rsidRPr="00AC5AF8">
              <w:rPr>
                <w:rFonts w:eastAsia="Times New Roman"/>
                <w:color w:val="000000"/>
                <w:lang w:val="mn-MN"/>
              </w:rPr>
              <w:t xml:space="preserve"> тасрах үеийн сунгалтыг тодорхойлохын тулд эдгээр туршилтыг хийдэг. Шаардлагатай үед </w:t>
            </w:r>
            <w:r w:rsidR="005F354E" w:rsidRPr="005F354E">
              <w:rPr>
                <w:rFonts w:eastAsia="Times New Roman"/>
                <w:color w:val="000000"/>
                <w:lang w:val="mn-MN"/>
              </w:rPr>
              <w:t xml:space="preserve">хурдан </w:t>
            </w:r>
            <w:r w:rsidR="00A576DD">
              <w:rPr>
                <w:rFonts w:eastAsia="Times New Roman"/>
                <w:color w:val="000000"/>
                <w:lang w:val="mn-MN"/>
              </w:rPr>
              <w:t>элэгдлийн</w:t>
            </w:r>
            <w:r w:rsidR="005F354E" w:rsidRPr="005F354E">
              <w:rPr>
                <w:rFonts w:eastAsia="Times New Roman"/>
                <w:color w:val="000000"/>
                <w:lang w:val="mn-MN"/>
              </w:rPr>
              <w:t xml:space="preserve"> </w:t>
            </w:r>
            <w:r w:rsidR="00AC5AF8" w:rsidRPr="00AC5AF8">
              <w:rPr>
                <w:rFonts w:eastAsia="Times New Roman"/>
                <w:color w:val="000000"/>
                <w:lang w:val="mn-MN"/>
              </w:rPr>
              <w:t xml:space="preserve">нэг эсвэл олон </w:t>
            </w:r>
            <w:r w:rsidR="003341E0">
              <w:rPr>
                <w:rFonts w:eastAsia="Times New Roman"/>
                <w:color w:val="000000"/>
                <w:lang w:val="mn-MN"/>
              </w:rPr>
              <w:t>үйл явц</w:t>
            </w:r>
            <w:r w:rsidR="00AC5AF8" w:rsidRPr="00AC5AF8">
              <w:rPr>
                <w:rFonts w:eastAsia="Times New Roman"/>
                <w:color w:val="000000"/>
                <w:lang w:val="mn-MN"/>
              </w:rPr>
              <w:t>ын дараа туршилт хийнэ.</w:t>
            </w:r>
          </w:p>
          <w:p w14:paraId="612B9056" w14:textId="02C9CA5D" w:rsidR="00AC5AF8" w:rsidRPr="00AC5AF8" w:rsidRDefault="00031AEC" w:rsidP="00AC5AF8">
            <w:pPr>
              <w:pStyle w:val="NoSpacing"/>
              <w:spacing w:line="276" w:lineRule="auto"/>
              <w:jc w:val="both"/>
              <w:rPr>
                <w:rFonts w:eastAsia="Times New Roman"/>
                <w:color w:val="000000"/>
                <w:lang w:val="mn-MN"/>
              </w:rPr>
            </w:pPr>
            <w:r>
              <w:rPr>
                <w:rFonts w:eastAsia="Times New Roman"/>
                <w:color w:val="000000"/>
                <w:lang w:val="mn-MN"/>
              </w:rPr>
              <w:t>Урьдчилан бэлтгэсэн</w:t>
            </w:r>
            <w:r w:rsidR="00227B61">
              <w:rPr>
                <w:rFonts w:eastAsia="Times New Roman"/>
                <w:color w:val="000000"/>
                <w:lang w:val="mn-MN"/>
              </w:rPr>
              <w:t xml:space="preserve"> т</w:t>
            </w:r>
            <w:r w:rsidR="00AC5AF8" w:rsidRPr="00AC5AF8">
              <w:rPr>
                <w:rFonts w:eastAsia="Times New Roman"/>
                <w:color w:val="000000"/>
                <w:lang w:val="mn-MN"/>
              </w:rPr>
              <w:t xml:space="preserve">уршилтын хэрчмүүдэд </w:t>
            </w:r>
            <w:r w:rsidR="00A576DD">
              <w:rPr>
                <w:rFonts w:eastAsia="Times New Roman"/>
                <w:color w:val="000000"/>
                <w:lang w:val="mn-MN"/>
              </w:rPr>
              <w:t>элэгдлийн</w:t>
            </w:r>
            <w:r w:rsidR="00AC5AF8" w:rsidRPr="00AC5AF8">
              <w:rPr>
                <w:rFonts w:eastAsia="Times New Roman"/>
                <w:color w:val="000000"/>
                <w:lang w:val="mn-MN"/>
              </w:rPr>
              <w:t xml:space="preserve"> </w:t>
            </w:r>
            <w:r w:rsidR="003341E0">
              <w:rPr>
                <w:rFonts w:eastAsia="Times New Roman"/>
                <w:color w:val="000000"/>
                <w:lang w:val="mn-MN"/>
              </w:rPr>
              <w:t>үйл явц</w:t>
            </w:r>
            <w:r w:rsidR="00AC5AF8" w:rsidRPr="00AC5AF8">
              <w:rPr>
                <w:rFonts w:eastAsia="Times New Roman"/>
                <w:color w:val="000000"/>
                <w:lang w:val="mn-MN"/>
              </w:rPr>
              <w:t xml:space="preserve">  шаардлагатай </w:t>
            </w:r>
            <w:r w:rsidR="00AC5AF8" w:rsidRPr="00AC5AF8">
              <w:rPr>
                <w:rFonts w:eastAsia="Times New Roman"/>
                <w:color w:val="000000"/>
              </w:rPr>
              <w:t>(</w:t>
            </w:r>
            <w:r w:rsidR="00AC5AF8" w:rsidRPr="00AC5AF8">
              <w:rPr>
                <w:rFonts w:eastAsia="Times New Roman"/>
                <w:color w:val="000000"/>
                <w:lang w:val="mn-MN"/>
              </w:rPr>
              <w:t>7.1-ийн дагуу</w:t>
            </w:r>
            <w:r w:rsidR="00AC5AF8" w:rsidRPr="00AC5AF8">
              <w:rPr>
                <w:rFonts w:eastAsia="Times New Roman"/>
                <w:color w:val="000000"/>
              </w:rPr>
              <w:t>)</w:t>
            </w:r>
            <w:r w:rsidR="00AC5AF8" w:rsidRPr="00AC5AF8">
              <w:rPr>
                <w:rFonts w:eastAsia="Times New Roman"/>
                <w:color w:val="000000"/>
                <w:lang w:val="mn-MN"/>
              </w:rPr>
              <w:t xml:space="preserve"> үед</w:t>
            </w:r>
            <w:r w:rsidR="00B114A1">
              <w:rPr>
                <w:rFonts w:eastAsia="Times New Roman"/>
                <w:color w:val="000000"/>
                <w:lang w:val="mn-MN"/>
              </w:rPr>
              <w:t xml:space="preserve"> хуучраагүй</w:t>
            </w:r>
            <w:r w:rsidR="00AC5AF8" w:rsidRPr="00AC5AF8">
              <w:rPr>
                <w:rFonts w:eastAsia="Times New Roman"/>
                <w:color w:val="000000"/>
                <w:lang w:val="mn-MN"/>
              </w:rPr>
              <w:t xml:space="preserve"> </w:t>
            </w:r>
            <w:r w:rsidR="00227B61">
              <w:rPr>
                <w:rFonts w:eastAsia="Times New Roman"/>
                <w:color w:val="000000"/>
                <w:lang w:val="mn-MN"/>
              </w:rPr>
              <w:t xml:space="preserve">үеийн </w:t>
            </w:r>
            <w:r w:rsidR="00AC5AF8" w:rsidRPr="00AC5AF8">
              <w:rPr>
                <w:rFonts w:eastAsia="Times New Roman"/>
                <w:color w:val="000000"/>
                <w:lang w:val="mn-MN"/>
              </w:rPr>
              <w:t>туршилт хийхэд ашигласан туршилтын хэрч</w:t>
            </w:r>
            <w:r w:rsidR="003B3519">
              <w:rPr>
                <w:rFonts w:eastAsia="Times New Roman"/>
                <w:color w:val="000000"/>
                <w:lang w:val="mn-MN"/>
              </w:rPr>
              <w:t>и</w:t>
            </w:r>
            <w:r w:rsidR="00AC5AF8" w:rsidRPr="00AC5AF8">
              <w:rPr>
                <w:rFonts w:eastAsia="Times New Roman"/>
                <w:color w:val="000000"/>
                <w:lang w:val="mn-MN"/>
              </w:rPr>
              <w:t xml:space="preserve">мтэй зэргэлдээ байрлалаас </w:t>
            </w:r>
            <w:r w:rsidR="00A576DD">
              <w:rPr>
                <w:rFonts w:eastAsia="Times New Roman"/>
                <w:color w:val="000000"/>
                <w:lang w:val="mn-MN"/>
              </w:rPr>
              <w:t>элэгдлийн</w:t>
            </w:r>
            <w:r w:rsidR="00AC5AF8" w:rsidRPr="00AC5AF8">
              <w:rPr>
                <w:rFonts w:eastAsia="Times New Roman"/>
                <w:color w:val="000000"/>
                <w:lang w:val="mn-MN"/>
              </w:rPr>
              <w:t xml:space="preserve"> туршилтын </w:t>
            </w:r>
            <w:r w:rsidR="00BF003A">
              <w:rPr>
                <w:rFonts w:eastAsia="Times New Roman"/>
                <w:color w:val="000000"/>
                <w:lang w:val="mn-MN"/>
              </w:rPr>
              <w:t>хэрчмийг</w:t>
            </w:r>
            <w:r w:rsidR="00AC5AF8" w:rsidRPr="00AC5AF8">
              <w:rPr>
                <w:rFonts w:eastAsia="Times New Roman"/>
                <w:color w:val="000000"/>
                <w:lang w:val="mn-MN"/>
              </w:rPr>
              <w:t xml:space="preserve"> авах хэрэгтэй. Хуучруулсан б</w:t>
            </w:r>
            <w:r w:rsidR="0081645B">
              <w:rPr>
                <w:rFonts w:eastAsia="Times New Roman"/>
                <w:color w:val="000000"/>
                <w:lang w:val="mn-MN"/>
              </w:rPr>
              <w:t>олон</w:t>
            </w:r>
            <w:r w:rsidR="00AC5AF8" w:rsidRPr="00AC5AF8">
              <w:rPr>
                <w:rFonts w:eastAsia="Times New Roman"/>
                <w:color w:val="000000"/>
                <w:lang w:val="mn-MN"/>
              </w:rPr>
              <w:t xml:space="preserve"> </w:t>
            </w:r>
            <w:r w:rsidR="0081645B">
              <w:rPr>
                <w:rFonts w:eastAsia="Times New Roman"/>
                <w:color w:val="000000"/>
                <w:lang w:val="mn-MN"/>
              </w:rPr>
              <w:t>шинээрээ байгаа</w:t>
            </w:r>
            <w:r w:rsidR="00AC5AF8" w:rsidRPr="00AC5AF8">
              <w:rPr>
                <w:rFonts w:eastAsia="Times New Roman"/>
                <w:color w:val="000000"/>
                <w:lang w:val="mn-MN"/>
              </w:rPr>
              <w:t xml:space="preserve"> туршилтын хэрчмүүдэд сунгах туршилтыг яаралтай дарааллаар хийвэл зохино.</w:t>
            </w:r>
          </w:p>
          <w:p w14:paraId="7DF5F8B4" w14:textId="5894D139" w:rsidR="0081645B" w:rsidRPr="0081645B" w:rsidRDefault="0081645B" w:rsidP="0081645B">
            <w:pPr>
              <w:pStyle w:val="NoSpacing"/>
              <w:spacing w:line="276" w:lineRule="auto"/>
              <w:jc w:val="both"/>
              <w:rPr>
                <w:b/>
                <w:bCs/>
                <w:lang w:val="mn-MN"/>
              </w:rPr>
            </w:pPr>
            <w:r w:rsidRPr="0081645B">
              <w:rPr>
                <w:b/>
                <w:bCs/>
                <w:lang w:val="mn-MN"/>
              </w:rPr>
              <w:t xml:space="preserve">6.1.3.2 </w:t>
            </w:r>
            <w:r w:rsidR="00950532">
              <w:rPr>
                <w:b/>
                <w:bCs/>
                <w:lang w:val="mn-MN"/>
              </w:rPr>
              <w:t>Дээж сонгох</w:t>
            </w:r>
          </w:p>
          <w:p w14:paraId="6052FE8F" w14:textId="656E85D1" w:rsidR="0081645B" w:rsidRPr="0081645B" w:rsidRDefault="0081645B" w:rsidP="0081645B">
            <w:pPr>
              <w:pStyle w:val="NoSpacing"/>
              <w:spacing w:line="276" w:lineRule="auto"/>
              <w:jc w:val="both"/>
              <w:rPr>
                <w:lang w:val="mn-MN"/>
              </w:rPr>
            </w:pPr>
            <w:r w:rsidRPr="0081645B">
              <w:rPr>
                <w:lang w:val="mn-MN"/>
              </w:rPr>
              <w:t xml:space="preserve">Туршилт хийх кабелийн </w:t>
            </w:r>
            <w:r w:rsidR="00002460">
              <w:rPr>
                <w:lang w:val="mn-MN"/>
              </w:rPr>
              <w:t>дээж</w:t>
            </w:r>
            <w:r w:rsidRPr="0081645B">
              <w:rPr>
                <w:lang w:val="mn-MN"/>
              </w:rPr>
              <w:t xml:space="preserve"> эсвэл кабелиас салган авсан бүрээсний </w:t>
            </w:r>
            <w:r w:rsidR="00BD22A4">
              <w:rPr>
                <w:lang w:val="mn-MN"/>
              </w:rPr>
              <w:t>дээжийг</w:t>
            </w:r>
            <w:r w:rsidRPr="0081645B">
              <w:rPr>
                <w:lang w:val="mn-MN"/>
              </w:rPr>
              <w:t xml:space="preserve"> хуучраагүй хэрчимд хий</w:t>
            </w:r>
            <w:r w:rsidR="00686855">
              <w:rPr>
                <w:lang w:val="mn-MN"/>
              </w:rPr>
              <w:t>х</w:t>
            </w:r>
            <w:r w:rsidRPr="0081645B">
              <w:rPr>
                <w:lang w:val="mn-MN"/>
              </w:rPr>
              <w:t xml:space="preserve"> сунга</w:t>
            </w:r>
            <w:r w:rsidR="00686855">
              <w:rPr>
                <w:lang w:val="mn-MN"/>
              </w:rPr>
              <w:t>лтын</w:t>
            </w:r>
            <w:r w:rsidRPr="0081645B">
              <w:rPr>
                <w:lang w:val="mn-MN"/>
              </w:rPr>
              <w:t xml:space="preserve"> туршилтад зориулан хамгийн багадаа туршилтын таван хэрчимд хүрэлцэх</w:t>
            </w:r>
            <w:r w:rsidR="00430E4C">
              <w:rPr>
                <w:lang w:val="mn-MN"/>
              </w:rPr>
              <w:t>үйц</w:t>
            </w:r>
            <w:r w:rsidRPr="0081645B">
              <w:rPr>
                <w:lang w:val="mn-MN"/>
              </w:rPr>
              <w:t xml:space="preserve"> хангалттай </w:t>
            </w:r>
            <w:r w:rsidR="00686855">
              <w:rPr>
                <w:lang w:val="mn-MN"/>
              </w:rPr>
              <w:t>байхаар</w:t>
            </w:r>
            <w:r w:rsidRPr="0081645B">
              <w:rPr>
                <w:lang w:val="mn-MN"/>
              </w:rPr>
              <w:t xml:space="preserve"> ав</w:t>
            </w:r>
            <w:r w:rsidR="00430E4C">
              <w:rPr>
                <w:lang w:val="mn-MN"/>
              </w:rPr>
              <w:t>на</w:t>
            </w:r>
            <w:r w:rsidRPr="0081645B">
              <w:rPr>
                <w:lang w:val="mn-MN"/>
              </w:rPr>
              <w:t xml:space="preserve">. Мөн туршилт хийх кабелийн </w:t>
            </w:r>
            <w:r w:rsidR="007A3ED5">
              <w:rPr>
                <w:lang w:val="mn-MN"/>
              </w:rPr>
              <w:t xml:space="preserve">дээж </w:t>
            </w:r>
            <w:r w:rsidRPr="0081645B">
              <w:rPr>
                <w:lang w:val="mn-MN"/>
              </w:rPr>
              <w:t xml:space="preserve">эсвэл кабелиас салган авсан бүрээсний </w:t>
            </w:r>
            <w:r w:rsidR="00BD22A4">
              <w:rPr>
                <w:lang w:val="mn-MN"/>
              </w:rPr>
              <w:t>дээжийг</w:t>
            </w:r>
            <w:r w:rsidRPr="0081645B">
              <w:rPr>
                <w:lang w:val="mn-MN"/>
              </w:rPr>
              <w:t xml:space="preserve"> кабелийн холбогдох стандартад нийцэх бүрээсний материалд тодорхойлсон </w:t>
            </w:r>
            <w:r w:rsidR="00A576DD">
              <w:rPr>
                <w:lang w:val="mn-MN"/>
              </w:rPr>
              <w:t>элэгдлийн</w:t>
            </w:r>
            <w:r w:rsidRPr="0081645B">
              <w:rPr>
                <w:lang w:val="mn-MN"/>
              </w:rPr>
              <w:t xml:space="preserve"> </w:t>
            </w:r>
            <w:r w:rsidR="003341E0">
              <w:rPr>
                <w:lang w:val="mn-MN"/>
              </w:rPr>
              <w:t>үйл явц</w:t>
            </w:r>
            <w:r w:rsidRPr="0081645B">
              <w:rPr>
                <w:lang w:val="mn-MN"/>
              </w:rPr>
              <w:t>ын дараа хий</w:t>
            </w:r>
            <w:r w:rsidR="00430E4C">
              <w:rPr>
                <w:lang w:val="mn-MN"/>
              </w:rPr>
              <w:t>дэг</w:t>
            </w:r>
            <w:r w:rsidRPr="0081645B">
              <w:rPr>
                <w:lang w:val="mn-MN"/>
              </w:rPr>
              <w:t xml:space="preserve"> сунгах туршилт бүрийн туршилтын хэрчмийн шаардлагатай тоонд хүрэлцэх</w:t>
            </w:r>
            <w:r w:rsidR="00430E4C">
              <w:rPr>
                <w:lang w:val="mn-MN"/>
              </w:rPr>
              <w:t>ээр</w:t>
            </w:r>
            <w:r w:rsidRPr="0081645B">
              <w:rPr>
                <w:lang w:val="mn-MN"/>
              </w:rPr>
              <w:t xml:space="preserve"> хангалттай хэмжээ</w:t>
            </w:r>
            <w:r w:rsidR="007A3ED5">
              <w:rPr>
                <w:lang w:val="mn-MN"/>
              </w:rPr>
              <w:t>гээр</w:t>
            </w:r>
            <w:r w:rsidRPr="0081645B">
              <w:rPr>
                <w:lang w:val="mn-MN"/>
              </w:rPr>
              <w:t xml:space="preserve"> авах хэрэгтэй. Механик гэмтлийн шинж </w:t>
            </w:r>
            <w:r w:rsidRPr="0081645B">
              <w:rPr>
                <w:lang w:val="mn-MN"/>
              </w:rPr>
              <w:lastRenderedPageBreak/>
              <w:t xml:space="preserve">тэмдэгтэй аливаа </w:t>
            </w:r>
            <w:r w:rsidR="00BD22A4">
              <w:rPr>
                <w:lang w:val="mn-MN"/>
              </w:rPr>
              <w:t>дээжийг</w:t>
            </w:r>
            <w:r w:rsidRPr="0081645B">
              <w:rPr>
                <w:lang w:val="mn-MN"/>
              </w:rPr>
              <w:t xml:space="preserve"> туршилтад хэрэглэхгүй бай</w:t>
            </w:r>
            <w:r w:rsidR="00430E4C">
              <w:rPr>
                <w:lang w:val="mn-MN"/>
              </w:rPr>
              <w:t>вал зохино</w:t>
            </w:r>
            <w:r w:rsidRPr="0081645B">
              <w:rPr>
                <w:lang w:val="mn-MN"/>
              </w:rPr>
              <w:t>.</w:t>
            </w:r>
          </w:p>
          <w:p w14:paraId="6AFCA6D0" w14:textId="36EB08D9" w:rsidR="0081645B" w:rsidRPr="0081645B" w:rsidRDefault="0081645B" w:rsidP="0081645B">
            <w:pPr>
              <w:pStyle w:val="NoSpacing"/>
              <w:spacing w:line="276" w:lineRule="auto"/>
              <w:jc w:val="both"/>
              <w:rPr>
                <w:b/>
                <w:bCs/>
                <w:lang w:val="mn-MN"/>
              </w:rPr>
            </w:pPr>
            <w:r w:rsidRPr="0081645B">
              <w:rPr>
                <w:b/>
                <w:bCs/>
                <w:lang w:val="mn-MN"/>
              </w:rPr>
              <w:t xml:space="preserve">6.1.3.3 Туршилтын </w:t>
            </w:r>
            <w:r w:rsidR="00BF003A">
              <w:rPr>
                <w:b/>
                <w:bCs/>
                <w:lang w:val="mn-MN"/>
              </w:rPr>
              <w:t>хэрчмийг</w:t>
            </w:r>
            <w:r w:rsidRPr="0081645B">
              <w:rPr>
                <w:b/>
                <w:bCs/>
                <w:lang w:val="mn-MN"/>
              </w:rPr>
              <w:t xml:space="preserve"> бэлтгэх</w:t>
            </w:r>
          </w:p>
          <w:p w14:paraId="799864DB" w14:textId="18FA84BD" w:rsidR="0081645B" w:rsidRPr="0081645B" w:rsidRDefault="0081645B" w:rsidP="0081645B">
            <w:pPr>
              <w:pStyle w:val="NoSpacing"/>
              <w:spacing w:line="276" w:lineRule="auto"/>
              <w:jc w:val="both"/>
              <w:rPr>
                <w:rFonts w:eastAsia="Calibri"/>
                <w:lang w:val="mn-MN"/>
              </w:rPr>
            </w:pPr>
            <w:r w:rsidRPr="0081645B">
              <w:rPr>
                <w:lang w:val="mn-MN"/>
              </w:rPr>
              <w:t xml:space="preserve">Туршилтын </w:t>
            </w:r>
            <w:r w:rsidR="00BF003A">
              <w:rPr>
                <w:lang w:val="mn-MN"/>
              </w:rPr>
              <w:t>хэрчмийг</w:t>
            </w:r>
            <w:r w:rsidRPr="0081645B">
              <w:rPr>
                <w:lang w:val="mn-MN"/>
              </w:rPr>
              <w:t xml:space="preserve"> бүрээсний </w:t>
            </w:r>
            <w:r w:rsidR="009A023A">
              <w:rPr>
                <w:lang w:val="mn-MN"/>
              </w:rPr>
              <w:t>дээжээ</w:t>
            </w:r>
            <w:r w:rsidRPr="0081645B">
              <w:rPr>
                <w:lang w:val="mn-MN"/>
              </w:rPr>
              <w:t xml:space="preserve">с бэлтгэх бөгөөд боломжтой үед </w:t>
            </w:r>
            <w:r w:rsidRPr="0081645B">
              <w:rPr>
                <w:rFonts w:eastAsia="Calibri"/>
                <w:lang w:val="mn-MN"/>
              </w:rPr>
              <w:t>туршилтад зориулсан гантель гэж нэрлэ</w:t>
            </w:r>
            <w:r w:rsidR="00F07106">
              <w:rPr>
                <w:rFonts w:eastAsia="Calibri"/>
                <w:lang w:val="mn-MN"/>
              </w:rPr>
              <w:t>гдэх</w:t>
            </w:r>
            <w:r w:rsidRPr="0081645B">
              <w:rPr>
                <w:rFonts w:eastAsia="Calibri"/>
                <w:lang w:val="mn-MN"/>
              </w:rPr>
              <w:t xml:space="preserve"> туршилтын хэрчмийг хэрэглэвэл зохино.</w:t>
            </w:r>
          </w:p>
          <w:p w14:paraId="666229F4" w14:textId="4C17B030" w:rsidR="0081645B" w:rsidRPr="0081645B" w:rsidRDefault="0081645B" w:rsidP="0081645B">
            <w:pPr>
              <w:pStyle w:val="NoSpacing"/>
              <w:spacing w:line="276" w:lineRule="auto"/>
              <w:jc w:val="both"/>
            </w:pPr>
            <w:r w:rsidRPr="0081645B">
              <w:rPr>
                <w:lang w:val="mn-MN"/>
              </w:rPr>
              <w:t xml:space="preserve">Бүрээсний </w:t>
            </w:r>
            <w:r w:rsidR="00F07106">
              <w:rPr>
                <w:lang w:val="mn-MN"/>
              </w:rPr>
              <w:t>дээж</w:t>
            </w:r>
            <w:r w:rsidRPr="0081645B">
              <w:rPr>
                <w:lang w:val="mn-MN"/>
              </w:rPr>
              <w:t xml:space="preserve"> бүрийг туршилтад зориулсан хангалттай хэмжээний хэрчмүүдэд хуваан таслах хэрэгтэй. Мөн </w:t>
            </w:r>
            <w:r w:rsidR="00BD22A4">
              <w:rPr>
                <w:lang w:val="mn-MN"/>
              </w:rPr>
              <w:t>дээжийг</w:t>
            </w:r>
            <w:r w:rsidRPr="0081645B">
              <w:rPr>
                <w:lang w:val="mn-MN"/>
              </w:rPr>
              <w:t xml:space="preserve"> аль кабелиас таслан авсан, анхны бүрээсэнд хэрчмүүд бие биеэсээ  харьцангуй ямар байрлалд байсныг ялгах тэмд</w:t>
            </w:r>
            <w:r w:rsidR="005614A5">
              <w:rPr>
                <w:lang w:val="mn-MN"/>
              </w:rPr>
              <w:t>эг</w:t>
            </w:r>
            <w:r w:rsidR="00945B8E">
              <w:rPr>
                <w:lang w:val="mn-MN"/>
              </w:rPr>
              <w:t>лэгээ хийнэ</w:t>
            </w:r>
            <w:r w:rsidRPr="0081645B">
              <w:rPr>
                <w:lang w:val="mn-MN"/>
              </w:rPr>
              <w:t xml:space="preserve">. </w:t>
            </w:r>
          </w:p>
          <w:p w14:paraId="5EF07458" w14:textId="5A93B2CA" w:rsidR="0081645B" w:rsidRPr="0081645B" w:rsidRDefault="0081645B" w:rsidP="0081645B">
            <w:pPr>
              <w:pStyle w:val="NoSpacing"/>
              <w:spacing w:line="276" w:lineRule="auto"/>
              <w:jc w:val="both"/>
              <w:rPr>
                <w:lang w:val="mn-MN"/>
              </w:rPr>
            </w:pPr>
            <w:r w:rsidRPr="0081645B">
              <w:rPr>
                <w:lang w:val="mn-MN"/>
              </w:rPr>
              <w:t xml:space="preserve">Доор дурдсан тэмдэглэгээний шугамуудын хооронд хоёр параллель гадаргууг гаргахын тулд бүрээсний </w:t>
            </w:r>
            <w:r w:rsidR="00BF003A">
              <w:rPr>
                <w:lang w:val="mn-MN"/>
              </w:rPr>
              <w:t>хэрчмийг</w:t>
            </w:r>
            <w:r w:rsidRPr="0081645B">
              <w:rPr>
                <w:lang w:val="mn-MN"/>
              </w:rPr>
              <w:t xml:space="preserve"> зүлгэх эсвэл таслах хэрэгтэй. Хэт халалтаас зайлсхий</w:t>
            </w:r>
            <w:r w:rsidR="0017029F">
              <w:rPr>
                <w:lang w:val="mn-MN"/>
              </w:rPr>
              <w:t>вэ</w:t>
            </w:r>
            <w:r w:rsidRPr="0081645B">
              <w:rPr>
                <w:lang w:val="mn-MN"/>
              </w:rPr>
              <w:t>л зохино. Зүлгэ</w:t>
            </w:r>
            <w:r w:rsidR="00577985">
              <w:rPr>
                <w:lang w:val="mn-MN"/>
              </w:rPr>
              <w:t>сэн</w:t>
            </w:r>
            <w:r w:rsidRPr="0081645B">
              <w:rPr>
                <w:lang w:val="mn-MN"/>
              </w:rPr>
              <w:t xml:space="preserve"> эсвэл тасалсны дараа хэрчмүүдийн зузаан 0.6 мм-ээс багагүй, 2.0 мм-ээс ихгүй байх шаард</w:t>
            </w:r>
            <w:r w:rsidR="0017029F">
              <w:rPr>
                <w:lang w:val="mn-MN"/>
              </w:rPr>
              <w:t>лагатай</w:t>
            </w:r>
            <w:r w:rsidRPr="0081645B">
              <w:rPr>
                <w:lang w:val="mn-MN"/>
              </w:rPr>
              <w:t xml:space="preserve">. </w:t>
            </w:r>
          </w:p>
          <w:p w14:paraId="39C77B3A" w14:textId="47DB34C6" w:rsidR="00022230" w:rsidRPr="0081645B" w:rsidRDefault="0081645B" w:rsidP="0081645B">
            <w:pPr>
              <w:pStyle w:val="NoSpacing"/>
              <w:spacing w:line="276" w:lineRule="auto"/>
              <w:jc w:val="both"/>
              <w:rPr>
                <w:lang w:val="mn-MN"/>
              </w:rPr>
            </w:pPr>
            <w:r w:rsidRPr="0081645B">
              <w:t>1-</w:t>
            </w:r>
            <w:r w:rsidRPr="0081645B">
              <w:rPr>
                <w:lang w:val="mn-MN"/>
              </w:rPr>
              <w:t>р зурагт нийц</w:t>
            </w:r>
            <w:r w:rsidR="0017029F">
              <w:rPr>
                <w:lang w:val="mn-MN"/>
              </w:rPr>
              <w:t>үүлэн</w:t>
            </w:r>
            <w:r w:rsidRPr="0081645B">
              <w:rPr>
                <w:lang w:val="mn-MN"/>
              </w:rPr>
              <w:t>, гантель гэж нэрлэдэг</w:t>
            </w:r>
            <w:r w:rsidR="00AE44E8">
              <w:rPr>
                <w:lang w:val="mn-MN"/>
              </w:rPr>
              <w:t xml:space="preserve"> </w:t>
            </w:r>
            <w:r w:rsidRPr="0081645B">
              <w:rPr>
                <w:lang w:val="mn-MN"/>
              </w:rPr>
              <w:t xml:space="preserve">туршилтын хэрчмийг дараа нь бүрээсээс </w:t>
            </w:r>
            <w:r w:rsidR="00031AEC">
              <w:rPr>
                <w:lang w:val="mn-MN"/>
              </w:rPr>
              <w:t>урьдчилан бэлтгэсэн</w:t>
            </w:r>
            <w:r w:rsidRPr="0081645B">
              <w:rPr>
                <w:lang w:val="mn-MN"/>
              </w:rPr>
              <w:t xml:space="preserve"> хэрчим тутмаас хэвд ор</w:t>
            </w:r>
            <w:r w:rsidR="00577985">
              <w:rPr>
                <w:lang w:val="mn-MN"/>
              </w:rPr>
              <w:t>уулж бэлтгэ</w:t>
            </w:r>
            <w:r w:rsidRPr="0081645B">
              <w:rPr>
                <w:lang w:val="mn-MN"/>
              </w:rPr>
              <w:t>х эсвэл боломжтой бол гантель гэж нэрлэ</w:t>
            </w:r>
            <w:r w:rsidR="0017029F">
              <w:rPr>
                <w:lang w:val="mn-MN"/>
              </w:rPr>
              <w:t>гдэх</w:t>
            </w:r>
            <w:r w:rsidRPr="0081645B">
              <w:rPr>
                <w:lang w:val="mn-MN"/>
              </w:rPr>
              <w:t xml:space="preserve"> туршилтын хоёр хэрчмийг зэрэгцүүл</w:t>
            </w:r>
            <w:r w:rsidR="00AE44E8">
              <w:rPr>
                <w:lang w:val="mn-MN"/>
              </w:rPr>
              <w:t>с</w:t>
            </w:r>
            <w:r w:rsidRPr="0081645B">
              <w:rPr>
                <w:lang w:val="mn-MN"/>
              </w:rPr>
              <w:t>эн хэвд оруулсан байвал зохино.</w:t>
            </w:r>
          </w:p>
        </w:tc>
        <w:tc>
          <w:tcPr>
            <w:tcW w:w="5029" w:type="dxa"/>
          </w:tcPr>
          <w:p w14:paraId="68349E62" w14:textId="4DED421A" w:rsidR="00022230" w:rsidRPr="00803E68" w:rsidRDefault="00022230" w:rsidP="00803E68">
            <w:pPr>
              <w:pStyle w:val="NoSpacing"/>
              <w:spacing w:line="276" w:lineRule="auto"/>
              <w:jc w:val="both"/>
              <w:rPr>
                <w:b/>
                <w:bCs/>
                <w:lang w:val="mn-MN"/>
              </w:rPr>
            </w:pPr>
            <w:r w:rsidRPr="00803E68">
              <w:rPr>
                <w:b/>
                <w:bCs/>
                <w:lang w:val="mn-MN"/>
              </w:rPr>
              <w:lastRenderedPageBreak/>
              <w:t>1</w:t>
            </w:r>
            <w:r w:rsidRPr="00803E68">
              <w:rPr>
                <w:b/>
                <w:bCs/>
              </w:rPr>
              <w:t xml:space="preserve"> </w:t>
            </w:r>
            <w:r w:rsidRPr="00803E68">
              <w:rPr>
                <w:b/>
                <w:bCs/>
                <w:lang w:val="mn-MN"/>
              </w:rPr>
              <w:t>Scope</w:t>
            </w:r>
          </w:p>
          <w:p w14:paraId="17AC853E" w14:textId="4BCE41C0" w:rsidR="00022230" w:rsidRDefault="00022230" w:rsidP="00803E68">
            <w:pPr>
              <w:pStyle w:val="NoSpacing"/>
              <w:spacing w:line="276" w:lineRule="auto"/>
              <w:jc w:val="both"/>
              <w:rPr>
                <w:lang w:val="mn-MN"/>
              </w:rPr>
            </w:pPr>
            <w:r w:rsidRPr="00022230">
              <w:rPr>
                <w:lang w:val="mn-MN"/>
              </w:rPr>
              <w:t>This part of IEC 60189 specifies mechanical, electrical and climatic test methods for low- frequency cables and wires designed for use in telecommunication inside plants and equipment and in electronic devices employing similar techniques.</w:t>
            </w:r>
          </w:p>
          <w:p w14:paraId="416B7706" w14:textId="77777777" w:rsidR="00803E68" w:rsidRPr="00022230" w:rsidRDefault="00803E68" w:rsidP="00803E68">
            <w:pPr>
              <w:pStyle w:val="NoSpacing"/>
              <w:spacing w:line="276" w:lineRule="auto"/>
              <w:jc w:val="both"/>
              <w:rPr>
                <w:lang w:val="mn-MN"/>
              </w:rPr>
            </w:pPr>
          </w:p>
          <w:p w14:paraId="65244784" w14:textId="52C1EB22" w:rsidR="00022230" w:rsidRDefault="00022230" w:rsidP="00803E68">
            <w:pPr>
              <w:pStyle w:val="NoSpacing"/>
              <w:spacing w:line="276" w:lineRule="auto"/>
              <w:jc w:val="both"/>
              <w:rPr>
                <w:sz w:val="20"/>
                <w:szCs w:val="20"/>
                <w:lang w:val="mn-MN"/>
              </w:rPr>
            </w:pPr>
            <w:r w:rsidRPr="00022230">
              <w:rPr>
                <w:sz w:val="20"/>
                <w:szCs w:val="20"/>
                <w:lang w:val="mn-MN"/>
              </w:rPr>
              <w:t>NOTE  The other parts of IEC 60189 describe the construction and characteristics of each type of cable and wire.</w:t>
            </w:r>
          </w:p>
          <w:p w14:paraId="74665BE7" w14:textId="77777777" w:rsidR="00803E68" w:rsidRPr="00022230" w:rsidRDefault="00803E68" w:rsidP="00803E68">
            <w:pPr>
              <w:pStyle w:val="NoSpacing"/>
              <w:spacing w:line="276" w:lineRule="auto"/>
              <w:jc w:val="both"/>
              <w:rPr>
                <w:sz w:val="20"/>
                <w:szCs w:val="20"/>
                <w:lang w:val="mn-MN"/>
              </w:rPr>
            </w:pPr>
          </w:p>
          <w:p w14:paraId="7AD7E223" w14:textId="0430AFB2" w:rsidR="00022230" w:rsidRPr="00803E68" w:rsidRDefault="00022230" w:rsidP="00803E68">
            <w:pPr>
              <w:pStyle w:val="NoSpacing"/>
              <w:spacing w:line="276" w:lineRule="auto"/>
              <w:jc w:val="both"/>
              <w:rPr>
                <w:b/>
                <w:bCs/>
                <w:lang w:val="mn-MN"/>
              </w:rPr>
            </w:pPr>
            <w:r w:rsidRPr="00803E68">
              <w:rPr>
                <w:b/>
                <w:bCs/>
                <w:lang w:val="mn-MN"/>
              </w:rPr>
              <w:t>2</w:t>
            </w:r>
            <w:r w:rsidRPr="00803E68">
              <w:rPr>
                <w:b/>
                <w:bCs/>
              </w:rPr>
              <w:t xml:space="preserve"> </w:t>
            </w:r>
            <w:r w:rsidRPr="00803E68">
              <w:rPr>
                <w:b/>
                <w:bCs/>
                <w:lang w:val="mn-MN"/>
              </w:rPr>
              <w:t>Normative references</w:t>
            </w:r>
          </w:p>
          <w:p w14:paraId="175F5824" w14:textId="7B26CF7E" w:rsidR="00022230" w:rsidRDefault="00022230" w:rsidP="0097447B">
            <w:pPr>
              <w:pStyle w:val="NoSpacing"/>
              <w:spacing w:line="276" w:lineRule="auto"/>
              <w:jc w:val="both"/>
              <w:rPr>
                <w:lang w:val="mn-MN"/>
              </w:rPr>
            </w:pPr>
            <w:r w:rsidRPr="00022230">
              <w:rPr>
                <w:lang w:val="mn-MN"/>
              </w:rPr>
              <w:t>The following documents are referred to in the text in such a way that some or all of their content constitutes requirements of this document. For dated references, only the edition cited applies. For undated references, the latest edition of the referenced document (including any amendments) applies.</w:t>
            </w:r>
          </w:p>
          <w:p w14:paraId="73A4ED6A" w14:textId="77777777" w:rsidR="0097447B" w:rsidRDefault="0097447B" w:rsidP="0097447B">
            <w:pPr>
              <w:pStyle w:val="NoSpacing"/>
              <w:spacing w:line="276" w:lineRule="auto"/>
              <w:jc w:val="both"/>
              <w:rPr>
                <w:lang w:val="mn-MN"/>
              </w:rPr>
            </w:pPr>
          </w:p>
          <w:p w14:paraId="210DE26A" w14:textId="77777777" w:rsidR="0097447B" w:rsidRPr="00022230" w:rsidRDefault="0097447B" w:rsidP="0097447B">
            <w:pPr>
              <w:pStyle w:val="NoSpacing"/>
              <w:spacing w:line="276" w:lineRule="auto"/>
              <w:jc w:val="both"/>
              <w:rPr>
                <w:lang w:val="mn-MN"/>
              </w:rPr>
            </w:pPr>
          </w:p>
          <w:p w14:paraId="208B9890" w14:textId="26688B54" w:rsidR="008F01F4" w:rsidRPr="00022230" w:rsidRDefault="00022230" w:rsidP="0097447B">
            <w:pPr>
              <w:pStyle w:val="NoSpacing"/>
              <w:spacing w:line="276" w:lineRule="auto"/>
              <w:jc w:val="both"/>
              <w:rPr>
                <w:lang w:val="mn-MN"/>
              </w:rPr>
            </w:pPr>
            <w:r w:rsidRPr="00022230">
              <w:rPr>
                <w:lang w:val="mn-MN"/>
              </w:rPr>
              <w:t xml:space="preserve">IEC 60068 (all parts), </w:t>
            </w:r>
            <w:r w:rsidRPr="0097447B">
              <w:rPr>
                <w:i/>
                <w:iCs/>
                <w:lang w:val="mn-MN"/>
              </w:rPr>
              <w:t>Environmental testing</w:t>
            </w:r>
          </w:p>
          <w:p w14:paraId="06BC3B11" w14:textId="267EB070" w:rsidR="002467A7" w:rsidRDefault="00022230" w:rsidP="0097447B">
            <w:pPr>
              <w:pStyle w:val="NoSpacing"/>
              <w:spacing w:line="276" w:lineRule="auto"/>
              <w:jc w:val="both"/>
              <w:rPr>
                <w:lang w:val="mn-MN"/>
              </w:rPr>
            </w:pPr>
            <w:r w:rsidRPr="00022230">
              <w:rPr>
                <w:lang w:val="mn-MN"/>
              </w:rPr>
              <w:t>IEC 60068-2-20:1979</w:t>
            </w:r>
            <w:r w:rsidRPr="002467A7">
              <w:rPr>
                <w:vertAlign w:val="superscript"/>
                <w:lang w:val="mn-MN"/>
              </w:rPr>
              <w:t>1</w:t>
            </w:r>
            <w:r w:rsidRPr="00022230">
              <w:rPr>
                <w:lang w:val="mn-MN"/>
              </w:rPr>
              <w:t>, Basic environmental testing procedures – Part 2: Tests – Test T: Soldering</w:t>
            </w:r>
          </w:p>
          <w:p w14:paraId="76A2CE06" w14:textId="1CE149D7" w:rsidR="002467A7" w:rsidRPr="008F01F4" w:rsidRDefault="008F01F4" w:rsidP="0097447B">
            <w:pPr>
              <w:pStyle w:val="NoSpacing"/>
              <w:spacing w:line="276" w:lineRule="auto"/>
              <w:jc w:val="both"/>
              <w:rPr>
                <w:sz w:val="20"/>
                <w:szCs w:val="20"/>
                <w:lang w:val="mn-MN"/>
              </w:rPr>
            </w:pPr>
            <w:r w:rsidRPr="008F01F4">
              <w:rPr>
                <w:vertAlign w:val="superscript"/>
                <w:lang w:val="mn-MN"/>
              </w:rPr>
              <w:lastRenderedPageBreak/>
              <w:t>1</w:t>
            </w:r>
            <w:r>
              <w:t xml:space="preserve"> </w:t>
            </w:r>
            <w:r w:rsidRPr="008F01F4">
              <w:rPr>
                <w:sz w:val="20"/>
                <w:szCs w:val="20"/>
                <w:lang w:val="mn-MN"/>
              </w:rPr>
              <w:t>This fourth edition was replaced in 2008 by a fifth edition Environmental testing – Part 2-20: Tests – Test T: Test methods for solderability and resistance to soldering heat of devices with leads.</w:t>
            </w:r>
          </w:p>
          <w:p w14:paraId="053C3B22" w14:textId="77777777" w:rsidR="002467A7" w:rsidRDefault="002467A7" w:rsidP="0097447B">
            <w:pPr>
              <w:pStyle w:val="NoSpacing"/>
              <w:spacing w:line="276" w:lineRule="auto"/>
              <w:jc w:val="both"/>
              <w:rPr>
                <w:lang w:val="mn-MN"/>
              </w:rPr>
            </w:pPr>
          </w:p>
          <w:p w14:paraId="10FD8187" w14:textId="5EC6A1DB" w:rsidR="00022230" w:rsidRDefault="00022230" w:rsidP="0097447B">
            <w:pPr>
              <w:pStyle w:val="NoSpacing"/>
              <w:spacing w:line="276" w:lineRule="auto"/>
              <w:jc w:val="both"/>
              <w:rPr>
                <w:lang w:val="mn-MN"/>
              </w:rPr>
            </w:pPr>
            <w:r w:rsidRPr="00022230">
              <w:rPr>
                <w:lang w:val="mn-MN"/>
              </w:rPr>
              <w:t>IEC 60227-2:1997, Polyvinyl chloride insulated cables of rated voltages up to and including 450/750 V – Part 2: Test methods</w:t>
            </w:r>
          </w:p>
          <w:p w14:paraId="5CEFF7E9" w14:textId="77777777" w:rsidR="00B90D84" w:rsidRPr="00022230" w:rsidRDefault="00B90D84" w:rsidP="0097447B">
            <w:pPr>
              <w:pStyle w:val="NoSpacing"/>
              <w:spacing w:line="276" w:lineRule="auto"/>
              <w:jc w:val="both"/>
              <w:rPr>
                <w:lang w:val="mn-MN"/>
              </w:rPr>
            </w:pPr>
          </w:p>
          <w:p w14:paraId="1A58E078" w14:textId="4828C0A0" w:rsidR="00022230" w:rsidRDefault="00022230" w:rsidP="0097447B">
            <w:pPr>
              <w:pStyle w:val="NoSpacing"/>
              <w:spacing w:line="276" w:lineRule="auto"/>
              <w:jc w:val="both"/>
              <w:rPr>
                <w:i/>
                <w:iCs/>
                <w:lang w:val="mn-MN"/>
              </w:rPr>
            </w:pPr>
            <w:r w:rsidRPr="00022230">
              <w:rPr>
                <w:lang w:val="mn-MN"/>
              </w:rPr>
              <w:t xml:space="preserve">IEC 60332-1-2, </w:t>
            </w:r>
            <w:r w:rsidRPr="00B45C5B">
              <w:rPr>
                <w:i/>
                <w:iCs/>
                <w:lang w:val="mn-MN"/>
              </w:rPr>
              <w:t>Tests on electric and optical fibre cables under fire conditions – Part 1-2: Test for vertical flame propagation for a single insulated wire or cable – Procedure for 1 kW pre-mixed flame</w:t>
            </w:r>
          </w:p>
          <w:p w14:paraId="5E72960F" w14:textId="6CF3B8C7" w:rsidR="00B45C5B" w:rsidRDefault="00B45C5B" w:rsidP="0097447B">
            <w:pPr>
              <w:pStyle w:val="NoSpacing"/>
              <w:spacing w:line="276" w:lineRule="auto"/>
              <w:jc w:val="both"/>
              <w:rPr>
                <w:i/>
                <w:iCs/>
                <w:lang w:val="mn-MN"/>
              </w:rPr>
            </w:pPr>
          </w:p>
          <w:p w14:paraId="5D04A9BF" w14:textId="16F0DD2E" w:rsidR="00B45C5B" w:rsidRDefault="00B45C5B" w:rsidP="0097447B">
            <w:pPr>
              <w:pStyle w:val="NoSpacing"/>
              <w:spacing w:line="276" w:lineRule="auto"/>
              <w:jc w:val="both"/>
              <w:rPr>
                <w:i/>
                <w:iCs/>
                <w:lang w:val="mn-MN"/>
              </w:rPr>
            </w:pPr>
          </w:p>
          <w:p w14:paraId="3161EA8E" w14:textId="77777777" w:rsidR="00B45C5B" w:rsidRPr="00B45C5B" w:rsidRDefault="00B45C5B" w:rsidP="0097447B">
            <w:pPr>
              <w:pStyle w:val="NoSpacing"/>
              <w:spacing w:line="276" w:lineRule="auto"/>
              <w:jc w:val="both"/>
              <w:rPr>
                <w:i/>
                <w:iCs/>
                <w:lang w:val="mn-MN"/>
              </w:rPr>
            </w:pPr>
          </w:p>
          <w:p w14:paraId="74000D0C" w14:textId="2A649D5A" w:rsidR="00022230" w:rsidRDefault="00022230" w:rsidP="0097447B">
            <w:pPr>
              <w:pStyle w:val="NoSpacing"/>
              <w:spacing w:line="276" w:lineRule="auto"/>
              <w:jc w:val="both"/>
              <w:rPr>
                <w:i/>
                <w:iCs/>
                <w:lang w:val="mn-MN"/>
              </w:rPr>
            </w:pPr>
            <w:r w:rsidRPr="00022230">
              <w:rPr>
                <w:lang w:val="mn-MN"/>
              </w:rPr>
              <w:t xml:space="preserve">IEC 60332-2-2, </w:t>
            </w:r>
            <w:r w:rsidRPr="00B45C5B">
              <w:rPr>
                <w:i/>
                <w:iCs/>
                <w:lang w:val="mn-MN"/>
              </w:rPr>
              <w:t>Tests on electric and optical fibre cables under fire conditions – Part 2-2: Test for vertical flame propagation for a single small insulated wire or cable – Procedure for diffusion flame</w:t>
            </w:r>
          </w:p>
          <w:p w14:paraId="70F5417C" w14:textId="0BDE304E" w:rsidR="0082648A" w:rsidRDefault="0082648A" w:rsidP="0097447B">
            <w:pPr>
              <w:pStyle w:val="NoSpacing"/>
              <w:spacing w:line="276" w:lineRule="auto"/>
              <w:jc w:val="both"/>
              <w:rPr>
                <w:i/>
                <w:iCs/>
                <w:lang w:val="mn-MN"/>
              </w:rPr>
            </w:pPr>
          </w:p>
          <w:p w14:paraId="65EFD65B" w14:textId="77777777" w:rsidR="0082648A" w:rsidRPr="0097447B" w:rsidRDefault="0082648A" w:rsidP="0097447B">
            <w:pPr>
              <w:pStyle w:val="NoSpacing"/>
              <w:spacing w:line="276" w:lineRule="auto"/>
              <w:jc w:val="both"/>
              <w:rPr>
                <w:lang w:val="mn-MN"/>
              </w:rPr>
            </w:pPr>
          </w:p>
          <w:p w14:paraId="723FB920" w14:textId="6279410C" w:rsidR="00022230" w:rsidRDefault="00022230" w:rsidP="0097447B">
            <w:pPr>
              <w:pStyle w:val="NoSpacing"/>
              <w:spacing w:line="276" w:lineRule="auto"/>
              <w:jc w:val="both"/>
              <w:rPr>
                <w:lang w:val="mn-MN"/>
              </w:rPr>
            </w:pPr>
            <w:r w:rsidRPr="00022230">
              <w:rPr>
                <w:lang w:val="mn-MN"/>
              </w:rPr>
              <w:t>IEC 60811-201, Electric and optical fibre cables – Test methods for non-metallic materials – Part 201: General tests – Measurement of insulation thickness</w:t>
            </w:r>
          </w:p>
          <w:p w14:paraId="60C15EEC" w14:textId="77777777" w:rsidR="002E7CBB" w:rsidRPr="00022230" w:rsidRDefault="002E7CBB" w:rsidP="0097447B">
            <w:pPr>
              <w:pStyle w:val="NoSpacing"/>
              <w:spacing w:line="276" w:lineRule="auto"/>
              <w:jc w:val="both"/>
              <w:rPr>
                <w:lang w:val="mn-MN"/>
              </w:rPr>
            </w:pPr>
          </w:p>
          <w:p w14:paraId="5ABEBE35" w14:textId="428A38A3" w:rsidR="00022230" w:rsidRPr="00022230" w:rsidRDefault="00022230" w:rsidP="0097447B">
            <w:pPr>
              <w:pStyle w:val="NoSpacing"/>
              <w:spacing w:line="276" w:lineRule="auto"/>
              <w:jc w:val="both"/>
              <w:rPr>
                <w:lang w:val="mn-MN"/>
              </w:rPr>
            </w:pPr>
            <w:r w:rsidRPr="00022230">
              <w:rPr>
                <w:lang w:val="mn-MN"/>
              </w:rPr>
              <w:t>IEC 60811-202, Electric and optical fibre cables – Test methods for non-metallic materials – Part 202: General tests – Measurement of thickness of non-metallic sheath</w:t>
            </w:r>
          </w:p>
          <w:p w14:paraId="5E83D7F6" w14:textId="1D6FF6F8" w:rsidR="00022230" w:rsidRDefault="00022230" w:rsidP="0097447B">
            <w:pPr>
              <w:pStyle w:val="NoSpacing"/>
              <w:spacing w:line="276" w:lineRule="auto"/>
              <w:jc w:val="both"/>
              <w:rPr>
                <w:lang w:val="mn-MN"/>
              </w:rPr>
            </w:pPr>
            <w:r w:rsidRPr="00022230">
              <w:rPr>
                <w:lang w:val="mn-MN"/>
              </w:rPr>
              <w:t>IEC 60811-203, Electric and optical fibre cables – Test methods for non-metallic materials – Part 203: General tests – Measurement of overall dimensions</w:t>
            </w:r>
          </w:p>
          <w:p w14:paraId="6B625A5D" w14:textId="77777777" w:rsidR="00A61DE7" w:rsidRPr="00022230" w:rsidRDefault="00A61DE7" w:rsidP="0097447B">
            <w:pPr>
              <w:pStyle w:val="NoSpacing"/>
              <w:spacing w:line="276" w:lineRule="auto"/>
              <w:jc w:val="both"/>
              <w:rPr>
                <w:lang w:val="mn-MN"/>
              </w:rPr>
            </w:pPr>
          </w:p>
          <w:p w14:paraId="0300F427" w14:textId="73E1009D" w:rsidR="00022230" w:rsidRDefault="00022230" w:rsidP="0097447B">
            <w:pPr>
              <w:pStyle w:val="NoSpacing"/>
              <w:spacing w:line="276" w:lineRule="auto"/>
              <w:jc w:val="both"/>
              <w:rPr>
                <w:lang w:val="mn-MN"/>
              </w:rPr>
            </w:pPr>
            <w:r w:rsidRPr="00022230">
              <w:rPr>
                <w:lang w:val="mn-MN"/>
              </w:rPr>
              <w:t>IEC 60811-401, Electric and optical fibre cables – Test methods for non-metallic materials – Part 401: Miscellaneous tests – Thermal ageing methods – Ageing in an air oven</w:t>
            </w:r>
          </w:p>
          <w:p w14:paraId="19E176E8" w14:textId="77777777" w:rsidR="00A61DE7" w:rsidRDefault="00A61DE7" w:rsidP="0097447B">
            <w:pPr>
              <w:pStyle w:val="NoSpacing"/>
              <w:spacing w:line="276" w:lineRule="auto"/>
              <w:jc w:val="both"/>
              <w:rPr>
                <w:lang w:val="mn-MN"/>
              </w:rPr>
            </w:pPr>
          </w:p>
          <w:p w14:paraId="19C74B52" w14:textId="75C441D2" w:rsidR="00C12716" w:rsidRDefault="00C12716" w:rsidP="0097447B">
            <w:pPr>
              <w:pStyle w:val="NoSpacing"/>
              <w:spacing w:line="276" w:lineRule="auto"/>
              <w:jc w:val="both"/>
              <w:rPr>
                <w:lang w:val="mn-MN"/>
              </w:rPr>
            </w:pPr>
            <w:r w:rsidRPr="00C12716">
              <w:rPr>
                <w:lang w:val="mn-MN"/>
              </w:rPr>
              <w:lastRenderedPageBreak/>
              <w:t>IEC 60811-501, Electric and optical fibre cables – Test methods for non-metallic materials – Part 501: Mechanical tests – Tests for determining the mechanical properties of insulating and sheathing compounds</w:t>
            </w:r>
          </w:p>
          <w:p w14:paraId="051E0144" w14:textId="6B233770" w:rsidR="00BA7F95" w:rsidRDefault="00BA7F95" w:rsidP="0097447B">
            <w:pPr>
              <w:pStyle w:val="NoSpacing"/>
              <w:spacing w:line="276" w:lineRule="auto"/>
              <w:jc w:val="both"/>
              <w:rPr>
                <w:lang w:val="mn-MN"/>
              </w:rPr>
            </w:pPr>
          </w:p>
          <w:p w14:paraId="4112A432" w14:textId="77777777" w:rsidR="00BA7F95" w:rsidRPr="00C12716" w:rsidRDefault="00BA7F95" w:rsidP="0097447B">
            <w:pPr>
              <w:pStyle w:val="NoSpacing"/>
              <w:spacing w:line="276" w:lineRule="auto"/>
              <w:jc w:val="both"/>
              <w:rPr>
                <w:lang w:val="mn-MN"/>
              </w:rPr>
            </w:pPr>
          </w:p>
          <w:p w14:paraId="0DA155BE" w14:textId="77777777" w:rsidR="00C12716" w:rsidRPr="00C12716" w:rsidRDefault="00C12716" w:rsidP="0097447B">
            <w:pPr>
              <w:pStyle w:val="NoSpacing"/>
              <w:spacing w:line="276" w:lineRule="auto"/>
              <w:jc w:val="both"/>
              <w:rPr>
                <w:lang w:val="mn-MN"/>
              </w:rPr>
            </w:pPr>
            <w:r w:rsidRPr="00C12716">
              <w:rPr>
                <w:lang w:val="mn-MN"/>
              </w:rPr>
              <w:t>IEC 60811-502, Electric and optical fibre cables – Test methods for non-metallic materials – Part 502: Mechanical tests – Shrinkage test for insulations</w:t>
            </w:r>
          </w:p>
          <w:p w14:paraId="01632269" w14:textId="77777777" w:rsidR="00C12716" w:rsidRPr="00C12716" w:rsidRDefault="00C12716" w:rsidP="0097447B">
            <w:pPr>
              <w:pStyle w:val="NoSpacing"/>
              <w:spacing w:line="276" w:lineRule="auto"/>
              <w:jc w:val="both"/>
              <w:rPr>
                <w:lang w:val="mn-MN"/>
              </w:rPr>
            </w:pPr>
          </w:p>
          <w:p w14:paraId="532BB517" w14:textId="77777777" w:rsidR="00C12716" w:rsidRPr="00C12716" w:rsidRDefault="00C12716" w:rsidP="0097447B">
            <w:pPr>
              <w:pStyle w:val="NoSpacing"/>
              <w:spacing w:line="276" w:lineRule="auto"/>
              <w:jc w:val="both"/>
              <w:rPr>
                <w:lang w:val="mn-MN"/>
              </w:rPr>
            </w:pPr>
            <w:r w:rsidRPr="00C12716">
              <w:rPr>
                <w:lang w:val="mn-MN"/>
              </w:rPr>
              <w:t>IEC 60811-504, Electric and optical fibre cables – Test methods for non-metallic materials – Part 504: Mechanical tests – Bending tests at low temperature for insulation and sheaths</w:t>
            </w:r>
          </w:p>
          <w:p w14:paraId="4ECF0DDF" w14:textId="77777777" w:rsidR="00C12716" w:rsidRPr="00C12716" w:rsidRDefault="00C12716" w:rsidP="0097447B">
            <w:pPr>
              <w:pStyle w:val="NoSpacing"/>
              <w:spacing w:line="276" w:lineRule="auto"/>
              <w:jc w:val="both"/>
              <w:rPr>
                <w:lang w:val="mn-MN"/>
              </w:rPr>
            </w:pPr>
          </w:p>
          <w:p w14:paraId="7853F322" w14:textId="77777777" w:rsidR="00C12716" w:rsidRPr="00C12716" w:rsidRDefault="00C12716" w:rsidP="0097447B">
            <w:pPr>
              <w:pStyle w:val="NoSpacing"/>
              <w:spacing w:line="276" w:lineRule="auto"/>
              <w:jc w:val="both"/>
              <w:rPr>
                <w:lang w:val="mn-MN"/>
              </w:rPr>
            </w:pPr>
            <w:r w:rsidRPr="00C12716">
              <w:rPr>
                <w:lang w:val="mn-MN"/>
              </w:rPr>
              <w:t>IEC 60811-508, Electric and optical fibre cables – Test methods for non-metallic materials – Part 508: Mechanical tests – Pressure test at high temperature for insulation and sheaths</w:t>
            </w:r>
          </w:p>
          <w:p w14:paraId="47A3585C" w14:textId="77777777" w:rsidR="00C12716" w:rsidRPr="00C12716" w:rsidRDefault="00C12716" w:rsidP="0097447B">
            <w:pPr>
              <w:pStyle w:val="NoSpacing"/>
              <w:spacing w:line="276" w:lineRule="auto"/>
              <w:jc w:val="both"/>
              <w:rPr>
                <w:lang w:val="mn-MN"/>
              </w:rPr>
            </w:pPr>
          </w:p>
          <w:p w14:paraId="6081A8BF" w14:textId="77777777" w:rsidR="00C12716" w:rsidRPr="00C12716" w:rsidRDefault="00C12716" w:rsidP="0097447B">
            <w:pPr>
              <w:pStyle w:val="NoSpacing"/>
              <w:spacing w:line="276" w:lineRule="auto"/>
              <w:jc w:val="both"/>
              <w:rPr>
                <w:lang w:val="mn-MN"/>
              </w:rPr>
            </w:pPr>
            <w:r w:rsidRPr="00C12716">
              <w:rPr>
                <w:lang w:val="mn-MN"/>
              </w:rPr>
              <w:t>IEC 60811-509, Electric and optical fibre cables – Test methods for non-metallic materials – Part 509: Mechanical tests – Test for resistance of insulations and sheaths to cracking (heat shock test)</w:t>
            </w:r>
          </w:p>
          <w:p w14:paraId="693393BB" w14:textId="6311E995" w:rsidR="00C12716" w:rsidRDefault="00C12716" w:rsidP="0097447B">
            <w:pPr>
              <w:pStyle w:val="NoSpacing"/>
              <w:spacing w:line="276" w:lineRule="auto"/>
              <w:jc w:val="both"/>
              <w:rPr>
                <w:lang w:val="mn-MN"/>
              </w:rPr>
            </w:pPr>
          </w:p>
          <w:p w14:paraId="413AE0D4" w14:textId="77777777" w:rsidR="00A307C8" w:rsidRPr="00C12716" w:rsidRDefault="00A307C8" w:rsidP="0097447B">
            <w:pPr>
              <w:pStyle w:val="NoSpacing"/>
              <w:spacing w:line="276" w:lineRule="auto"/>
              <w:jc w:val="both"/>
              <w:rPr>
                <w:lang w:val="mn-MN"/>
              </w:rPr>
            </w:pPr>
          </w:p>
          <w:p w14:paraId="67E30068" w14:textId="62FA1BDE" w:rsidR="00C12716" w:rsidRPr="00C12716" w:rsidRDefault="00C12716" w:rsidP="0097447B">
            <w:pPr>
              <w:pStyle w:val="NoSpacing"/>
              <w:spacing w:line="276" w:lineRule="auto"/>
              <w:jc w:val="both"/>
              <w:rPr>
                <w:lang w:val="mn-MN"/>
              </w:rPr>
            </w:pPr>
            <w:r w:rsidRPr="00C12716">
              <w:rPr>
                <w:lang w:val="mn-MN"/>
              </w:rPr>
              <w:t>ISO 6892-1, Metallic materials – Tensile testing – Part 1: Method of test at room temperature</w:t>
            </w:r>
          </w:p>
          <w:p w14:paraId="55CEF131" w14:textId="2AB93164" w:rsidR="00C12716" w:rsidRDefault="00C12716" w:rsidP="0097447B">
            <w:pPr>
              <w:pStyle w:val="NoSpacing"/>
              <w:spacing w:line="276" w:lineRule="auto"/>
              <w:jc w:val="both"/>
              <w:rPr>
                <w:lang w:val="mn-MN"/>
              </w:rPr>
            </w:pPr>
            <w:r w:rsidRPr="00C12716">
              <w:rPr>
                <w:lang w:val="mn-MN"/>
              </w:rPr>
              <w:t>EN 50289-1-5, Communication cables – Specifications for test methods – Part 1-5: Electrical</w:t>
            </w:r>
            <w:r w:rsidR="007B2146">
              <w:rPr>
                <w:lang w:val="mn-MN"/>
              </w:rPr>
              <w:t xml:space="preserve"> </w:t>
            </w:r>
            <w:r w:rsidRPr="00C12716">
              <w:rPr>
                <w:lang w:val="mn-MN"/>
              </w:rPr>
              <w:t>test methods – Capacitance.SEC5:Capacitance</w:t>
            </w:r>
          </w:p>
          <w:p w14:paraId="398E8F70" w14:textId="34C84421" w:rsidR="009159EB" w:rsidRDefault="009159EB" w:rsidP="00803E68">
            <w:pPr>
              <w:pStyle w:val="NoSpacing"/>
              <w:spacing w:line="276" w:lineRule="auto"/>
              <w:jc w:val="both"/>
              <w:rPr>
                <w:lang w:val="mn-MN"/>
              </w:rPr>
            </w:pPr>
          </w:p>
          <w:p w14:paraId="01EA74AB" w14:textId="77777777" w:rsidR="00146627" w:rsidRPr="00C12716" w:rsidRDefault="00146627" w:rsidP="00803E68">
            <w:pPr>
              <w:pStyle w:val="NoSpacing"/>
              <w:spacing w:line="276" w:lineRule="auto"/>
              <w:jc w:val="both"/>
              <w:rPr>
                <w:lang w:val="mn-MN"/>
              </w:rPr>
            </w:pPr>
          </w:p>
          <w:p w14:paraId="67012D0F" w14:textId="2D2182B9" w:rsidR="00C12716" w:rsidRPr="009159EB" w:rsidRDefault="00C12716" w:rsidP="00803E68">
            <w:pPr>
              <w:pStyle w:val="NoSpacing"/>
              <w:spacing w:line="276" w:lineRule="auto"/>
              <w:jc w:val="both"/>
              <w:rPr>
                <w:b/>
                <w:bCs/>
                <w:lang w:val="mn-MN"/>
              </w:rPr>
            </w:pPr>
            <w:r w:rsidRPr="009159EB">
              <w:rPr>
                <w:b/>
                <w:bCs/>
                <w:lang w:val="mn-MN"/>
              </w:rPr>
              <w:t>3</w:t>
            </w:r>
            <w:r w:rsidR="009159EB">
              <w:rPr>
                <w:lang w:val="mn-MN"/>
              </w:rPr>
              <w:t xml:space="preserve"> </w:t>
            </w:r>
            <w:r w:rsidRPr="009159EB">
              <w:rPr>
                <w:b/>
                <w:bCs/>
                <w:lang w:val="mn-MN"/>
              </w:rPr>
              <w:t>Terms and definitions</w:t>
            </w:r>
          </w:p>
          <w:p w14:paraId="0143B1F8" w14:textId="2F1B5418" w:rsidR="00C12716" w:rsidRDefault="00C12716" w:rsidP="00803E68">
            <w:pPr>
              <w:pStyle w:val="NoSpacing"/>
              <w:spacing w:line="276" w:lineRule="auto"/>
              <w:jc w:val="both"/>
              <w:rPr>
                <w:lang w:val="mn-MN"/>
              </w:rPr>
            </w:pPr>
            <w:r w:rsidRPr="00C12716">
              <w:rPr>
                <w:lang w:val="mn-MN"/>
              </w:rPr>
              <w:t>For the purposes of this document, the following terms and definitions apply.</w:t>
            </w:r>
          </w:p>
          <w:p w14:paraId="4675D703" w14:textId="77777777" w:rsidR="00CC6E2C" w:rsidRPr="00C12716" w:rsidRDefault="00CC6E2C" w:rsidP="00803E68">
            <w:pPr>
              <w:pStyle w:val="NoSpacing"/>
              <w:spacing w:line="276" w:lineRule="auto"/>
              <w:jc w:val="both"/>
              <w:rPr>
                <w:lang w:val="mn-MN"/>
              </w:rPr>
            </w:pPr>
          </w:p>
          <w:p w14:paraId="1D0F276D" w14:textId="31C67412" w:rsidR="00C12716" w:rsidRDefault="00C12716" w:rsidP="00803E68">
            <w:pPr>
              <w:pStyle w:val="NoSpacing"/>
              <w:spacing w:line="276" w:lineRule="auto"/>
              <w:jc w:val="both"/>
              <w:rPr>
                <w:lang w:val="mn-MN"/>
              </w:rPr>
            </w:pPr>
            <w:r w:rsidRPr="00C12716">
              <w:rPr>
                <w:lang w:val="mn-MN"/>
              </w:rPr>
              <w:lastRenderedPageBreak/>
              <w:t>ISO and IEC maintain terminological databases for use in standardization at the following addresses:</w:t>
            </w:r>
          </w:p>
          <w:p w14:paraId="4B82CC9F" w14:textId="77777777" w:rsidR="00146627" w:rsidRPr="00C12716" w:rsidRDefault="00146627" w:rsidP="00803E68">
            <w:pPr>
              <w:pStyle w:val="NoSpacing"/>
              <w:spacing w:line="276" w:lineRule="auto"/>
              <w:jc w:val="both"/>
              <w:rPr>
                <w:lang w:val="mn-MN"/>
              </w:rPr>
            </w:pPr>
          </w:p>
          <w:p w14:paraId="69683A24" w14:textId="77777777" w:rsidR="00C12716" w:rsidRPr="00C12716" w:rsidRDefault="00C12716" w:rsidP="00803E68">
            <w:pPr>
              <w:pStyle w:val="NoSpacing"/>
              <w:spacing w:line="276" w:lineRule="auto"/>
              <w:jc w:val="both"/>
              <w:rPr>
                <w:lang w:val="mn-MN"/>
              </w:rPr>
            </w:pPr>
            <w:r w:rsidRPr="00C12716">
              <w:rPr>
                <w:lang w:val="mn-MN"/>
              </w:rPr>
              <w:t>•</w:t>
            </w:r>
            <w:r w:rsidRPr="00C12716">
              <w:rPr>
                <w:lang w:val="mn-MN"/>
              </w:rPr>
              <w:tab/>
              <w:t>IEC Electropedia: available at http://www.electropedia.org/</w:t>
            </w:r>
          </w:p>
          <w:p w14:paraId="5E8B6F99" w14:textId="77777777" w:rsidR="00C12716" w:rsidRPr="00C12716" w:rsidRDefault="00C12716" w:rsidP="00803E68">
            <w:pPr>
              <w:pStyle w:val="NoSpacing"/>
              <w:spacing w:line="276" w:lineRule="auto"/>
              <w:jc w:val="both"/>
              <w:rPr>
                <w:lang w:val="mn-MN"/>
              </w:rPr>
            </w:pPr>
            <w:r w:rsidRPr="00C12716">
              <w:rPr>
                <w:lang w:val="mn-MN"/>
              </w:rPr>
              <w:t>•</w:t>
            </w:r>
            <w:r w:rsidRPr="00C12716">
              <w:rPr>
                <w:lang w:val="mn-MN"/>
              </w:rPr>
              <w:tab/>
              <w:t>ISO Online browsing platform: available at http://www.iso.org/obp</w:t>
            </w:r>
          </w:p>
          <w:p w14:paraId="26453420" w14:textId="77777777" w:rsidR="00C12716" w:rsidRPr="00DD639A" w:rsidRDefault="00C12716" w:rsidP="00803E68">
            <w:pPr>
              <w:pStyle w:val="NoSpacing"/>
              <w:spacing w:line="276" w:lineRule="auto"/>
              <w:jc w:val="both"/>
              <w:rPr>
                <w:b/>
                <w:bCs/>
                <w:lang w:val="mn-MN"/>
              </w:rPr>
            </w:pPr>
            <w:r w:rsidRPr="00DD639A">
              <w:rPr>
                <w:b/>
                <w:bCs/>
                <w:lang w:val="mn-MN"/>
              </w:rPr>
              <w:t>3.1</w:t>
            </w:r>
          </w:p>
          <w:p w14:paraId="47ED668C" w14:textId="77777777" w:rsidR="00C12716" w:rsidRPr="00DD639A" w:rsidRDefault="00C12716" w:rsidP="00803E68">
            <w:pPr>
              <w:pStyle w:val="NoSpacing"/>
              <w:spacing w:line="276" w:lineRule="auto"/>
              <w:jc w:val="both"/>
              <w:rPr>
                <w:b/>
                <w:bCs/>
                <w:lang w:val="mn-MN"/>
              </w:rPr>
            </w:pPr>
            <w:r w:rsidRPr="00DD639A">
              <w:rPr>
                <w:b/>
                <w:bCs/>
                <w:lang w:val="mn-MN"/>
              </w:rPr>
              <w:t>conductor</w:t>
            </w:r>
          </w:p>
          <w:p w14:paraId="546E9542" w14:textId="2F561C77" w:rsidR="00C12716" w:rsidRPr="00C12716" w:rsidRDefault="00C12716" w:rsidP="00803E68">
            <w:pPr>
              <w:pStyle w:val="NoSpacing"/>
              <w:spacing w:line="276" w:lineRule="auto"/>
              <w:jc w:val="both"/>
              <w:rPr>
                <w:lang w:val="mn-MN"/>
              </w:rPr>
            </w:pPr>
            <w:r w:rsidRPr="00C12716">
              <w:rPr>
                <w:lang w:val="mn-MN"/>
              </w:rPr>
              <w:t>part of the cable or wire intended to carry electric current</w:t>
            </w:r>
          </w:p>
          <w:p w14:paraId="3160E483" w14:textId="77777777" w:rsidR="00C12716" w:rsidRPr="00AA1079" w:rsidRDefault="00C12716" w:rsidP="00803E68">
            <w:pPr>
              <w:pStyle w:val="NoSpacing"/>
              <w:spacing w:line="276" w:lineRule="auto"/>
              <w:jc w:val="both"/>
              <w:rPr>
                <w:sz w:val="20"/>
                <w:szCs w:val="20"/>
                <w:lang w:val="mn-MN"/>
              </w:rPr>
            </w:pPr>
            <w:r w:rsidRPr="00AA1079">
              <w:rPr>
                <w:sz w:val="20"/>
                <w:szCs w:val="20"/>
                <w:lang w:val="mn-MN"/>
              </w:rPr>
              <w:t>Note 1 to entry:  The conductor may be</w:t>
            </w:r>
          </w:p>
          <w:p w14:paraId="6D2B3FC4" w14:textId="734A1182" w:rsidR="00C12716" w:rsidRPr="00AA1079" w:rsidRDefault="00C12716" w:rsidP="00803E68">
            <w:pPr>
              <w:pStyle w:val="NoSpacing"/>
              <w:spacing w:line="276" w:lineRule="auto"/>
              <w:jc w:val="both"/>
              <w:rPr>
                <w:sz w:val="20"/>
                <w:szCs w:val="20"/>
                <w:lang w:val="mn-MN"/>
              </w:rPr>
            </w:pPr>
            <w:r w:rsidRPr="00AA1079">
              <w:rPr>
                <w:sz w:val="20"/>
                <w:szCs w:val="20"/>
                <w:lang w:val="mn-MN"/>
              </w:rPr>
              <w:t>a)</w:t>
            </w:r>
            <w:r w:rsidR="0059525B">
              <w:rPr>
                <w:sz w:val="20"/>
                <w:szCs w:val="20"/>
                <w:lang w:val="mn-MN"/>
              </w:rPr>
              <w:t xml:space="preserve"> </w:t>
            </w:r>
            <w:r w:rsidRPr="00AA1079">
              <w:rPr>
                <w:sz w:val="20"/>
                <w:szCs w:val="20"/>
                <w:lang w:val="mn-MN"/>
              </w:rPr>
              <w:t>solid  – made of a single strand of circular cross-section;</w:t>
            </w:r>
          </w:p>
          <w:p w14:paraId="2F3A3BAA" w14:textId="26C254FB" w:rsidR="00C12716" w:rsidRDefault="00C12716" w:rsidP="00803E68">
            <w:pPr>
              <w:pStyle w:val="NoSpacing"/>
              <w:spacing w:line="276" w:lineRule="auto"/>
              <w:jc w:val="both"/>
              <w:rPr>
                <w:sz w:val="20"/>
                <w:szCs w:val="20"/>
                <w:lang w:val="mn-MN"/>
              </w:rPr>
            </w:pPr>
            <w:r w:rsidRPr="00AA1079">
              <w:rPr>
                <w:sz w:val="20"/>
                <w:szCs w:val="20"/>
                <w:lang w:val="mn-MN"/>
              </w:rPr>
              <w:t>b)</w:t>
            </w:r>
            <w:r w:rsidR="0059525B">
              <w:rPr>
                <w:sz w:val="20"/>
                <w:szCs w:val="20"/>
                <w:lang w:val="mn-MN"/>
              </w:rPr>
              <w:t xml:space="preserve"> </w:t>
            </w:r>
            <w:r w:rsidRPr="00AA1079">
              <w:rPr>
                <w:sz w:val="20"/>
                <w:szCs w:val="20"/>
                <w:lang w:val="mn-MN"/>
              </w:rPr>
              <w:t>stranded – made of several strands of circular cross-section assembled either by laying up concentrically or by bunching, and without insulation between them.</w:t>
            </w:r>
          </w:p>
          <w:p w14:paraId="0842D962" w14:textId="77777777" w:rsidR="00F112EC" w:rsidRPr="00AA1079" w:rsidRDefault="00F112EC" w:rsidP="00803E68">
            <w:pPr>
              <w:pStyle w:val="NoSpacing"/>
              <w:spacing w:line="276" w:lineRule="auto"/>
              <w:jc w:val="both"/>
              <w:rPr>
                <w:sz w:val="20"/>
                <w:szCs w:val="20"/>
                <w:lang w:val="mn-MN"/>
              </w:rPr>
            </w:pPr>
          </w:p>
          <w:p w14:paraId="680FAD2A" w14:textId="77777777" w:rsidR="00C12716" w:rsidRPr="00AA1079" w:rsidRDefault="00C12716" w:rsidP="00803E68">
            <w:pPr>
              <w:pStyle w:val="NoSpacing"/>
              <w:spacing w:line="276" w:lineRule="auto"/>
              <w:jc w:val="both"/>
              <w:rPr>
                <w:b/>
                <w:bCs/>
                <w:lang w:val="mn-MN"/>
              </w:rPr>
            </w:pPr>
            <w:r w:rsidRPr="00AA1079">
              <w:rPr>
                <w:b/>
                <w:bCs/>
                <w:lang w:val="mn-MN"/>
              </w:rPr>
              <w:t>3.2</w:t>
            </w:r>
          </w:p>
          <w:p w14:paraId="3C731E3E" w14:textId="77777777" w:rsidR="00C12716" w:rsidRPr="00AA1079" w:rsidRDefault="00C12716" w:rsidP="00803E68">
            <w:pPr>
              <w:pStyle w:val="NoSpacing"/>
              <w:spacing w:line="276" w:lineRule="auto"/>
              <w:jc w:val="both"/>
              <w:rPr>
                <w:b/>
                <w:bCs/>
                <w:lang w:val="mn-MN"/>
              </w:rPr>
            </w:pPr>
            <w:r w:rsidRPr="00AA1079">
              <w:rPr>
                <w:b/>
                <w:bCs/>
                <w:lang w:val="mn-MN"/>
              </w:rPr>
              <w:t>low-frequency wire</w:t>
            </w:r>
          </w:p>
          <w:p w14:paraId="275BFF46" w14:textId="77777777" w:rsidR="00C12716" w:rsidRPr="00C12716" w:rsidRDefault="00C12716" w:rsidP="00803E68">
            <w:pPr>
              <w:pStyle w:val="NoSpacing"/>
              <w:spacing w:line="276" w:lineRule="auto"/>
              <w:jc w:val="both"/>
              <w:rPr>
                <w:lang w:val="mn-MN"/>
              </w:rPr>
            </w:pPr>
            <w:r w:rsidRPr="00C12716">
              <w:rPr>
                <w:lang w:val="mn-MN"/>
              </w:rPr>
              <w:t>insulated conductor or assembly of several insulated conductors, laid up together and which may be provided with a screen</w:t>
            </w:r>
          </w:p>
          <w:p w14:paraId="0F5CF69A" w14:textId="77777777" w:rsidR="00C12716" w:rsidRPr="00C12716" w:rsidRDefault="00C12716" w:rsidP="00803E68">
            <w:pPr>
              <w:pStyle w:val="NoSpacing"/>
              <w:spacing w:line="276" w:lineRule="auto"/>
              <w:jc w:val="both"/>
              <w:rPr>
                <w:lang w:val="mn-MN"/>
              </w:rPr>
            </w:pPr>
          </w:p>
          <w:p w14:paraId="7C6D2112" w14:textId="77777777" w:rsidR="00C12716" w:rsidRPr="00AA1079" w:rsidRDefault="00C12716" w:rsidP="00803E68">
            <w:pPr>
              <w:pStyle w:val="NoSpacing"/>
              <w:spacing w:line="276" w:lineRule="auto"/>
              <w:jc w:val="both"/>
              <w:rPr>
                <w:sz w:val="20"/>
                <w:szCs w:val="20"/>
                <w:lang w:val="mn-MN"/>
              </w:rPr>
            </w:pPr>
            <w:r w:rsidRPr="00AA1079">
              <w:rPr>
                <w:sz w:val="20"/>
                <w:szCs w:val="20"/>
                <w:lang w:val="mn-MN"/>
              </w:rPr>
              <w:t>Note 1 to entry:  The wire may be</w:t>
            </w:r>
          </w:p>
          <w:p w14:paraId="019AB969" w14:textId="43B959AD" w:rsidR="00C12716" w:rsidRPr="00AA1079" w:rsidRDefault="00C12716" w:rsidP="00803E68">
            <w:pPr>
              <w:pStyle w:val="NoSpacing"/>
              <w:spacing w:line="276" w:lineRule="auto"/>
              <w:jc w:val="both"/>
              <w:rPr>
                <w:sz w:val="20"/>
                <w:szCs w:val="20"/>
                <w:lang w:val="mn-MN"/>
              </w:rPr>
            </w:pPr>
            <w:r w:rsidRPr="00AA1079">
              <w:rPr>
                <w:sz w:val="20"/>
                <w:szCs w:val="20"/>
                <w:lang w:val="mn-MN"/>
              </w:rPr>
              <w:t>a)</w:t>
            </w:r>
            <w:r w:rsidR="00F112EC">
              <w:rPr>
                <w:sz w:val="20"/>
                <w:szCs w:val="20"/>
                <w:lang w:val="mn-MN"/>
              </w:rPr>
              <w:t xml:space="preserve"> </w:t>
            </w:r>
            <w:r w:rsidRPr="00AA1079">
              <w:rPr>
                <w:sz w:val="20"/>
                <w:szCs w:val="20"/>
                <w:lang w:val="mn-MN"/>
              </w:rPr>
              <w:t>single  –  consists of a single insulated conductor;</w:t>
            </w:r>
          </w:p>
          <w:p w14:paraId="32452AF4" w14:textId="390B667B" w:rsidR="00C12716" w:rsidRDefault="00C12716" w:rsidP="00803E68">
            <w:pPr>
              <w:pStyle w:val="NoSpacing"/>
              <w:spacing w:line="276" w:lineRule="auto"/>
              <w:jc w:val="both"/>
              <w:rPr>
                <w:sz w:val="20"/>
                <w:szCs w:val="20"/>
                <w:lang w:val="mn-MN"/>
              </w:rPr>
            </w:pPr>
            <w:r w:rsidRPr="00AA1079">
              <w:rPr>
                <w:sz w:val="20"/>
                <w:szCs w:val="20"/>
                <w:lang w:val="mn-MN"/>
              </w:rPr>
              <w:t>b)</w:t>
            </w:r>
            <w:r w:rsidR="00F112EC">
              <w:rPr>
                <w:sz w:val="20"/>
                <w:szCs w:val="20"/>
                <w:lang w:val="mn-MN"/>
              </w:rPr>
              <w:t xml:space="preserve"> </w:t>
            </w:r>
            <w:r w:rsidRPr="00AA1079">
              <w:rPr>
                <w:sz w:val="20"/>
                <w:szCs w:val="20"/>
                <w:lang w:val="mn-MN"/>
              </w:rPr>
              <w:t>multiple  –  consists of several insulated conductors.</w:t>
            </w:r>
          </w:p>
          <w:p w14:paraId="0567546E" w14:textId="77777777" w:rsidR="00F112EC" w:rsidRPr="00AA1079" w:rsidRDefault="00F112EC" w:rsidP="00803E68">
            <w:pPr>
              <w:pStyle w:val="NoSpacing"/>
              <w:spacing w:line="276" w:lineRule="auto"/>
              <w:jc w:val="both"/>
              <w:rPr>
                <w:sz w:val="20"/>
                <w:szCs w:val="20"/>
                <w:lang w:val="mn-MN"/>
              </w:rPr>
            </w:pPr>
          </w:p>
          <w:p w14:paraId="228D8FF9" w14:textId="1019CFD1" w:rsidR="00C12716" w:rsidRDefault="00C12716" w:rsidP="00803E68">
            <w:pPr>
              <w:pStyle w:val="NoSpacing"/>
              <w:spacing w:line="276" w:lineRule="auto"/>
              <w:jc w:val="both"/>
              <w:rPr>
                <w:sz w:val="20"/>
                <w:szCs w:val="20"/>
                <w:lang w:val="mn-MN"/>
              </w:rPr>
            </w:pPr>
            <w:r w:rsidRPr="00AA1079">
              <w:rPr>
                <w:sz w:val="20"/>
                <w:szCs w:val="20"/>
                <w:lang w:val="mn-MN"/>
              </w:rPr>
              <w:t>Note 2 to entry:  The following designations are used:</w:t>
            </w:r>
          </w:p>
          <w:p w14:paraId="494635C7" w14:textId="77777777" w:rsidR="00AA1079" w:rsidRPr="00AA1079" w:rsidRDefault="00AA1079" w:rsidP="00803E68">
            <w:pPr>
              <w:pStyle w:val="NoSpacing"/>
              <w:spacing w:line="276" w:lineRule="auto"/>
              <w:jc w:val="both"/>
              <w:rPr>
                <w:sz w:val="20"/>
                <w:szCs w:val="20"/>
                <w:lang w:val="mn-MN"/>
              </w:rPr>
            </w:pPr>
          </w:p>
          <w:p w14:paraId="39D36693" w14:textId="0A06E29F" w:rsidR="00AA1079" w:rsidRDefault="00C12716" w:rsidP="00803E68">
            <w:pPr>
              <w:pStyle w:val="NoSpacing"/>
              <w:spacing w:line="276" w:lineRule="auto"/>
              <w:jc w:val="both"/>
              <w:rPr>
                <w:sz w:val="20"/>
                <w:szCs w:val="20"/>
                <w:lang w:val="mn-MN"/>
              </w:rPr>
            </w:pPr>
            <w:r w:rsidRPr="00AA1079">
              <w:rPr>
                <w:sz w:val="20"/>
                <w:szCs w:val="20"/>
                <w:lang w:val="mn-MN"/>
              </w:rPr>
              <w:t>pair</w:t>
            </w:r>
            <w:r w:rsidR="00AE6EAA">
              <w:rPr>
                <w:sz w:val="20"/>
                <w:szCs w:val="20"/>
                <w:lang w:val="mn-MN"/>
              </w:rPr>
              <w:t xml:space="preserve"> </w:t>
            </w:r>
            <w:r w:rsidRPr="00AA1079">
              <w:rPr>
                <w:sz w:val="20"/>
                <w:szCs w:val="20"/>
                <w:lang w:val="mn-MN"/>
              </w:rPr>
              <w:t>–</w:t>
            </w:r>
            <w:r w:rsidR="00AE6EAA">
              <w:rPr>
                <w:sz w:val="20"/>
                <w:szCs w:val="20"/>
                <w:lang w:val="mn-MN"/>
              </w:rPr>
              <w:t xml:space="preserve"> </w:t>
            </w:r>
            <w:r w:rsidRPr="00AA1079">
              <w:rPr>
                <w:sz w:val="20"/>
                <w:szCs w:val="20"/>
                <w:lang w:val="mn-MN"/>
              </w:rPr>
              <w:t>for multiple wire with two conductors;</w:t>
            </w:r>
          </w:p>
          <w:p w14:paraId="5BD0AAA2" w14:textId="77777777" w:rsidR="00AA1079" w:rsidRDefault="00AA1079" w:rsidP="00803E68">
            <w:pPr>
              <w:pStyle w:val="NoSpacing"/>
              <w:spacing w:line="276" w:lineRule="auto"/>
              <w:jc w:val="both"/>
              <w:rPr>
                <w:sz w:val="20"/>
                <w:szCs w:val="20"/>
                <w:lang w:val="mn-MN"/>
              </w:rPr>
            </w:pPr>
          </w:p>
          <w:p w14:paraId="6887F246" w14:textId="59C4303E" w:rsidR="00AA1079" w:rsidRDefault="00C12716" w:rsidP="00803E68">
            <w:pPr>
              <w:pStyle w:val="NoSpacing"/>
              <w:spacing w:line="276" w:lineRule="auto"/>
              <w:jc w:val="both"/>
              <w:rPr>
                <w:sz w:val="20"/>
                <w:szCs w:val="20"/>
                <w:lang w:val="mn-MN"/>
              </w:rPr>
            </w:pPr>
            <w:r w:rsidRPr="00AA1079">
              <w:rPr>
                <w:sz w:val="20"/>
                <w:szCs w:val="20"/>
                <w:lang w:val="mn-MN"/>
              </w:rPr>
              <w:t>triple</w:t>
            </w:r>
            <w:r w:rsidR="00AE6EAA">
              <w:rPr>
                <w:sz w:val="20"/>
                <w:szCs w:val="20"/>
                <w:lang w:val="mn-MN"/>
              </w:rPr>
              <w:t xml:space="preserve"> </w:t>
            </w:r>
            <w:r w:rsidRPr="00AA1079">
              <w:rPr>
                <w:sz w:val="20"/>
                <w:szCs w:val="20"/>
                <w:lang w:val="mn-MN"/>
              </w:rPr>
              <w:t xml:space="preserve">– for multiple wire with three conductors; </w:t>
            </w:r>
          </w:p>
          <w:p w14:paraId="6A30223A" w14:textId="0261C62D" w:rsidR="00AA1079" w:rsidRDefault="00C12716" w:rsidP="00803E68">
            <w:pPr>
              <w:pStyle w:val="NoSpacing"/>
              <w:spacing w:line="276" w:lineRule="auto"/>
              <w:jc w:val="both"/>
              <w:rPr>
                <w:sz w:val="20"/>
                <w:szCs w:val="20"/>
                <w:lang w:val="mn-MN"/>
              </w:rPr>
            </w:pPr>
            <w:r w:rsidRPr="00AA1079">
              <w:rPr>
                <w:sz w:val="20"/>
                <w:szCs w:val="20"/>
                <w:lang w:val="mn-MN"/>
              </w:rPr>
              <w:t>quad</w:t>
            </w:r>
            <w:r w:rsidR="00AE6EAA">
              <w:rPr>
                <w:sz w:val="20"/>
                <w:szCs w:val="20"/>
                <w:lang w:val="mn-MN"/>
              </w:rPr>
              <w:t xml:space="preserve"> </w:t>
            </w:r>
            <w:r w:rsidRPr="00AA1079">
              <w:rPr>
                <w:sz w:val="20"/>
                <w:szCs w:val="20"/>
                <w:lang w:val="mn-MN"/>
              </w:rPr>
              <w:t>–</w:t>
            </w:r>
            <w:r w:rsidRPr="00AA1079">
              <w:rPr>
                <w:sz w:val="20"/>
                <w:szCs w:val="20"/>
                <w:lang w:val="mn-MN"/>
              </w:rPr>
              <w:tab/>
            </w:r>
            <w:r w:rsidR="00AE6EAA">
              <w:rPr>
                <w:sz w:val="20"/>
                <w:szCs w:val="20"/>
                <w:lang w:val="mn-MN"/>
              </w:rPr>
              <w:t xml:space="preserve"> </w:t>
            </w:r>
            <w:r w:rsidRPr="00AA1079">
              <w:rPr>
                <w:sz w:val="20"/>
                <w:szCs w:val="20"/>
                <w:lang w:val="mn-MN"/>
              </w:rPr>
              <w:t xml:space="preserve">for multiple wire with four conductors; </w:t>
            </w:r>
          </w:p>
          <w:p w14:paraId="6F969FF2" w14:textId="77777777" w:rsidR="00AA1079" w:rsidRDefault="00AA1079" w:rsidP="00803E68">
            <w:pPr>
              <w:pStyle w:val="NoSpacing"/>
              <w:spacing w:line="276" w:lineRule="auto"/>
              <w:jc w:val="both"/>
              <w:rPr>
                <w:sz w:val="20"/>
                <w:szCs w:val="20"/>
                <w:lang w:val="mn-MN"/>
              </w:rPr>
            </w:pPr>
          </w:p>
          <w:p w14:paraId="6FD197C8" w14:textId="057529F0" w:rsidR="00C12716" w:rsidRPr="00AA1079" w:rsidRDefault="00C12716" w:rsidP="00803E68">
            <w:pPr>
              <w:pStyle w:val="NoSpacing"/>
              <w:spacing w:line="276" w:lineRule="auto"/>
              <w:jc w:val="both"/>
              <w:rPr>
                <w:sz w:val="20"/>
                <w:szCs w:val="20"/>
                <w:lang w:val="mn-MN"/>
              </w:rPr>
            </w:pPr>
            <w:r w:rsidRPr="00AA1079">
              <w:rPr>
                <w:sz w:val="20"/>
                <w:szCs w:val="20"/>
                <w:lang w:val="mn-MN"/>
              </w:rPr>
              <w:t>quintuple</w:t>
            </w:r>
            <w:r w:rsidR="00AE6EAA">
              <w:rPr>
                <w:sz w:val="20"/>
                <w:szCs w:val="20"/>
                <w:lang w:val="mn-MN"/>
              </w:rPr>
              <w:t xml:space="preserve"> </w:t>
            </w:r>
            <w:r w:rsidRPr="00AA1079">
              <w:rPr>
                <w:sz w:val="20"/>
                <w:szCs w:val="20"/>
                <w:lang w:val="mn-MN"/>
              </w:rPr>
              <w:t>– for multiple wire with five conductors.</w:t>
            </w:r>
          </w:p>
          <w:p w14:paraId="56A33257" w14:textId="7AD6956E" w:rsidR="00022230" w:rsidRDefault="00022230" w:rsidP="00803E68">
            <w:pPr>
              <w:pStyle w:val="NoSpacing"/>
              <w:spacing w:line="276" w:lineRule="auto"/>
              <w:jc w:val="both"/>
              <w:rPr>
                <w:lang w:val="mn-MN"/>
              </w:rPr>
            </w:pPr>
          </w:p>
          <w:p w14:paraId="152F9479" w14:textId="5D5FB501" w:rsidR="00AE6EAA" w:rsidRDefault="00AE6EAA" w:rsidP="00CB7EC9">
            <w:pPr>
              <w:rPr>
                <w:lang w:val="mn-MN"/>
              </w:rPr>
            </w:pPr>
          </w:p>
          <w:p w14:paraId="3BAFD968" w14:textId="77777777" w:rsidR="00AE6EAA" w:rsidRPr="00CB7EC9" w:rsidRDefault="00AE6EAA" w:rsidP="00CB7EC9"/>
          <w:p w14:paraId="7F9ABBA5" w14:textId="77777777" w:rsidR="00AB2A59" w:rsidRPr="00AB2A59" w:rsidRDefault="00AB2A59" w:rsidP="00AB2A59">
            <w:pPr>
              <w:pStyle w:val="NoSpacing"/>
              <w:spacing w:line="276" w:lineRule="auto"/>
              <w:jc w:val="both"/>
              <w:rPr>
                <w:b/>
                <w:bCs/>
                <w:lang w:val="mn-MN"/>
              </w:rPr>
            </w:pPr>
            <w:r w:rsidRPr="00AB2A59">
              <w:rPr>
                <w:b/>
                <w:bCs/>
                <w:lang w:val="mn-MN"/>
              </w:rPr>
              <w:t>3.3</w:t>
            </w:r>
          </w:p>
          <w:p w14:paraId="6E1D9ECD" w14:textId="466657A4" w:rsidR="00AB2A59" w:rsidRDefault="00AB2A59" w:rsidP="00AB2A59">
            <w:pPr>
              <w:pStyle w:val="NoSpacing"/>
              <w:spacing w:line="276" w:lineRule="auto"/>
              <w:jc w:val="both"/>
              <w:rPr>
                <w:b/>
                <w:bCs/>
                <w:lang w:val="mn-MN"/>
              </w:rPr>
            </w:pPr>
            <w:r w:rsidRPr="00AB2A59">
              <w:rPr>
                <w:b/>
                <w:bCs/>
                <w:lang w:val="mn-MN"/>
              </w:rPr>
              <w:t>low-frequency cables – sheathed cable</w:t>
            </w:r>
          </w:p>
          <w:p w14:paraId="5F3D1394" w14:textId="77777777" w:rsidR="00AB2A59" w:rsidRPr="00AB2A59" w:rsidRDefault="00AB2A59" w:rsidP="00AB2A59">
            <w:pPr>
              <w:pStyle w:val="NoSpacing"/>
              <w:spacing w:line="276" w:lineRule="auto"/>
              <w:jc w:val="both"/>
              <w:rPr>
                <w:b/>
                <w:bCs/>
                <w:lang w:val="mn-MN"/>
              </w:rPr>
            </w:pPr>
          </w:p>
          <w:p w14:paraId="0162140A" w14:textId="77777777" w:rsidR="00AB2A59" w:rsidRPr="00AB2A59" w:rsidRDefault="00AB2A59" w:rsidP="00AB2A59">
            <w:pPr>
              <w:pStyle w:val="NoSpacing"/>
              <w:spacing w:line="276" w:lineRule="auto"/>
              <w:jc w:val="both"/>
              <w:rPr>
                <w:lang w:val="mn-MN"/>
              </w:rPr>
            </w:pPr>
            <w:r w:rsidRPr="00AB2A59">
              <w:rPr>
                <w:lang w:val="mn-MN"/>
              </w:rPr>
              <w:t>assembly of insulated conductors enclosed in a common continuous protective covering</w:t>
            </w:r>
          </w:p>
          <w:p w14:paraId="2AA776F6" w14:textId="3266B68D" w:rsidR="00AB2A59" w:rsidRDefault="00AB2A59" w:rsidP="00AB2A59">
            <w:pPr>
              <w:pStyle w:val="NoSpacing"/>
              <w:spacing w:line="276" w:lineRule="auto"/>
              <w:jc w:val="both"/>
              <w:rPr>
                <w:lang w:val="mn-MN"/>
              </w:rPr>
            </w:pPr>
          </w:p>
          <w:p w14:paraId="29761C5C" w14:textId="332AC6CC" w:rsidR="00F112EC" w:rsidRDefault="00F112EC" w:rsidP="00AB2A59">
            <w:pPr>
              <w:pStyle w:val="NoSpacing"/>
              <w:spacing w:line="276" w:lineRule="auto"/>
              <w:jc w:val="both"/>
              <w:rPr>
                <w:lang w:val="mn-MN"/>
              </w:rPr>
            </w:pPr>
          </w:p>
          <w:p w14:paraId="0B193DA1" w14:textId="625E01D5" w:rsidR="00F112EC" w:rsidRDefault="00F112EC" w:rsidP="00AB2A59">
            <w:pPr>
              <w:pStyle w:val="NoSpacing"/>
              <w:spacing w:line="276" w:lineRule="auto"/>
              <w:jc w:val="both"/>
              <w:rPr>
                <w:lang w:val="mn-MN"/>
              </w:rPr>
            </w:pPr>
          </w:p>
          <w:p w14:paraId="4B7938FF" w14:textId="77777777" w:rsidR="00F112EC" w:rsidRPr="00AB2A59" w:rsidRDefault="00F112EC" w:rsidP="00AB2A59">
            <w:pPr>
              <w:pStyle w:val="NoSpacing"/>
              <w:spacing w:line="276" w:lineRule="auto"/>
              <w:jc w:val="both"/>
              <w:rPr>
                <w:lang w:val="mn-MN"/>
              </w:rPr>
            </w:pPr>
          </w:p>
          <w:p w14:paraId="0397F595" w14:textId="73F0C387" w:rsidR="00AB2A59" w:rsidRPr="00146627" w:rsidRDefault="00AB2A59" w:rsidP="00AB2A59">
            <w:pPr>
              <w:pStyle w:val="NoSpacing"/>
              <w:spacing w:line="276" w:lineRule="auto"/>
              <w:jc w:val="both"/>
              <w:rPr>
                <w:b/>
                <w:bCs/>
                <w:lang w:val="mn-MN"/>
              </w:rPr>
            </w:pPr>
            <w:r w:rsidRPr="00AB2A59">
              <w:rPr>
                <w:b/>
                <w:bCs/>
                <w:lang w:val="mn-MN"/>
              </w:rPr>
              <w:lastRenderedPageBreak/>
              <w:t>4 Standard conditions for testing</w:t>
            </w:r>
          </w:p>
          <w:p w14:paraId="2A5807B9" w14:textId="5A58D7E2" w:rsidR="00146627" w:rsidRPr="00AB2A59" w:rsidRDefault="00AB2A59" w:rsidP="00AB2A59">
            <w:pPr>
              <w:pStyle w:val="NoSpacing"/>
              <w:spacing w:line="276" w:lineRule="auto"/>
              <w:jc w:val="both"/>
              <w:rPr>
                <w:lang w:val="mn-MN"/>
              </w:rPr>
            </w:pPr>
            <w:r w:rsidRPr="00AB2A59">
              <w:rPr>
                <w:lang w:val="mn-MN"/>
              </w:rPr>
              <w:t>Unless otherwise specified, all tests shall be carried out under the conditions specified in IEC 60068.</w:t>
            </w:r>
          </w:p>
          <w:p w14:paraId="60C044EE" w14:textId="1D5ED4F7" w:rsidR="00AB2A59" w:rsidRPr="00AB2A59" w:rsidRDefault="00AB2A59" w:rsidP="00AB2A59">
            <w:pPr>
              <w:pStyle w:val="NoSpacing"/>
              <w:spacing w:line="276" w:lineRule="auto"/>
              <w:jc w:val="both"/>
              <w:rPr>
                <w:lang w:val="mn-MN"/>
              </w:rPr>
            </w:pPr>
            <w:r w:rsidRPr="00AB2A59">
              <w:rPr>
                <w:lang w:val="mn-MN"/>
              </w:rPr>
              <w:t>Unless otherwise specified, tests shall be made at room temperature.</w:t>
            </w:r>
          </w:p>
          <w:p w14:paraId="584827CD" w14:textId="1999819B" w:rsidR="00AB2A59" w:rsidRPr="00AB2A59" w:rsidRDefault="00AB2A59" w:rsidP="00AB2A59">
            <w:pPr>
              <w:pStyle w:val="NoSpacing"/>
              <w:spacing w:line="276" w:lineRule="auto"/>
              <w:jc w:val="both"/>
              <w:rPr>
                <w:lang w:val="mn-MN"/>
              </w:rPr>
            </w:pPr>
            <w:r w:rsidRPr="00AB2A59">
              <w:rPr>
                <w:lang w:val="mn-MN"/>
              </w:rPr>
              <w:t>When several test results have been obtained and ordered in an increasing or decreasing succession, the median value is the middle value if the number of available values is odd, and is the mean of the two middle values if the number is even.</w:t>
            </w:r>
          </w:p>
          <w:p w14:paraId="2354B1D8" w14:textId="7852190D" w:rsidR="00AB2A59" w:rsidRPr="00D45F90" w:rsidRDefault="00AB2A59" w:rsidP="00AB2A59">
            <w:pPr>
              <w:pStyle w:val="NoSpacing"/>
              <w:spacing w:line="276" w:lineRule="auto"/>
              <w:jc w:val="both"/>
              <w:rPr>
                <w:b/>
                <w:bCs/>
                <w:lang w:val="mn-MN"/>
              </w:rPr>
            </w:pPr>
            <w:r w:rsidRPr="00D45F90">
              <w:rPr>
                <w:b/>
                <w:bCs/>
                <w:lang w:val="mn-MN"/>
              </w:rPr>
              <w:t>5</w:t>
            </w:r>
            <w:r w:rsidRPr="00D45F90">
              <w:rPr>
                <w:b/>
                <w:bCs/>
                <w:lang w:val="mn-MN"/>
              </w:rPr>
              <w:tab/>
              <w:t>Dimensions</w:t>
            </w:r>
          </w:p>
          <w:p w14:paraId="033772A8" w14:textId="77777777" w:rsidR="00AB2A59" w:rsidRPr="00D45F90" w:rsidRDefault="00AB2A59" w:rsidP="00AB2A59">
            <w:pPr>
              <w:pStyle w:val="NoSpacing"/>
              <w:spacing w:line="276" w:lineRule="auto"/>
              <w:jc w:val="both"/>
              <w:rPr>
                <w:b/>
                <w:bCs/>
                <w:lang w:val="mn-MN"/>
              </w:rPr>
            </w:pPr>
            <w:r w:rsidRPr="00D45F90">
              <w:rPr>
                <w:b/>
                <w:bCs/>
                <w:lang w:val="mn-MN"/>
              </w:rPr>
              <w:t>5.1</w:t>
            </w:r>
            <w:r w:rsidRPr="00D45F90">
              <w:rPr>
                <w:b/>
                <w:bCs/>
                <w:lang w:val="mn-MN"/>
              </w:rPr>
              <w:tab/>
              <w:t>Selection and preparation of samples</w:t>
            </w:r>
          </w:p>
          <w:p w14:paraId="01363994" w14:textId="77777777" w:rsidR="00AB2A59" w:rsidRPr="00D45F90" w:rsidRDefault="00AB2A59" w:rsidP="00AB2A59">
            <w:pPr>
              <w:pStyle w:val="NoSpacing"/>
              <w:spacing w:line="276" w:lineRule="auto"/>
              <w:jc w:val="both"/>
              <w:rPr>
                <w:b/>
                <w:bCs/>
                <w:lang w:val="mn-MN"/>
              </w:rPr>
            </w:pPr>
            <w:r w:rsidRPr="00D45F90">
              <w:rPr>
                <w:b/>
                <w:bCs/>
                <w:lang w:val="mn-MN"/>
              </w:rPr>
              <w:t>5.1.1</w:t>
            </w:r>
            <w:r w:rsidRPr="00D45F90">
              <w:rPr>
                <w:b/>
                <w:bCs/>
                <w:lang w:val="mn-MN"/>
              </w:rPr>
              <w:tab/>
              <w:t>Insulation</w:t>
            </w:r>
          </w:p>
          <w:p w14:paraId="4887F9B8" w14:textId="0E9ED99A" w:rsidR="0051060C" w:rsidRPr="00AB2A59" w:rsidRDefault="00AB2A59" w:rsidP="00AB2A59">
            <w:pPr>
              <w:pStyle w:val="NoSpacing"/>
              <w:spacing w:line="276" w:lineRule="auto"/>
              <w:jc w:val="both"/>
              <w:rPr>
                <w:lang w:val="mn-MN"/>
              </w:rPr>
            </w:pPr>
            <w:r w:rsidRPr="00AB2A59">
              <w:rPr>
                <w:lang w:val="mn-MN"/>
              </w:rPr>
              <w:t>Samples of insulated conductors, approximately 100 mm in length, shall be taken at both ends of the cable or wire.</w:t>
            </w:r>
          </w:p>
          <w:p w14:paraId="61ABB11F" w14:textId="77777777" w:rsidR="00AB2A59" w:rsidRPr="00AB2A59" w:rsidRDefault="00AB2A59" w:rsidP="00AB2A59">
            <w:pPr>
              <w:pStyle w:val="NoSpacing"/>
              <w:spacing w:line="276" w:lineRule="auto"/>
              <w:jc w:val="both"/>
              <w:rPr>
                <w:lang w:val="mn-MN"/>
              </w:rPr>
            </w:pPr>
            <w:r w:rsidRPr="00AB2A59">
              <w:rPr>
                <w:lang w:val="mn-MN"/>
              </w:rPr>
              <w:t>One sample shall be taken at each end. Any covering(s) shall be removed from the insulation and the conductor withdrawn, care being taken not to damage the insulation. Each test piece shall consist of a thin slice of insulation. The slice shall be cut with a suitable device along a plane perpendicular to the longitudinal axis of the conductor.</w:t>
            </w:r>
          </w:p>
          <w:p w14:paraId="671BAFDA" w14:textId="77777777" w:rsidR="00976515" w:rsidRPr="00AB2A59" w:rsidRDefault="00976515" w:rsidP="00AB2A59">
            <w:pPr>
              <w:pStyle w:val="NoSpacing"/>
              <w:spacing w:line="276" w:lineRule="auto"/>
              <w:jc w:val="both"/>
              <w:rPr>
                <w:lang w:val="mn-MN"/>
              </w:rPr>
            </w:pPr>
          </w:p>
          <w:p w14:paraId="0B67601C" w14:textId="77777777" w:rsidR="00AB2A59" w:rsidRPr="00201579" w:rsidRDefault="00AB2A59" w:rsidP="00AB2A59">
            <w:pPr>
              <w:pStyle w:val="NoSpacing"/>
              <w:spacing w:line="276" w:lineRule="auto"/>
              <w:jc w:val="both"/>
              <w:rPr>
                <w:b/>
                <w:bCs/>
                <w:lang w:val="mn-MN"/>
              </w:rPr>
            </w:pPr>
            <w:r w:rsidRPr="00201579">
              <w:rPr>
                <w:b/>
                <w:bCs/>
                <w:lang w:val="mn-MN"/>
              </w:rPr>
              <w:t>5.1.2</w:t>
            </w:r>
            <w:r w:rsidRPr="00201579">
              <w:rPr>
                <w:b/>
                <w:bCs/>
                <w:lang w:val="mn-MN"/>
              </w:rPr>
              <w:tab/>
              <w:t>Sheath</w:t>
            </w:r>
          </w:p>
          <w:p w14:paraId="597395EA" w14:textId="057B9D85" w:rsidR="00AB2A59" w:rsidRPr="00AB2A59" w:rsidRDefault="00AB2A59" w:rsidP="00AB2A59">
            <w:pPr>
              <w:pStyle w:val="NoSpacing"/>
              <w:spacing w:line="276" w:lineRule="auto"/>
              <w:jc w:val="both"/>
              <w:rPr>
                <w:lang w:val="mn-MN"/>
              </w:rPr>
            </w:pPr>
            <w:r w:rsidRPr="00AB2A59">
              <w:rPr>
                <w:lang w:val="mn-MN"/>
              </w:rPr>
              <w:t>Samples, approximately 100 mm in length, shall be taken from the finished cable at both ends.</w:t>
            </w:r>
          </w:p>
          <w:p w14:paraId="424B112B" w14:textId="77777777" w:rsidR="00AB2A59" w:rsidRPr="00AB2A59" w:rsidRDefault="00AB2A59" w:rsidP="00AB2A59">
            <w:pPr>
              <w:pStyle w:val="NoSpacing"/>
              <w:spacing w:line="276" w:lineRule="auto"/>
              <w:jc w:val="both"/>
              <w:rPr>
                <w:lang w:val="mn-MN"/>
              </w:rPr>
            </w:pPr>
            <w:r w:rsidRPr="00AB2A59">
              <w:rPr>
                <w:lang w:val="mn-MN"/>
              </w:rPr>
              <w:t>One sample shall be taken at each end. The insulated conductors binding tapes and screening, if any, shall then be removed from the sheath, and each test piece shall be prepared by cutting with a suitable device a thin slice along a plane perpendicular to the axis of the cable. If necessary, the planes of the cuts shall be carefully smoothed.</w:t>
            </w:r>
          </w:p>
          <w:p w14:paraId="5C5E263D" w14:textId="0E2CFB22" w:rsidR="00AD2601" w:rsidRPr="000F1126" w:rsidRDefault="00AD2601" w:rsidP="00AB2A59">
            <w:pPr>
              <w:pStyle w:val="NoSpacing"/>
              <w:spacing w:line="276" w:lineRule="auto"/>
              <w:jc w:val="both"/>
              <w:rPr>
                <w:lang w:val="mn-MN"/>
              </w:rPr>
            </w:pPr>
          </w:p>
          <w:p w14:paraId="6EAB004B" w14:textId="77777777" w:rsidR="00146627" w:rsidRPr="00AB2A59" w:rsidRDefault="00146627" w:rsidP="00AB2A59">
            <w:pPr>
              <w:pStyle w:val="NoSpacing"/>
              <w:spacing w:line="276" w:lineRule="auto"/>
              <w:jc w:val="both"/>
              <w:rPr>
                <w:lang w:val="mn-MN"/>
              </w:rPr>
            </w:pPr>
          </w:p>
          <w:p w14:paraId="73EE6D7D" w14:textId="77777777" w:rsidR="00AB2A59" w:rsidRPr="00AB2A59" w:rsidRDefault="00AB2A59" w:rsidP="00AB2A59">
            <w:pPr>
              <w:pStyle w:val="NoSpacing"/>
              <w:spacing w:line="276" w:lineRule="auto"/>
              <w:jc w:val="both"/>
              <w:rPr>
                <w:lang w:val="mn-MN"/>
              </w:rPr>
            </w:pPr>
            <w:r w:rsidRPr="00AB2A59">
              <w:rPr>
                <w:lang w:val="mn-MN"/>
              </w:rPr>
              <w:t xml:space="preserve">If not specified differently by the respective detail specification, the following rules shall apply. If a marking is stamped into the sheath, </w:t>
            </w:r>
            <w:r w:rsidRPr="00AB2A59">
              <w:rPr>
                <w:lang w:val="mn-MN"/>
              </w:rPr>
              <w:lastRenderedPageBreak/>
              <w:t>thus giving rise to a local reduction of thickness, the test piece shall be taken so as to include such marking. The test piece shall not include such a reduction of thickness if it is made by the rip cord.</w:t>
            </w:r>
          </w:p>
          <w:p w14:paraId="1CEB3D3D" w14:textId="280878F3" w:rsidR="00AB2A59" w:rsidRDefault="00AB2A59" w:rsidP="00AB2A59">
            <w:pPr>
              <w:pStyle w:val="NoSpacing"/>
              <w:spacing w:line="276" w:lineRule="auto"/>
              <w:jc w:val="both"/>
              <w:rPr>
                <w:lang w:val="mn-MN"/>
              </w:rPr>
            </w:pPr>
          </w:p>
          <w:p w14:paraId="712F7798" w14:textId="77777777" w:rsidR="00796871" w:rsidRPr="00A50753" w:rsidRDefault="00796871" w:rsidP="00AB2A59">
            <w:pPr>
              <w:pStyle w:val="NoSpacing"/>
              <w:spacing w:line="276" w:lineRule="auto"/>
              <w:jc w:val="both"/>
            </w:pPr>
          </w:p>
          <w:p w14:paraId="11D8C5DE" w14:textId="39F238CF" w:rsidR="008D7DD5" w:rsidRDefault="00AB2A59" w:rsidP="00AB2A59">
            <w:pPr>
              <w:pStyle w:val="NoSpacing"/>
              <w:spacing w:line="276" w:lineRule="auto"/>
              <w:jc w:val="both"/>
              <w:rPr>
                <w:b/>
                <w:bCs/>
                <w:lang w:val="mn-MN"/>
              </w:rPr>
            </w:pPr>
            <w:r w:rsidRPr="008D7DD5">
              <w:rPr>
                <w:b/>
                <w:bCs/>
                <w:lang w:val="mn-MN"/>
              </w:rPr>
              <w:t>5.1.3</w:t>
            </w:r>
            <w:r w:rsidRPr="008D7DD5">
              <w:rPr>
                <w:b/>
                <w:bCs/>
                <w:lang w:val="mn-MN"/>
              </w:rPr>
              <w:tab/>
              <w:t>Finished cable or wire</w:t>
            </w:r>
          </w:p>
          <w:p w14:paraId="1C7A20F0" w14:textId="77777777" w:rsidR="0046591A" w:rsidRPr="00532F41" w:rsidRDefault="0046591A" w:rsidP="00AB2A59">
            <w:pPr>
              <w:pStyle w:val="NoSpacing"/>
              <w:spacing w:line="276" w:lineRule="auto"/>
              <w:jc w:val="both"/>
              <w:rPr>
                <w:b/>
                <w:bCs/>
                <w:lang w:val="mn-MN"/>
              </w:rPr>
            </w:pPr>
          </w:p>
          <w:p w14:paraId="438C354B" w14:textId="763F03FB" w:rsidR="00AB2A59" w:rsidRDefault="00AB2A59" w:rsidP="00AB2A59">
            <w:pPr>
              <w:pStyle w:val="NoSpacing"/>
              <w:spacing w:line="276" w:lineRule="auto"/>
              <w:jc w:val="both"/>
              <w:rPr>
                <w:lang w:val="mn-MN"/>
              </w:rPr>
            </w:pPr>
            <w:r w:rsidRPr="00AB2A59">
              <w:rPr>
                <w:lang w:val="mn-MN"/>
              </w:rPr>
              <w:t>Samples of finished cable or wire, approximately 100 mm in length, shall be taken at both ends. One sample shall be taken at each end.</w:t>
            </w:r>
          </w:p>
          <w:p w14:paraId="67FEEDB5" w14:textId="77777777" w:rsidR="0046591A" w:rsidRPr="00AB2A59" w:rsidRDefault="0046591A" w:rsidP="00AB2A59">
            <w:pPr>
              <w:pStyle w:val="NoSpacing"/>
              <w:spacing w:line="276" w:lineRule="auto"/>
              <w:jc w:val="both"/>
              <w:rPr>
                <w:lang w:val="mn-MN"/>
              </w:rPr>
            </w:pPr>
          </w:p>
          <w:p w14:paraId="74E562F2" w14:textId="77777777" w:rsidR="00AB2A59" w:rsidRPr="008D7DD5" w:rsidRDefault="00AB2A59" w:rsidP="00AB2A59">
            <w:pPr>
              <w:pStyle w:val="NoSpacing"/>
              <w:spacing w:line="276" w:lineRule="auto"/>
              <w:jc w:val="both"/>
              <w:rPr>
                <w:b/>
                <w:bCs/>
                <w:lang w:val="mn-MN"/>
              </w:rPr>
            </w:pPr>
            <w:r w:rsidRPr="008D7DD5">
              <w:rPr>
                <w:b/>
                <w:bCs/>
                <w:lang w:val="mn-MN"/>
              </w:rPr>
              <w:t>5.2</w:t>
            </w:r>
            <w:r w:rsidRPr="008D7DD5">
              <w:rPr>
                <w:b/>
                <w:bCs/>
                <w:lang w:val="mn-MN"/>
              </w:rPr>
              <w:tab/>
              <w:t>Measurement of dimensions</w:t>
            </w:r>
          </w:p>
          <w:p w14:paraId="1F11E2EA" w14:textId="77777777" w:rsidR="00AB2A59" w:rsidRPr="008D7DD5" w:rsidRDefault="00AB2A59" w:rsidP="00AB2A59">
            <w:pPr>
              <w:pStyle w:val="NoSpacing"/>
              <w:spacing w:line="276" w:lineRule="auto"/>
              <w:jc w:val="both"/>
              <w:rPr>
                <w:b/>
                <w:bCs/>
                <w:lang w:val="mn-MN"/>
              </w:rPr>
            </w:pPr>
            <w:r w:rsidRPr="008D7DD5">
              <w:rPr>
                <w:b/>
                <w:bCs/>
                <w:lang w:val="mn-MN"/>
              </w:rPr>
              <w:t>5.2.1</w:t>
            </w:r>
            <w:r w:rsidRPr="008D7DD5">
              <w:rPr>
                <w:b/>
                <w:bCs/>
                <w:lang w:val="mn-MN"/>
              </w:rPr>
              <w:tab/>
              <w:t>Minimum thickness of insulation or sheath</w:t>
            </w:r>
          </w:p>
          <w:p w14:paraId="0C3AEE5F" w14:textId="06310ED3" w:rsidR="00AB2A59" w:rsidRPr="008D7DD5" w:rsidRDefault="00AB2A59" w:rsidP="00AB2A59">
            <w:pPr>
              <w:pStyle w:val="NoSpacing"/>
              <w:spacing w:line="276" w:lineRule="auto"/>
              <w:jc w:val="both"/>
              <w:rPr>
                <w:b/>
                <w:bCs/>
                <w:lang w:val="mn-MN"/>
              </w:rPr>
            </w:pPr>
            <w:r w:rsidRPr="008D7DD5">
              <w:rPr>
                <w:b/>
                <w:bCs/>
                <w:lang w:val="mn-MN"/>
              </w:rPr>
              <w:t>5.2.1.1</w:t>
            </w:r>
            <w:r w:rsidR="00F112EC">
              <w:rPr>
                <w:b/>
                <w:bCs/>
                <w:lang w:val="mn-MN"/>
              </w:rPr>
              <w:t xml:space="preserve"> </w:t>
            </w:r>
            <w:r w:rsidRPr="008D7DD5">
              <w:rPr>
                <w:b/>
                <w:bCs/>
                <w:lang w:val="mn-MN"/>
              </w:rPr>
              <w:t>Insulation</w:t>
            </w:r>
          </w:p>
          <w:p w14:paraId="4DCF19F6" w14:textId="1E7A26FC" w:rsidR="00022230" w:rsidRDefault="00AB2A59" w:rsidP="00AB2A59">
            <w:pPr>
              <w:pStyle w:val="NoSpacing"/>
              <w:spacing w:line="276" w:lineRule="auto"/>
              <w:jc w:val="both"/>
              <w:rPr>
                <w:lang w:val="mn-MN"/>
              </w:rPr>
            </w:pPr>
            <w:r w:rsidRPr="00AB2A59">
              <w:rPr>
                <w:lang w:val="mn-MN"/>
              </w:rPr>
              <w:t xml:space="preserve">Both samples (one at each end) shall be measured. Each test piece shall be placed under the measuring equipment with the plane of the cut perpendicular to the </w:t>
            </w:r>
            <w:r w:rsidRPr="002F7CBE">
              <w:rPr>
                <w:highlight w:val="yellow"/>
                <w:lang w:val="mn-MN"/>
              </w:rPr>
              <w:t>optical axis</w:t>
            </w:r>
            <w:r w:rsidRPr="00AB2A59">
              <w:rPr>
                <w:lang w:val="mn-MN"/>
              </w:rPr>
              <w:t>.</w:t>
            </w:r>
          </w:p>
          <w:p w14:paraId="4F3655CE" w14:textId="77777777" w:rsidR="00633A29" w:rsidRDefault="00633A29" w:rsidP="00AB2A59">
            <w:pPr>
              <w:pStyle w:val="NoSpacing"/>
              <w:spacing w:line="276" w:lineRule="auto"/>
              <w:jc w:val="both"/>
              <w:rPr>
                <w:lang w:val="mn-MN"/>
              </w:rPr>
            </w:pPr>
          </w:p>
          <w:p w14:paraId="14DF7E69" w14:textId="7286ABE1" w:rsidR="00570F1D" w:rsidRPr="00570F1D" w:rsidRDefault="00570F1D" w:rsidP="00570F1D">
            <w:pPr>
              <w:pStyle w:val="NoSpacing"/>
              <w:spacing w:line="276" w:lineRule="auto"/>
              <w:jc w:val="both"/>
            </w:pPr>
            <w:r w:rsidRPr="00570F1D">
              <w:t>Each test piece shall be measured with equipment in accordance with IEC 60811-201.</w:t>
            </w:r>
          </w:p>
          <w:p w14:paraId="5D0137DC" w14:textId="77777777" w:rsidR="00570F1D" w:rsidRPr="00570F1D" w:rsidRDefault="00570F1D" w:rsidP="00570F1D">
            <w:pPr>
              <w:pStyle w:val="NoSpacing"/>
              <w:spacing w:line="276" w:lineRule="auto"/>
              <w:jc w:val="both"/>
            </w:pPr>
            <w:r w:rsidRPr="00570F1D">
              <w:t xml:space="preserve">The readings shall be made, in </w:t>
            </w:r>
            <w:proofErr w:type="spellStart"/>
            <w:r w:rsidRPr="00570F1D">
              <w:t>millimetres</w:t>
            </w:r>
            <w:proofErr w:type="spellEnd"/>
            <w:r w:rsidRPr="00570F1D">
              <w:t>, to two decimal places, if the thickness of insulation is 0,5 mm or above, and to three estimated decimal places, if the thickness of insulation is less than 0,5 mm.</w:t>
            </w:r>
          </w:p>
          <w:p w14:paraId="12C8E911" w14:textId="35D11C41" w:rsidR="00570F1D" w:rsidRDefault="00570F1D" w:rsidP="00570F1D">
            <w:pPr>
              <w:pStyle w:val="NoSpacing"/>
              <w:spacing w:line="276" w:lineRule="auto"/>
              <w:jc w:val="both"/>
            </w:pPr>
          </w:p>
          <w:p w14:paraId="3235B332" w14:textId="512846E0" w:rsidR="00633A29" w:rsidRDefault="00633A29" w:rsidP="00570F1D">
            <w:pPr>
              <w:pStyle w:val="NoSpacing"/>
              <w:spacing w:line="276" w:lineRule="auto"/>
              <w:jc w:val="both"/>
            </w:pPr>
          </w:p>
          <w:p w14:paraId="1133E4AE" w14:textId="77777777" w:rsidR="00633A29" w:rsidRPr="00570F1D" w:rsidRDefault="00633A29" w:rsidP="00570F1D">
            <w:pPr>
              <w:pStyle w:val="NoSpacing"/>
              <w:spacing w:line="276" w:lineRule="auto"/>
              <w:jc w:val="both"/>
            </w:pPr>
          </w:p>
          <w:p w14:paraId="2C70DC6B" w14:textId="5BAB183E" w:rsidR="00B543E0" w:rsidRPr="00570F1D" w:rsidRDefault="00570F1D" w:rsidP="00570F1D">
            <w:pPr>
              <w:pStyle w:val="NoSpacing"/>
              <w:spacing w:line="276" w:lineRule="auto"/>
              <w:jc w:val="both"/>
            </w:pPr>
            <w:r w:rsidRPr="00570F1D">
              <w:t>The minimum thickness shall be found and measured.</w:t>
            </w:r>
          </w:p>
          <w:p w14:paraId="2B2ECE96" w14:textId="279D3031" w:rsidR="00570F1D" w:rsidRPr="00570F1D" w:rsidRDefault="00570F1D" w:rsidP="00570F1D">
            <w:pPr>
              <w:pStyle w:val="NoSpacing"/>
              <w:spacing w:line="276" w:lineRule="auto"/>
              <w:jc w:val="both"/>
            </w:pPr>
            <w:r w:rsidRPr="00570F1D">
              <w:t>Alternative test methods may be used, provided that they give equivalent results.</w:t>
            </w:r>
          </w:p>
          <w:p w14:paraId="3DB82948" w14:textId="77777777" w:rsidR="00570F1D" w:rsidRPr="001F6393" w:rsidRDefault="00570F1D" w:rsidP="00570F1D">
            <w:pPr>
              <w:pStyle w:val="NoSpacing"/>
              <w:spacing w:line="276" w:lineRule="auto"/>
              <w:jc w:val="both"/>
              <w:rPr>
                <w:b/>
                <w:bCs/>
              </w:rPr>
            </w:pPr>
            <w:r w:rsidRPr="001F6393">
              <w:rPr>
                <w:b/>
                <w:bCs/>
              </w:rPr>
              <w:t>5.2.1.2</w:t>
            </w:r>
            <w:r w:rsidRPr="001F6393">
              <w:rPr>
                <w:b/>
                <w:bCs/>
              </w:rPr>
              <w:tab/>
              <w:t>Sheath</w:t>
            </w:r>
          </w:p>
          <w:p w14:paraId="5D14925C" w14:textId="77777777" w:rsidR="00570F1D" w:rsidRPr="00570F1D" w:rsidRDefault="00570F1D" w:rsidP="00570F1D">
            <w:pPr>
              <w:pStyle w:val="NoSpacing"/>
              <w:spacing w:line="276" w:lineRule="auto"/>
              <w:jc w:val="both"/>
            </w:pPr>
            <w:r w:rsidRPr="00570F1D">
              <w:t>Both samples (one at each end) shall be measured. Each test piece shall be placed under the measuring equipment with the plane of the cut perpendicular to the optical axis.</w:t>
            </w:r>
          </w:p>
          <w:p w14:paraId="793FC024" w14:textId="4CCDA09D" w:rsidR="00570F1D" w:rsidRDefault="00570F1D" w:rsidP="00570F1D">
            <w:pPr>
              <w:pStyle w:val="NoSpacing"/>
              <w:spacing w:line="276" w:lineRule="auto"/>
              <w:jc w:val="both"/>
            </w:pPr>
          </w:p>
          <w:p w14:paraId="079774BD" w14:textId="77777777" w:rsidR="0065276D" w:rsidRPr="00570F1D" w:rsidRDefault="0065276D" w:rsidP="00570F1D">
            <w:pPr>
              <w:pStyle w:val="NoSpacing"/>
              <w:spacing w:line="276" w:lineRule="auto"/>
              <w:jc w:val="both"/>
            </w:pPr>
          </w:p>
          <w:p w14:paraId="2D0B4A14" w14:textId="152B4EA0" w:rsidR="00570F1D" w:rsidRPr="00570F1D" w:rsidRDefault="00570F1D" w:rsidP="00570F1D">
            <w:pPr>
              <w:pStyle w:val="NoSpacing"/>
              <w:spacing w:line="276" w:lineRule="auto"/>
              <w:jc w:val="both"/>
            </w:pPr>
            <w:r w:rsidRPr="00570F1D">
              <w:t>Each test piece shall be measured with equipment in accordance with IEC 60811-202.</w:t>
            </w:r>
          </w:p>
          <w:p w14:paraId="30C78C2B" w14:textId="5F2A9EEB" w:rsidR="00570F1D" w:rsidRPr="00570F1D" w:rsidRDefault="00570F1D" w:rsidP="00570F1D">
            <w:pPr>
              <w:pStyle w:val="NoSpacing"/>
              <w:spacing w:line="276" w:lineRule="auto"/>
              <w:jc w:val="both"/>
            </w:pPr>
            <w:r w:rsidRPr="00570F1D">
              <w:t>A micrometer applying a pressure of between 50 kPa and 80 kPa can also be used for measurement of samples of the sheath.</w:t>
            </w:r>
          </w:p>
          <w:p w14:paraId="72590CDC" w14:textId="2364665B" w:rsidR="00570F1D" w:rsidRDefault="00570F1D" w:rsidP="00570F1D">
            <w:pPr>
              <w:pStyle w:val="NoSpacing"/>
              <w:spacing w:line="276" w:lineRule="auto"/>
              <w:jc w:val="both"/>
            </w:pPr>
            <w:r w:rsidRPr="00570F1D">
              <w:t xml:space="preserve">The readings shall be made in </w:t>
            </w:r>
            <w:proofErr w:type="spellStart"/>
            <w:r w:rsidRPr="00570F1D">
              <w:t>millimetres</w:t>
            </w:r>
            <w:proofErr w:type="spellEnd"/>
            <w:r w:rsidRPr="00570F1D">
              <w:t xml:space="preserve"> to two decimal places. The minimum thickness shall be found and measured.</w:t>
            </w:r>
          </w:p>
          <w:p w14:paraId="43E4BE7E" w14:textId="77777777" w:rsidR="00633A29" w:rsidRPr="00570F1D" w:rsidRDefault="00633A29" w:rsidP="00570F1D">
            <w:pPr>
              <w:pStyle w:val="NoSpacing"/>
              <w:spacing w:line="276" w:lineRule="auto"/>
              <w:jc w:val="both"/>
            </w:pPr>
          </w:p>
          <w:p w14:paraId="435BCF69" w14:textId="1EF66C4C" w:rsidR="00570F1D" w:rsidRPr="00570F1D" w:rsidRDefault="00570F1D" w:rsidP="00570F1D">
            <w:pPr>
              <w:pStyle w:val="NoSpacing"/>
              <w:spacing w:line="276" w:lineRule="auto"/>
              <w:jc w:val="both"/>
            </w:pPr>
            <w:r w:rsidRPr="00570F1D">
              <w:t>Alternative test methods may be used, provided that they give equivalent results.</w:t>
            </w:r>
          </w:p>
          <w:p w14:paraId="3430D8CB" w14:textId="77777777" w:rsidR="00570F1D" w:rsidRPr="00694A43" w:rsidRDefault="00570F1D" w:rsidP="00570F1D">
            <w:pPr>
              <w:pStyle w:val="NoSpacing"/>
              <w:spacing w:line="276" w:lineRule="auto"/>
              <w:jc w:val="both"/>
              <w:rPr>
                <w:b/>
                <w:bCs/>
              </w:rPr>
            </w:pPr>
            <w:r w:rsidRPr="00694A43">
              <w:rPr>
                <w:b/>
                <w:bCs/>
              </w:rPr>
              <w:t>5.2.2</w:t>
            </w:r>
            <w:r w:rsidRPr="00694A43">
              <w:rPr>
                <w:b/>
                <w:bCs/>
              </w:rPr>
              <w:tab/>
              <w:t>Mean thickness of insulation or sheath</w:t>
            </w:r>
          </w:p>
          <w:p w14:paraId="50F9C1EE" w14:textId="77777777" w:rsidR="00570F1D" w:rsidRPr="00570F1D" w:rsidRDefault="00570F1D" w:rsidP="00570F1D">
            <w:pPr>
              <w:pStyle w:val="NoSpacing"/>
              <w:spacing w:line="276" w:lineRule="auto"/>
              <w:jc w:val="both"/>
            </w:pPr>
            <w:r w:rsidRPr="00570F1D">
              <w:t>Each test piece shall be placed under the measuring equipment with the plane of the cut perpendicular to the optical axis.</w:t>
            </w:r>
          </w:p>
          <w:p w14:paraId="1891ADAA" w14:textId="77777777" w:rsidR="00570F1D" w:rsidRPr="00570F1D" w:rsidRDefault="00570F1D" w:rsidP="00570F1D">
            <w:pPr>
              <w:pStyle w:val="NoSpacing"/>
              <w:spacing w:line="276" w:lineRule="auto"/>
              <w:jc w:val="both"/>
            </w:pPr>
          </w:p>
          <w:p w14:paraId="11174B4B" w14:textId="3457C0CB" w:rsidR="00570F1D" w:rsidRPr="00570F1D" w:rsidRDefault="00570F1D" w:rsidP="00570F1D">
            <w:pPr>
              <w:pStyle w:val="NoSpacing"/>
              <w:spacing w:line="276" w:lineRule="auto"/>
              <w:jc w:val="both"/>
            </w:pPr>
            <w:r w:rsidRPr="00570F1D">
              <w:t>Six measurements shall be made radially, as far as possible equally spaced around the circumference.</w:t>
            </w:r>
          </w:p>
          <w:p w14:paraId="45B03B8F" w14:textId="77777777" w:rsidR="00570F1D" w:rsidRPr="00570F1D" w:rsidRDefault="00570F1D" w:rsidP="00570F1D">
            <w:pPr>
              <w:pStyle w:val="NoSpacing"/>
              <w:spacing w:line="276" w:lineRule="auto"/>
              <w:jc w:val="both"/>
            </w:pPr>
            <w:r w:rsidRPr="00570F1D">
              <w:t>When the insulation is taken from a stranded conductor, six measurements shall be made radially in the positions where the insulation is thinnest, i.e. between the ridges caused by strands.</w:t>
            </w:r>
          </w:p>
          <w:p w14:paraId="14E9C973" w14:textId="77777777" w:rsidR="00570F1D" w:rsidRPr="00570F1D" w:rsidRDefault="00570F1D" w:rsidP="00570F1D">
            <w:pPr>
              <w:pStyle w:val="NoSpacing"/>
              <w:spacing w:line="276" w:lineRule="auto"/>
              <w:jc w:val="both"/>
            </w:pPr>
          </w:p>
          <w:p w14:paraId="627B3240" w14:textId="2A7AEC9D" w:rsidR="00570F1D" w:rsidRPr="00570F1D" w:rsidRDefault="00570F1D" w:rsidP="00570F1D">
            <w:pPr>
              <w:pStyle w:val="NoSpacing"/>
              <w:spacing w:line="276" w:lineRule="auto"/>
              <w:jc w:val="both"/>
            </w:pPr>
            <w:r w:rsidRPr="00570F1D">
              <w:t>In all cases, the first measurement shall be made at the place where the insulation is thinnest.</w:t>
            </w:r>
          </w:p>
          <w:p w14:paraId="2B43A009" w14:textId="77777777" w:rsidR="00570F1D" w:rsidRPr="00570F1D" w:rsidRDefault="00570F1D" w:rsidP="00570F1D">
            <w:pPr>
              <w:pStyle w:val="NoSpacing"/>
              <w:spacing w:line="276" w:lineRule="auto"/>
              <w:jc w:val="both"/>
            </w:pPr>
            <w:r w:rsidRPr="00570F1D">
              <w:t xml:space="preserve">The readings shall be made, in </w:t>
            </w:r>
            <w:proofErr w:type="spellStart"/>
            <w:r w:rsidRPr="00570F1D">
              <w:t>millimetres</w:t>
            </w:r>
            <w:proofErr w:type="spellEnd"/>
            <w:r w:rsidRPr="00570F1D">
              <w:t>, to two decimal places, if the thickness of insulation is 0,5 mm or above, and to three estimated decimal places, if the thickness of insulation is less than 0,5 mm.</w:t>
            </w:r>
          </w:p>
          <w:p w14:paraId="5C5F4A7E" w14:textId="670A9C6F" w:rsidR="00570F1D" w:rsidRDefault="00570F1D" w:rsidP="00570F1D">
            <w:pPr>
              <w:pStyle w:val="NoSpacing"/>
              <w:spacing w:line="276" w:lineRule="auto"/>
              <w:jc w:val="both"/>
            </w:pPr>
          </w:p>
          <w:p w14:paraId="5E26ECBF" w14:textId="77777777" w:rsidR="00BE15EA" w:rsidRPr="00570F1D" w:rsidRDefault="00BE15EA" w:rsidP="00570F1D">
            <w:pPr>
              <w:pStyle w:val="NoSpacing"/>
              <w:spacing w:line="276" w:lineRule="auto"/>
              <w:jc w:val="both"/>
            </w:pPr>
          </w:p>
          <w:p w14:paraId="4EB999B7" w14:textId="77777777" w:rsidR="00570F1D" w:rsidRPr="00570F1D" w:rsidRDefault="00570F1D" w:rsidP="00570F1D">
            <w:pPr>
              <w:pStyle w:val="NoSpacing"/>
              <w:spacing w:line="276" w:lineRule="auto"/>
              <w:jc w:val="both"/>
            </w:pPr>
            <w:r w:rsidRPr="00570F1D">
              <w:t>In the case of mechanical tests, the mean value of thickness of each test piece shall be calculated from the six measurement results obtained on that test piece.</w:t>
            </w:r>
          </w:p>
          <w:p w14:paraId="414AE86F" w14:textId="586637FF" w:rsidR="00570F1D" w:rsidRDefault="00570F1D" w:rsidP="00570F1D">
            <w:pPr>
              <w:pStyle w:val="NoSpacing"/>
              <w:spacing w:line="276" w:lineRule="auto"/>
              <w:jc w:val="both"/>
            </w:pPr>
          </w:p>
          <w:p w14:paraId="647F1A76" w14:textId="77777777" w:rsidR="0065276D" w:rsidRPr="00570F1D" w:rsidRDefault="0065276D" w:rsidP="00570F1D">
            <w:pPr>
              <w:pStyle w:val="NoSpacing"/>
              <w:spacing w:line="276" w:lineRule="auto"/>
              <w:jc w:val="both"/>
            </w:pPr>
          </w:p>
          <w:p w14:paraId="71C3B3D3" w14:textId="4813EF9B" w:rsidR="00570F1D" w:rsidRDefault="00570F1D" w:rsidP="00570F1D">
            <w:pPr>
              <w:pStyle w:val="NoSpacing"/>
              <w:spacing w:line="276" w:lineRule="auto"/>
              <w:jc w:val="both"/>
              <w:rPr>
                <w:b/>
                <w:bCs/>
              </w:rPr>
            </w:pPr>
            <w:r w:rsidRPr="00AC5AF8">
              <w:rPr>
                <w:b/>
                <w:bCs/>
              </w:rPr>
              <w:lastRenderedPageBreak/>
              <w:t>5.2.3</w:t>
            </w:r>
            <w:r w:rsidRPr="00AC5AF8">
              <w:rPr>
                <w:b/>
                <w:bCs/>
              </w:rPr>
              <w:tab/>
              <w:t>Diameter of finished cable or wire</w:t>
            </w:r>
          </w:p>
          <w:p w14:paraId="3FDBEF04" w14:textId="77777777" w:rsidR="00AC5AF8" w:rsidRPr="00AC5AF8" w:rsidRDefault="00AC5AF8" w:rsidP="00570F1D">
            <w:pPr>
              <w:pStyle w:val="NoSpacing"/>
              <w:spacing w:line="276" w:lineRule="auto"/>
              <w:jc w:val="both"/>
              <w:rPr>
                <w:b/>
                <w:bCs/>
              </w:rPr>
            </w:pPr>
          </w:p>
          <w:p w14:paraId="75BC67AF" w14:textId="2573D738" w:rsidR="00570F1D" w:rsidRPr="00570F1D" w:rsidRDefault="00570F1D" w:rsidP="00570F1D">
            <w:pPr>
              <w:pStyle w:val="NoSpacing"/>
              <w:spacing w:line="276" w:lineRule="auto"/>
              <w:jc w:val="both"/>
            </w:pPr>
            <w:r w:rsidRPr="00570F1D">
              <w:t>Both samples (one at each end) shall be measured.</w:t>
            </w:r>
          </w:p>
          <w:p w14:paraId="2126B691" w14:textId="188BB624" w:rsidR="006A3AA9" w:rsidRPr="006A3AA9" w:rsidRDefault="00570F1D" w:rsidP="00570F1D">
            <w:pPr>
              <w:pStyle w:val="NoSpacing"/>
              <w:spacing w:line="276" w:lineRule="auto"/>
              <w:jc w:val="both"/>
              <w:rPr>
                <w:lang w:val="mn-MN"/>
              </w:rPr>
            </w:pPr>
            <w:r w:rsidRPr="00570F1D">
              <w:t>Measurements shall be made in accordance with the method specified in IEC 60811-203.</w:t>
            </w:r>
          </w:p>
          <w:p w14:paraId="4A1E2DCB" w14:textId="12875930" w:rsidR="00E851D8" w:rsidRPr="006A3AA9" w:rsidRDefault="00E851D8" w:rsidP="006A3AA9">
            <w:pPr>
              <w:pStyle w:val="NoSpacing"/>
              <w:spacing w:line="276" w:lineRule="auto"/>
              <w:jc w:val="both"/>
              <w:rPr>
                <w:b/>
                <w:bCs/>
                <w:lang w:val="mn-MN"/>
              </w:rPr>
            </w:pPr>
            <w:r w:rsidRPr="006A3AA9">
              <w:rPr>
                <w:b/>
                <w:bCs/>
                <w:lang w:val="mn-MN"/>
              </w:rPr>
              <w:t>6</w:t>
            </w:r>
            <w:r w:rsidRPr="006A3AA9">
              <w:rPr>
                <w:b/>
                <w:bCs/>
                <w:lang w:val="mn-MN"/>
              </w:rPr>
              <w:tab/>
              <w:t>Mechanical tests</w:t>
            </w:r>
          </w:p>
          <w:p w14:paraId="442D63D6" w14:textId="4CC13BA9" w:rsidR="006A3AA9" w:rsidRPr="006A3AA9" w:rsidRDefault="00E851D8" w:rsidP="006A3AA9">
            <w:pPr>
              <w:pStyle w:val="NoSpacing"/>
              <w:spacing w:line="276" w:lineRule="auto"/>
              <w:jc w:val="both"/>
              <w:rPr>
                <w:b/>
                <w:bCs/>
                <w:lang w:val="mn-MN"/>
              </w:rPr>
            </w:pPr>
            <w:r w:rsidRPr="006A3AA9">
              <w:rPr>
                <w:b/>
                <w:bCs/>
                <w:lang w:val="mn-MN"/>
              </w:rPr>
              <w:t>6.1</w:t>
            </w:r>
            <w:r w:rsidRPr="006A3AA9">
              <w:rPr>
                <w:b/>
                <w:bCs/>
                <w:lang w:val="mn-MN"/>
              </w:rPr>
              <w:tab/>
              <w:t>Selection, marking and preparation of samples for tensile tests</w:t>
            </w:r>
          </w:p>
          <w:p w14:paraId="736B01FF" w14:textId="77777777" w:rsidR="00E851D8" w:rsidRPr="006A3AA9" w:rsidRDefault="00E851D8" w:rsidP="006A3AA9">
            <w:pPr>
              <w:pStyle w:val="NoSpacing"/>
              <w:spacing w:line="276" w:lineRule="auto"/>
              <w:jc w:val="both"/>
              <w:rPr>
                <w:b/>
                <w:bCs/>
                <w:lang w:val="mn-MN"/>
              </w:rPr>
            </w:pPr>
            <w:r w:rsidRPr="006A3AA9">
              <w:rPr>
                <w:b/>
                <w:bCs/>
                <w:lang w:val="mn-MN"/>
              </w:rPr>
              <w:t>6.1.1</w:t>
            </w:r>
            <w:r w:rsidRPr="006A3AA9">
              <w:rPr>
                <w:b/>
                <w:bCs/>
                <w:lang w:val="mn-MN"/>
              </w:rPr>
              <w:tab/>
              <w:t>Conductors</w:t>
            </w:r>
          </w:p>
          <w:p w14:paraId="7205C4F3" w14:textId="409E4C8A" w:rsidR="00E851D8" w:rsidRPr="00A316CF" w:rsidRDefault="00E851D8" w:rsidP="006A3AA9">
            <w:pPr>
              <w:pStyle w:val="NoSpacing"/>
              <w:spacing w:line="276" w:lineRule="auto"/>
              <w:jc w:val="both"/>
              <w:rPr>
                <w:lang w:val="mn-MN"/>
              </w:rPr>
            </w:pPr>
            <w:r w:rsidRPr="00E851D8">
              <w:rPr>
                <w:lang w:val="mn-MN"/>
              </w:rPr>
              <w:t>Solid conductors only shall be subjected to the tensile tests. Samples of convenient length shall be taken at the end of the cable or wire.</w:t>
            </w:r>
          </w:p>
          <w:p w14:paraId="6261A286" w14:textId="06652CA3" w:rsidR="00E851D8" w:rsidRPr="00763038" w:rsidRDefault="00E851D8" w:rsidP="006A3AA9">
            <w:pPr>
              <w:pStyle w:val="NoSpacing"/>
              <w:spacing w:line="276" w:lineRule="auto"/>
              <w:jc w:val="both"/>
              <w:rPr>
                <w:lang w:val="mn-MN"/>
              </w:rPr>
            </w:pPr>
            <w:r w:rsidRPr="005D39F9">
              <w:rPr>
                <w:b/>
                <w:bCs/>
                <w:lang w:val="mn-MN"/>
              </w:rPr>
              <w:t>6.1.2</w:t>
            </w:r>
            <w:r w:rsidR="005F74DE">
              <w:rPr>
                <w:b/>
                <w:bCs/>
                <w:lang w:val="mn-MN"/>
              </w:rPr>
              <w:t xml:space="preserve"> </w:t>
            </w:r>
            <w:r w:rsidRPr="005D39F9">
              <w:rPr>
                <w:b/>
                <w:bCs/>
                <w:lang w:val="mn-MN"/>
              </w:rPr>
              <w:t>Insulation</w:t>
            </w:r>
          </w:p>
          <w:p w14:paraId="56A4DF72" w14:textId="5E71B4A8" w:rsidR="00E851D8" w:rsidRPr="005D39F9" w:rsidRDefault="00E851D8" w:rsidP="006A3AA9">
            <w:pPr>
              <w:pStyle w:val="NoSpacing"/>
              <w:spacing w:line="276" w:lineRule="auto"/>
              <w:jc w:val="both"/>
              <w:rPr>
                <w:b/>
                <w:bCs/>
                <w:lang w:val="mn-MN"/>
              </w:rPr>
            </w:pPr>
            <w:r w:rsidRPr="005D39F9">
              <w:rPr>
                <w:b/>
                <w:bCs/>
                <w:lang w:val="mn-MN"/>
              </w:rPr>
              <w:t>6.1.2.1</w:t>
            </w:r>
            <w:r w:rsidR="005F74DE">
              <w:rPr>
                <w:b/>
                <w:bCs/>
                <w:lang w:val="mn-MN"/>
              </w:rPr>
              <w:t xml:space="preserve"> </w:t>
            </w:r>
            <w:r w:rsidRPr="005D39F9">
              <w:rPr>
                <w:b/>
                <w:bCs/>
                <w:lang w:val="mn-MN"/>
              </w:rPr>
              <w:t>General</w:t>
            </w:r>
          </w:p>
          <w:p w14:paraId="0E1D006B" w14:textId="77777777" w:rsidR="00E851D8" w:rsidRPr="00E851D8" w:rsidRDefault="00E851D8" w:rsidP="006A3AA9">
            <w:pPr>
              <w:pStyle w:val="NoSpacing"/>
              <w:spacing w:line="276" w:lineRule="auto"/>
              <w:jc w:val="both"/>
              <w:rPr>
                <w:lang w:val="mn-MN"/>
              </w:rPr>
            </w:pPr>
            <w:r w:rsidRPr="00E851D8">
              <w:rPr>
                <w:lang w:val="mn-MN"/>
              </w:rPr>
              <w:t>These tests are to determine the tensile strength and elongation at break of the insulating material in the condition as manufactured (i.e. without any ageing) and, when required, after accelerated ageing treatment.</w:t>
            </w:r>
          </w:p>
          <w:p w14:paraId="09A5C0D9" w14:textId="77777777" w:rsidR="00E851D8" w:rsidRPr="00E851D8" w:rsidRDefault="00E851D8" w:rsidP="006A3AA9">
            <w:pPr>
              <w:pStyle w:val="NoSpacing"/>
              <w:spacing w:line="276" w:lineRule="auto"/>
              <w:jc w:val="both"/>
              <w:rPr>
                <w:lang w:val="mn-MN"/>
              </w:rPr>
            </w:pPr>
          </w:p>
          <w:p w14:paraId="36E3EC3F" w14:textId="43A37DE8" w:rsidR="00E851D8" w:rsidRDefault="00E851D8" w:rsidP="006A3AA9">
            <w:pPr>
              <w:pStyle w:val="NoSpacing"/>
              <w:spacing w:line="276" w:lineRule="auto"/>
              <w:jc w:val="both"/>
              <w:rPr>
                <w:lang w:val="mn-MN"/>
              </w:rPr>
            </w:pPr>
            <w:r w:rsidRPr="00E851D8">
              <w:rPr>
                <w:lang w:val="mn-MN"/>
              </w:rPr>
              <w:t>When the ageing treatment is to be carried out on prepared test pieces of the insulation (in accordance with 7.1), the test pieces for treatment shall be taken from positions adjacent to the test pieces used for the test without ageing and the tensile tests on the aged and unaged test piece shall be made in immediate succession.</w:t>
            </w:r>
          </w:p>
          <w:p w14:paraId="62B167E3" w14:textId="77777777" w:rsidR="005D39F9" w:rsidRPr="00E851D8" w:rsidRDefault="005D39F9" w:rsidP="006A3AA9">
            <w:pPr>
              <w:pStyle w:val="NoSpacing"/>
              <w:spacing w:line="276" w:lineRule="auto"/>
              <w:jc w:val="both"/>
              <w:rPr>
                <w:lang w:val="mn-MN"/>
              </w:rPr>
            </w:pPr>
          </w:p>
          <w:p w14:paraId="30CD3D81" w14:textId="4425106F" w:rsidR="00E851D8" w:rsidRPr="005D39F9" w:rsidRDefault="00E851D8" w:rsidP="006A3AA9">
            <w:pPr>
              <w:pStyle w:val="NoSpacing"/>
              <w:spacing w:line="276" w:lineRule="auto"/>
              <w:jc w:val="both"/>
              <w:rPr>
                <w:b/>
                <w:bCs/>
                <w:lang w:val="mn-MN"/>
              </w:rPr>
            </w:pPr>
            <w:r w:rsidRPr="005D39F9">
              <w:rPr>
                <w:b/>
                <w:bCs/>
                <w:lang w:val="mn-MN"/>
              </w:rPr>
              <w:t>6.1.2.2</w:t>
            </w:r>
            <w:r w:rsidR="005D39F9">
              <w:rPr>
                <w:b/>
                <w:bCs/>
                <w:lang w:val="mn-MN"/>
              </w:rPr>
              <w:t xml:space="preserve"> </w:t>
            </w:r>
            <w:r w:rsidRPr="005D39F9">
              <w:rPr>
                <w:b/>
                <w:bCs/>
                <w:lang w:val="mn-MN"/>
              </w:rPr>
              <w:t>Sampling</w:t>
            </w:r>
          </w:p>
          <w:p w14:paraId="4CBD5C7F" w14:textId="77777777" w:rsidR="00E851D8" w:rsidRPr="00E851D8" w:rsidRDefault="00E851D8" w:rsidP="006A3AA9">
            <w:pPr>
              <w:pStyle w:val="NoSpacing"/>
              <w:spacing w:line="276" w:lineRule="auto"/>
              <w:jc w:val="both"/>
              <w:rPr>
                <w:lang w:val="mn-MN"/>
              </w:rPr>
            </w:pPr>
            <w:r w:rsidRPr="00E851D8">
              <w:rPr>
                <w:lang w:val="mn-MN"/>
              </w:rPr>
              <w:t>A sample of the insulated conductor shall be taken to provide a minimum of five test pieces each for the tensile tests without ageing and the tensile tests after each of the required ageing treatments. Any sample that shows signs of mechanical damage shall not be used for the tests.</w:t>
            </w:r>
          </w:p>
          <w:p w14:paraId="17925DCA" w14:textId="5CF43EF9" w:rsidR="00E851D8" w:rsidRDefault="00E851D8" w:rsidP="006A3AA9">
            <w:pPr>
              <w:pStyle w:val="NoSpacing"/>
              <w:spacing w:line="276" w:lineRule="auto"/>
              <w:jc w:val="both"/>
              <w:rPr>
                <w:lang w:val="mn-MN"/>
              </w:rPr>
            </w:pPr>
          </w:p>
          <w:p w14:paraId="2120CFB1" w14:textId="77777777" w:rsidR="005D39F9" w:rsidRPr="00E851D8" w:rsidRDefault="005D39F9" w:rsidP="00211236">
            <w:pPr>
              <w:rPr>
                <w:lang w:val="mn-MN"/>
              </w:rPr>
            </w:pPr>
          </w:p>
          <w:p w14:paraId="6524C634" w14:textId="7C9A64BB" w:rsidR="00E851D8" w:rsidRPr="005D39F9" w:rsidRDefault="00E851D8" w:rsidP="006A3AA9">
            <w:pPr>
              <w:pStyle w:val="NoSpacing"/>
              <w:spacing w:line="276" w:lineRule="auto"/>
              <w:jc w:val="both"/>
              <w:rPr>
                <w:b/>
                <w:bCs/>
                <w:lang w:val="mn-MN"/>
              </w:rPr>
            </w:pPr>
            <w:r w:rsidRPr="005D39F9">
              <w:rPr>
                <w:b/>
                <w:bCs/>
                <w:lang w:val="mn-MN"/>
              </w:rPr>
              <w:t>6.1.2.3</w:t>
            </w:r>
            <w:r w:rsidR="005D39F9">
              <w:rPr>
                <w:b/>
                <w:bCs/>
                <w:lang w:val="mn-MN"/>
              </w:rPr>
              <w:t xml:space="preserve"> </w:t>
            </w:r>
            <w:r w:rsidRPr="005D39F9">
              <w:rPr>
                <w:b/>
                <w:bCs/>
                <w:lang w:val="mn-MN"/>
              </w:rPr>
              <w:t>Preparation of test pieces</w:t>
            </w:r>
          </w:p>
          <w:p w14:paraId="4ED49F18" w14:textId="77777777" w:rsidR="00E851D8" w:rsidRPr="00E851D8" w:rsidRDefault="00E851D8" w:rsidP="006A3AA9">
            <w:pPr>
              <w:pStyle w:val="NoSpacing"/>
              <w:spacing w:line="276" w:lineRule="auto"/>
              <w:jc w:val="both"/>
              <w:rPr>
                <w:lang w:val="mn-MN"/>
              </w:rPr>
            </w:pPr>
            <w:r w:rsidRPr="00E851D8">
              <w:rPr>
                <w:lang w:val="mn-MN"/>
              </w:rPr>
              <w:t xml:space="preserve">The samples of insulation shall be cut into pieces approximately 100 mm long and the </w:t>
            </w:r>
            <w:r w:rsidRPr="00E851D8">
              <w:rPr>
                <w:lang w:val="mn-MN"/>
              </w:rPr>
              <w:lastRenderedPageBreak/>
              <w:t>conductor and any outer coverings removed, care being taken not to damage the insulation. The tubes shall be marked to identify the sample from which they were prepared and their relative positions in the sample.</w:t>
            </w:r>
          </w:p>
          <w:p w14:paraId="7BB3675B" w14:textId="2C90F576" w:rsidR="005D39F9" w:rsidRDefault="005D39F9" w:rsidP="006A3AA9">
            <w:pPr>
              <w:pStyle w:val="NoSpacing"/>
              <w:spacing w:line="276" w:lineRule="auto"/>
              <w:jc w:val="both"/>
              <w:rPr>
                <w:lang w:val="mn-MN"/>
              </w:rPr>
            </w:pPr>
          </w:p>
          <w:p w14:paraId="50257CD1" w14:textId="77777777" w:rsidR="005D39F9" w:rsidRPr="00E851D8" w:rsidRDefault="005D39F9" w:rsidP="006A3AA9">
            <w:pPr>
              <w:pStyle w:val="NoSpacing"/>
              <w:spacing w:line="276" w:lineRule="auto"/>
              <w:jc w:val="both"/>
              <w:rPr>
                <w:lang w:val="mn-MN"/>
              </w:rPr>
            </w:pPr>
          </w:p>
          <w:p w14:paraId="5EF710A8" w14:textId="77777777" w:rsidR="00E851D8" w:rsidRPr="00E851D8" w:rsidRDefault="00E851D8" w:rsidP="006A3AA9">
            <w:pPr>
              <w:pStyle w:val="NoSpacing"/>
              <w:spacing w:line="276" w:lineRule="auto"/>
              <w:jc w:val="both"/>
              <w:rPr>
                <w:lang w:val="mn-MN"/>
              </w:rPr>
            </w:pPr>
            <w:r w:rsidRPr="00E851D8">
              <w:rPr>
                <w:lang w:val="mn-MN"/>
              </w:rPr>
              <w:t>The central 20 mm shall be marked by two lines immediately before the tensile test.</w:t>
            </w:r>
          </w:p>
          <w:p w14:paraId="4746E2B5" w14:textId="77777777" w:rsidR="00E851D8" w:rsidRPr="00E851D8" w:rsidRDefault="00E851D8" w:rsidP="006A3AA9">
            <w:pPr>
              <w:pStyle w:val="NoSpacing"/>
              <w:spacing w:line="276" w:lineRule="auto"/>
              <w:jc w:val="both"/>
              <w:rPr>
                <w:lang w:val="mn-MN"/>
              </w:rPr>
            </w:pPr>
          </w:p>
          <w:p w14:paraId="05742641" w14:textId="5B91ABB1" w:rsidR="00E851D8" w:rsidRPr="005D39F9" w:rsidRDefault="00E851D8" w:rsidP="006A3AA9">
            <w:pPr>
              <w:pStyle w:val="NoSpacing"/>
              <w:spacing w:line="276" w:lineRule="auto"/>
              <w:jc w:val="both"/>
              <w:rPr>
                <w:b/>
                <w:bCs/>
                <w:lang w:val="mn-MN"/>
              </w:rPr>
            </w:pPr>
            <w:r w:rsidRPr="005D39F9">
              <w:rPr>
                <w:b/>
                <w:bCs/>
                <w:lang w:val="mn-MN"/>
              </w:rPr>
              <w:t>6.1.3</w:t>
            </w:r>
            <w:r w:rsidR="009216E7">
              <w:rPr>
                <w:b/>
                <w:bCs/>
                <w:lang w:val="mn-MN"/>
              </w:rPr>
              <w:t xml:space="preserve"> </w:t>
            </w:r>
            <w:r w:rsidRPr="005D39F9">
              <w:rPr>
                <w:b/>
                <w:bCs/>
                <w:lang w:val="mn-MN"/>
              </w:rPr>
              <w:t>Sheath</w:t>
            </w:r>
          </w:p>
          <w:p w14:paraId="53EC3FB0" w14:textId="60AFDA48" w:rsidR="00E851D8" w:rsidRPr="005D39F9" w:rsidRDefault="00E851D8" w:rsidP="006A3AA9">
            <w:pPr>
              <w:pStyle w:val="NoSpacing"/>
              <w:spacing w:line="276" w:lineRule="auto"/>
              <w:jc w:val="both"/>
              <w:rPr>
                <w:b/>
                <w:bCs/>
                <w:lang w:val="mn-MN"/>
              </w:rPr>
            </w:pPr>
            <w:r w:rsidRPr="005D39F9">
              <w:rPr>
                <w:b/>
                <w:bCs/>
                <w:lang w:val="mn-MN"/>
              </w:rPr>
              <w:t>6.1.3.1</w:t>
            </w:r>
            <w:r w:rsidR="009216E7">
              <w:rPr>
                <w:b/>
                <w:bCs/>
                <w:lang w:val="mn-MN"/>
              </w:rPr>
              <w:t xml:space="preserve"> </w:t>
            </w:r>
            <w:r w:rsidRPr="005D39F9">
              <w:rPr>
                <w:b/>
                <w:bCs/>
                <w:lang w:val="mn-MN"/>
              </w:rPr>
              <w:t>General</w:t>
            </w:r>
          </w:p>
          <w:p w14:paraId="295425FF" w14:textId="77777777" w:rsidR="00E851D8" w:rsidRPr="00E851D8" w:rsidRDefault="00E851D8" w:rsidP="006A3AA9">
            <w:pPr>
              <w:pStyle w:val="NoSpacing"/>
              <w:spacing w:line="276" w:lineRule="auto"/>
              <w:jc w:val="both"/>
              <w:rPr>
                <w:lang w:val="mn-MN"/>
              </w:rPr>
            </w:pPr>
            <w:r w:rsidRPr="00E851D8">
              <w:rPr>
                <w:lang w:val="mn-MN"/>
              </w:rPr>
              <w:t>These tests are to determine the tensile strength and elongation-at-break of the sheathing material of the cable in the condition as manufactured and, when required, after one or more accelerated ageing treatment(s).</w:t>
            </w:r>
          </w:p>
          <w:p w14:paraId="1C42600F" w14:textId="484BB5F3" w:rsidR="00E851D8" w:rsidRDefault="00E851D8" w:rsidP="006A3AA9">
            <w:pPr>
              <w:pStyle w:val="NoSpacing"/>
              <w:spacing w:line="276" w:lineRule="auto"/>
              <w:jc w:val="both"/>
              <w:rPr>
                <w:lang w:val="mn-MN"/>
              </w:rPr>
            </w:pPr>
          </w:p>
          <w:p w14:paraId="1B8FFAEE" w14:textId="77777777" w:rsidR="0081645B" w:rsidRPr="00E851D8" w:rsidRDefault="0081645B" w:rsidP="006A3AA9">
            <w:pPr>
              <w:pStyle w:val="NoSpacing"/>
              <w:spacing w:line="276" w:lineRule="auto"/>
              <w:jc w:val="both"/>
              <w:rPr>
                <w:lang w:val="mn-MN"/>
              </w:rPr>
            </w:pPr>
          </w:p>
          <w:p w14:paraId="396BF0AC" w14:textId="77777777" w:rsidR="00E851D8" w:rsidRPr="00E851D8" w:rsidRDefault="00E851D8" w:rsidP="006A3AA9">
            <w:pPr>
              <w:pStyle w:val="NoSpacing"/>
              <w:spacing w:line="276" w:lineRule="auto"/>
              <w:jc w:val="both"/>
              <w:rPr>
                <w:lang w:val="mn-MN"/>
              </w:rPr>
            </w:pPr>
            <w:r w:rsidRPr="00E851D8">
              <w:rPr>
                <w:lang w:val="mn-MN"/>
              </w:rPr>
              <w:t>When the ageing treatment is to be carried out on prepared test pieces (in accordance with 7.1), the test pieces for treatment shall be taken from positions adjacent to the test pieces used for the test without ageing, and the tensile tests on the treated and untreated test pieces shall be made in immediate succession.</w:t>
            </w:r>
          </w:p>
          <w:p w14:paraId="0C9C25B7" w14:textId="0CD8A758" w:rsidR="0081645B" w:rsidRDefault="0081645B" w:rsidP="006A3AA9">
            <w:pPr>
              <w:pStyle w:val="NoSpacing"/>
              <w:spacing w:line="276" w:lineRule="auto"/>
              <w:jc w:val="both"/>
              <w:rPr>
                <w:lang w:val="mn-MN"/>
              </w:rPr>
            </w:pPr>
          </w:p>
          <w:p w14:paraId="6E98994E" w14:textId="77777777" w:rsidR="0015598F" w:rsidRDefault="0015598F" w:rsidP="006A3AA9">
            <w:pPr>
              <w:pStyle w:val="NoSpacing"/>
              <w:spacing w:line="276" w:lineRule="auto"/>
              <w:jc w:val="both"/>
              <w:rPr>
                <w:lang w:val="mn-MN"/>
              </w:rPr>
            </w:pPr>
          </w:p>
          <w:p w14:paraId="093B588E" w14:textId="126E3FF8" w:rsidR="00E851D8" w:rsidRPr="0081645B" w:rsidRDefault="00E851D8" w:rsidP="006A3AA9">
            <w:pPr>
              <w:pStyle w:val="NoSpacing"/>
              <w:spacing w:line="276" w:lineRule="auto"/>
              <w:jc w:val="both"/>
              <w:rPr>
                <w:b/>
                <w:bCs/>
                <w:lang w:val="mn-MN"/>
              </w:rPr>
            </w:pPr>
            <w:r w:rsidRPr="0081645B">
              <w:rPr>
                <w:b/>
                <w:bCs/>
                <w:lang w:val="mn-MN"/>
              </w:rPr>
              <w:t>6.1.3.2</w:t>
            </w:r>
            <w:r w:rsidR="00F112EC">
              <w:rPr>
                <w:b/>
                <w:bCs/>
                <w:lang w:val="mn-MN"/>
              </w:rPr>
              <w:t xml:space="preserve"> </w:t>
            </w:r>
            <w:r w:rsidRPr="0081645B">
              <w:rPr>
                <w:b/>
                <w:bCs/>
                <w:lang w:val="mn-MN"/>
              </w:rPr>
              <w:t>Sampling</w:t>
            </w:r>
          </w:p>
          <w:p w14:paraId="302718F6" w14:textId="7F601D28" w:rsidR="00022230" w:rsidRDefault="00E851D8" w:rsidP="006A3AA9">
            <w:pPr>
              <w:pStyle w:val="NoSpacing"/>
              <w:spacing w:line="276" w:lineRule="auto"/>
              <w:jc w:val="both"/>
              <w:rPr>
                <w:lang w:val="mn-MN"/>
              </w:rPr>
            </w:pPr>
            <w:r w:rsidRPr="00E851D8">
              <w:rPr>
                <w:lang w:val="mn-MN"/>
              </w:rPr>
              <w:t>A sample of the cable to be tested, or of the sheath removed from the cable, shall be taken of sufficient size to provide a minimum of five test pieces for the tensile tests without ageing and the required number of test pieces for each of the tensile tests after ageing specified for the sheathing material in the relevant cable standard. Any sample that shows signs of mechanical damage shall not be used for tests.</w:t>
            </w:r>
          </w:p>
          <w:p w14:paraId="254B8D6E" w14:textId="5E7D7F37" w:rsidR="0081645B" w:rsidRDefault="0081645B" w:rsidP="006A3AA9">
            <w:pPr>
              <w:pStyle w:val="NoSpacing"/>
              <w:spacing w:line="276" w:lineRule="auto"/>
              <w:jc w:val="both"/>
              <w:rPr>
                <w:lang w:val="mn-MN"/>
              </w:rPr>
            </w:pPr>
          </w:p>
          <w:p w14:paraId="0F863B0C" w14:textId="2B93FB93" w:rsidR="0081645B" w:rsidRDefault="0081645B" w:rsidP="006A3AA9">
            <w:pPr>
              <w:pStyle w:val="NoSpacing"/>
              <w:spacing w:line="276" w:lineRule="auto"/>
              <w:jc w:val="both"/>
              <w:rPr>
                <w:lang w:val="mn-MN"/>
              </w:rPr>
            </w:pPr>
          </w:p>
          <w:p w14:paraId="6727036D" w14:textId="5EBB624F" w:rsidR="0081645B" w:rsidRDefault="0081645B" w:rsidP="006A3AA9">
            <w:pPr>
              <w:pStyle w:val="NoSpacing"/>
              <w:spacing w:line="276" w:lineRule="auto"/>
              <w:jc w:val="both"/>
              <w:rPr>
                <w:lang w:val="mn-MN"/>
              </w:rPr>
            </w:pPr>
          </w:p>
          <w:p w14:paraId="55B75840" w14:textId="75C16A23" w:rsidR="0081645B" w:rsidRDefault="0081645B" w:rsidP="006A3AA9">
            <w:pPr>
              <w:pStyle w:val="NoSpacing"/>
              <w:spacing w:line="276" w:lineRule="auto"/>
              <w:jc w:val="both"/>
              <w:rPr>
                <w:lang w:val="mn-MN"/>
              </w:rPr>
            </w:pPr>
          </w:p>
          <w:p w14:paraId="1811A738" w14:textId="7848D566" w:rsidR="0081645B" w:rsidRDefault="0081645B" w:rsidP="006A3AA9">
            <w:pPr>
              <w:pStyle w:val="NoSpacing"/>
              <w:spacing w:line="276" w:lineRule="auto"/>
              <w:jc w:val="both"/>
              <w:rPr>
                <w:lang w:val="mn-MN"/>
              </w:rPr>
            </w:pPr>
          </w:p>
          <w:p w14:paraId="1D2FA3E4" w14:textId="77777777" w:rsidR="0081645B" w:rsidRDefault="0081645B" w:rsidP="006A3AA9">
            <w:pPr>
              <w:pStyle w:val="NoSpacing"/>
              <w:spacing w:line="276" w:lineRule="auto"/>
              <w:jc w:val="both"/>
              <w:rPr>
                <w:lang w:val="mn-MN"/>
              </w:rPr>
            </w:pPr>
          </w:p>
          <w:p w14:paraId="39C14898" w14:textId="77777777" w:rsidR="0081645B" w:rsidRPr="0081645B" w:rsidRDefault="0081645B" w:rsidP="0081645B">
            <w:pPr>
              <w:pStyle w:val="NoSpacing"/>
              <w:spacing w:line="276" w:lineRule="auto"/>
              <w:jc w:val="both"/>
              <w:rPr>
                <w:b/>
                <w:bCs/>
                <w:lang w:val="mn-MN"/>
              </w:rPr>
            </w:pPr>
            <w:r w:rsidRPr="0081645B">
              <w:rPr>
                <w:b/>
                <w:bCs/>
                <w:lang w:val="mn-MN"/>
              </w:rPr>
              <w:t>6.1.3.3</w:t>
            </w:r>
            <w:r w:rsidRPr="0081645B">
              <w:rPr>
                <w:b/>
                <w:bCs/>
                <w:lang w:val="mn-MN"/>
              </w:rPr>
              <w:tab/>
              <w:t>Preparation of test pieces</w:t>
            </w:r>
          </w:p>
          <w:p w14:paraId="470AB461" w14:textId="77777777" w:rsidR="0081645B" w:rsidRPr="0081645B" w:rsidRDefault="0081645B" w:rsidP="0081645B">
            <w:pPr>
              <w:pStyle w:val="NoSpacing"/>
              <w:spacing w:line="276" w:lineRule="auto"/>
              <w:jc w:val="both"/>
              <w:rPr>
                <w:lang w:val="mn-MN"/>
              </w:rPr>
            </w:pPr>
            <w:r w:rsidRPr="0081645B">
              <w:rPr>
                <w:lang w:val="mn-MN"/>
              </w:rPr>
              <w:t>Test pieces shall be prepared from the samples of sheath, dumb-bell test pieces being used whenever possible.</w:t>
            </w:r>
          </w:p>
          <w:p w14:paraId="7BE2D2C6" w14:textId="77777777" w:rsidR="0081645B" w:rsidRPr="0081645B" w:rsidRDefault="0081645B" w:rsidP="0081645B">
            <w:pPr>
              <w:pStyle w:val="NoSpacing"/>
              <w:spacing w:line="276" w:lineRule="auto"/>
              <w:jc w:val="both"/>
              <w:rPr>
                <w:lang w:val="mn-MN"/>
              </w:rPr>
            </w:pPr>
          </w:p>
          <w:p w14:paraId="7D0352D3" w14:textId="77777777" w:rsidR="0081645B" w:rsidRPr="0081645B" w:rsidRDefault="0081645B" w:rsidP="0081645B">
            <w:pPr>
              <w:pStyle w:val="NoSpacing"/>
              <w:spacing w:line="276" w:lineRule="auto"/>
              <w:jc w:val="both"/>
              <w:rPr>
                <w:lang w:val="mn-MN"/>
              </w:rPr>
            </w:pPr>
            <w:r w:rsidRPr="0081645B">
              <w:rPr>
                <w:lang w:val="mn-MN"/>
              </w:rPr>
              <w:t>Each sample of sheath shall be cut into pieces of sufficient size for the test and the pieces marked to identify the sample from which they are cut and their position relative to each other in the original sheath.</w:t>
            </w:r>
          </w:p>
          <w:p w14:paraId="038D68EF" w14:textId="47BCFEF9" w:rsidR="0081645B" w:rsidRDefault="0081645B" w:rsidP="0081645B">
            <w:pPr>
              <w:pStyle w:val="NoSpacing"/>
              <w:spacing w:line="276" w:lineRule="auto"/>
              <w:jc w:val="both"/>
              <w:rPr>
                <w:lang w:val="mn-MN"/>
              </w:rPr>
            </w:pPr>
          </w:p>
          <w:p w14:paraId="388E78D7" w14:textId="77777777" w:rsidR="0081645B" w:rsidRPr="0081645B" w:rsidRDefault="0081645B" w:rsidP="0081645B">
            <w:pPr>
              <w:pStyle w:val="NoSpacing"/>
              <w:spacing w:line="276" w:lineRule="auto"/>
              <w:jc w:val="both"/>
              <w:rPr>
                <w:lang w:val="mn-MN"/>
              </w:rPr>
            </w:pPr>
          </w:p>
          <w:p w14:paraId="62FF56A3" w14:textId="77777777" w:rsidR="0081645B" w:rsidRPr="0081645B" w:rsidRDefault="0081645B" w:rsidP="0081645B">
            <w:pPr>
              <w:pStyle w:val="NoSpacing"/>
              <w:spacing w:line="276" w:lineRule="auto"/>
              <w:jc w:val="both"/>
              <w:rPr>
                <w:lang w:val="mn-MN"/>
              </w:rPr>
            </w:pPr>
            <w:r w:rsidRPr="0081645B">
              <w:rPr>
                <w:lang w:val="mn-MN"/>
              </w:rPr>
              <w:t>The pieces of sheath shall be ground or cut, so as to obtain two parallel surfaces between the marker lines mentioned below, care being taken to avoid undue heating. After grinding or cutting, the thickness of the pieces shall be not less than 0,6 mm and not more than 2,0 mm.</w:t>
            </w:r>
          </w:p>
          <w:p w14:paraId="78ABA5CB" w14:textId="77777777" w:rsidR="0081645B" w:rsidRPr="0081645B" w:rsidRDefault="0081645B" w:rsidP="0081645B">
            <w:pPr>
              <w:pStyle w:val="NoSpacing"/>
              <w:spacing w:line="276" w:lineRule="auto"/>
              <w:jc w:val="both"/>
              <w:rPr>
                <w:lang w:val="mn-MN"/>
              </w:rPr>
            </w:pPr>
          </w:p>
          <w:p w14:paraId="34CF3437" w14:textId="6C04633D" w:rsidR="0081645B" w:rsidRDefault="0081645B" w:rsidP="0081645B">
            <w:pPr>
              <w:pStyle w:val="NoSpacing"/>
              <w:spacing w:line="276" w:lineRule="auto"/>
              <w:jc w:val="both"/>
              <w:rPr>
                <w:lang w:val="mn-MN"/>
              </w:rPr>
            </w:pPr>
            <w:r w:rsidRPr="0081645B">
              <w:rPr>
                <w:lang w:val="mn-MN"/>
              </w:rPr>
              <w:t>A dumb-bell test piece in accordance with Figure 1 shall then be punched from each prepared piece of sheath or if possible two dumb-bell test pieces shall be punched side by side.</w:t>
            </w:r>
          </w:p>
        </w:tc>
      </w:tr>
    </w:tbl>
    <w:p w14:paraId="1B4F77DA" w14:textId="77777777" w:rsidR="003C60A9" w:rsidRDefault="003C60A9" w:rsidP="0015598F">
      <w:pPr>
        <w:rPr>
          <w:rFonts w:eastAsia="Calibri"/>
          <w:b/>
          <w:color w:val="auto"/>
          <w:lang w:val="mn-MN"/>
        </w:rPr>
      </w:pPr>
    </w:p>
    <w:p w14:paraId="4F508433" w14:textId="0B69F132" w:rsidR="0081645B" w:rsidRPr="0081645B" w:rsidRDefault="0081645B" w:rsidP="0081645B">
      <w:pPr>
        <w:jc w:val="center"/>
        <w:rPr>
          <w:rFonts w:eastAsia="Calibri"/>
          <w:b/>
          <w:color w:val="auto"/>
          <w:lang w:val="mn-MN"/>
        </w:rPr>
      </w:pPr>
      <w:r w:rsidRPr="0081645B">
        <w:rPr>
          <w:rFonts w:eastAsia="Calibri"/>
          <w:b/>
          <w:color w:val="auto"/>
          <w:lang w:val="mn-MN"/>
        </w:rPr>
        <w:t>1 дүгээр зураг – Гантель гэ</w:t>
      </w:r>
      <w:r w:rsidR="0017029F">
        <w:rPr>
          <w:rFonts w:eastAsia="Calibri"/>
          <w:b/>
          <w:color w:val="auto"/>
          <w:lang w:val="mn-MN"/>
        </w:rPr>
        <w:t>х</w:t>
      </w:r>
      <w:r w:rsidRPr="0081645B">
        <w:rPr>
          <w:rFonts w:eastAsia="Calibri"/>
          <w:b/>
          <w:color w:val="auto"/>
          <w:lang w:val="mn-MN"/>
        </w:rPr>
        <w:t xml:space="preserve"> туршилтын хэрчим</w:t>
      </w:r>
    </w:p>
    <w:p w14:paraId="6A5C7F96" w14:textId="4D73346D" w:rsidR="00107D5B" w:rsidRDefault="005F697D" w:rsidP="0081645B">
      <w:pPr>
        <w:spacing w:after="200" w:line="276" w:lineRule="auto"/>
        <w:jc w:val="center"/>
        <w:rPr>
          <w:rFonts w:eastAsia="Times New Roman"/>
        </w:rPr>
      </w:pPr>
      <w:r>
        <w:rPr>
          <w:rFonts w:eastAsia="Times New Roman"/>
          <w:noProof/>
        </w:rPr>
        <w:drawing>
          <wp:inline distT="0" distB="0" distL="0" distR="0" wp14:anchorId="57AF208C" wp14:editId="550876B6">
            <wp:extent cx="6393180" cy="2647315"/>
            <wp:effectExtent l="0" t="0" r="762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6393180" cy="2647315"/>
                    </a:xfrm>
                    <a:prstGeom prst="rect">
                      <a:avLst/>
                    </a:prstGeom>
                  </pic:spPr>
                </pic:pic>
              </a:graphicData>
            </a:graphic>
          </wp:inline>
        </w:drawing>
      </w:r>
    </w:p>
    <w:p w14:paraId="59EFC35C" w14:textId="77777777" w:rsidR="00296A8D" w:rsidRPr="00296A8D" w:rsidRDefault="00296A8D" w:rsidP="00296A8D">
      <w:pPr>
        <w:jc w:val="center"/>
        <w:rPr>
          <w:rFonts w:eastAsia="Calibri"/>
          <w:b/>
          <w:color w:val="auto"/>
        </w:rPr>
      </w:pPr>
      <w:r w:rsidRPr="00296A8D">
        <w:rPr>
          <w:rFonts w:eastAsia="Calibri"/>
          <w:b/>
          <w:color w:val="auto"/>
        </w:rPr>
        <w:lastRenderedPageBreak/>
        <w:t>Figure 1 – Dumb-bell test piece</w:t>
      </w:r>
    </w:p>
    <w:p w14:paraId="24FB5B71" w14:textId="37C4EE20" w:rsidR="00296A8D" w:rsidRDefault="005F697D" w:rsidP="0081645B">
      <w:pPr>
        <w:spacing w:after="200" w:line="276" w:lineRule="auto"/>
        <w:jc w:val="center"/>
        <w:rPr>
          <w:rFonts w:eastAsia="Times New Roman"/>
        </w:rPr>
      </w:pPr>
      <w:r>
        <w:rPr>
          <w:rFonts w:eastAsia="Times New Roman"/>
          <w:noProof/>
        </w:rPr>
        <w:drawing>
          <wp:inline distT="0" distB="0" distL="0" distR="0" wp14:anchorId="3981C2E2" wp14:editId="0562BBA2">
            <wp:extent cx="6393180" cy="2647315"/>
            <wp:effectExtent l="0" t="0" r="762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5">
                      <a:extLst>
                        <a:ext uri="{28A0092B-C50C-407E-A947-70E740481C1C}">
                          <a14:useLocalDpi xmlns:a14="http://schemas.microsoft.com/office/drawing/2010/main" val="0"/>
                        </a:ext>
                      </a:extLst>
                    </a:blip>
                    <a:stretch>
                      <a:fillRect/>
                    </a:stretch>
                  </pic:blipFill>
                  <pic:spPr>
                    <a:xfrm>
                      <a:off x="0" y="0"/>
                      <a:ext cx="6393180" cy="2647315"/>
                    </a:xfrm>
                    <a:prstGeom prst="rect">
                      <a:avLst/>
                    </a:prstGeom>
                  </pic:spPr>
                </pic:pic>
              </a:graphicData>
            </a:graphic>
          </wp:inline>
        </w:drawing>
      </w:r>
    </w:p>
    <w:tbl>
      <w:tblPr>
        <w:tblStyle w:val="TableGrid"/>
        <w:tblW w:w="0" w:type="auto"/>
        <w:tblLook w:val="04A0" w:firstRow="1" w:lastRow="0" w:firstColumn="1" w:lastColumn="0" w:noHBand="0" w:noVBand="1"/>
      </w:tblPr>
      <w:tblGrid>
        <w:gridCol w:w="5029"/>
        <w:gridCol w:w="5029"/>
      </w:tblGrid>
      <w:tr w:rsidR="00E85166" w14:paraId="55F34BDB" w14:textId="77777777" w:rsidTr="00E85166">
        <w:tc>
          <w:tcPr>
            <w:tcW w:w="5029" w:type="dxa"/>
          </w:tcPr>
          <w:p w14:paraId="4048DC69" w14:textId="07116AC3" w:rsidR="00E85166" w:rsidRDefault="00E85166" w:rsidP="00E85166">
            <w:pPr>
              <w:pStyle w:val="NoSpacing"/>
              <w:spacing w:line="276" w:lineRule="auto"/>
              <w:jc w:val="both"/>
              <w:rPr>
                <w:lang w:val="mn-MN"/>
              </w:rPr>
            </w:pPr>
            <w:r w:rsidRPr="00E85166">
              <w:rPr>
                <w:lang w:val="mn-MN"/>
              </w:rPr>
              <w:t xml:space="preserve">Утасны </w:t>
            </w:r>
            <w:r w:rsidR="00330A10">
              <w:rPr>
                <w:lang w:val="mn-MN"/>
              </w:rPr>
              <w:t>гол</w:t>
            </w:r>
            <w:r w:rsidR="00DC3E1A">
              <w:rPr>
                <w:lang w:val="mn-MN"/>
              </w:rPr>
              <w:t xml:space="preserve"> </w:t>
            </w:r>
            <w:r w:rsidR="00DC3E1A" w:rsidRPr="00E85166">
              <w:rPr>
                <w:lang w:val="mn-MN"/>
              </w:rPr>
              <w:t xml:space="preserve">хэтэрхий бага </w:t>
            </w:r>
            <w:r w:rsidRPr="00E85166">
              <w:rPr>
                <w:lang w:val="mn-MN"/>
              </w:rPr>
              <w:t>диаметр</w:t>
            </w:r>
            <w:r w:rsidR="00DC3E1A">
              <w:rPr>
                <w:lang w:val="mn-MN"/>
              </w:rPr>
              <w:t>тэй</w:t>
            </w:r>
            <w:r w:rsidRPr="00E85166">
              <w:rPr>
                <w:lang w:val="mn-MN"/>
              </w:rPr>
              <w:t xml:space="preserve"> үед 1 дүгээр зурагт нийцэх, гантель гэ</w:t>
            </w:r>
            <w:r w:rsidR="00E400DF">
              <w:rPr>
                <w:lang w:val="mn-MN"/>
              </w:rPr>
              <w:t>х</w:t>
            </w:r>
            <w:r w:rsidRPr="00E85166">
              <w:rPr>
                <w:lang w:val="mn-MN"/>
              </w:rPr>
              <w:t xml:space="preserve"> туршилтын хэрчмийг </w:t>
            </w:r>
            <w:r w:rsidR="00EA65AA">
              <w:rPr>
                <w:lang w:val="mn-MN"/>
              </w:rPr>
              <w:t>хэрэглэх</w:t>
            </w:r>
            <w:r w:rsidRPr="00E85166">
              <w:rPr>
                <w:lang w:val="mn-MN"/>
              </w:rPr>
              <w:t xml:space="preserve"> боломжтой болгохын тулд </w:t>
            </w:r>
            <w:r w:rsidR="00031AEC">
              <w:rPr>
                <w:lang w:val="mn-MN"/>
              </w:rPr>
              <w:t>урьдчилан бэлтгэсэн</w:t>
            </w:r>
            <w:r w:rsidRPr="00E85166">
              <w:rPr>
                <w:lang w:val="mn-MN"/>
              </w:rPr>
              <w:t xml:space="preserve"> бүрээсний хэрчим бүрийг 2 дугаар зурагт нийц</w:t>
            </w:r>
            <w:r w:rsidR="00DC3E1A">
              <w:rPr>
                <w:lang w:val="mn-MN"/>
              </w:rPr>
              <w:t>үүл</w:t>
            </w:r>
            <w:r w:rsidRPr="00E85166">
              <w:rPr>
                <w:lang w:val="mn-MN"/>
              </w:rPr>
              <w:t xml:space="preserve">эн, гантель гэж нэрлэдэг жижиг хэмжээтэй туршилтын хэрчмийн хэвд оруулах шаардлагатай. </w:t>
            </w:r>
          </w:p>
          <w:p w14:paraId="4C234EC6" w14:textId="2A98BAF4" w:rsidR="00F112EC" w:rsidRPr="00E85166" w:rsidRDefault="00F112EC" w:rsidP="00E85166">
            <w:pPr>
              <w:pStyle w:val="NoSpacing"/>
              <w:spacing w:line="276" w:lineRule="auto"/>
              <w:jc w:val="both"/>
              <w:rPr>
                <w:lang w:val="mn-MN"/>
              </w:rPr>
            </w:pPr>
          </w:p>
        </w:tc>
        <w:tc>
          <w:tcPr>
            <w:tcW w:w="5029" w:type="dxa"/>
          </w:tcPr>
          <w:p w14:paraId="0191EB0F" w14:textId="1A9A2F83" w:rsidR="00E85166" w:rsidRDefault="00E85166" w:rsidP="00E85166">
            <w:pPr>
              <w:pStyle w:val="NoSpacing"/>
              <w:spacing w:line="276" w:lineRule="auto"/>
              <w:jc w:val="both"/>
              <w:rPr>
                <w:rFonts w:eastAsia="Times New Roman"/>
              </w:rPr>
            </w:pPr>
            <w:r w:rsidRPr="00E85166">
              <w:rPr>
                <w:rFonts w:eastAsia="Times New Roman"/>
              </w:rPr>
              <w:t>When the diameter of the core is too small to allow the dumb-bell in accordance with Figure 1 to be used, then a smaller dumb-bell test piece in accordance with Figure 2 shall be punched from each prepared piece of sheath.</w:t>
            </w:r>
          </w:p>
        </w:tc>
      </w:tr>
    </w:tbl>
    <w:p w14:paraId="5296A063" w14:textId="77777777" w:rsidR="00330A10" w:rsidRDefault="00330A10" w:rsidP="00205AD5">
      <w:pPr>
        <w:autoSpaceDE w:val="0"/>
        <w:autoSpaceDN w:val="0"/>
        <w:adjustRightInd w:val="0"/>
        <w:spacing w:after="0" w:line="276" w:lineRule="auto"/>
        <w:jc w:val="both"/>
        <w:rPr>
          <w:rFonts w:eastAsia="Calibri"/>
          <w:lang w:val="mn-MN"/>
        </w:rPr>
      </w:pPr>
    </w:p>
    <w:p w14:paraId="70835755" w14:textId="79BA4439" w:rsidR="00E86B4C" w:rsidRDefault="00E86B4C" w:rsidP="00205AD5">
      <w:pPr>
        <w:autoSpaceDE w:val="0"/>
        <w:autoSpaceDN w:val="0"/>
        <w:adjustRightInd w:val="0"/>
        <w:spacing w:after="0" w:line="276" w:lineRule="auto"/>
        <w:jc w:val="both"/>
        <w:rPr>
          <w:rFonts w:eastAsia="Calibri"/>
          <w:lang w:val="mn-MN"/>
        </w:rPr>
      </w:pPr>
    </w:p>
    <w:p w14:paraId="79D6790C" w14:textId="77777777" w:rsidR="00F619FA" w:rsidRPr="00F619FA" w:rsidRDefault="00F619FA" w:rsidP="00F619FA">
      <w:pPr>
        <w:jc w:val="center"/>
        <w:rPr>
          <w:rFonts w:eastAsia="Calibri"/>
          <w:b/>
          <w:color w:val="auto"/>
        </w:rPr>
      </w:pPr>
      <w:r w:rsidRPr="00F619FA">
        <w:rPr>
          <w:rFonts w:eastAsia="Calibri"/>
          <w:b/>
          <w:color w:val="auto"/>
        </w:rPr>
        <w:t xml:space="preserve">2 </w:t>
      </w:r>
      <w:proofErr w:type="spellStart"/>
      <w:r w:rsidRPr="00F619FA">
        <w:rPr>
          <w:rFonts w:eastAsia="Calibri"/>
          <w:b/>
          <w:color w:val="auto"/>
        </w:rPr>
        <w:t>дугаар</w:t>
      </w:r>
      <w:proofErr w:type="spellEnd"/>
      <w:r w:rsidRPr="00F619FA">
        <w:rPr>
          <w:rFonts w:eastAsia="Calibri"/>
          <w:b/>
          <w:color w:val="auto"/>
        </w:rPr>
        <w:t xml:space="preserve"> </w:t>
      </w:r>
      <w:proofErr w:type="spellStart"/>
      <w:r w:rsidRPr="00F619FA">
        <w:rPr>
          <w:rFonts w:eastAsia="Calibri"/>
          <w:b/>
          <w:color w:val="auto"/>
        </w:rPr>
        <w:t>зураг</w:t>
      </w:r>
      <w:proofErr w:type="spellEnd"/>
      <w:r w:rsidRPr="00F619FA">
        <w:rPr>
          <w:rFonts w:eastAsia="Calibri"/>
          <w:b/>
          <w:color w:val="auto"/>
        </w:rPr>
        <w:t xml:space="preserve"> –</w:t>
      </w:r>
      <w:r w:rsidRPr="00F619FA">
        <w:rPr>
          <w:rFonts w:eastAsia="Calibri"/>
          <w:b/>
          <w:color w:val="auto"/>
          <w:lang w:val="mn-MN"/>
        </w:rPr>
        <w:t xml:space="preserve"> Гантель гэж нэрлэдэг, туршилтын жижиг хэрчим</w:t>
      </w:r>
    </w:p>
    <w:p w14:paraId="79D831B8" w14:textId="4CA3612C" w:rsidR="00E86B4C" w:rsidRDefault="00F619FA" w:rsidP="00F619FA">
      <w:pPr>
        <w:autoSpaceDE w:val="0"/>
        <w:autoSpaceDN w:val="0"/>
        <w:adjustRightInd w:val="0"/>
        <w:spacing w:after="0" w:line="276" w:lineRule="auto"/>
        <w:jc w:val="center"/>
        <w:rPr>
          <w:rFonts w:eastAsia="Calibri"/>
          <w:lang w:val="mn-MN"/>
        </w:rPr>
      </w:pPr>
      <w:r>
        <w:rPr>
          <w:rFonts w:eastAsia="Calibri"/>
          <w:noProof/>
          <w:lang w:val="mn-MN"/>
        </w:rPr>
        <w:drawing>
          <wp:inline distT="0" distB="0" distL="0" distR="0" wp14:anchorId="0647BC76" wp14:editId="21386759">
            <wp:extent cx="5314950" cy="2438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6">
                      <a:extLst>
                        <a:ext uri="{28A0092B-C50C-407E-A947-70E740481C1C}">
                          <a14:useLocalDpi xmlns:a14="http://schemas.microsoft.com/office/drawing/2010/main" val="0"/>
                        </a:ext>
                      </a:extLst>
                    </a:blip>
                    <a:stretch>
                      <a:fillRect/>
                    </a:stretch>
                  </pic:blipFill>
                  <pic:spPr>
                    <a:xfrm>
                      <a:off x="0" y="0"/>
                      <a:ext cx="5314950" cy="2438400"/>
                    </a:xfrm>
                    <a:prstGeom prst="rect">
                      <a:avLst/>
                    </a:prstGeom>
                  </pic:spPr>
                </pic:pic>
              </a:graphicData>
            </a:graphic>
          </wp:inline>
        </w:drawing>
      </w:r>
    </w:p>
    <w:p w14:paraId="32D3BE09" w14:textId="002E2C13" w:rsidR="0015598F" w:rsidRDefault="0015598F" w:rsidP="00F619FA">
      <w:pPr>
        <w:autoSpaceDE w:val="0"/>
        <w:autoSpaceDN w:val="0"/>
        <w:adjustRightInd w:val="0"/>
        <w:spacing w:after="0" w:line="276" w:lineRule="auto"/>
        <w:jc w:val="center"/>
        <w:rPr>
          <w:rFonts w:eastAsia="Calibri"/>
          <w:lang w:val="mn-MN"/>
        </w:rPr>
      </w:pPr>
    </w:p>
    <w:p w14:paraId="065D8F5A" w14:textId="4E5116E2" w:rsidR="0015598F" w:rsidRDefault="0015598F" w:rsidP="00F619FA">
      <w:pPr>
        <w:autoSpaceDE w:val="0"/>
        <w:autoSpaceDN w:val="0"/>
        <w:adjustRightInd w:val="0"/>
        <w:spacing w:after="0" w:line="276" w:lineRule="auto"/>
        <w:jc w:val="center"/>
        <w:rPr>
          <w:rFonts w:eastAsia="Calibri"/>
          <w:lang w:val="mn-MN"/>
        </w:rPr>
      </w:pPr>
    </w:p>
    <w:p w14:paraId="17E7C43E" w14:textId="31602D94" w:rsidR="0015598F" w:rsidRDefault="0015598F" w:rsidP="00F619FA">
      <w:pPr>
        <w:autoSpaceDE w:val="0"/>
        <w:autoSpaceDN w:val="0"/>
        <w:adjustRightInd w:val="0"/>
        <w:spacing w:after="0" w:line="276" w:lineRule="auto"/>
        <w:jc w:val="center"/>
        <w:rPr>
          <w:rFonts w:eastAsia="Calibri"/>
          <w:lang w:val="mn-MN"/>
        </w:rPr>
      </w:pPr>
    </w:p>
    <w:p w14:paraId="51C1634D" w14:textId="77777777" w:rsidR="0015598F" w:rsidRDefault="0015598F" w:rsidP="00F619FA">
      <w:pPr>
        <w:autoSpaceDE w:val="0"/>
        <w:autoSpaceDN w:val="0"/>
        <w:adjustRightInd w:val="0"/>
        <w:spacing w:after="0" w:line="276" w:lineRule="auto"/>
        <w:jc w:val="center"/>
        <w:rPr>
          <w:rFonts w:eastAsia="Calibri"/>
          <w:lang w:val="mn-MN"/>
        </w:rPr>
      </w:pPr>
    </w:p>
    <w:p w14:paraId="65E5DCDE" w14:textId="3E570D09" w:rsidR="00F619FA" w:rsidRDefault="00F619FA" w:rsidP="00F619FA">
      <w:pPr>
        <w:autoSpaceDE w:val="0"/>
        <w:autoSpaceDN w:val="0"/>
        <w:adjustRightInd w:val="0"/>
        <w:spacing w:after="0" w:line="276" w:lineRule="auto"/>
        <w:jc w:val="center"/>
        <w:rPr>
          <w:rFonts w:eastAsia="Calibri"/>
          <w:lang w:val="mn-MN"/>
        </w:rPr>
      </w:pPr>
    </w:p>
    <w:p w14:paraId="7F3BBEEF" w14:textId="77777777" w:rsidR="00F619FA" w:rsidRPr="00F619FA" w:rsidRDefault="00F619FA" w:rsidP="00F619FA">
      <w:pPr>
        <w:jc w:val="center"/>
        <w:rPr>
          <w:rFonts w:eastAsia="Calibri"/>
          <w:b/>
          <w:color w:val="auto"/>
        </w:rPr>
      </w:pPr>
      <w:r w:rsidRPr="00F619FA">
        <w:rPr>
          <w:rFonts w:eastAsia="Calibri"/>
          <w:b/>
          <w:color w:val="auto"/>
        </w:rPr>
        <w:lastRenderedPageBreak/>
        <w:t>Figure 2 – Small dumb-bell test piece</w:t>
      </w:r>
    </w:p>
    <w:p w14:paraId="2C9BEAB0" w14:textId="105BF49B" w:rsidR="00F619FA" w:rsidRDefault="00F619FA" w:rsidP="00F619FA">
      <w:pPr>
        <w:autoSpaceDE w:val="0"/>
        <w:autoSpaceDN w:val="0"/>
        <w:adjustRightInd w:val="0"/>
        <w:spacing w:after="0" w:line="276" w:lineRule="auto"/>
        <w:jc w:val="center"/>
        <w:rPr>
          <w:rFonts w:eastAsia="Calibri"/>
          <w:lang w:val="mn-MN"/>
        </w:rPr>
      </w:pPr>
      <w:r>
        <w:rPr>
          <w:rFonts w:eastAsia="Calibri"/>
          <w:noProof/>
          <w:lang w:val="mn-MN"/>
        </w:rPr>
        <w:drawing>
          <wp:inline distT="0" distB="0" distL="0" distR="0" wp14:anchorId="290118D9" wp14:editId="1C7D74F0">
            <wp:extent cx="5314950" cy="2438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7">
                      <a:extLst>
                        <a:ext uri="{28A0092B-C50C-407E-A947-70E740481C1C}">
                          <a14:useLocalDpi xmlns:a14="http://schemas.microsoft.com/office/drawing/2010/main" val="0"/>
                        </a:ext>
                      </a:extLst>
                    </a:blip>
                    <a:stretch>
                      <a:fillRect/>
                    </a:stretch>
                  </pic:blipFill>
                  <pic:spPr>
                    <a:xfrm>
                      <a:off x="0" y="0"/>
                      <a:ext cx="5314950" cy="2438400"/>
                    </a:xfrm>
                    <a:prstGeom prst="rect">
                      <a:avLst/>
                    </a:prstGeom>
                  </pic:spPr>
                </pic:pic>
              </a:graphicData>
            </a:graphic>
          </wp:inline>
        </w:drawing>
      </w:r>
    </w:p>
    <w:tbl>
      <w:tblPr>
        <w:tblStyle w:val="TableGrid"/>
        <w:tblW w:w="0" w:type="auto"/>
        <w:tblLook w:val="04A0" w:firstRow="1" w:lastRow="0" w:firstColumn="1" w:lastColumn="0" w:noHBand="0" w:noVBand="1"/>
      </w:tblPr>
      <w:tblGrid>
        <w:gridCol w:w="5029"/>
        <w:gridCol w:w="5029"/>
      </w:tblGrid>
      <w:tr w:rsidR="008E419B" w14:paraId="71639CD0" w14:textId="77777777" w:rsidTr="008E419B">
        <w:tc>
          <w:tcPr>
            <w:tcW w:w="5029" w:type="dxa"/>
          </w:tcPr>
          <w:p w14:paraId="34883E40" w14:textId="02819445" w:rsidR="008E419B" w:rsidRDefault="008E419B" w:rsidP="008E419B">
            <w:pPr>
              <w:spacing w:after="160" w:line="276" w:lineRule="auto"/>
              <w:jc w:val="both"/>
              <w:rPr>
                <w:rFonts w:eastAsia="Calibri"/>
                <w:lang w:val="mn-MN"/>
              </w:rPr>
            </w:pPr>
            <w:r w:rsidRPr="008E419B">
              <w:rPr>
                <w:rFonts w:eastAsia="Calibri"/>
                <w:lang w:val="mn-MN"/>
              </w:rPr>
              <w:t>Сунгах туршилтын яг өмнө нь гантель гэ</w:t>
            </w:r>
            <w:r w:rsidR="00EB21F4">
              <w:rPr>
                <w:rFonts w:eastAsia="Calibri"/>
                <w:lang w:val="mn-MN"/>
              </w:rPr>
              <w:t>х</w:t>
            </w:r>
            <w:r w:rsidRPr="008E419B">
              <w:rPr>
                <w:rFonts w:eastAsia="Calibri"/>
                <w:lang w:val="mn-MN"/>
              </w:rPr>
              <w:t xml:space="preserve"> туршилтын том хэмжээтэй хэрчим бүрийн төвийн 20 мм эсвэл жижиг хэмжээтэй хэрчим бүрийн төвийн 10 мм хэсэгт 1 болон 2 дугаар зурагт харуулсан</w:t>
            </w:r>
            <w:r w:rsidR="00330A10">
              <w:rPr>
                <w:rFonts w:eastAsia="Calibri"/>
                <w:lang w:val="mn-MN"/>
              </w:rPr>
              <w:t>тай адил</w:t>
            </w:r>
            <w:r w:rsidRPr="008E419B">
              <w:rPr>
                <w:rFonts w:eastAsia="Calibri"/>
                <w:lang w:val="mn-MN"/>
              </w:rPr>
              <w:t xml:space="preserve"> хоёр шугамаар тэмдэ</w:t>
            </w:r>
            <w:r w:rsidR="00D86F7A">
              <w:rPr>
                <w:rFonts w:eastAsia="Calibri"/>
                <w:lang w:val="mn-MN"/>
              </w:rPr>
              <w:t>глэгээ хий</w:t>
            </w:r>
            <w:r w:rsidRPr="008E419B">
              <w:rPr>
                <w:rFonts w:eastAsia="Calibri"/>
                <w:lang w:val="mn-MN"/>
              </w:rPr>
              <w:t>х хэрэгтэй. Бүрээс нь бага хэмжээтэй үед гантель гэ</w:t>
            </w:r>
            <w:r w:rsidR="004F331A">
              <w:rPr>
                <w:rFonts w:eastAsia="Calibri"/>
                <w:lang w:val="mn-MN"/>
              </w:rPr>
              <w:t>х</w:t>
            </w:r>
            <w:r w:rsidRPr="008E419B">
              <w:rPr>
                <w:rFonts w:eastAsia="Calibri"/>
                <w:lang w:val="mn-MN"/>
              </w:rPr>
              <w:t xml:space="preserve"> туршилтын </w:t>
            </w:r>
            <w:r w:rsidR="00BF003A">
              <w:rPr>
                <w:rFonts w:eastAsia="Calibri"/>
                <w:lang w:val="mn-MN"/>
              </w:rPr>
              <w:t>хэрчмийг</w:t>
            </w:r>
            <w:r w:rsidRPr="008E419B">
              <w:rPr>
                <w:rFonts w:eastAsia="Calibri"/>
                <w:lang w:val="mn-MN"/>
              </w:rPr>
              <w:t xml:space="preserve"> бэлтгэх боломжгүй тул зөвхөн дугуй хоолой хэлбэртэй туршилтын </w:t>
            </w:r>
            <w:r w:rsidR="00BF003A">
              <w:rPr>
                <w:rFonts w:eastAsia="Calibri"/>
                <w:lang w:val="mn-MN"/>
              </w:rPr>
              <w:t>хэрчмийг</w:t>
            </w:r>
            <w:r w:rsidRPr="008E419B">
              <w:rPr>
                <w:rFonts w:eastAsia="Calibri"/>
                <w:lang w:val="mn-MN"/>
              </w:rPr>
              <w:t xml:space="preserve"> </w:t>
            </w:r>
            <w:r w:rsidR="00EA65AA">
              <w:rPr>
                <w:rFonts w:eastAsia="Calibri"/>
                <w:lang w:val="mn-MN"/>
              </w:rPr>
              <w:t>хэрэглэх</w:t>
            </w:r>
            <w:r w:rsidRPr="008E419B">
              <w:rPr>
                <w:rFonts w:eastAsia="Calibri"/>
                <w:lang w:val="mn-MN"/>
              </w:rPr>
              <w:t xml:space="preserve"> шаардлагатай. Тусгаарлагад зориулан 6.1.2.3-т тодорхойлсонтой адил аргаар туршилтын дугуй хоолой хэлбэрийн </w:t>
            </w:r>
            <w:r w:rsidR="00BF003A">
              <w:rPr>
                <w:rFonts w:eastAsia="Calibri"/>
                <w:lang w:val="mn-MN"/>
              </w:rPr>
              <w:t>хэрчмийг</w:t>
            </w:r>
            <w:r w:rsidRPr="008E419B">
              <w:rPr>
                <w:rFonts w:eastAsia="Calibri"/>
                <w:lang w:val="mn-MN"/>
              </w:rPr>
              <w:t xml:space="preserve"> бүрээсний </w:t>
            </w:r>
            <w:r w:rsidR="00F319D7">
              <w:rPr>
                <w:rFonts w:eastAsia="Calibri"/>
                <w:lang w:val="mn-MN"/>
              </w:rPr>
              <w:t>дээжээ</w:t>
            </w:r>
            <w:r w:rsidRPr="008E419B">
              <w:rPr>
                <w:rFonts w:eastAsia="Calibri"/>
                <w:lang w:val="mn-MN"/>
              </w:rPr>
              <w:t>с бэлтгэ</w:t>
            </w:r>
            <w:r w:rsidR="00F319D7">
              <w:rPr>
                <w:rFonts w:eastAsia="Calibri"/>
                <w:lang w:val="mn-MN"/>
              </w:rPr>
              <w:t>нэ</w:t>
            </w:r>
            <w:r w:rsidRPr="008E419B">
              <w:rPr>
                <w:rFonts w:eastAsia="Calibri"/>
                <w:lang w:val="mn-MN"/>
              </w:rPr>
              <w:t xml:space="preserve">. </w:t>
            </w:r>
          </w:p>
          <w:p w14:paraId="733646E6" w14:textId="11D7ED79" w:rsidR="007503BD" w:rsidRPr="007503BD" w:rsidRDefault="007503BD" w:rsidP="007503BD">
            <w:pPr>
              <w:pStyle w:val="NoSpacing"/>
              <w:spacing w:line="276" w:lineRule="auto"/>
              <w:jc w:val="both"/>
              <w:rPr>
                <w:b/>
                <w:bCs/>
                <w:lang w:val="mn-MN"/>
              </w:rPr>
            </w:pPr>
            <w:r w:rsidRPr="007503BD">
              <w:rPr>
                <w:b/>
                <w:bCs/>
                <w:lang w:val="mn-MN"/>
              </w:rPr>
              <w:t>6.2 Сунгах туршилт</w:t>
            </w:r>
            <w:r w:rsidR="005C6C4F">
              <w:rPr>
                <w:b/>
                <w:bCs/>
                <w:lang w:val="mn-MN"/>
              </w:rPr>
              <w:t>ы</w:t>
            </w:r>
            <w:r w:rsidRPr="007503BD">
              <w:rPr>
                <w:b/>
                <w:bCs/>
                <w:lang w:val="mn-MN"/>
              </w:rPr>
              <w:t>н хөндлөн огтлолын талбайг хэмжих</w:t>
            </w:r>
          </w:p>
          <w:p w14:paraId="044AED7B" w14:textId="77777777" w:rsidR="007503BD" w:rsidRPr="007503BD" w:rsidRDefault="007503BD" w:rsidP="007503BD">
            <w:pPr>
              <w:pStyle w:val="NoSpacing"/>
              <w:spacing w:line="276" w:lineRule="auto"/>
              <w:jc w:val="both"/>
              <w:rPr>
                <w:lang w:val="mn-MN"/>
              </w:rPr>
            </w:pPr>
            <w:r w:rsidRPr="007503BD">
              <w:rPr>
                <w:b/>
                <w:bCs/>
                <w:lang w:val="mn-MN"/>
              </w:rPr>
              <w:t>6.2.1 Ерөнхий зүйл</w:t>
            </w:r>
          </w:p>
          <w:p w14:paraId="498527FA" w14:textId="35FBD48E" w:rsidR="007503BD" w:rsidRPr="007503BD" w:rsidRDefault="00E13974" w:rsidP="007503BD">
            <w:pPr>
              <w:pStyle w:val="NoSpacing"/>
              <w:spacing w:line="276" w:lineRule="auto"/>
              <w:jc w:val="both"/>
              <w:rPr>
                <w:lang w:val="mn-MN"/>
              </w:rPr>
            </w:pPr>
            <w:r>
              <w:rPr>
                <w:lang w:val="mn-MN"/>
              </w:rPr>
              <w:t>Дээжийн</w:t>
            </w:r>
            <w:r w:rsidR="007503BD" w:rsidRPr="007503BD">
              <w:rPr>
                <w:lang w:val="mn-MN"/>
              </w:rPr>
              <w:t xml:space="preserve"> хөндлөн огтлолын талбайг д</w:t>
            </w:r>
            <w:r w:rsidR="00A112D3">
              <w:rPr>
                <w:lang w:val="mn-MN"/>
              </w:rPr>
              <w:t>араах</w:t>
            </w:r>
            <w:r w:rsidR="007503BD" w:rsidRPr="007503BD">
              <w:rPr>
                <w:lang w:val="mn-MN"/>
              </w:rPr>
              <w:t xml:space="preserve"> аргуудын аль нэгээр тодорхойл</w:t>
            </w:r>
            <w:r>
              <w:rPr>
                <w:lang w:val="mn-MN"/>
              </w:rPr>
              <w:t>ох</w:t>
            </w:r>
            <w:r w:rsidR="007503BD" w:rsidRPr="007503BD">
              <w:rPr>
                <w:lang w:val="mn-MN"/>
              </w:rPr>
              <w:t xml:space="preserve"> шаард</w:t>
            </w:r>
            <w:r>
              <w:rPr>
                <w:lang w:val="mn-MN"/>
              </w:rPr>
              <w:t>лагатай</w:t>
            </w:r>
            <w:r w:rsidR="007503BD" w:rsidRPr="007503BD">
              <w:rPr>
                <w:lang w:val="mn-MN"/>
              </w:rPr>
              <w:t xml:space="preserve">. </w:t>
            </w:r>
          </w:p>
          <w:p w14:paraId="145B86AD" w14:textId="6F96AA02" w:rsidR="007503BD" w:rsidRPr="007503BD" w:rsidRDefault="00A50753" w:rsidP="007503BD">
            <w:pPr>
              <w:pStyle w:val="NoSpacing"/>
              <w:spacing w:line="276" w:lineRule="auto"/>
              <w:jc w:val="both"/>
              <w:rPr>
                <w:lang w:val="mn-MN"/>
              </w:rPr>
            </w:pPr>
            <w:r>
              <w:rPr>
                <w:lang w:val="mn-MN"/>
              </w:rPr>
              <w:t>Дээжийг</w:t>
            </w:r>
            <w:r w:rsidR="003341E0">
              <w:rPr>
                <w:lang w:val="mn-MN"/>
              </w:rPr>
              <w:t xml:space="preserve"> х</w:t>
            </w:r>
            <w:r w:rsidR="004022ED">
              <w:rPr>
                <w:lang w:val="mn-MN"/>
              </w:rPr>
              <w:t xml:space="preserve">урдан </w:t>
            </w:r>
            <w:r w:rsidR="00704E6D">
              <w:rPr>
                <w:lang w:val="mn-MN"/>
              </w:rPr>
              <w:t>хуучруулах</w:t>
            </w:r>
            <w:r w:rsidR="007503BD" w:rsidRPr="007503BD">
              <w:rPr>
                <w:lang w:val="mn-MN"/>
              </w:rPr>
              <w:t xml:space="preserve"> тохиолдолд хөндлөн огтлолын талбайг тооцоолоход </w:t>
            </w:r>
            <w:r w:rsidR="00EA65AA">
              <w:rPr>
                <w:lang w:val="mn-MN"/>
              </w:rPr>
              <w:t>хэрэглэх</w:t>
            </w:r>
            <w:r w:rsidR="007503BD" w:rsidRPr="007503BD">
              <w:rPr>
                <w:lang w:val="mn-MN"/>
              </w:rPr>
              <w:t xml:space="preserve"> хэмжээсийг </w:t>
            </w:r>
            <w:r w:rsidR="00A576DD">
              <w:rPr>
                <w:lang w:val="mn-MN"/>
              </w:rPr>
              <w:t>элэгдлийн</w:t>
            </w:r>
            <w:r w:rsidR="007503BD" w:rsidRPr="007503BD">
              <w:rPr>
                <w:lang w:val="mn-MN"/>
              </w:rPr>
              <w:t xml:space="preserve"> </w:t>
            </w:r>
            <w:r w:rsidR="003341E0">
              <w:rPr>
                <w:lang w:val="mn-MN"/>
              </w:rPr>
              <w:t>үйл явц</w:t>
            </w:r>
            <w:r w:rsidR="00320637">
              <w:rPr>
                <w:lang w:val="mn-MN"/>
              </w:rPr>
              <w:t>аас</w:t>
            </w:r>
            <w:r w:rsidR="007503BD" w:rsidRPr="007503BD">
              <w:rPr>
                <w:lang w:val="mn-MN"/>
              </w:rPr>
              <w:t xml:space="preserve"> өмнө хэмжсэн байх хэрэгтэй. </w:t>
            </w:r>
          </w:p>
          <w:p w14:paraId="164A610F" w14:textId="77777777" w:rsidR="007503BD" w:rsidRPr="007503BD" w:rsidRDefault="007503BD" w:rsidP="007503BD">
            <w:pPr>
              <w:pStyle w:val="NoSpacing"/>
              <w:spacing w:line="276" w:lineRule="auto"/>
              <w:jc w:val="both"/>
              <w:rPr>
                <w:b/>
                <w:bCs/>
                <w:lang w:val="mn-MN"/>
              </w:rPr>
            </w:pPr>
            <w:r w:rsidRPr="007503BD">
              <w:rPr>
                <w:b/>
                <w:bCs/>
                <w:lang w:val="mn-MN"/>
              </w:rPr>
              <w:t>6.2.2 Тусгаарлага</w:t>
            </w:r>
          </w:p>
          <w:p w14:paraId="3E7A377E" w14:textId="35BF0EE7" w:rsidR="007503BD" w:rsidRDefault="007503BD" w:rsidP="007503BD">
            <w:pPr>
              <w:pStyle w:val="NoSpacing"/>
              <w:spacing w:line="276" w:lineRule="auto"/>
              <w:jc w:val="both"/>
              <w:rPr>
                <w:rFonts w:eastAsia="Times New Roman"/>
                <w:color w:val="000000"/>
                <w:lang w:val="mn-MN"/>
              </w:rPr>
            </w:pPr>
            <w:r w:rsidRPr="007503BD">
              <w:rPr>
                <w:lang w:val="mn-MN"/>
              </w:rPr>
              <w:t>Туршилтын дугуй хоолой хэлбэртэй хэрчмийн хөндлөн огтлолын талбайг</w:t>
            </w:r>
            <w:r w:rsidRPr="007503BD">
              <w:rPr>
                <w:rFonts w:eastAsia="Times New Roman"/>
                <w:color w:val="000000"/>
              </w:rPr>
              <w:t xml:space="preserve"> IEC 60811-</w:t>
            </w:r>
            <w:r>
              <w:rPr>
                <w:rFonts w:eastAsia="Times New Roman"/>
                <w:color w:val="000000"/>
                <w:lang w:val="mn-MN"/>
              </w:rPr>
              <w:t>50</w:t>
            </w:r>
            <w:r w:rsidRPr="007503BD">
              <w:rPr>
                <w:rFonts w:eastAsia="Times New Roman"/>
                <w:color w:val="000000"/>
              </w:rPr>
              <w:t>1</w:t>
            </w:r>
            <w:r w:rsidRPr="007503BD">
              <w:rPr>
                <w:rFonts w:eastAsia="Times New Roman"/>
                <w:color w:val="000000"/>
                <w:lang w:val="mn-MN"/>
              </w:rPr>
              <w:t xml:space="preserve"> стандарт</w:t>
            </w:r>
            <w:r>
              <w:rPr>
                <w:rFonts w:eastAsia="Times New Roman"/>
                <w:color w:val="000000"/>
                <w:lang w:val="mn-MN"/>
              </w:rPr>
              <w:t>а</w:t>
            </w:r>
            <w:r w:rsidRPr="007503BD">
              <w:rPr>
                <w:rFonts w:eastAsia="Times New Roman"/>
                <w:color w:val="000000"/>
                <w:lang w:val="mn-MN"/>
              </w:rPr>
              <w:t xml:space="preserve">д </w:t>
            </w:r>
            <w:r w:rsidR="0050056C">
              <w:rPr>
                <w:rFonts w:eastAsia="Times New Roman"/>
                <w:color w:val="000000"/>
                <w:lang w:val="mn-MN"/>
              </w:rPr>
              <w:t>зааса</w:t>
            </w:r>
            <w:r w:rsidRPr="007503BD">
              <w:rPr>
                <w:rFonts w:eastAsia="Times New Roman"/>
                <w:color w:val="000000"/>
                <w:lang w:val="mn-MN"/>
              </w:rPr>
              <w:t>н арг</w:t>
            </w:r>
            <w:r w:rsidR="00BB161F">
              <w:rPr>
                <w:rFonts w:eastAsia="Times New Roman"/>
                <w:color w:val="000000"/>
                <w:lang w:val="mn-MN"/>
              </w:rPr>
              <w:t>аар</w:t>
            </w:r>
            <w:r w:rsidRPr="007503BD">
              <w:rPr>
                <w:rFonts w:eastAsia="Times New Roman"/>
                <w:color w:val="000000"/>
                <w:lang w:val="mn-MN"/>
              </w:rPr>
              <w:t xml:space="preserve"> то</w:t>
            </w:r>
            <w:r w:rsidR="003B527A">
              <w:rPr>
                <w:rFonts w:eastAsia="Times New Roman"/>
                <w:color w:val="000000"/>
                <w:lang w:val="mn-MN"/>
              </w:rPr>
              <w:t>дорхойло</w:t>
            </w:r>
            <w:r w:rsidRPr="007503BD">
              <w:rPr>
                <w:rFonts w:eastAsia="Times New Roman"/>
                <w:color w:val="000000"/>
                <w:lang w:val="mn-MN"/>
              </w:rPr>
              <w:t>х шаардлагатай.</w:t>
            </w:r>
          </w:p>
          <w:p w14:paraId="456753A5" w14:textId="2800BE87" w:rsidR="00012E1A" w:rsidRDefault="00012E1A" w:rsidP="007503BD">
            <w:pPr>
              <w:pStyle w:val="NoSpacing"/>
              <w:spacing w:line="276" w:lineRule="auto"/>
              <w:jc w:val="both"/>
              <w:rPr>
                <w:rFonts w:eastAsia="Times New Roman"/>
                <w:color w:val="000000"/>
                <w:lang w:val="mn-MN"/>
              </w:rPr>
            </w:pPr>
          </w:p>
          <w:p w14:paraId="27DCCBA6" w14:textId="77777777" w:rsidR="00012E1A" w:rsidRPr="007503BD" w:rsidRDefault="00012E1A" w:rsidP="007503BD">
            <w:pPr>
              <w:pStyle w:val="NoSpacing"/>
              <w:spacing w:line="276" w:lineRule="auto"/>
              <w:jc w:val="both"/>
              <w:rPr>
                <w:rFonts w:eastAsia="Times New Roman"/>
                <w:color w:val="000000"/>
                <w:lang w:val="mn-MN"/>
              </w:rPr>
            </w:pPr>
          </w:p>
          <w:p w14:paraId="71AFBBB4" w14:textId="77777777" w:rsidR="007503BD" w:rsidRPr="00281A55" w:rsidRDefault="007503BD" w:rsidP="007503BD">
            <w:pPr>
              <w:pStyle w:val="NoSpacing"/>
              <w:spacing w:line="276" w:lineRule="auto"/>
              <w:jc w:val="both"/>
              <w:rPr>
                <w:rFonts w:eastAsia="Times New Roman"/>
                <w:b/>
                <w:bCs/>
                <w:color w:val="000000"/>
                <w:lang w:val="mn-MN"/>
              </w:rPr>
            </w:pPr>
            <w:r w:rsidRPr="00281A55">
              <w:rPr>
                <w:rFonts w:eastAsia="Times New Roman"/>
                <w:b/>
                <w:bCs/>
                <w:color w:val="000000"/>
                <w:lang w:val="mn-MN"/>
              </w:rPr>
              <w:lastRenderedPageBreak/>
              <w:t xml:space="preserve">6.2.3 Бүрээс </w:t>
            </w:r>
          </w:p>
          <w:p w14:paraId="7DC0EDE9" w14:textId="473CF07A" w:rsidR="007503BD" w:rsidRPr="007503BD" w:rsidRDefault="007503BD" w:rsidP="007503BD">
            <w:pPr>
              <w:pStyle w:val="NoSpacing"/>
              <w:spacing w:line="276" w:lineRule="auto"/>
              <w:jc w:val="both"/>
              <w:rPr>
                <w:rFonts w:eastAsia="Times New Roman"/>
                <w:color w:val="000000"/>
                <w:lang w:val="mn-MN"/>
              </w:rPr>
            </w:pPr>
            <w:r w:rsidRPr="007503BD">
              <w:rPr>
                <w:lang w:val="mn-MN"/>
              </w:rPr>
              <w:t xml:space="preserve">Туршилтын хэрчим бүрийн хөндлөн огтлолын талбайг </w:t>
            </w:r>
            <w:r w:rsidRPr="007503BD">
              <w:rPr>
                <w:rFonts w:eastAsia="Times New Roman"/>
                <w:color w:val="000000"/>
              </w:rPr>
              <w:t xml:space="preserve">IEC 60811-1-1 </w:t>
            </w:r>
            <w:proofErr w:type="spellStart"/>
            <w:r w:rsidRPr="007503BD">
              <w:rPr>
                <w:rFonts w:eastAsia="Times New Roman"/>
                <w:color w:val="000000"/>
              </w:rPr>
              <w:t>стандартын</w:t>
            </w:r>
            <w:proofErr w:type="spellEnd"/>
            <w:r w:rsidRPr="007503BD">
              <w:rPr>
                <w:rFonts w:eastAsia="Times New Roman"/>
                <w:color w:val="000000"/>
              </w:rPr>
              <w:t xml:space="preserve"> 9.2.4-т </w:t>
            </w:r>
            <w:r w:rsidR="006F569C">
              <w:rPr>
                <w:rFonts w:eastAsia="Times New Roman"/>
                <w:color w:val="000000"/>
                <w:lang w:val="mn-MN"/>
              </w:rPr>
              <w:t>тайлбарла</w:t>
            </w:r>
            <w:r w:rsidR="00825775">
              <w:rPr>
                <w:rFonts w:eastAsia="Times New Roman"/>
                <w:color w:val="000000"/>
                <w:lang w:val="mn-MN"/>
              </w:rPr>
              <w:t>са</w:t>
            </w:r>
            <w:r w:rsidRPr="007503BD">
              <w:rPr>
                <w:rFonts w:eastAsia="Times New Roman"/>
                <w:color w:val="000000"/>
                <w:lang w:val="mn-MN"/>
              </w:rPr>
              <w:t>н арг</w:t>
            </w:r>
            <w:r w:rsidR="00F21D54">
              <w:rPr>
                <w:rFonts w:eastAsia="Times New Roman"/>
                <w:color w:val="000000"/>
                <w:lang w:val="mn-MN"/>
              </w:rPr>
              <w:t>аар</w:t>
            </w:r>
            <w:r w:rsidRPr="007503BD">
              <w:rPr>
                <w:rFonts w:eastAsia="Times New Roman"/>
                <w:color w:val="000000"/>
                <w:lang w:val="mn-MN"/>
              </w:rPr>
              <w:t xml:space="preserve"> т</w:t>
            </w:r>
            <w:r w:rsidR="00825775">
              <w:rPr>
                <w:rFonts w:eastAsia="Times New Roman"/>
                <w:color w:val="000000"/>
                <w:lang w:val="mn-MN"/>
              </w:rPr>
              <w:t>одорхойл</w:t>
            </w:r>
            <w:r w:rsidR="00F21D54">
              <w:rPr>
                <w:rFonts w:eastAsia="Times New Roman"/>
                <w:color w:val="000000"/>
                <w:lang w:val="mn-MN"/>
              </w:rPr>
              <w:t>но</w:t>
            </w:r>
            <w:r w:rsidRPr="007503BD">
              <w:rPr>
                <w:rFonts w:eastAsia="Times New Roman"/>
                <w:color w:val="000000"/>
                <w:lang w:val="mn-MN"/>
              </w:rPr>
              <w:t>.</w:t>
            </w:r>
          </w:p>
          <w:p w14:paraId="6D73F7DB" w14:textId="77777777" w:rsidR="007503BD" w:rsidRPr="00281A55" w:rsidRDefault="007503BD" w:rsidP="007503BD">
            <w:pPr>
              <w:pStyle w:val="NoSpacing"/>
              <w:spacing w:line="276" w:lineRule="auto"/>
              <w:jc w:val="both"/>
              <w:rPr>
                <w:rFonts w:eastAsia="Times New Roman"/>
                <w:b/>
                <w:bCs/>
                <w:color w:val="000000"/>
                <w:lang w:val="mn-MN"/>
              </w:rPr>
            </w:pPr>
            <w:r w:rsidRPr="00281A55">
              <w:rPr>
                <w:rFonts w:eastAsia="Times New Roman"/>
                <w:b/>
                <w:bCs/>
                <w:color w:val="000000"/>
                <w:lang w:val="mn-MN"/>
              </w:rPr>
              <w:t>6.3 Сунгах туршилт</w:t>
            </w:r>
          </w:p>
          <w:p w14:paraId="14F88246" w14:textId="53BA5D3E" w:rsidR="007503BD" w:rsidRPr="00281A55" w:rsidRDefault="007503BD" w:rsidP="007503BD">
            <w:pPr>
              <w:pStyle w:val="NoSpacing"/>
              <w:spacing w:line="276" w:lineRule="auto"/>
              <w:jc w:val="both"/>
              <w:rPr>
                <w:b/>
                <w:bCs/>
                <w:lang w:val="mn-MN"/>
              </w:rPr>
            </w:pPr>
            <w:r w:rsidRPr="00281A55">
              <w:rPr>
                <w:rFonts w:eastAsia="Times New Roman"/>
                <w:b/>
                <w:bCs/>
                <w:color w:val="000000"/>
                <w:lang w:val="mn-MN"/>
              </w:rPr>
              <w:t>6.3.1</w:t>
            </w:r>
            <w:r w:rsidR="00652179">
              <w:rPr>
                <w:rFonts w:eastAsia="Times New Roman"/>
                <w:b/>
                <w:bCs/>
                <w:color w:val="000000"/>
                <w:lang w:val="mn-MN"/>
              </w:rPr>
              <w:t xml:space="preserve"> </w:t>
            </w:r>
            <w:r w:rsidR="00EA66FC">
              <w:rPr>
                <w:b/>
                <w:bCs/>
                <w:lang w:val="mn-MN"/>
              </w:rPr>
              <w:t>Туршилтын хэрчимд шаардагдах</w:t>
            </w:r>
            <w:r w:rsidRPr="00281A55">
              <w:rPr>
                <w:b/>
                <w:bCs/>
                <w:lang w:val="mn-MN"/>
              </w:rPr>
              <w:t xml:space="preserve"> нөхцөлийг бүрдүүлэх</w:t>
            </w:r>
          </w:p>
          <w:p w14:paraId="1CAA78B2" w14:textId="4F980378" w:rsidR="007503BD" w:rsidRPr="007503BD" w:rsidRDefault="007503BD" w:rsidP="007503BD">
            <w:pPr>
              <w:pStyle w:val="NoSpacing"/>
              <w:spacing w:line="276" w:lineRule="auto"/>
              <w:jc w:val="both"/>
              <w:rPr>
                <w:rFonts w:eastAsia="Times New Roman"/>
                <w:color w:val="000000"/>
                <w:lang w:val="mn-MN"/>
              </w:rPr>
            </w:pPr>
            <w:r w:rsidRPr="007503BD">
              <w:rPr>
                <w:lang w:val="mn-MN"/>
              </w:rPr>
              <w:t>Сунгах туршилтын өмнө 23</w:t>
            </w:r>
            <w:r w:rsidR="004F6934">
              <w:rPr>
                <w:lang w:val="mn-MN"/>
              </w:rPr>
              <w:t xml:space="preserve"> </w:t>
            </w:r>
            <w:r w:rsidR="003A4EC1">
              <w:rPr>
                <w:lang w:val="mn-MN"/>
              </w:rPr>
              <w:t>°С</w:t>
            </w:r>
            <w:r w:rsidR="00544875">
              <w:rPr>
                <w:lang w:val="mn-MN"/>
              </w:rPr>
              <w:t xml:space="preserve"> </w:t>
            </w:r>
            <w:r w:rsidRPr="007503BD">
              <w:rPr>
                <w:rFonts w:eastAsia="Times New Roman"/>
                <w:color w:val="000000"/>
              </w:rPr>
              <w:t>±</w:t>
            </w:r>
            <w:r w:rsidR="00544875">
              <w:rPr>
                <w:rFonts w:eastAsia="Times New Roman"/>
                <w:color w:val="000000"/>
                <w:lang w:val="mn-MN"/>
              </w:rPr>
              <w:t xml:space="preserve"> </w:t>
            </w:r>
            <w:r w:rsidRPr="007503BD">
              <w:rPr>
                <w:rFonts w:eastAsia="Times New Roman"/>
                <w:color w:val="000000"/>
              </w:rPr>
              <w:t>2</w:t>
            </w:r>
            <w:r w:rsidR="004F6934">
              <w:rPr>
                <w:rFonts w:eastAsia="Times New Roman"/>
                <w:color w:val="000000"/>
                <w:lang w:val="mn-MN"/>
              </w:rPr>
              <w:t xml:space="preserve"> </w:t>
            </w:r>
            <w:r w:rsidR="003A4EC1">
              <w:rPr>
                <w:rFonts w:eastAsia="Times New Roman"/>
                <w:color w:val="000000"/>
                <w:lang w:val="mn-MN"/>
              </w:rPr>
              <w:t>°С</w:t>
            </w:r>
            <w:r w:rsidRPr="007503BD">
              <w:rPr>
                <w:rFonts w:eastAsia="Times New Roman"/>
                <w:color w:val="000000"/>
                <w:lang w:val="mn-MN"/>
              </w:rPr>
              <w:t xml:space="preserve"> температурт хадгалах шаардлагатай тусгаарлага болон бүрээсээс бусад </w:t>
            </w:r>
            <w:r w:rsidR="00652179">
              <w:rPr>
                <w:lang w:val="mn-MN"/>
              </w:rPr>
              <w:t>шинэ</w:t>
            </w:r>
            <w:r w:rsidR="00652179" w:rsidRPr="007503BD">
              <w:rPr>
                <w:lang w:val="mn-MN"/>
              </w:rPr>
              <w:t xml:space="preserve"> </w:t>
            </w:r>
            <w:r w:rsidRPr="007503BD">
              <w:rPr>
                <w:lang w:val="mn-MN"/>
              </w:rPr>
              <w:t xml:space="preserve">болон </w:t>
            </w:r>
            <w:r w:rsidR="00544875">
              <w:rPr>
                <w:lang w:val="mn-MN"/>
              </w:rPr>
              <w:t>элэгдсэ</w:t>
            </w:r>
            <w:r w:rsidR="00652179" w:rsidRPr="007503BD">
              <w:rPr>
                <w:lang w:val="mn-MN"/>
              </w:rPr>
              <w:t xml:space="preserve">н </w:t>
            </w:r>
            <w:r w:rsidRPr="007503BD">
              <w:rPr>
                <w:lang w:val="mn-MN"/>
              </w:rPr>
              <w:t xml:space="preserve">бүх хэрчмийг </w:t>
            </w:r>
            <w:r w:rsidR="003A4EC1" w:rsidRPr="007503BD">
              <w:rPr>
                <w:lang w:val="mn-MN"/>
              </w:rPr>
              <w:t>23</w:t>
            </w:r>
            <w:r w:rsidR="004F6934">
              <w:rPr>
                <w:lang w:val="mn-MN"/>
              </w:rPr>
              <w:t xml:space="preserve"> </w:t>
            </w:r>
            <w:r w:rsidR="003A4EC1">
              <w:rPr>
                <w:lang w:val="mn-MN"/>
              </w:rPr>
              <w:t>°С</w:t>
            </w:r>
            <w:r w:rsidR="00AD75A5">
              <w:rPr>
                <w:lang w:val="mn-MN"/>
              </w:rPr>
              <w:t xml:space="preserve"> </w:t>
            </w:r>
            <w:r w:rsidR="003A4EC1" w:rsidRPr="007503BD">
              <w:rPr>
                <w:rFonts w:eastAsia="Times New Roman"/>
                <w:color w:val="000000"/>
              </w:rPr>
              <w:t>±</w:t>
            </w:r>
            <w:r w:rsidR="00AD75A5">
              <w:rPr>
                <w:rFonts w:eastAsia="Times New Roman"/>
                <w:color w:val="000000"/>
                <w:lang w:val="mn-MN"/>
              </w:rPr>
              <w:t xml:space="preserve"> </w:t>
            </w:r>
            <w:r w:rsidR="003A4EC1" w:rsidRPr="007503BD">
              <w:rPr>
                <w:rFonts w:eastAsia="Times New Roman"/>
                <w:color w:val="000000"/>
              </w:rPr>
              <w:t>2</w:t>
            </w:r>
            <w:r w:rsidR="004F6934">
              <w:rPr>
                <w:rFonts w:eastAsia="Times New Roman"/>
                <w:color w:val="000000"/>
                <w:lang w:val="mn-MN"/>
              </w:rPr>
              <w:t xml:space="preserve"> </w:t>
            </w:r>
            <w:r w:rsidR="003A4EC1">
              <w:rPr>
                <w:rFonts w:eastAsia="Times New Roman"/>
                <w:color w:val="000000"/>
                <w:lang w:val="mn-MN"/>
              </w:rPr>
              <w:t>°С</w:t>
            </w:r>
            <w:r w:rsidR="003A4EC1" w:rsidRPr="007503BD">
              <w:rPr>
                <w:rFonts w:eastAsia="Times New Roman"/>
                <w:color w:val="000000"/>
                <w:lang w:val="mn-MN"/>
              </w:rPr>
              <w:t xml:space="preserve"> </w:t>
            </w:r>
            <w:r w:rsidRPr="007503BD">
              <w:rPr>
                <w:rFonts w:eastAsia="Times New Roman"/>
                <w:color w:val="000000"/>
                <w:lang w:val="mn-MN"/>
              </w:rPr>
              <w:t xml:space="preserve">температурт </w:t>
            </w:r>
            <w:r w:rsidR="003A4EC1">
              <w:rPr>
                <w:rFonts w:eastAsia="Times New Roman"/>
                <w:color w:val="000000"/>
                <w:lang w:val="mn-MN"/>
              </w:rPr>
              <w:t>хамгийн багадаа</w:t>
            </w:r>
            <w:r w:rsidRPr="007503BD">
              <w:rPr>
                <w:rFonts w:eastAsia="Times New Roman"/>
                <w:color w:val="000000"/>
                <w:lang w:val="mn-MN"/>
              </w:rPr>
              <w:t xml:space="preserve"> 3 цаг байлга</w:t>
            </w:r>
            <w:r w:rsidR="00652179">
              <w:rPr>
                <w:rFonts w:eastAsia="Times New Roman"/>
                <w:color w:val="000000"/>
                <w:lang w:val="mn-MN"/>
              </w:rPr>
              <w:t>на</w:t>
            </w:r>
            <w:r w:rsidRPr="007503BD">
              <w:rPr>
                <w:rFonts w:eastAsia="Times New Roman"/>
                <w:color w:val="000000"/>
                <w:lang w:val="mn-MN"/>
              </w:rPr>
              <w:t>.</w:t>
            </w:r>
          </w:p>
          <w:p w14:paraId="52E50028" w14:textId="77777777" w:rsidR="007503BD" w:rsidRPr="00281A55" w:rsidRDefault="007503BD" w:rsidP="007503BD">
            <w:pPr>
              <w:pStyle w:val="NoSpacing"/>
              <w:spacing w:line="276" w:lineRule="auto"/>
              <w:jc w:val="both"/>
              <w:rPr>
                <w:rFonts w:eastAsia="Times New Roman"/>
                <w:b/>
                <w:bCs/>
                <w:color w:val="000000"/>
                <w:lang w:val="mn-MN"/>
              </w:rPr>
            </w:pPr>
            <w:r w:rsidRPr="00281A55">
              <w:rPr>
                <w:rFonts w:eastAsia="Times New Roman"/>
                <w:b/>
                <w:bCs/>
                <w:color w:val="000000"/>
                <w:lang w:val="mn-MN"/>
              </w:rPr>
              <w:t>6.3.2 Сунгах туршилтын горим</w:t>
            </w:r>
          </w:p>
          <w:p w14:paraId="3643E0EA" w14:textId="77777777" w:rsidR="007503BD" w:rsidRPr="007503BD" w:rsidRDefault="007503BD" w:rsidP="007503BD">
            <w:pPr>
              <w:pStyle w:val="NoSpacing"/>
              <w:spacing w:line="276" w:lineRule="auto"/>
              <w:jc w:val="both"/>
              <w:rPr>
                <w:rFonts w:eastAsia="Times New Roman"/>
                <w:color w:val="000000"/>
                <w:lang w:val="mn-MN"/>
              </w:rPr>
            </w:pPr>
            <w:r w:rsidRPr="007503BD">
              <w:rPr>
                <w:rFonts w:eastAsia="Times New Roman"/>
                <w:color w:val="000000"/>
                <w:lang w:val="mn-MN"/>
              </w:rPr>
              <w:t xml:space="preserve">a) Дамжуулагч </w:t>
            </w:r>
          </w:p>
          <w:p w14:paraId="65183770" w14:textId="1F14B551" w:rsidR="007503BD" w:rsidRPr="007503BD" w:rsidRDefault="007503BD" w:rsidP="007503BD">
            <w:pPr>
              <w:pStyle w:val="NoSpacing"/>
              <w:spacing w:line="276" w:lineRule="auto"/>
              <w:jc w:val="both"/>
              <w:rPr>
                <w:rFonts w:eastAsia="Times New Roman"/>
                <w:color w:val="000000"/>
                <w:lang w:val="mn-MN"/>
              </w:rPr>
            </w:pPr>
            <w:r w:rsidRPr="007503BD">
              <w:rPr>
                <w:rFonts w:eastAsia="Times New Roman"/>
                <w:color w:val="000000"/>
                <w:lang w:val="mn-MN"/>
              </w:rPr>
              <w:t>Нэг судалтай дамжуулагч</w:t>
            </w:r>
            <w:r w:rsidR="00FB3700">
              <w:rPr>
                <w:rFonts w:eastAsia="Times New Roman"/>
                <w:color w:val="000000"/>
                <w:lang w:val="mn-MN"/>
              </w:rPr>
              <w:t>ий</w:t>
            </w:r>
            <w:r w:rsidRPr="007503BD">
              <w:rPr>
                <w:rFonts w:eastAsia="Times New Roman"/>
                <w:color w:val="000000"/>
                <w:lang w:val="mn-MN"/>
              </w:rPr>
              <w:t xml:space="preserve">г сунгах туршилтыг </w:t>
            </w:r>
            <w:r w:rsidRPr="007503BD">
              <w:rPr>
                <w:rFonts w:eastAsia="Times New Roman"/>
                <w:color w:val="000000"/>
              </w:rPr>
              <w:t>ISO 6892</w:t>
            </w:r>
            <w:r w:rsidR="003A4EC1">
              <w:rPr>
                <w:rFonts w:eastAsia="Times New Roman"/>
                <w:color w:val="000000"/>
                <w:lang w:val="mn-MN"/>
              </w:rPr>
              <w:t>-1</w:t>
            </w:r>
            <w:r w:rsidRPr="007503BD">
              <w:rPr>
                <w:rFonts w:eastAsia="Times New Roman"/>
                <w:color w:val="000000"/>
                <w:lang w:val="mn-MN"/>
              </w:rPr>
              <w:t xml:space="preserve"> стандартад тодорхойлсон арга</w:t>
            </w:r>
            <w:r w:rsidR="00FE7843">
              <w:rPr>
                <w:rFonts w:eastAsia="Times New Roman"/>
                <w:color w:val="000000"/>
                <w:lang w:val="mn-MN"/>
              </w:rPr>
              <w:t>ар</w:t>
            </w:r>
            <w:r w:rsidRPr="007503BD">
              <w:rPr>
                <w:rFonts w:eastAsia="Times New Roman"/>
                <w:color w:val="000000"/>
                <w:lang w:val="mn-MN"/>
              </w:rPr>
              <w:t xml:space="preserve"> гүйцэтгэ</w:t>
            </w:r>
            <w:r w:rsidR="00FE7843">
              <w:rPr>
                <w:rFonts w:eastAsia="Times New Roman"/>
                <w:color w:val="000000"/>
                <w:lang w:val="mn-MN"/>
              </w:rPr>
              <w:t>нэ</w:t>
            </w:r>
            <w:r w:rsidR="00D47303">
              <w:rPr>
                <w:rFonts w:eastAsia="Times New Roman"/>
                <w:color w:val="000000"/>
                <w:lang w:val="mn-MN"/>
              </w:rPr>
              <w:t>. Х</w:t>
            </w:r>
            <w:r w:rsidRPr="007503BD">
              <w:rPr>
                <w:rFonts w:eastAsia="Times New Roman"/>
                <w:color w:val="000000"/>
                <w:lang w:val="mn-MN"/>
              </w:rPr>
              <w:t xml:space="preserve">авчаарыг салгах хурд </w:t>
            </w:r>
            <w:r w:rsidRPr="007503BD">
              <w:rPr>
                <w:rFonts w:eastAsia="Times New Roman"/>
                <w:color w:val="000000"/>
              </w:rPr>
              <w:t xml:space="preserve">100 </w:t>
            </w:r>
            <w:r w:rsidR="003A4EC1" w:rsidRPr="007503BD">
              <w:rPr>
                <w:rFonts w:eastAsia="Times New Roman"/>
                <w:color w:val="000000"/>
                <w:lang w:val="mn-MN"/>
              </w:rPr>
              <w:t xml:space="preserve">мм/мин </w:t>
            </w:r>
            <w:r w:rsidRPr="007503BD">
              <w:rPr>
                <w:rFonts w:eastAsia="Times New Roman"/>
                <w:color w:val="000000"/>
              </w:rPr>
              <w:t>± 20</w:t>
            </w:r>
            <w:r w:rsidRPr="007503BD">
              <w:rPr>
                <w:rFonts w:eastAsia="Times New Roman"/>
                <w:color w:val="000000"/>
                <w:lang w:val="mn-MN"/>
              </w:rPr>
              <w:t xml:space="preserve"> мм/мин байх шаардлагатай.</w:t>
            </w:r>
          </w:p>
          <w:p w14:paraId="6D13B9FF" w14:textId="77777777" w:rsidR="007503BD" w:rsidRPr="007503BD" w:rsidRDefault="007503BD" w:rsidP="007503BD">
            <w:pPr>
              <w:pStyle w:val="NoSpacing"/>
              <w:spacing w:line="276" w:lineRule="auto"/>
              <w:jc w:val="both"/>
              <w:rPr>
                <w:rFonts w:eastAsia="Times New Roman"/>
                <w:color w:val="000000"/>
                <w:lang w:val="mn-MN"/>
              </w:rPr>
            </w:pPr>
            <w:r w:rsidRPr="007503BD">
              <w:rPr>
                <w:rFonts w:eastAsia="Times New Roman"/>
                <w:color w:val="000000"/>
              </w:rPr>
              <w:t xml:space="preserve">b) </w:t>
            </w:r>
            <w:r w:rsidRPr="007503BD">
              <w:rPr>
                <w:rFonts w:eastAsia="Times New Roman"/>
                <w:color w:val="000000"/>
                <w:lang w:val="mn-MN"/>
              </w:rPr>
              <w:t xml:space="preserve"> Тусгаарлага болон бүрээс</w:t>
            </w:r>
          </w:p>
          <w:p w14:paraId="28D36493" w14:textId="1533D9CC" w:rsidR="007503BD" w:rsidRPr="007503BD" w:rsidRDefault="007503BD" w:rsidP="007503BD">
            <w:pPr>
              <w:pStyle w:val="NoSpacing"/>
              <w:spacing w:line="276" w:lineRule="auto"/>
              <w:jc w:val="both"/>
              <w:rPr>
                <w:rFonts w:eastAsia="Times New Roman"/>
                <w:color w:val="000000"/>
                <w:lang w:val="mn-MN"/>
              </w:rPr>
            </w:pPr>
            <w:r w:rsidRPr="007503BD">
              <w:rPr>
                <w:lang w:val="mn-MN"/>
              </w:rPr>
              <w:t xml:space="preserve">Туршилтыг </w:t>
            </w:r>
            <w:r w:rsidRPr="007503BD">
              <w:rPr>
                <w:rFonts w:eastAsia="Times New Roman"/>
                <w:color w:val="000000"/>
              </w:rPr>
              <w:t>IEC 60811-</w:t>
            </w:r>
            <w:r w:rsidR="00D42217">
              <w:rPr>
                <w:rFonts w:eastAsia="Times New Roman"/>
                <w:color w:val="000000"/>
                <w:lang w:val="mn-MN"/>
              </w:rPr>
              <w:t>50</w:t>
            </w:r>
            <w:r w:rsidRPr="007503BD">
              <w:rPr>
                <w:rFonts w:eastAsia="Times New Roman"/>
                <w:color w:val="000000"/>
              </w:rPr>
              <w:t>1</w:t>
            </w:r>
            <w:r w:rsidRPr="007503BD">
              <w:rPr>
                <w:rFonts w:eastAsia="Times New Roman"/>
                <w:color w:val="000000"/>
                <w:lang w:val="mn-MN"/>
              </w:rPr>
              <w:t xml:space="preserve"> стандарт</w:t>
            </w:r>
            <w:r w:rsidR="00D42217">
              <w:rPr>
                <w:rFonts w:eastAsia="Times New Roman"/>
                <w:color w:val="000000"/>
                <w:lang w:val="mn-MN"/>
              </w:rPr>
              <w:t>а</w:t>
            </w:r>
            <w:r w:rsidRPr="007503BD">
              <w:rPr>
                <w:rFonts w:eastAsia="Times New Roman"/>
                <w:color w:val="000000"/>
                <w:lang w:val="mn-MN"/>
              </w:rPr>
              <w:t xml:space="preserve">д тодорхойлсон </w:t>
            </w:r>
            <w:r w:rsidR="009561CF">
              <w:rPr>
                <w:rFonts w:eastAsia="Times New Roman"/>
                <w:color w:val="000000"/>
                <w:lang w:val="mn-MN"/>
              </w:rPr>
              <w:t>аргаар</w:t>
            </w:r>
            <w:r w:rsidRPr="007503BD">
              <w:rPr>
                <w:rFonts w:eastAsia="Times New Roman"/>
                <w:color w:val="000000"/>
                <w:lang w:val="mn-MN"/>
              </w:rPr>
              <w:t xml:space="preserve"> гүйцэтгэх хэрэгтэй.</w:t>
            </w:r>
          </w:p>
          <w:p w14:paraId="50C61579" w14:textId="647651FC" w:rsidR="007503BD" w:rsidRPr="00D67B9D" w:rsidRDefault="007503BD" w:rsidP="007503BD">
            <w:pPr>
              <w:pStyle w:val="NoSpacing"/>
              <w:spacing w:line="276" w:lineRule="auto"/>
              <w:jc w:val="both"/>
              <w:rPr>
                <w:rFonts w:eastAsia="Times New Roman"/>
                <w:b/>
                <w:bCs/>
                <w:color w:val="000000"/>
                <w:lang w:val="mn-MN"/>
              </w:rPr>
            </w:pPr>
            <w:r w:rsidRPr="00D67B9D">
              <w:rPr>
                <w:rFonts w:eastAsia="Times New Roman"/>
                <w:b/>
                <w:bCs/>
                <w:color w:val="000000"/>
                <w:lang w:val="mn-MN"/>
              </w:rPr>
              <w:t xml:space="preserve">6.3.3 Үр дүнг </w:t>
            </w:r>
            <w:r w:rsidR="005C6C4F">
              <w:rPr>
                <w:rFonts w:eastAsia="Times New Roman"/>
                <w:b/>
                <w:bCs/>
                <w:color w:val="000000"/>
                <w:lang w:val="mn-MN"/>
              </w:rPr>
              <w:t>тайлагна</w:t>
            </w:r>
            <w:r w:rsidRPr="00D67B9D">
              <w:rPr>
                <w:rFonts w:eastAsia="Times New Roman"/>
                <w:b/>
                <w:bCs/>
                <w:color w:val="000000"/>
                <w:lang w:val="mn-MN"/>
              </w:rPr>
              <w:t>х</w:t>
            </w:r>
          </w:p>
          <w:p w14:paraId="5A329407" w14:textId="56613755" w:rsidR="007503BD" w:rsidRPr="007503BD" w:rsidRDefault="007503BD" w:rsidP="007503BD">
            <w:pPr>
              <w:pStyle w:val="NoSpacing"/>
              <w:spacing w:line="276" w:lineRule="auto"/>
              <w:jc w:val="both"/>
              <w:rPr>
                <w:rFonts w:eastAsia="Times New Roman"/>
                <w:color w:val="000000"/>
                <w:lang w:val="mn-MN"/>
              </w:rPr>
            </w:pPr>
            <w:r w:rsidRPr="007503BD">
              <w:rPr>
                <w:lang w:val="mn-MN"/>
              </w:rPr>
              <w:t xml:space="preserve">Таслах ачаалал болон тасрах үеийн суналтын утгыг </w:t>
            </w:r>
            <w:r w:rsidRPr="007503BD">
              <w:rPr>
                <w:rFonts w:eastAsia="Times New Roman"/>
                <w:color w:val="000000"/>
              </w:rPr>
              <w:t>IEC 60811-</w:t>
            </w:r>
            <w:r w:rsidR="00D67B9D">
              <w:rPr>
                <w:rFonts w:eastAsia="Times New Roman"/>
                <w:color w:val="000000"/>
                <w:lang w:val="mn-MN"/>
              </w:rPr>
              <w:t>50</w:t>
            </w:r>
            <w:r w:rsidRPr="007503BD">
              <w:rPr>
                <w:rFonts w:eastAsia="Times New Roman"/>
                <w:color w:val="000000"/>
              </w:rPr>
              <w:t>1</w:t>
            </w:r>
            <w:r w:rsidRPr="007503BD">
              <w:rPr>
                <w:rFonts w:eastAsia="Times New Roman"/>
                <w:color w:val="000000"/>
                <w:lang w:val="mn-MN"/>
              </w:rPr>
              <w:t xml:space="preserve"> стандарт</w:t>
            </w:r>
            <w:r w:rsidR="00D67B9D">
              <w:rPr>
                <w:rFonts w:eastAsia="Times New Roman"/>
                <w:color w:val="000000"/>
                <w:lang w:val="mn-MN"/>
              </w:rPr>
              <w:t>а</w:t>
            </w:r>
            <w:r w:rsidRPr="007503BD">
              <w:rPr>
                <w:rFonts w:eastAsia="Times New Roman"/>
                <w:color w:val="000000"/>
                <w:lang w:val="mn-MN"/>
              </w:rPr>
              <w:t>д нийцүүлэн тооцоол</w:t>
            </w:r>
            <w:r w:rsidR="00FD5FBE">
              <w:rPr>
                <w:rFonts w:eastAsia="Times New Roman"/>
                <w:color w:val="000000"/>
                <w:lang w:val="mn-MN"/>
              </w:rPr>
              <w:t>о</w:t>
            </w:r>
            <w:r w:rsidRPr="007503BD">
              <w:rPr>
                <w:rFonts w:eastAsia="Times New Roman"/>
                <w:color w:val="000000"/>
                <w:lang w:val="mn-MN"/>
              </w:rPr>
              <w:t>х шаард</w:t>
            </w:r>
            <w:r w:rsidR="00254AFD">
              <w:rPr>
                <w:rFonts w:eastAsia="Times New Roman"/>
                <w:color w:val="000000"/>
                <w:lang w:val="mn-MN"/>
              </w:rPr>
              <w:t>лагатай</w:t>
            </w:r>
            <w:r w:rsidRPr="007503BD">
              <w:rPr>
                <w:rFonts w:eastAsia="Times New Roman"/>
                <w:color w:val="000000"/>
                <w:lang w:val="mn-MN"/>
              </w:rPr>
              <w:t xml:space="preserve">. </w:t>
            </w:r>
          </w:p>
          <w:p w14:paraId="1D1AE2F5" w14:textId="77777777" w:rsidR="009F169F" w:rsidRPr="009F169F" w:rsidRDefault="009F169F" w:rsidP="009F169F">
            <w:pPr>
              <w:pStyle w:val="NoSpacing"/>
              <w:spacing w:line="276" w:lineRule="auto"/>
              <w:jc w:val="both"/>
              <w:rPr>
                <w:b/>
                <w:bCs/>
                <w:lang w:val="mn-MN"/>
              </w:rPr>
            </w:pPr>
            <w:r w:rsidRPr="009F169F">
              <w:rPr>
                <w:rFonts w:eastAsia="Times New Roman"/>
                <w:b/>
                <w:bCs/>
                <w:color w:val="000000"/>
                <w:lang w:val="mn-MN"/>
              </w:rPr>
              <w:t xml:space="preserve">6.4 </w:t>
            </w:r>
            <w:r w:rsidRPr="009F169F">
              <w:rPr>
                <w:b/>
                <w:bCs/>
                <w:lang w:val="mn-MN"/>
              </w:rPr>
              <w:t>Тусгаарлагын хуулрах шинж чанар</w:t>
            </w:r>
          </w:p>
          <w:p w14:paraId="2B819CE8" w14:textId="77777777" w:rsidR="009F169F" w:rsidRPr="009F169F" w:rsidRDefault="009F169F" w:rsidP="009F169F">
            <w:pPr>
              <w:pStyle w:val="NoSpacing"/>
              <w:spacing w:line="276" w:lineRule="auto"/>
              <w:jc w:val="both"/>
              <w:rPr>
                <w:b/>
                <w:bCs/>
                <w:lang w:val="mn-MN"/>
              </w:rPr>
            </w:pPr>
            <w:r w:rsidRPr="009F169F">
              <w:rPr>
                <w:b/>
                <w:bCs/>
                <w:lang w:val="mn-MN"/>
              </w:rPr>
              <w:t>6.4.1.1 Ерөнхий зүйл</w:t>
            </w:r>
          </w:p>
          <w:p w14:paraId="266D4A32" w14:textId="724BB816" w:rsidR="009F169F" w:rsidRPr="009F169F" w:rsidRDefault="009F169F" w:rsidP="009F169F">
            <w:pPr>
              <w:pStyle w:val="NoSpacing"/>
              <w:spacing w:line="276" w:lineRule="auto"/>
              <w:jc w:val="both"/>
              <w:rPr>
                <w:lang w:val="mn-MN"/>
              </w:rPr>
            </w:pPr>
            <w:r w:rsidRPr="009F169F">
              <w:rPr>
                <w:lang w:val="mn-MN"/>
              </w:rPr>
              <w:t xml:space="preserve">Энэ туршилтын зорилго нь дамжуулагчаас тусгаарлага </w:t>
            </w:r>
            <w:r w:rsidR="009B472A">
              <w:rPr>
                <w:lang w:val="mn-MN"/>
              </w:rPr>
              <w:t xml:space="preserve">хэр </w:t>
            </w:r>
            <w:r w:rsidRPr="009F169F">
              <w:rPr>
                <w:lang w:val="mn-MN"/>
              </w:rPr>
              <w:t xml:space="preserve">хялбар хууларч болох зэргийг тодорхойлоход оршино. </w:t>
            </w:r>
          </w:p>
          <w:p w14:paraId="49C438CE" w14:textId="311ED361" w:rsidR="009F169F" w:rsidRPr="009F169F" w:rsidRDefault="009F169F" w:rsidP="009F169F">
            <w:pPr>
              <w:pStyle w:val="NoSpacing"/>
              <w:spacing w:line="276" w:lineRule="auto"/>
              <w:jc w:val="both"/>
              <w:rPr>
                <w:lang w:val="mn-MN"/>
              </w:rPr>
            </w:pPr>
            <w:r w:rsidRPr="009F169F">
              <w:rPr>
                <w:lang w:val="mn-MN"/>
              </w:rPr>
              <w:t>Тиймээс ойролцоогоор 300 мм урт</w:t>
            </w:r>
            <w:r w:rsidR="00121C0A">
              <w:rPr>
                <w:lang w:val="mn-MN"/>
              </w:rPr>
              <w:t xml:space="preserve"> бүхий</w:t>
            </w:r>
            <w:r w:rsidRPr="009F169F">
              <w:rPr>
                <w:lang w:val="mn-MN"/>
              </w:rPr>
              <w:t xml:space="preserve"> тусгаарлагатай дамжуулагч</w:t>
            </w:r>
            <w:r w:rsidR="00492AEB">
              <w:rPr>
                <w:lang w:val="mn-MN"/>
              </w:rPr>
              <w:t>ий</w:t>
            </w:r>
            <w:r w:rsidRPr="009F169F">
              <w:rPr>
                <w:lang w:val="mn-MN"/>
              </w:rPr>
              <w:t xml:space="preserve">н таван </w:t>
            </w:r>
            <w:r w:rsidR="00BD22A4">
              <w:rPr>
                <w:lang w:val="mn-MN"/>
              </w:rPr>
              <w:t>дээжийг</w:t>
            </w:r>
            <w:r w:rsidRPr="009F169F">
              <w:rPr>
                <w:lang w:val="mn-MN"/>
              </w:rPr>
              <w:t xml:space="preserve"> кабель эсвэл дамжуулагч утасны </w:t>
            </w:r>
            <w:r w:rsidR="006536B6">
              <w:rPr>
                <w:lang w:val="mn-MN"/>
              </w:rPr>
              <w:t>үзүүр тус бүрээс</w:t>
            </w:r>
            <w:r w:rsidRPr="009F169F">
              <w:rPr>
                <w:lang w:val="mn-MN"/>
              </w:rPr>
              <w:t xml:space="preserve"> ав</w:t>
            </w:r>
            <w:r w:rsidR="00492AEB">
              <w:rPr>
                <w:lang w:val="mn-MN"/>
              </w:rPr>
              <w:t>б</w:t>
            </w:r>
            <w:r w:rsidRPr="009F169F">
              <w:rPr>
                <w:lang w:val="mn-MN"/>
              </w:rPr>
              <w:t>ал зохино.</w:t>
            </w:r>
          </w:p>
          <w:p w14:paraId="07C40C1C" w14:textId="0857F7AF" w:rsidR="009F169F" w:rsidRPr="009F169F" w:rsidRDefault="009F169F" w:rsidP="009F169F">
            <w:pPr>
              <w:pStyle w:val="NoSpacing"/>
              <w:spacing w:line="276" w:lineRule="auto"/>
              <w:jc w:val="both"/>
              <w:rPr>
                <w:b/>
                <w:bCs/>
                <w:lang w:val="mn-MN"/>
              </w:rPr>
            </w:pPr>
            <w:r w:rsidRPr="009F169F">
              <w:rPr>
                <w:b/>
                <w:bCs/>
                <w:lang w:val="mn-MN"/>
              </w:rPr>
              <w:t>6.4.1.2 Турши</w:t>
            </w:r>
            <w:r w:rsidR="00B37202">
              <w:rPr>
                <w:b/>
                <w:bCs/>
                <w:lang w:val="mn-MN"/>
              </w:rPr>
              <w:t>х</w:t>
            </w:r>
            <w:r w:rsidRPr="009F169F">
              <w:rPr>
                <w:b/>
                <w:bCs/>
                <w:lang w:val="mn-MN"/>
              </w:rPr>
              <w:t xml:space="preserve"> арга</w:t>
            </w:r>
          </w:p>
          <w:p w14:paraId="15A00C87" w14:textId="5B295F93" w:rsidR="008E419B" w:rsidRDefault="00E13974" w:rsidP="009F169F">
            <w:pPr>
              <w:pStyle w:val="NoSpacing"/>
              <w:spacing w:line="276" w:lineRule="auto"/>
              <w:jc w:val="both"/>
              <w:rPr>
                <w:lang w:val="mn-MN"/>
              </w:rPr>
            </w:pPr>
            <w:r>
              <w:rPr>
                <w:lang w:val="mn-MN"/>
              </w:rPr>
              <w:t>Дээжийн</w:t>
            </w:r>
            <w:r w:rsidR="009F169F" w:rsidRPr="009F169F">
              <w:rPr>
                <w:lang w:val="mn-MN"/>
              </w:rPr>
              <w:t xml:space="preserve"> нэг </w:t>
            </w:r>
            <w:r w:rsidR="00EE3961">
              <w:rPr>
                <w:lang w:val="mn-MN"/>
              </w:rPr>
              <w:t>үзүүрээс</w:t>
            </w:r>
            <w:r w:rsidR="009F169F" w:rsidRPr="009F169F">
              <w:rPr>
                <w:lang w:val="mn-MN"/>
              </w:rPr>
              <w:t xml:space="preserve"> 25 мм орчим урттай АВ цэгт тусгаарлагыг цэвэрхэн зүсэж, дамжуулагчаас болгоомжтой хуул</w:t>
            </w:r>
            <w:r w:rsidR="001353CC">
              <w:rPr>
                <w:lang w:val="mn-MN"/>
              </w:rPr>
              <w:t>на</w:t>
            </w:r>
            <w:r w:rsidR="009F169F" w:rsidRPr="009F169F">
              <w:rPr>
                <w:lang w:val="mn-MN"/>
              </w:rPr>
              <w:t xml:space="preserve"> </w:t>
            </w:r>
            <w:r w:rsidR="009F169F" w:rsidRPr="009F169F">
              <w:t>(</w:t>
            </w:r>
            <w:r w:rsidR="009F169F" w:rsidRPr="009F169F">
              <w:rPr>
                <w:lang w:val="mn-MN"/>
              </w:rPr>
              <w:t>3 дугаар зураг</w:t>
            </w:r>
            <w:r w:rsidR="009F169F" w:rsidRPr="009F169F">
              <w:t>)</w:t>
            </w:r>
            <w:r w:rsidR="009F169F" w:rsidRPr="009F169F">
              <w:rPr>
                <w:lang w:val="mn-MN"/>
              </w:rPr>
              <w:t>.</w:t>
            </w:r>
          </w:p>
        </w:tc>
        <w:tc>
          <w:tcPr>
            <w:tcW w:w="5029" w:type="dxa"/>
          </w:tcPr>
          <w:p w14:paraId="71CE1459" w14:textId="77777777" w:rsidR="008E419B" w:rsidRDefault="008E419B" w:rsidP="008E419B">
            <w:pPr>
              <w:autoSpaceDE w:val="0"/>
              <w:autoSpaceDN w:val="0"/>
              <w:adjustRightInd w:val="0"/>
              <w:spacing w:line="276" w:lineRule="auto"/>
              <w:jc w:val="both"/>
              <w:rPr>
                <w:rFonts w:eastAsia="Calibri"/>
                <w:lang w:val="mn-MN"/>
              </w:rPr>
            </w:pPr>
            <w:r w:rsidRPr="008E419B">
              <w:rPr>
                <w:rFonts w:eastAsia="Calibri"/>
                <w:lang w:val="mn-MN"/>
              </w:rPr>
              <w:lastRenderedPageBreak/>
              <w:t>The central 20 mm for the larger dumb-bells, or 10 mm for the smaller dumb-bells, shall be marked by two lines on each test piece, as shown in Figures 1 and 2, immediately before the tensile tests. Tubular test pieces shall be used only when the sheath is of such small size that it is not possible to prepare dumb-bell test pieces. The tubular test pieces shall be prepared from samples of sheath in the same way as specified for insulation in 6.1.2.3.</w:t>
            </w:r>
          </w:p>
          <w:p w14:paraId="438A7F3F" w14:textId="77777777" w:rsidR="00E655F7" w:rsidRDefault="00E655F7" w:rsidP="008E419B">
            <w:pPr>
              <w:autoSpaceDE w:val="0"/>
              <w:autoSpaceDN w:val="0"/>
              <w:adjustRightInd w:val="0"/>
              <w:spacing w:line="276" w:lineRule="auto"/>
              <w:jc w:val="both"/>
              <w:rPr>
                <w:rFonts w:eastAsia="Calibri"/>
                <w:lang w:val="mn-MN"/>
              </w:rPr>
            </w:pPr>
          </w:p>
          <w:p w14:paraId="4A8A610F" w14:textId="77777777" w:rsidR="00E655F7" w:rsidRDefault="00E655F7" w:rsidP="008E419B">
            <w:pPr>
              <w:autoSpaceDE w:val="0"/>
              <w:autoSpaceDN w:val="0"/>
              <w:adjustRightInd w:val="0"/>
              <w:spacing w:line="276" w:lineRule="auto"/>
              <w:jc w:val="both"/>
              <w:rPr>
                <w:rFonts w:eastAsia="Calibri"/>
                <w:lang w:val="mn-MN"/>
              </w:rPr>
            </w:pPr>
          </w:p>
          <w:p w14:paraId="6A7F93F7" w14:textId="005D7A4B" w:rsidR="00FC205D" w:rsidRDefault="00FC205D" w:rsidP="008E419B">
            <w:pPr>
              <w:autoSpaceDE w:val="0"/>
              <w:autoSpaceDN w:val="0"/>
              <w:adjustRightInd w:val="0"/>
              <w:spacing w:line="276" w:lineRule="auto"/>
              <w:jc w:val="both"/>
              <w:rPr>
                <w:rFonts w:eastAsia="Calibri"/>
                <w:lang w:val="mn-MN"/>
              </w:rPr>
            </w:pPr>
          </w:p>
          <w:p w14:paraId="1D293370" w14:textId="77777777" w:rsidR="004B522E" w:rsidRDefault="004B522E" w:rsidP="004B522E">
            <w:pPr>
              <w:rPr>
                <w:lang w:val="mn-MN"/>
              </w:rPr>
            </w:pPr>
          </w:p>
          <w:p w14:paraId="21AF3BAF" w14:textId="77777777" w:rsidR="00E655F7" w:rsidRPr="007503BD" w:rsidRDefault="00E655F7" w:rsidP="007503BD">
            <w:pPr>
              <w:pStyle w:val="NoSpacing"/>
              <w:spacing w:line="276" w:lineRule="auto"/>
              <w:jc w:val="both"/>
              <w:rPr>
                <w:b/>
                <w:bCs/>
                <w:lang w:val="mn-MN"/>
              </w:rPr>
            </w:pPr>
            <w:r w:rsidRPr="007503BD">
              <w:rPr>
                <w:b/>
                <w:bCs/>
                <w:lang w:val="mn-MN"/>
              </w:rPr>
              <w:t>6.2</w:t>
            </w:r>
            <w:r w:rsidRPr="007503BD">
              <w:rPr>
                <w:b/>
                <w:bCs/>
                <w:lang w:val="mn-MN"/>
              </w:rPr>
              <w:tab/>
              <w:t>Measurement of cross-sectional area for tensile test</w:t>
            </w:r>
          </w:p>
          <w:p w14:paraId="5A917F57" w14:textId="77777777" w:rsidR="00E655F7" w:rsidRPr="007503BD" w:rsidRDefault="00E655F7" w:rsidP="007503BD">
            <w:pPr>
              <w:pStyle w:val="NoSpacing"/>
              <w:spacing w:line="276" w:lineRule="auto"/>
              <w:jc w:val="both"/>
              <w:rPr>
                <w:b/>
                <w:bCs/>
                <w:lang w:val="mn-MN"/>
              </w:rPr>
            </w:pPr>
            <w:r w:rsidRPr="007503BD">
              <w:rPr>
                <w:b/>
                <w:bCs/>
                <w:lang w:val="mn-MN"/>
              </w:rPr>
              <w:t>6.2.1</w:t>
            </w:r>
            <w:r w:rsidRPr="007503BD">
              <w:rPr>
                <w:b/>
                <w:bCs/>
                <w:lang w:val="mn-MN"/>
              </w:rPr>
              <w:tab/>
              <w:t>General</w:t>
            </w:r>
          </w:p>
          <w:p w14:paraId="152B3E96" w14:textId="3EA52B59" w:rsidR="00E655F7" w:rsidRPr="00E655F7" w:rsidRDefault="00E655F7" w:rsidP="007503BD">
            <w:pPr>
              <w:pStyle w:val="NoSpacing"/>
              <w:spacing w:line="276" w:lineRule="auto"/>
              <w:jc w:val="both"/>
              <w:rPr>
                <w:lang w:val="mn-MN"/>
              </w:rPr>
            </w:pPr>
            <w:r w:rsidRPr="00E655F7">
              <w:rPr>
                <w:lang w:val="mn-MN"/>
              </w:rPr>
              <w:t>The cross-sectional area of the samples shall be determined by one or other of the methods described below.</w:t>
            </w:r>
          </w:p>
          <w:p w14:paraId="7F15EF1B" w14:textId="6657D6CB" w:rsidR="00E655F7" w:rsidRPr="00E655F7" w:rsidRDefault="00E655F7" w:rsidP="007503BD">
            <w:pPr>
              <w:pStyle w:val="NoSpacing"/>
              <w:spacing w:line="276" w:lineRule="auto"/>
              <w:jc w:val="both"/>
              <w:rPr>
                <w:lang w:val="mn-MN"/>
              </w:rPr>
            </w:pPr>
            <w:r w:rsidRPr="00E655F7">
              <w:rPr>
                <w:lang w:val="mn-MN"/>
              </w:rPr>
              <w:t>In the case of the samples to be subjected to accelerated ageing, the dimensions used for the calculation of cross-sectional area shall be measured before ageing.</w:t>
            </w:r>
          </w:p>
          <w:p w14:paraId="0782D1FA" w14:textId="77777777" w:rsidR="00E655F7" w:rsidRPr="007503BD" w:rsidRDefault="00E655F7" w:rsidP="007503BD">
            <w:pPr>
              <w:pStyle w:val="NoSpacing"/>
              <w:spacing w:line="276" w:lineRule="auto"/>
              <w:jc w:val="both"/>
              <w:rPr>
                <w:b/>
                <w:bCs/>
                <w:lang w:val="mn-MN"/>
              </w:rPr>
            </w:pPr>
            <w:r w:rsidRPr="007503BD">
              <w:rPr>
                <w:b/>
                <w:bCs/>
                <w:lang w:val="mn-MN"/>
              </w:rPr>
              <w:t>6.2.2</w:t>
            </w:r>
            <w:r w:rsidRPr="007503BD">
              <w:rPr>
                <w:b/>
                <w:bCs/>
                <w:lang w:val="mn-MN"/>
              </w:rPr>
              <w:tab/>
              <w:t>Insulation</w:t>
            </w:r>
          </w:p>
          <w:p w14:paraId="40BE1E57" w14:textId="77777777" w:rsidR="00E655F7" w:rsidRPr="00E655F7" w:rsidRDefault="00E655F7" w:rsidP="007503BD">
            <w:pPr>
              <w:pStyle w:val="NoSpacing"/>
              <w:spacing w:line="276" w:lineRule="auto"/>
              <w:jc w:val="both"/>
              <w:rPr>
                <w:lang w:val="mn-MN"/>
              </w:rPr>
            </w:pPr>
            <w:r w:rsidRPr="00E655F7">
              <w:rPr>
                <w:lang w:val="mn-MN"/>
              </w:rPr>
              <w:t>The cross-sectional area of tubular test pieces shall be determined in accordance with the method specified in IEC 60811-501.</w:t>
            </w:r>
          </w:p>
          <w:p w14:paraId="589EC420" w14:textId="5C7D546D" w:rsidR="00E655F7" w:rsidRDefault="00E655F7" w:rsidP="007503BD">
            <w:pPr>
              <w:pStyle w:val="NoSpacing"/>
              <w:spacing w:line="276" w:lineRule="auto"/>
              <w:jc w:val="both"/>
              <w:rPr>
                <w:lang w:val="mn-MN"/>
              </w:rPr>
            </w:pPr>
          </w:p>
          <w:p w14:paraId="4F1CD17B" w14:textId="1F9D4D81" w:rsidR="00012E1A" w:rsidRDefault="00012E1A" w:rsidP="007503BD">
            <w:pPr>
              <w:pStyle w:val="NoSpacing"/>
              <w:spacing w:line="276" w:lineRule="auto"/>
              <w:jc w:val="both"/>
              <w:rPr>
                <w:lang w:val="mn-MN"/>
              </w:rPr>
            </w:pPr>
          </w:p>
          <w:p w14:paraId="70B2FDF7" w14:textId="1DC5DE19" w:rsidR="00012E1A" w:rsidRDefault="00012E1A" w:rsidP="007503BD">
            <w:pPr>
              <w:pStyle w:val="NoSpacing"/>
              <w:spacing w:line="276" w:lineRule="auto"/>
              <w:jc w:val="both"/>
              <w:rPr>
                <w:lang w:val="mn-MN"/>
              </w:rPr>
            </w:pPr>
          </w:p>
          <w:p w14:paraId="4AE6382D" w14:textId="77777777" w:rsidR="00012E1A" w:rsidRPr="00E655F7" w:rsidRDefault="00012E1A" w:rsidP="007503BD">
            <w:pPr>
              <w:pStyle w:val="NoSpacing"/>
              <w:spacing w:line="276" w:lineRule="auto"/>
              <w:jc w:val="both"/>
              <w:rPr>
                <w:lang w:val="mn-MN"/>
              </w:rPr>
            </w:pPr>
          </w:p>
          <w:p w14:paraId="5DD6D544" w14:textId="77777777" w:rsidR="00E655F7" w:rsidRPr="00281A55" w:rsidRDefault="00E655F7" w:rsidP="007503BD">
            <w:pPr>
              <w:pStyle w:val="NoSpacing"/>
              <w:spacing w:line="276" w:lineRule="auto"/>
              <w:jc w:val="both"/>
              <w:rPr>
                <w:b/>
                <w:bCs/>
                <w:lang w:val="mn-MN"/>
              </w:rPr>
            </w:pPr>
            <w:r w:rsidRPr="00281A55">
              <w:rPr>
                <w:b/>
                <w:bCs/>
                <w:lang w:val="mn-MN"/>
              </w:rPr>
              <w:t>6.2.3</w:t>
            </w:r>
            <w:r w:rsidRPr="00281A55">
              <w:rPr>
                <w:b/>
                <w:bCs/>
                <w:lang w:val="mn-MN"/>
              </w:rPr>
              <w:tab/>
              <w:t>Sheath</w:t>
            </w:r>
          </w:p>
          <w:p w14:paraId="15C08326" w14:textId="77777777" w:rsidR="00E655F7" w:rsidRPr="00E655F7" w:rsidRDefault="00E655F7" w:rsidP="007503BD">
            <w:pPr>
              <w:pStyle w:val="NoSpacing"/>
              <w:spacing w:line="276" w:lineRule="auto"/>
              <w:jc w:val="both"/>
              <w:rPr>
                <w:lang w:val="mn-MN"/>
              </w:rPr>
            </w:pPr>
            <w:r w:rsidRPr="00E655F7">
              <w:rPr>
                <w:lang w:val="mn-MN"/>
              </w:rPr>
              <w:t>The cross-sectional area of each test piece shall be determined in accordance with the method specified in IEC 60811-501.</w:t>
            </w:r>
          </w:p>
          <w:p w14:paraId="1573FC6F" w14:textId="77777777" w:rsidR="00E655F7" w:rsidRPr="00E655F7" w:rsidRDefault="00E655F7" w:rsidP="007503BD">
            <w:pPr>
              <w:pStyle w:val="NoSpacing"/>
              <w:spacing w:line="276" w:lineRule="auto"/>
              <w:jc w:val="both"/>
              <w:rPr>
                <w:lang w:val="mn-MN"/>
              </w:rPr>
            </w:pPr>
          </w:p>
          <w:p w14:paraId="1DA7E792" w14:textId="77777777" w:rsidR="00E655F7" w:rsidRPr="00281A55" w:rsidRDefault="00E655F7" w:rsidP="007503BD">
            <w:pPr>
              <w:pStyle w:val="NoSpacing"/>
              <w:spacing w:line="276" w:lineRule="auto"/>
              <w:jc w:val="both"/>
              <w:rPr>
                <w:b/>
                <w:bCs/>
                <w:lang w:val="mn-MN"/>
              </w:rPr>
            </w:pPr>
            <w:r w:rsidRPr="00281A55">
              <w:rPr>
                <w:b/>
                <w:bCs/>
                <w:lang w:val="mn-MN"/>
              </w:rPr>
              <w:t>6.3</w:t>
            </w:r>
            <w:r w:rsidRPr="00281A55">
              <w:rPr>
                <w:b/>
                <w:bCs/>
                <w:lang w:val="mn-MN"/>
              </w:rPr>
              <w:tab/>
              <w:t>Tensile test</w:t>
            </w:r>
          </w:p>
          <w:p w14:paraId="79FDAC51" w14:textId="499CE2E6" w:rsidR="00281A55" w:rsidRPr="00281A55" w:rsidRDefault="00E655F7" w:rsidP="007503BD">
            <w:pPr>
              <w:pStyle w:val="NoSpacing"/>
              <w:spacing w:line="276" w:lineRule="auto"/>
              <w:jc w:val="both"/>
              <w:rPr>
                <w:b/>
                <w:bCs/>
                <w:lang w:val="mn-MN"/>
              </w:rPr>
            </w:pPr>
            <w:r w:rsidRPr="00281A55">
              <w:rPr>
                <w:b/>
                <w:bCs/>
                <w:lang w:val="mn-MN"/>
              </w:rPr>
              <w:t>6.3.1</w:t>
            </w:r>
            <w:r w:rsidRPr="00281A55">
              <w:rPr>
                <w:b/>
                <w:bCs/>
                <w:lang w:val="mn-MN"/>
              </w:rPr>
              <w:tab/>
              <w:t>Conditioning of test pieces</w:t>
            </w:r>
          </w:p>
          <w:p w14:paraId="48C7EC38" w14:textId="0FF12381" w:rsidR="00E655F7" w:rsidRDefault="00E655F7" w:rsidP="007503BD">
            <w:pPr>
              <w:pStyle w:val="NoSpacing"/>
              <w:spacing w:line="276" w:lineRule="auto"/>
              <w:jc w:val="both"/>
              <w:rPr>
                <w:lang w:val="mn-MN"/>
              </w:rPr>
            </w:pPr>
            <w:r w:rsidRPr="00E655F7">
              <w:rPr>
                <w:lang w:val="mn-MN"/>
              </w:rPr>
              <w:t>Before the tensile test, all test pieces aged and unaged shall be kept for at least 3 h at a temperature of 23 °C</w:t>
            </w:r>
            <w:r w:rsidR="003A4EC1">
              <w:rPr>
                <w:lang w:val="mn-MN"/>
              </w:rPr>
              <w:t xml:space="preserve"> ± </w:t>
            </w:r>
            <w:r w:rsidRPr="00E655F7">
              <w:rPr>
                <w:lang w:val="mn-MN"/>
              </w:rPr>
              <w:t xml:space="preserve">5 °C, except for insulation and sheath, which shall be kept at 23 °C </w:t>
            </w:r>
            <w:r w:rsidR="003A4EC1">
              <w:rPr>
                <w:lang w:val="mn-MN"/>
              </w:rPr>
              <w:t>±</w:t>
            </w:r>
            <w:r w:rsidRPr="00E655F7">
              <w:rPr>
                <w:lang w:val="mn-MN"/>
              </w:rPr>
              <w:t xml:space="preserve"> 2 °C.</w:t>
            </w:r>
          </w:p>
          <w:p w14:paraId="129255F6" w14:textId="77777777" w:rsidR="00281A55" w:rsidRPr="00E655F7" w:rsidRDefault="00281A55" w:rsidP="007503BD">
            <w:pPr>
              <w:pStyle w:val="NoSpacing"/>
              <w:spacing w:line="276" w:lineRule="auto"/>
              <w:jc w:val="both"/>
              <w:rPr>
                <w:lang w:val="mn-MN"/>
              </w:rPr>
            </w:pPr>
          </w:p>
          <w:p w14:paraId="38BDE979" w14:textId="77777777" w:rsidR="00E655F7" w:rsidRPr="00281A55" w:rsidRDefault="00E655F7" w:rsidP="007503BD">
            <w:pPr>
              <w:pStyle w:val="NoSpacing"/>
              <w:spacing w:line="276" w:lineRule="auto"/>
              <w:jc w:val="both"/>
              <w:rPr>
                <w:b/>
                <w:bCs/>
                <w:lang w:val="mn-MN"/>
              </w:rPr>
            </w:pPr>
            <w:r w:rsidRPr="00281A55">
              <w:rPr>
                <w:b/>
                <w:bCs/>
                <w:lang w:val="mn-MN"/>
              </w:rPr>
              <w:t>6.3.2</w:t>
            </w:r>
            <w:r w:rsidRPr="00281A55">
              <w:rPr>
                <w:b/>
                <w:bCs/>
                <w:lang w:val="mn-MN"/>
              </w:rPr>
              <w:tab/>
              <w:t>Tensile testing procedure</w:t>
            </w:r>
          </w:p>
          <w:p w14:paraId="68B2AB95" w14:textId="77777777" w:rsidR="00E655F7" w:rsidRPr="00E655F7" w:rsidRDefault="00E655F7" w:rsidP="007503BD">
            <w:pPr>
              <w:pStyle w:val="NoSpacing"/>
              <w:spacing w:line="276" w:lineRule="auto"/>
              <w:jc w:val="both"/>
              <w:rPr>
                <w:lang w:val="mn-MN"/>
              </w:rPr>
            </w:pPr>
            <w:r w:rsidRPr="00E655F7">
              <w:rPr>
                <w:lang w:val="mn-MN"/>
              </w:rPr>
              <w:t>a)</w:t>
            </w:r>
            <w:r w:rsidRPr="00E655F7">
              <w:rPr>
                <w:lang w:val="mn-MN"/>
              </w:rPr>
              <w:tab/>
              <w:t>Conductor</w:t>
            </w:r>
          </w:p>
          <w:p w14:paraId="43DBD23E" w14:textId="5318C5C5" w:rsidR="003A4EC1" w:rsidRPr="00E655F7" w:rsidRDefault="00E655F7" w:rsidP="007503BD">
            <w:pPr>
              <w:pStyle w:val="NoSpacing"/>
              <w:spacing w:line="276" w:lineRule="auto"/>
              <w:jc w:val="both"/>
              <w:rPr>
                <w:lang w:val="mn-MN"/>
              </w:rPr>
            </w:pPr>
            <w:r w:rsidRPr="00E655F7">
              <w:rPr>
                <w:lang w:val="mn-MN"/>
              </w:rPr>
              <w:t xml:space="preserve">The tensile testing of solid conductors shall be carried out in accordance with the method specified in ISO 6892-1 and the rate of separation of jaws shall be 100 mm/min </w:t>
            </w:r>
            <w:r w:rsidR="003A4EC1">
              <w:rPr>
                <w:lang w:val="mn-MN"/>
              </w:rPr>
              <w:t>±</w:t>
            </w:r>
            <w:r w:rsidRPr="00E655F7">
              <w:rPr>
                <w:lang w:val="mn-MN"/>
              </w:rPr>
              <w:t xml:space="preserve"> 20 mm/min.</w:t>
            </w:r>
          </w:p>
          <w:p w14:paraId="669AF94D" w14:textId="77777777" w:rsidR="00E655F7" w:rsidRPr="00E655F7" w:rsidRDefault="00E655F7" w:rsidP="007503BD">
            <w:pPr>
              <w:pStyle w:val="NoSpacing"/>
              <w:spacing w:line="276" w:lineRule="auto"/>
              <w:jc w:val="both"/>
              <w:rPr>
                <w:lang w:val="mn-MN"/>
              </w:rPr>
            </w:pPr>
            <w:r w:rsidRPr="00E655F7">
              <w:rPr>
                <w:lang w:val="mn-MN"/>
              </w:rPr>
              <w:t>b)</w:t>
            </w:r>
            <w:r w:rsidRPr="00E655F7">
              <w:rPr>
                <w:lang w:val="mn-MN"/>
              </w:rPr>
              <w:tab/>
              <w:t>Insulation and sheath</w:t>
            </w:r>
          </w:p>
          <w:p w14:paraId="286592B1" w14:textId="22B96B05" w:rsidR="00D42217" w:rsidRPr="00E655F7" w:rsidRDefault="00E655F7" w:rsidP="007503BD">
            <w:pPr>
              <w:pStyle w:val="NoSpacing"/>
              <w:spacing w:line="276" w:lineRule="auto"/>
              <w:jc w:val="both"/>
              <w:rPr>
                <w:lang w:val="mn-MN"/>
              </w:rPr>
            </w:pPr>
            <w:r w:rsidRPr="00E655F7">
              <w:rPr>
                <w:lang w:val="mn-MN"/>
              </w:rPr>
              <w:t>The test shall be made in accordance with the method specified in IEC 60811-501.</w:t>
            </w:r>
          </w:p>
          <w:p w14:paraId="52D4CE61" w14:textId="77777777" w:rsidR="00E655F7" w:rsidRPr="00D67B9D" w:rsidRDefault="00E655F7" w:rsidP="007503BD">
            <w:pPr>
              <w:pStyle w:val="NoSpacing"/>
              <w:spacing w:line="276" w:lineRule="auto"/>
              <w:jc w:val="both"/>
              <w:rPr>
                <w:b/>
                <w:bCs/>
                <w:lang w:val="mn-MN"/>
              </w:rPr>
            </w:pPr>
            <w:r w:rsidRPr="00D67B9D">
              <w:rPr>
                <w:b/>
                <w:bCs/>
                <w:lang w:val="mn-MN"/>
              </w:rPr>
              <w:t>6.3.3</w:t>
            </w:r>
            <w:r w:rsidRPr="00D67B9D">
              <w:rPr>
                <w:b/>
                <w:bCs/>
                <w:lang w:val="mn-MN"/>
              </w:rPr>
              <w:tab/>
              <w:t>Expression of results</w:t>
            </w:r>
          </w:p>
          <w:p w14:paraId="5D929268" w14:textId="15935806" w:rsidR="00E655F7" w:rsidRPr="00E655F7" w:rsidRDefault="00E655F7" w:rsidP="007503BD">
            <w:pPr>
              <w:pStyle w:val="NoSpacing"/>
              <w:spacing w:line="276" w:lineRule="auto"/>
              <w:jc w:val="both"/>
              <w:rPr>
                <w:lang w:val="mn-MN"/>
              </w:rPr>
            </w:pPr>
            <w:r w:rsidRPr="00E655F7">
              <w:rPr>
                <w:lang w:val="mn-MN"/>
              </w:rPr>
              <w:t>The value of the breaking load and the elongation at break shall be calculated in accordance with IEC 60811-501.</w:t>
            </w:r>
          </w:p>
          <w:p w14:paraId="5B079711" w14:textId="77777777" w:rsidR="00E655F7" w:rsidRPr="009F169F" w:rsidRDefault="00E655F7" w:rsidP="007503BD">
            <w:pPr>
              <w:pStyle w:val="NoSpacing"/>
              <w:spacing w:line="276" w:lineRule="auto"/>
              <w:jc w:val="both"/>
              <w:rPr>
                <w:b/>
                <w:bCs/>
                <w:lang w:val="mn-MN"/>
              </w:rPr>
            </w:pPr>
            <w:r w:rsidRPr="009F169F">
              <w:rPr>
                <w:b/>
                <w:bCs/>
                <w:lang w:val="mn-MN"/>
              </w:rPr>
              <w:t>6.4</w:t>
            </w:r>
            <w:r w:rsidRPr="009F169F">
              <w:rPr>
                <w:b/>
                <w:bCs/>
                <w:lang w:val="mn-MN"/>
              </w:rPr>
              <w:tab/>
              <w:t>Stripping properties of insulation</w:t>
            </w:r>
          </w:p>
          <w:p w14:paraId="4D3B479C" w14:textId="77777777" w:rsidR="00E655F7" w:rsidRPr="009F169F" w:rsidRDefault="00E655F7" w:rsidP="007503BD">
            <w:pPr>
              <w:pStyle w:val="NoSpacing"/>
              <w:spacing w:line="276" w:lineRule="auto"/>
              <w:jc w:val="both"/>
              <w:rPr>
                <w:b/>
                <w:bCs/>
                <w:lang w:val="mn-MN"/>
              </w:rPr>
            </w:pPr>
            <w:r w:rsidRPr="009F169F">
              <w:rPr>
                <w:b/>
                <w:bCs/>
                <w:lang w:val="mn-MN"/>
              </w:rPr>
              <w:t>6.4.1</w:t>
            </w:r>
            <w:r w:rsidRPr="009F169F">
              <w:rPr>
                <w:b/>
                <w:bCs/>
                <w:lang w:val="mn-MN"/>
              </w:rPr>
              <w:tab/>
              <w:t>General</w:t>
            </w:r>
          </w:p>
          <w:p w14:paraId="368AF365" w14:textId="50A48D4F" w:rsidR="00E655F7" w:rsidRPr="00E655F7" w:rsidRDefault="00E655F7" w:rsidP="007503BD">
            <w:pPr>
              <w:pStyle w:val="NoSpacing"/>
              <w:spacing w:line="276" w:lineRule="auto"/>
              <w:jc w:val="both"/>
              <w:rPr>
                <w:lang w:val="mn-MN"/>
              </w:rPr>
            </w:pPr>
            <w:r w:rsidRPr="00E655F7">
              <w:rPr>
                <w:lang w:val="mn-MN"/>
              </w:rPr>
              <w:t>The object of this test is to determine the extent to which the insulation can be easily stripped from the conductor.</w:t>
            </w:r>
          </w:p>
          <w:p w14:paraId="0BA8329A" w14:textId="77777777" w:rsidR="00E655F7" w:rsidRPr="00E655F7" w:rsidRDefault="00E655F7" w:rsidP="007503BD">
            <w:pPr>
              <w:pStyle w:val="NoSpacing"/>
              <w:spacing w:line="276" w:lineRule="auto"/>
              <w:jc w:val="both"/>
              <w:rPr>
                <w:lang w:val="mn-MN"/>
              </w:rPr>
            </w:pPr>
            <w:r w:rsidRPr="00E655F7">
              <w:rPr>
                <w:lang w:val="mn-MN"/>
              </w:rPr>
              <w:t>Therefore, five samples of insulated conductors approximately 300 mm in length shall be taken at each end of the cable or wire.</w:t>
            </w:r>
          </w:p>
          <w:p w14:paraId="4EA9E74E" w14:textId="77777777" w:rsidR="00E655F7" w:rsidRPr="00E655F7" w:rsidRDefault="00E655F7" w:rsidP="007503BD">
            <w:pPr>
              <w:pStyle w:val="NoSpacing"/>
              <w:spacing w:line="276" w:lineRule="auto"/>
              <w:jc w:val="both"/>
              <w:rPr>
                <w:lang w:val="mn-MN"/>
              </w:rPr>
            </w:pPr>
          </w:p>
          <w:p w14:paraId="671B7F5D" w14:textId="77777777" w:rsidR="00E655F7" w:rsidRPr="009F169F" w:rsidRDefault="00E655F7" w:rsidP="007503BD">
            <w:pPr>
              <w:pStyle w:val="NoSpacing"/>
              <w:spacing w:line="276" w:lineRule="auto"/>
              <w:jc w:val="both"/>
              <w:rPr>
                <w:b/>
                <w:bCs/>
                <w:lang w:val="mn-MN"/>
              </w:rPr>
            </w:pPr>
            <w:r w:rsidRPr="009F169F">
              <w:rPr>
                <w:b/>
                <w:bCs/>
                <w:lang w:val="mn-MN"/>
              </w:rPr>
              <w:t>6.4.2</w:t>
            </w:r>
            <w:r w:rsidRPr="009F169F">
              <w:rPr>
                <w:b/>
                <w:bCs/>
                <w:lang w:val="mn-MN"/>
              </w:rPr>
              <w:tab/>
              <w:t>Test method</w:t>
            </w:r>
          </w:p>
          <w:p w14:paraId="380D4D84" w14:textId="24F1FF6F" w:rsidR="00E655F7" w:rsidRDefault="00E655F7" w:rsidP="007503BD">
            <w:pPr>
              <w:pStyle w:val="NoSpacing"/>
              <w:spacing w:line="276" w:lineRule="auto"/>
              <w:jc w:val="both"/>
              <w:rPr>
                <w:lang w:val="mn-MN"/>
              </w:rPr>
            </w:pPr>
            <w:r w:rsidRPr="00E655F7">
              <w:rPr>
                <w:lang w:val="mn-MN"/>
              </w:rPr>
              <w:t>Over a length AB of about 25 mm from one end of the samples, the insulation shall be cleanly cut and carefully stripped from the conductor (see Figure 3).</w:t>
            </w:r>
          </w:p>
        </w:tc>
      </w:tr>
    </w:tbl>
    <w:p w14:paraId="32C397EE" w14:textId="2B2509CB" w:rsidR="00AD097C" w:rsidRDefault="00AD097C" w:rsidP="00F619FA">
      <w:pPr>
        <w:autoSpaceDE w:val="0"/>
        <w:autoSpaceDN w:val="0"/>
        <w:adjustRightInd w:val="0"/>
        <w:spacing w:after="0" w:line="276" w:lineRule="auto"/>
        <w:jc w:val="center"/>
        <w:rPr>
          <w:rFonts w:eastAsia="Calibri"/>
          <w:lang w:val="mn-MN"/>
        </w:rPr>
      </w:pPr>
    </w:p>
    <w:p w14:paraId="23987244" w14:textId="51C586DC" w:rsidR="001353CC" w:rsidRDefault="001353CC" w:rsidP="00031E8B">
      <w:pPr>
        <w:jc w:val="center"/>
        <w:rPr>
          <w:rFonts w:eastAsia="Calibri"/>
          <w:b/>
          <w:color w:val="auto"/>
          <w:lang w:val="mn-MN"/>
        </w:rPr>
      </w:pPr>
    </w:p>
    <w:p w14:paraId="21D38D53" w14:textId="77777777" w:rsidR="009C5202" w:rsidRDefault="009C5202" w:rsidP="00031E8B">
      <w:pPr>
        <w:jc w:val="center"/>
        <w:rPr>
          <w:rFonts w:eastAsia="Calibri"/>
          <w:b/>
          <w:color w:val="auto"/>
          <w:lang w:val="mn-MN"/>
        </w:rPr>
      </w:pPr>
    </w:p>
    <w:p w14:paraId="2EF59845" w14:textId="5D44630B" w:rsidR="00031E8B" w:rsidRPr="00031E8B" w:rsidRDefault="00031E8B" w:rsidP="00031E8B">
      <w:pPr>
        <w:jc w:val="center"/>
        <w:rPr>
          <w:rFonts w:eastAsia="Calibri"/>
          <w:b/>
          <w:color w:val="auto"/>
          <w:lang w:val="mn-MN"/>
        </w:rPr>
      </w:pPr>
      <w:r w:rsidRPr="00031E8B">
        <w:rPr>
          <w:rFonts w:eastAsia="Calibri"/>
          <w:b/>
          <w:color w:val="auto"/>
          <w:lang w:val="mn-MN"/>
        </w:rPr>
        <w:lastRenderedPageBreak/>
        <w:t>3 дугаар зураг - Тусгаарлагын хуулрах шинж чанар</w:t>
      </w:r>
    </w:p>
    <w:p w14:paraId="46F57634" w14:textId="14CE4F93" w:rsidR="0091264A" w:rsidRDefault="00031E8B" w:rsidP="00F619FA">
      <w:pPr>
        <w:autoSpaceDE w:val="0"/>
        <w:autoSpaceDN w:val="0"/>
        <w:adjustRightInd w:val="0"/>
        <w:spacing w:after="0" w:line="276" w:lineRule="auto"/>
        <w:jc w:val="center"/>
        <w:rPr>
          <w:rFonts w:eastAsia="Calibri"/>
          <w:lang w:val="mn-MN"/>
        </w:rPr>
      </w:pPr>
      <w:r>
        <w:rPr>
          <w:rFonts w:eastAsia="Calibri"/>
          <w:noProof/>
          <w:lang w:val="mn-MN"/>
        </w:rPr>
        <w:drawing>
          <wp:inline distT="0" distB="0" distL="0" distR="0" wp14:anchorId="2E1E77BB" wp14:editId="4EB51AB4">
            <wp:extent cx="6393180" cy="1369060"/>
            <wp:effectExtent l="0" t="0" r="762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8">
                      <a:extLst>
                        <a:ext uri="{28A0092B-C50C-407E-A947-70E740481C1C}">
                          <a14:useLocalDpi xmlns:a14="http://schemas.microsoft.com/office/drawing/2010/main" val="0"/>
                        </a:ext>
                      </a:extLst>
                    </a:blip>
                    <a:stretch>
                      <a:fillRect/>
                    </a:stretch>
                  </pic:blipFill>
                  <pic:spPr>
                    <a:xfrm>
                      <a:off x="0" y="0"/>
                      <a:ext cx="6393180" cy="1369060"/>
                    </a:xfrm>
                    <a:prstGeom prst="rect">
                      <a:avLst/>
                    </a:prstGeom>
                  </pic:spPr>
                </pic:pic>
              </a:graphicData>
            </a:graphic>
          </wp:inline>
        </w:drawing>
      </w:r>
    </w:p>
    <w:p w14:paraId="0A087E32" w14:textId="77777777" w:rsidR="00401638" w:rsidRDefault="00401638" w:rsidP="0057751F">
      <w:pPr>
        <w:jc w:val="center"/>
        <w:rPr>
          <w:rFonts w:eastAsia="Calibri"/>
          <w:b/>
          <w:color w:val="auto"/>
        </w:rPr>
      </w:pPr>
    </w:p>
    <w:p w14:paraId="75034E0B" w14:textId="745C0A6A" w:rsidR="0057751F" w:rsidRPr="0057751F" w:rsidRDefault="0057751F" w:rsidP="0057751F">
      <w:pPr>
        <w:jc w:val="center"/>
        <w:rPr>
          <w:rFonts w:eastAsia="Calibri"/>
          <w:b/>
          <w:color w:val="auto"/>
        </w:rPr>
      </w:pPr>
      <w:r w:rsidRPr="0057751F">
        <w:rPr>
          <w:rFonts w:eastAsia="Calibri"/>
          <w:b/>
          <w:color w:val="auto"/>
        </w:rPr>
        <w:t>Figure 3 – Stripping properties of insulation</w:t>
      </w:r>
    </w:p>
    <w:p w14:paraId="49CF6842" w14:textId="0F2D1E6B" w:rsidR="00031E8B" w:rsidRDefault="0057751F" w:rsidP="00F619FA">
      <w:pPr>
        <w:autoSpaceDE w:val="0"/>
        <w:autoSpaceDN w:val="0"/>
        <w:adjustRightInd w:val="0"/>
        <w:spacing w:after="0" w:line="276" w:lineRule="auto"/>
        <w:jc w:val="center"/>
        <w:rPr>
          <w:rFonts w:eastAsia="Calibri"/>
          <w:lang w:val="mn-MN"/>
        </w:rPr>
      </w:pPr>
      <w:r>
        <w:rPr>
          <w:rFonts w:eastAsia="Calibri"/>
          <w:noProof/>
          <w:lang w:val="mn-MN"/>
        </w:rPr>
        <w:drawing>
          <wp:inline distT="0" distB="0" distL="0" distR="0" wp14:anchorId="2D5193F4" wp14:editId="0306985A">
            <wp:extent cx="6393180" cy="1369060"/>
            <wp:effectExtent l="0" t="0" r="762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9">
                      <a:extLst>
                        <a:ext uri="{28A0092B-C50C-407E-A947-70E740481C1C}">
                          <a14:useLocalDpi xmlns:a14="http://schemas.microsoft.com/office/drawing/2010/main" val="0"/>
                        </a:ext>
                      </a:extLst>
                    </a:blip>
                    <a:stretch>
                      <a:fillRect/>
                    </a:stretch>
                  </pic:blipFill>
                  <pic:spPr>
                    <a:xfrm>
                      <a:off x="0" y="0"/>
                      <a:ext cx="6393180" cy="1369060"/>
                    </a:xfrm>
                    <a:prstGeom prst="rect">
                      <a:avLst/>
                    </a:prstGeom>
                  </pic:spPr>
                </pic:pic>
              </a:graphicData>
            </a:graphic>
          </wp:inline>
        </w:drawing>
      </w:r>
    </w:p>
    <w:tbl>
      <w:tblPr>
        <w:tblStyle w:val="TableGrid"/>
        <w:tblW w:w="0" w:type="auto"/>
        <w:tblLook w:val="04A0" w:firstRow="1" w:lastRow="0" w:firstColumn="1" w:lastColumn="0" w:noHBand="0" w:noVBand="1"/>
      </w:tblPr>
      <w:tblGrid>
        <w:gridCol w:w="5029"/>
        <w:gridCol w:w="5029"/>
      </w:tblGrid>
      <w:tr w:rsidR="00350C5D" w14:paraId="20BC84C1" w14:textId="77777777" w:rsidTr="00350C5D">
        <w:tc>
          <w:tcPr>
            <w:tcW w:w="5029" w:type="dxa"/>
          </w:tcPr>
          <w:p w14:paraId="2798869A" w14:textId="2E3AAFEC" w:rsidR="00B124F3" w:rsidRPr="00B124F3" w:rsidRDefault="00B124F3" w:rsidP="00B124F3">
            <w:pPr>
              <w:pStyle w:val="NoSpacing"/>
              <w:spacing w:line="276" w:lineRule="auto"/>
              <w:jc w:val="both"/>
              <w:rPr>
                <w:lang w:val="mn-MN"/>
              </w:rPr>
            </w:pPr>
            <w:r w:rsidRPr="00B124F3">
              <w:rPr>
                <w:lang w:val="mn-MN"/>
              </w:rPr>
              <w:t>Тусгаарлагыг уртын тэнхлэгт нь тэгш өнцгөөр цэвэрхэн тас</w:t>
            </w:r>
            <w:r w:rsidR="000F2519">
              <w:rPr>
                <w:lang w:val="mn-MN"/>
              </w:rPr>
              <w:t>ла</w:t>
            </w:r>
            <w:r w:rsidRPr="00B124F3">
              <w:rPr>
                <w:lang w:val="mn-MN"/>
              </w:rPr>
              <w:t>х шаардлагатай.</w:t>
            </w:r>
          </w:p>
          <w:p w14:paraId="21707C18" w14:textId="6E00E4F3" w:rsidR="00B124F3" w:rsidRPr="00B124F3" w:rsidRDefault="00B124F3" w:rsidP="00B124F3">
            <w:pPr>
              <w:pStyle w:val="NoSpacing"/>
              <w:spacing w:line="276" w:lineRule="auto"/>
              <w:jc w:val="both"/>
              <w:rPr>
                <w:lang w:val="mn-MN"/>
              </w:rPr>
            </w:pPr>
            <w:r w:rsidRPr="00B124F3">
              <w:rPr>
                <w:lang w:val="mn-MN"/>
              </w:rPr>
              <w:t>Дараа нь нэг судалтай</w:t>
            </w:r>
            <w:r w:rsidRPr="00B124F3">
              <w:t xml:space="preserve"> </w:t>
            </w:r>
            <w:r w:rsidRPr="00B124F3">
              <w:rPr>
                <w:lang w:val="mn-MN"/>
              </w:rPr>
              <w:t xml:space="preserve"> дамжуулагч</w:t>
            </w:r>
            <w:r w:rsidR="00911A9C">
              <w:rPr>
                <w:lang w:val="mn-MN"/>
              </w:rPr>
              <w:t>ий</w:t>
            </w:r>
            <w:r w:rsidRPr="00B124F3">
              <w:rPr>
                <w:lang w:val="mn-MN"/>
              </w:rPr>
              <w:t xml:space="preserve">н тохиолдолд тусгаарлагыг нь хуулсан </w:t>
            </w:r>
            <w:r w:rsidR="00EE3961">
              <w:rPr>
                <w:lang w:val="mn-MN"/>
              </w:rPr>
              <w:t>үзүүрээс</w:t>
            </w:r>
            <w:r w:rsidRPr="00B124F3">
              <w:rPr>
                <w:lang w:val="mn-MN"/>
              </w:rPr>
              <w:t xml:space="preserve"> 85 мм болон 75 мм орч</w:t>
            </w:r>
            <w:r w:rsidR="00E44BF5">
              <w:rPr>
                <w:lang w:val="mn-MN"/>
              </w:rPr>
              <w:t>им хэмжээнд</w:t>
            </w:r>
            <w:r w:rsidRPr="00B124F3">
              <w:rPr>
                <w:lang w:val="mn-MN"/>
              </w:rPr>
              <w:t xml:space="preserve"> </w:t>
            </w:r>
            <w:r w:rsidR="00BD22A4">
              <w:rPr>
                <w:lang w:val="mn-MN"/>
              </w:rPr>
              <w:t>дээжийг</w:t>
            </w:r>
            <w:r w:rsidRPr="00B124F3">
              <w:rPr>
                <w:lang w:val="mn-MN"/>
              </w:rPr>
              <w:t xml:space="preserve"> </w:t>
            </w:r>
            <w:r w:rsidRPr="00B124F3">
              <w:t xml:space="preserve">D </w:t>
            </w:r>
            <w:r w:rsidRPr="00B124F3">
              <w:rPr>
                <w:lang w:val="mn-MN"/>
              </w:rPr>
              <w:t xml:space="preserve">цэгт, тусгаарлагыг </w:t>
            </w:r>
            <w:r w:rsidRPr="00B124F3">
              <w:t xml:space="preserve">C </w:t>
            </w:r>
            <w:r w:rsidRPr="00B124F3">
              <w:rPr>
                <w:lang w:val="mn-MN"/>
              </w:rPr>
              <w:t>цэгт тус тус тасална. Харин олон судалтай дамжуулагч</w:t>
            </w:r>
            <w:r w:rsidR="007928EC">
              <w:rPr>
                <w:lang w:val="mn-MN"/>
              </w:rPr>
              <w:t>ий</w:t>
            </w:r>
            <w:r w:rsidRPr="00B124F3">
              <w:rPr>
                <w:lang w:val="mn-MN"/>
              </w:rPr>
              <w:t>н тохиолдолд 55 мм болон 45 мм орчим урттай тус тус тасална. Ингэснээр нэг судалтай дамжуулагч</w:t>
            </w:r>
            <w:r w:rsidR="007928EC">
              <w:rPr>
                <w:lang w:val="mn-MN"/>
              </w:rPr>
              <w:t>ий</w:t>
            </w:r>
            <w:r w:rsidRPr="00B124F3">
              <w:rPr>
                <w:lang w:val="mn-MN"/>
              </w:rPr>
              <w:t>н хувьд 50 мм, олон судалтай дамжуулагч</w:t>
            </w:r>
            <w:r w:rsidR="007928EC">
              <w:rPr>
                <w:lang w:val="mn-MN"/>
              </w:rPr>
              <w:t>ий</w:t>
            </w:r>
            <w:r w:rsidRPr="00B124F3">
              <w:rPr>
                <w:lang w:val="mn-MN"/>
              </w:rPr>
              <w:t>н хувьд 20 мм урттай хуулаагүй тусгаарлагыг үлдээнэ.</w:t>
            </w:r>
            <w:r w:rsidRPr="00B124F3">
              <w:rPr>
                <w:rFonts w:eastAsia="Times New Roman"/>
                <w:color w:val="000000"/>
              </w:rPr>
              <w:t xml:space="preserve"> C </w:t>
            </w:r>
            <w:proofErr w:type="spellStart"/>
            <w:r w:rsidRPr="00B124F3">
              <w:rPr>
                <w:rFonts w:eastAsia="Times New Roman"/>
                <w:color w:val="000000"/>
              </w:rPr>
              <w:t>болон</w:t>
            </w:r>
            <w:proofErr w:type="spellEnd"/>
            <w:r w:rsidRPr="00B124F3">
              <w:rPr>
                <w:rFonts w:eastAsia="Times New Roman"/>
                <w:color w:val="000000"/>
              </w:rPr>
              <w:t xml:space="preserve"> D</w:t>
            </w:r>
            <w:r w:rsidRPr="00B124F3">
              <w:rPr>
                <w:lang w:val="mn-MN"/>
              </w:rPr>
              <w:t xml:space="preserve"> цэг хоорондын тусгаарлагыг дамжуулагчаас болгоомжтой хуул</w:t>
            </w:r>
            <w:r w:rsidR="00E44BF5">
              <w:rPr>
                <w:lang w:val="mn-MN"/>
              </w:rPr>
              <w:t>а</w:t>
            </w:r>
            <w:r w:rsidRPr="00B124F3">
              <w:rPr>
                <w:lang w:val="mn-MN"/>
              </w:rPr>
              <w:t>х хэрэгтэй. Тусгаарлагын үлдсэн хэсгийг хуулахгүй</w:t>
            </w:r>
            <w:r w:rsidR="007928EC">
              <w:rPr>
                <w:lang w:val="mn-MN"/>
              </w:rPr>
              <w:t xml:space="preserve"> бөгөөд</w:t>
            </w:r>
            <w:r w:rsidRPr="00B124F3">
              <w:rPr>
                <w:lang w:val="mn-MN"/>
              </w:rPr>
              <w:t xml:space="preserve"> дамжуулагчийг гэмтээхгүй байхад анхаарна. </w:t>
            </w:r>
          </w:p>
          <w:p w14:paraId="73555665" w14:textId="2B06679E" w:rsidR="00B124F3" w:rsidRPr="00B124F3" w:rsidRDefault="00BD22A4" w:rsidP="00B124F3">
            <w:pPr>
              <w:pStyle w:val="NoSpacing"/>
              <w:spacing w:line="276" w:lineRule="auto"/>
              <w:jc w:val="both"/>
              <w:rPr>
                <w:lang w:val="mn-MN"/>
              </w:rPr>
            </w:pPr>
            <w:r>
              <w:rPr>
                <w:lang w:val="mn-MN"/>
              </w:rPr>
              <w:t>Дээжийг</w:t>
            </w:r>
            <w:r w:rsidR="00B124F3" w:rsidRPr="00B124F3">
              <w:rPr>
                <w:lang w:val="mn-MN"/>
              </w:rPr>
              <w:t xml:space="preserve"> </w:t>
            </w:r>
            <w:r w:rsidR="00B124F3" w:rsidRPr="00B124F3">
              <w:rPr>
                <w:rFonts w:eastAsia="Times New Roman"/>
                <w:color w:val="000000"/>
              </w:rPr>
              <w:t>D</w:t>
            </w:r>
            <w:r w:rsidR="00B124F3" w:rsidRPr="00B124F3">
              <w:rPr>
                <w:lang w:val="mn-MN"/>
              </w:rPr>
              <w:t xml:space="preserve"> цэгт таслахдаа таслах цэгт металлын аливаа </w:t>
            </w:r>
            <w:r w:rsidR="005121BE">
              <w:rPr>
                <w:lang w:val="mn-MN"/>
              </w:rPr>
              <w:t>ирмэг</w:t>
            </w:r>
            <w:r w:rsidR="00B124F3" w:rsidRPr="00B124F3">
              <w:rPr>
                <w:lang w:val="mn-MN"/>
              </w:rPr>
              <w:t xml:space="preserve"> гарахаас зайлсхий</w:t>
            </w:r>
            <w:r w:rsidR="00372DF6">
              <w:rPr>
                <w:lang w:val="mn-MN"/>
              </w:rPr>
              <w:t>ж,</w:t>
            </w:r>
            <w:r w:rsidR="00B124F3" w:rsidRPr="00B124F3">
              <w:rPr>
                <w:lang w:val="mn-MN"/>
              </w:rPr>
              <w:t xml:space="preserve"> хурцалсан энгийн хайч</w:t>
            </w:r>
            <w:r w:rsidR="0018429E">
              <w:rPr>
                <w:lang w:val="mn-MN"/>
              </w:rPr>
              <w:t>аар тайра</w:t>
            </w:r>
            <w:r w:rsidR="00EA65AA">
              <w:rPr>
                <w:lang w:val="mn-MN"/>
              </w:rPr>
              <w:t>х</w:t>
            </w:r>
            <w:r w:rsidR="00B124F3" w:rsidRPr="00B124F3">
              <w:rPr>
                <w:lang w:val="mn-MN"/>
              </w:rPr>
              <w:t xml:space="preserve"> хэрэгтэй.</w:t>
            </w:r>
          </w:p>
          <w:p w14:paraId="4E488E0E" w14:textId="5D0ED3E8" w:rsidR="00350C5D" w:rsidRDefault="00B124F3" w:rsidP="00B124F3">
            <w:pPr>
              <w:pStyle w:val="NoSpacing"/>
              <w:spacing w:line="276" w:lineRule="auto"/>
              <w:jc w:val="both"/>
              <w:rPr>
                <w:lang w:val="mn-MN"/>
              </w:rPr>
            </w:pPr>
            <w:r w:rsidRPr="00B124F3">
              <w:rPr>
                <w:lang w:val="mn-MN"/>
              </w:rPr>
              <w:t xml:space="preserve">Тухайн </w:t>
            </w:r>
            <w:r w:rsidR="00BD22A4">
              <w:rPr>
                <w:lang w:val="mn-MN"/>
              </w:rPr>
              <w:t>дээжийг</w:t>
            </w:r>
            <w:r w:rsidRPr="00B124F3">
              <w:rPr>
                <w:lang w:val="mn-MN"/>
              </w:rPr>
              <w:t xml:space="preserve"> дараа нь 4 дүгээр зурагт харуулсантай адилаар туршилтын аппаратад байрлуулна.</w:t>
            </w:r>
          </w:p>
        </w:tc>
        <w:tc>
          <w:tcPr>
            <w:tcW w:w="5029" w:type="dxa"/>
          </w:tcPr>
          <w:p w14:paraId="0E7879EC" w14:textId="1A03BCC8" w:rsidR="006A18DA" w:rsidRPr="006A18DA" w:rsidRDefault="006A18DA" w:rsidP="006A18DA">
            <w:pPr>
              <w:pStyle w:val="NoSpacing"/>
              <w:spacing w:line="276" w:lineRule="auto"/>
              <w:jc w:val="both"/>
              <w:rPr>
                <w:lang w:val="mn-MN"/>
              </w:rPr>
            </w:pPr>
            <w:r w:rsidRPr="006A18DA">
              <w:rPr>
                <w:lang w:val="mn-MN"/>
              </w:rPr>
              <w:t>The insulation shall be cleanly cut at right angles to its longitudinal axis.</w:t>
            </w:r>
          </w:p>
          <w:p w14:paraId="335ED2E5" w14:textId="6143B14E" w:rsidR="006A18DA" w:rsidRDefault="006A18DA" w:rsidP="006A18DA">
            <w:pPr>
              <w:pStyle w:val="NoSpacing"/>
              <w:spacing w:line="276" w:lineRule="auto"/>
              <w:jc w:val="both"/>
              <w:rPr>
                <w:lang w:val="mn-MN"/>
              </w:rPr>
            </w:pPr>
            <w:r w:rsidRPr="006A18DA">
              <w:rPr>
                <w:lang w:val="mn-MN"/>
              </w:rPr>
              <w:t>The sample shall then be cut at D and the insulation at C, about 85 mm and 75 mm respectively from the stripped end in the case of solid conductors, or at about 55 mm and 45 mm respectively from the stripped end in the case of stranded conductors. This leaves a length of 50 mm of undisturbed insulation in the case of solid conductors and of 20 mm in the case of stranded conductors. The insulation between C and D shall be stripped from the conductor, care being taken neither to displace the remaining part of the insulation nor to damage the conductor.</w:t>
            </w:r>
          </w:p>
          <w:p w14:paraId="7CF5FAC3" w14:textId="03A20D98" w:rsidR="00B124F3" w:rsidRDefault="00B124F3" w:rsidP="006A18DA">
            <w:pPr>
              <w:pStyle w:val="NoSpacing"/>
              <w:spacing w:line="276" w:lineRule="auto"/>
              <w:jc w:val="both"/>
              <w:rPr>
                <w:lang w:val="mn-MN"/>
              </w:rPr>
            </w:pPr>
          </w:p>
          <w:p w14:paraId="7D721B99" w14:textId="1D99AA81" w:rsidR="00B124F3" w:rsidRDefault="00B124F3" w:rsidP="006A18DA">
            <w:pPr>
              <w:pStyle w:val="NoSpacing"/>
              <w:spacing w:line="276" w:lineRule="auto"/>
              <w:jc w:val="both"/>
              <w:rPr>
                <w:lang w:val="mn-MN"/>
              </w:rPr>
            </w:pPr>
          </w:p>
          <w:p w14:paraId="2B2EDC53" w14:textId="77777777" w:rsidR="00B124F3" w:rsidRPr="006A18DA" w:rsidRDefault="00B124F3" w:rsidP="006A18DA">
            <w:pPr>
              <w:pStyle w:val="NoSpacing"/>
              <w:spacing w:line="276" w:lineRule="auto"/>
              <w:jc w:val="both"/>
              <w:rPr>
                <w:lang w:val="mn-MN"/>
              </w:rPr>
            </w:pPr>
          </w:p>
          <w:p w14:paraId="7C3E318C" w14:textId="43D4AB01" w:rsidR="006A18DA" w:rsidRPr="006A18DA" w:rsidRDefault="006A18DA" w:rsidP="006A18DA">
            <w:pPr>
              <w:pStyle w:val="NoSpacing"/>
              <w:spacing w:line="276" w:lineRule="auto"/>
              <w:jc w:val="both"/>
              <w:rPr>
                <w:lang w:val="mn-MN"/>
              </w:rPr>
            </w:pPr>
            <w:r w:rsidRPr="006A18DA">
              <w:rPr>
                <w:lang w:val="mn-MN"/>
              </w:rPr>
              <w:t>Cutting the sample at D shall be carried out preferably by means of normal cutting pliers suitably sharpened so as to avoid any burring of the metal at the cut point.</w:t>
            </w:r>
          </w:p>
          <w:p w14:paraId="507E84E1" w14:textId="78FFB554" w:rsidR="00350C5D" w:rsidRDefault="006A18DA" w:rsidP="006A18DA">
            <w:pPr>
              <w:pStyle w:val="NoSpacing"/>
              <w:spacing w:line="276" w:lineRule="auto"/>
              <w:jc w:val="both"/>
              <w:rPr>
                <w:lang w:val="mn-MN"/>
              </w:rPr>
            </w:pPr>
            <w:r w:rsidRPr="006A18DA">
              <w:rPr>
                <w:lang w:val="mn-MN"/>
              </w:rPr>
              <w:t>The sample is then placed in the test apparatus similar to that shown in Figure 4.</w:t>
            </w:r>
          </w:p>
        </w:tc>
      </w:tr>
    </w:tbl>
    <w:p w14:paraId="50F4ADE3" w14:textId="6933824F" w:rsidR="00350C5D" w:rsidRDefault="00350C5D" w:rsidP="00F619FA">
      <w:pPr>
        <w:autoSpaceDE w:val="0"/>
        <w:autoSpaceDN w:val="0"/>
        <w:adjustRightInd w:val="0"/>
        <w:spacing w:after="0" w:line="276" w:lineRule="auto"/>
        <w:jc w:val="center"/>
        <w:rPr>
          <w:rFonts w:eastAsia="Calibri"/>
          <w:lang w:val="mn-MN"/>
        </w:rPr>
      </w:pPr>
    </w:p>
    <w:p w14:paraId="3DD8C6F2" w14:textId="77777777" w:rsidR="00372DF6" w:rsidRDefault="00372DF6" w:rsidP="004C412F">
      <w:pPr>
        <w:jc w:val="center"/>
        <w:rPr>
          <w:rFonts w:eastAsia="Calibri"/>
          <w:b/>
          <w:color w:val="auto"/>
          <w:lang w:val="mn-MN"/>
        </w:rPr>
      </w:pPr>
    </w:p>
    <w:p w14:paraId="3ABC1E96" w14:textId="2FC1EE1E" w:rsidR="004C412F" w:rsidRPr="004C412F" w:rsidRDefault="004C412F" w:rsidP="004C412F">
      <w:pPr>
        <w:jc w:val="center"/>
        <w:rPr>
          <w:rFonts w:eastAsia="Calibri"/>
          <w:b/>
          <w:color w:val="auto"/>
          <w:lang w:val="mn-MN"/>
        </w:rPr>
      </w:pPr>
      <w:r w:rsidRPr="004C412F">
        <w:rPr>
          <w:rFonts w:eastAsia="Calibri"/>
          <w:b/>
          <w:color w:val="auto"/>
          <w:lang w:val="mn-MN"/>
        </w:rPr>
        <w:lastRenderedPageBreak/>
        <w:t xml:space="preserve">4 дүгээр зураг - Туршилтын аппаратад </w:t>
      </w:r>
      <w:r w:rsidR="00BD22A4">
        <w:rPr>
          <w:rFonts w:eastAsia="Calibri"/>
          <w:b/>
          <w:color w:val="auto"/>
          <w:lang w:val="mn-MN"/>
        </w:rPr>
        <w:t>дээжийг</w:t>
      </w:r>
      <w:r w:rsidRPr="004C412F">
        <w:rPr>
          <w:rFonts w:eastAsia="Calibri"/>
          <w:b/>
          <w:color w:val="auto"/>
          <w:lang w:val="mn-MN"/>
        </w:rPr>
        <w:t xml:space="preserve"> байрлуулах</w:t>
      </w:r>
    </w:p>
    <w:p w14:paraId="781AF540" w14:textId="7F1AA251" w:rsidR="004C412F" w:rsidRDefault="004C412F" w:rsidP="00F619FA">
      <w:pPr>
        <w:autoSpaceDE w:val="0"/>
        <w:autoSpaceDN w:val="0"/>
        <w:adjustRightInd w:val="0"/>
        <w:spacing w:after="0" w:line="276" w:lineRule="auto"/>
        <w:jc w:val="center"/>
        <w:rPr>
          <w:rFonts w:eastAsia="Calibri"/>
          <w:lang w:val="mn-MN"/>
        </w:rPr>
      </w:pPr>
      <w:r>
        <w:rPr>
          <w:rFonts w:eastAsia="Calibri"/>
          <w:noProof/>
          <w:lang w:val="mn-MN"/>
        </w:rPr>
        <w:drawing>
          <wp:inline distT="0" distB="0" distL="0" distR="0" wp14:anchorId="124A191E" wp14:editId="326C4833">
            <wp:extent cx="6393180" cy="1899920"/>
            <wp:effectExtent l="0" t="0" r="762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0">
                      <a:extLst>
                        <a:ext uri="{28A0092B-C50C-407E-A947-70E740481C1C}">
                          <a14:useLocalDpi xmlns:a14="http://schemas.microsoft.com/office/drawing/2010/main" val="0"/>
                        </a:ext>
                      </a:extLst>
                    </a:blip>
                    <a:stretch>
                      <a:fillRect/>
                    </a:stretch>
                  </pic:blipFill>
                  <pic:spPr>
                    <a:xfrm>
                      <a:off x="0" y="0"/>
                      <a:ext cx="6393180" cy="1899920"/>
                    </a:xfrm>
                    <a:prstGeom prst="rect">
                      <a:avLst/>
                    </a:prstGeom>
                  </pic:spPr>
                </pic:pic>
              </a:graphicData>
            </a:graphic>
          </wp:inline>
        </w:drawing>
      </w:r>
    </w:p>
    <w:p w14:paraId="20819763" w14:textId="77777777" w:rsidR="004C412F" w:rsidRPr="004C412F" w:rsidRDefault="004C412F" w:rsidP="004C412F">
      <w:pPr>
        <w:jc w:val="center"/>
        <w:rPr>
          <w:rFonts w:eastAsia="Calibri"/>
          <w:b/>
          <w:color w:val="auto"/>
        </w:rPr>
      </w:pPr>
      <w:r w:rsidRPr="004C412F">
        <w:rPr>
          <w:rFonts w:eastAsia="Calibri"/>
          <w:b/>
          <w:color w:val="auto"/>
        </w:rPr>
        <w:t xml:space="preserve">Figure 4 – Position of the sample in the text apparatus </w:t>
      </w:r>
    </w:p>
    <w:p w14:paraId="3BD1FCCE" w14:textId="766FB8C3" w:rsidR="004C412F" w:rsidRDefault="004C412F" w:rsidP="00F619FA">
      <w:pPr>
        <w:autoSpaceDE w:val="0"/>
        <w:autoSpaceDN w:val="0"/>
        <w:adjustRightInd w:val="0"/>
        <w:spacing w:after="0" w:line="276" w:lineRule="auto"/>
        <w:jc w:val="center"/>
        <w:rPr>
          <w:rFonts w:eastAsia="Calibri"/>
          <w:lang w:val="mn-MN"/>
        </w:rPr>
      </w:pPr>
      <w:r>
        <w:rPr>
          <w:rFonts w:eastAsia="Calibri"/>
          <w:noProof/>
          <w:lang w:val="mn-MN"/>
        </w:rPr>
        <w:drawing>
          <wp:inline distT="0" distB="0" distL="0" distR="0" wp14:anchorId="45AC0781" wp14:editId="45480189">
            <wp:extent cx="6393180" cy="1899920"/>
            <wp:effectExtent l="0" t="0" r="762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1">
                      <a:extLst>
                        <a:ext uri="{28A0092B-C50C-407E-A947-70E740481C1C}">
                          <a14:useLocalDpi xmlns:a14="http://schemas.microsoft.com/office/drawing/2010/main" val="0"/>
                        </a:ext>
                      </a:extLst>
                    </a:blip>
                    <a:stretch>
                      <a:fillRect/>
                    </a:stretch>
                  </pic:blipFill>
                  <pic:spPr>
                    <a:xfrm>
                      <a:off x="0" y="0"/>
                      <a:ext cx="6393180" cy="1899920"/>
                    </a:xfrm>
                    <a:prstGeom prst="rect">
                      <a:avLst/>
                    </a:prstGeom>
                  </pic:spPr>
                </pic:pic>
              </a:graphicData>
            </a:graphic>
          </wp:inline>
        </w:drawing>
      </w:r>
    </w:p>
    <w:tbl>
      <w:tblPr>
        <w:tblStyle w:val="TableGrid"/>
        <w:tblW w:w="0" w:type="auto"/>
        <w:tblLook w:val="04A0" w:firstRow="1" w:lastRow="0" w:firstColumn="1" w:lastColumn="0" w:noHBand="0" w:noVBand="1"/>
      </w:tblPr>
      <w:tblGrid>
        <w:gridCol w:w="5029"/>
        <w:gridCol w:w="5029"/>
      </w:tblGrid>
      <w:tr w:rsidR="0093633B" w14:paraId="0A60B616" w14:textId="77777777" w:rsidTr="0093633B">
        <w:tc>
          <w:tcPr>
            <w:tcW w:w="5029" w:type="dxa"/>
          </w:tcPr>
          <w:p w14:paraId="70F17583" w14:textId="4723D39E" w:rsidR="006A0E08" w:rsidRPr="006A0E08" w:rsidRDefault="006A0E08" w:rsidP="001366B4">
            <w:pPr>
              <w:pStyle w:val="NoSpacing"/>
              <w:spacing w:line="276" w:lineRule="auto"/>
              <w:jc w:val="both"/>
              <w:rPr>
                <w:lang w:val="mn-MN"/>
              </w:rPr>
            </w:pPr>
            <w:r w:rsidRPr="006A0E08">
              <w:rPr>
                <w:lang w:val="mn-MN"/>
              </w:rPr>
              <w:t>Дамжуулагчийн нэрлэсэн диаметрээс 10%-аар илүү диаметртэй дугуй хэлбэртэй нүхийг металл хавтгайд гаргасан байна.</w:t>
            </w:r>
          </w:p>
          <w:p w14:paraId="7A36129B" w14:textId="74116CD6" w:rsidR="006A0E08" w:rsidRPr="006A0E08" w:rsidRDefault="006A0E08" w:rsidP="001366B4">
            <w:pPr>
              <w:pStyle w:val="NoSpacing"/>
              <w:spacing w:line="276" w:lineRule="auto"/>
              <w:jc w:val="both"/>
              <w:rPr>
                <w:lang w:val="mn-MN"/>
              </w:rPr>
            </w:pPr>
            <w:r w:rsidRPr="006A0E08">
              <w:rPr>
                <w:lang w:val="mn-MN"/>
              </w:rPr>
              <w:t>Дамжуулагчийн дээрх тусгаарлагыг хуулж эхлэхэд шаард</w:t>
            </w:r>
            <w:r w:rsidR="00D55DF6">
              <w:rPr>
                <w:rFonts w:cstheme="minorBidi"/>
                <w:szCs w:val="30"/>
                <w:lang w:val="mn-MN" w:bidi="mn-Mong-MN"/>
              </w:rPr>
              <w:t>агдах</w:t>
            </w:r>
            <w:r w:rsidRPr="006A0E08">
              <w:rPr>
                <w:lang w:val="mn-MN"/>
              </w:rPr>
              <w:t xml:space="preserve"> хүчийг хэмжсэн байх </w:t>
            </w:r>
            <w:r w:rsidR="00D55DF6">
              <w:rPr>
                <w:lang w:val="mn-MN"/>
              </w:rPr>
              <w:t>хэрэгтэй</w:t>
            </w:r>
            <w:r w:rsidRPr="006A0E08">
              <w:rPr>
                <w:lang w:val="mn-MN"/>
              </w:rPr>
              <w:t>. Энэ хүч дамжуулагчийн дээ</w:t>
            </w:r>
            <w:r w:rsidR="00D315FE">
              <w:rPr>
                <w:lang w:val="mn-MN"/>
              </w:rPr>
              <w:t>р</w:t>
            </w:r>
            <w:r w:rsidRPr="006A0E08">
              <w:rPr>
                <w:lang w:val="mn-MN"/>
              </w:rPr>
              <w:t xml:space="preserve"> даралт үүсгэнэ. Сунгах машины хурд 250 мм/мин – 350 мм/минутын хооронд байвал зохино.</w:t>
            </w:r>
          </w:p>
          <w:p w14:paraId="0774B36E" w14:textId="645B6F59" w:rsidR="006A0E08" w:rsidRPr="006A0E08" w:rsidRDefault="006A0E08" w:rsidP="001366B4">
            <w:pPr>
              <w:pStyle w:val="NoSpacing"/>
              <w:spacing w:line="276" w:lineRule="auto"/>
              <w:jc w:val="both"/>
              <w:rPr>
                <w:b/>
                <w:lang w:val="mn-MN"/>
              </w:rPr>
            </w:pPr>
            <w:r w:rsidRPr="006A0E08">
              <w:rPr>
                <w:b/>
                <w:lang w:val="mn-MN"/>
              </w:rPr>
              <w:t xml:space="preserve">7 Дулааны </w:t>
            </w:r>
            <w:r w:rsidR="0057180E">
              <w:rPr>
                <w:b/>
                <w:lang w:val="mn-MN"/>
              </w:rPr>
              <w:t>тогтвортой байдал</w:t>
            </w:r>
            <w:r w:rsidRPr="006A0E08">
              <w:rPr>
                <w:b/>
                <w:lang w:val="mn-MN"/>
              </w:rPr>
              <w:t xml:space="preserve"> болон уур амьсгалын туршилт</w:t>
            </w:r>
          </w:p>
          <w:p w14:paraId="231444D3" w14:textId="410015D8" w:rsidR="006A0E08" w:rsidRPr="006A0E08" w:rsidRDefault="006A0E08" w:rsidP="001366B4">
            <w:pPr>
              <w:pStyle w:val="NoSpacing"/>
              <w:spacing w:line="276" w:lineRule="auto"/>
              <w:jc w:val="both"/>
              <w:rPr>
                <w:b/>
                <w:lang w:val="mn-MN"/>
              </w:rPr>
            </w:pPr>
            <w:r w:rsidRPr="006A0E08">
              <w:rPr>
                <w:b/>
                <w:lang w:val="mn-MN"/>
              </w:rPr>
              <w:t xml:space="preserve">7.1 </w:t>
            </w:r>
            <w:r w:rsidR="004022ED">
              <w:rPr>
                <w:b/>
                <w:lang w:val="mn-MN"/>
              </w:rPr>
              <w:t xml:space="preserve">Хурдан </w:t>
            </w:r>
            <w:r w:rsidR="00A576DD">
              <w:rPr>
                <w:b/>
                <w:lang w:val="mn-MN"/>
              </w:rPr>
              <w:t>элэгдлийн үйл явц</w:t>
            </w:r>
          </w:p>
          <w:p w14:paraId="5BA11F87" w14:textId="5A592CE4" w:rsidR="006A0E08" w:rsidRPr="006A0E08" w:rsidRDefault="00AE3715" w:rsidP="001366B4">
            <w:pPr>
              <w:pStyle w:val="NoSpacing"/>
              <w:spacing w:line="276" w:lineRule="auto"/>
              <w:jc w:val="both"/>
              <w:rPr>
                <w:lang w:val="mn-MN"/>
              </w:rPr>
            </w:pPr>
            <w:r w:rsidRPr="006A0E08">
              <w:rPr>
                <w:lang w:val="mn-MN"/>
              </w:rPr>
              <w:t>Тусгаарлага болон бүрээс</w:t>
            </w:r>
            <w:r>
              <w:rPr>
                <w:lang w:val="mn-MN"/>
              </w:rPr>
              <w:t>ийг х</w:t>
            </w:r>
            <w:r w:rsidR="004022ED">
              <w:rPr>
                <w:lang w:val="mn-MN"/>
              </w:rPr>
              <w:t xml:space="preserve">урдан </w:t>
            </w:r>
            <w:r w:rsidR="00867897">
              <w:rPr>
                <w:lang w:val="mn-MN"/>
              </w:rPr>
              <w:t>хуучруулах</w:t>
            </w:r>
            <w:r w:rsidR="006A0E08" w:rsidRPr="006A0E08">
              <w:rPr>
                <w:lang w:val="mn-MN"/>
              </w:rPr>
              <w:t xml:space="preserve"> зорилго нь </w:t>
            </w:r>
            <w:r w:rsidR="00867897">
              <w:rPr>
                <w:lang w:val="mn-MN"/>
              </w:rPr>
              <w:t>дээжийг</w:t>
            </w:r>
            <w:r w:rsidR="00867897" w:rsidRPr="006A0E08">
              <w:rPr>
                <w:lang w:val="mn-MN"/>
              </w:rPr>
              <w:t xml:space="preserve"> </w:t>
            </w:r>
            <w:r w:rsidR="006A0E08" w:rsidRPr="006A0E08">
              <w:rPr>
                <w:lang w:val="mn-MN"/>
              </w:rPr>
              <w:t>энгийн үед у</w:t>
            </w:r>
            <w:r w:rsidR="00867897">
              <w:rPr>
                <w:lang w:val="mn-MN"/>
              </w:rPr>
              <w:t>рт</w:t>
            </w:r>
            <w:r w:rsidR="006A0E08" w:rsidRPr="006A0E08">
              <w:rPr>
                <w:lang w:val="mn-MN"/>
              </w:rPr>
              <w:t xml:space="preserve"> хугацааны дараа үүсэх төлөв</w:t>
            </w:r>
            <w:r w:rsidR="00867897">
              <w:rPr>
                <w:lang w:val="mn-MN"/>
              </w:rPr>
              <w:t>ийг</w:t>
            </w:r>
            <w:r w:rsidR="006A0E08" w:rsidRPr="006A0E08">
              <w:rPr>
                <w:lang w:val="mn-MN"/>
              </w:rPr>
              <w:t xml:space="preserve"> </w:t>
            </w:r>
            <w:r w:rsidR="00266FB2">
              <w:rPr>
                <w:lang w:val="mn-MN"/>
              </w:rPr>
              <w:t>түргэн</w:t>
            </w:r>
            <w:r w:rsidR="006A0E08" w:rsidRPr="006A0E08">
              <w:rPr>
                <w:lang w:val="mn-MN"/>
              </w:rPr>
              <w:t xml:space="preserve"> хугацаанд хүргэ</w:t>
            </w:r>
            <w:r w:rsidR="00867897">
              <w:rPr>
                <w:lang w:val="mn-MN"/>
              </w:rPr>
              <w:t>х</w:t>
            </w:r>
            <w:r w:rsidR="006A0E08" w:rsidRPr="006A0E08">
              <w:rPr>
                <w:lang w:val="mn-MN"/>
              </w:rPr>
              <w:t xml:space="preserve"> нөхцөлийг үүсгэх</w:t>
            </w:r>
            <w:r>
              <w:rPr>
                <w:lang w:val="mn-MN"/>
              </w:rPr>
              <w:t>эд оршино</w:t>
            </w:r>
            <w:r w:rsidR="006A0E08" w:rsidRPr="006A0E08">
              <w:rPr>
                <w:lang w:val="mn-MN"/>
              </w:rPr>
              <w:t xml:space="preserve">. </w:t>
            </w:r>
          </w:p>
          <w:p w14:paraId="6746B398" w14:textId="15C9FFC4" w:rsidR="00FF63C3" w:rsidRDefault="004022ED" w:rsidP="001366B4">
            <w:pPr>
              <w:pStyle w:val="NoSpacing"/>
              <w:spacing w:line="276" w:lineRule="auto"/>
              <w:jc w:val="both"/>
              <w:rPr>
                <w:rFonts w:eastAsia="Times New Roman"/>
                <w:color w:val="000000"/>
                <w:lang w:val="mn-MN"/>
              </w:rPr>
            </w:pPr>
            <w:r>
              <w:rPr>
                <w:lang w:val="mn-MN"/>
              </w:rPr>
              <w:t xml:space="preserve">Хурдан </w:t>
            </w:r>
            <w:r w:rsidR="00A576DD">
              <w:rPr>
                <w:lang w:val="mn-MN"/>
              </w:rPr>
              <w:t>элэгдлийн</w:t>
            </w:r>
            <w:r w:rsidR="006A0E08" w:rsidRPr="006A0E08">
              <w:rPr>
                <w:lang w:val="mn-MN"/>
              </w:rPr>
              <w:t xml:space="preserve"> туршилтыг</w:t>
            </w:r>
            <w:r w:rsidR="006A0E08" w:rsidRPr="006A0E08">
              <w:rPr>
                <w:rFonts w:eastAsia="Times New Roman"/>
                <w:color w:val="000000"/>
              </w:rPr>
              <w:t xml:space="preserve"> IEC </w:t>
            </w:r>
            <w:r w:rsidR="00FF63C3" w:rsidRPr="0093633B">
              <w:rPr>
                <w:lang w:val="mn-MN"/>
              </w:rPr>
              <w:t>60811-401</w:t>
            </w:r>
            <w:r w:rsidR="006A0E08" w:rsidRPr="006A0E08">
              <w:rPr>
                <w:rFonts w:eastAsia="Times New Roman"/>
                <w:color w:val="000000"/>
                <w:lang w:val="mn-MN"/>
              </w:rPr>
              <w:t xml:space="preserve"> стандарт</w:t>
            </w:r>
            <w:r w:rsidR="00FF63C3">
              <w:rPr>
                <w:rFonts w:eastAsia="Times New Roman"/>
                <w:color w:val="000000"/>
                <w:lang w:val="mn-MN"/>
              </w:rPr>
              <w:t>ад</w:t>
            </w:r>
            <w:r w:rsidR="006A0E08" w:rsidRPr="006A0E08">
              <w:rPr>
                <w:rFonts w:eastAsia="Times New Roman"/>
                <w:color w:val="000000"/>
                <w:lang w:val="mn-MN"/>
              </w:rPr>
              <w:t xml:space="preserve"> тодорхойлсон арга</w:t>
            </w:r>
            <w:r w:rsidR="00266FB2">
              <w:rPr>
                <w:rFonts w:eastAsia="Times New Roman"/>
                <w:color w:val="000000"/>
                <w:lang w:val="mn-MN"/>
              </w:rPr>
              <w:t>ар</w:t>
            </w:r>
            <w:r w:rsidR="006A0E08" w:rsidRPr="006A0E08">
              <w:rPr>
                <w:rFonts w:eastAsia="Times New Roman"/>
                <w:color w:val="000000"/>
                <w:lang w:val="mn-MN"/>
              </w:rPr>
              <w:t xml:space="preserve"> </w:t>
            </w:r>
            <w:r w:rsidR="00FF63C3" w:rsidRPr="0093633B">
              <w:rPr>
                <w:lang w:val="mn-MN"/>
              </w:rPr>
              <w:t>80</w:t>
            </w:r>
            <w:r w:rsidR="004F6934">
              <w:rPr>
                <w:lang w:val="mn-MN"/>
              </w:rPr>
              <w:t xml:space="preserve"> </w:t>
            </w:r>
            <w:r w:rsidR="00FF63C3" w:rsidRPr="0093633B">
              <w:rPr>
                <w:lang w:val="mn-MN"/>
              </w:rPr>
              <w:t>°C</w:t>
            </w:r>
            <w:r w:rsidR="00FF63C3">
              <w:rPr>
                <w:rFonts w:eastAsia="Times New Roman"/>
                <w:color w:val="000000"/>
                <w:lang w:val="mn-MN"/>
              </w:rPr>
              <w:t xml:space="preserve"> </w:t>
            </w:r>
            <w:r w:rsidR="00A576DD">
              <w:rPr>
                <w:rFonts w:eastAsia="Times New Roman"/>
                <w:color w:val="000000"/>
                <w:lang w:val="mn-MN"/>
              </w:rPr>
              <w:t>элэгдлийн</w:t>
            </w:r>
            <w:r w:rsidR="006A0E08" w:rsidRPr="006A0E08">
              <w:rPr>
                <w:rFonts w:eastAsia="Times New Roman"/>
                <w:color w:val="000000"/>
                <w:lang w:val="mn-MN"/>
              </w:rPr>
              <w:t xml:space="preserve"> температурт 7</w:t>
            </w:r>
            <w:r w:rsidR="00271860">
              <w:rPr>
                <w:rFonts w:eastAsia="Times New Roman"/>
                <w:color w:val="000000"/>
                <w:lang w:val="mn-MN"/>
              </w:rPr>
              <w:t xml:space="preserve">ц ± </w:t>
            </w:r>
            <w:r w:rsidR="006A0E08" w:rsidRPr="006A0E08">
              <w:rPr>
                <w:rFonts w:eastAsia="Times New Roman"/>
                <w:color w:val="000000"/>
                <w:lang w:val="mn-MN"/>
              </w:rPr>
              <w:t xml:space="preserve">24 ц </w:t>
            </w:r>
            <w:r w:rsidR="00271860">
              <w:rPr>
                <w:rFonts w:eastAsia="Times New Roman"/>
                <w:color w:val="000000"/>
                <w:lang w:val="mn-MN"/>
              </w:rPr>
              <w:t>хугацаан</w:t>
            </w:r>
            <w:r w:rsidR="006A0E08" w:rsidRPr="006A0E08">
              <w:rPr>
                <w:rFonts w:eastAsia="Times New Roman"/>
                <w:color w:val="000000"/>
                <w:lang w:val="mn-MN"/>
              </w:rPr>
              <w:t>д бай</w:t>
            </w:r>
            <w:r w:rsidR="00271860">
              <w:rPr>
                <w:rFonts w:eastAsia="Times New Roman"/>
                <w:color w:val="000000"/>
                <w:lang w:val="mn-MN"/>
              </w:rPr>
              <w:t>лга</w:t>
            </w:r>
            <w:r w:rsidR="005301AF">
              <w:rPr>
                <w:rFonts w:eastAsia="Times New Roman"/>
                <w:color w:val="000000"/>
                <w:lang w:val="mn-MN"/>
              </w:rPr>
              <w:t>вал зохино</w:t>
            </w:r>
            <w:r w:rsidR="006A0E08" w:rsidRPr="006A0E08">
              <w:rPr>
                <w:rFonts w:eastAsia="Times New Roman"/>
                <w:color w:val="000000"/>
                <w:lang w:val="mn-MN"/>
              </w:rPr>
              <w:t>.</w:t>
            </w:r>
          </w:p>
          <w:p w14:paraId="67A5F2B7" w14:textId="2CFE6E61" w:rsidR="006A0E08" w:rsidRPr="00657616" w:rsidRDefault="006A0E08" w:rsidP="001366B4">
            <w:pPr>
              <w:pStyle w:val="NoSpacing"/>
              <w:spacing w:line="276" w:lineRule="auto"/>
              <w:jc w:val="both"/>
              <w:rPr>
                <w:lang w:val="mn-MN"/>
              </w:rPr>
            </w:pPr>
            <w:r w:rsidRPr="00657616">
              <w:rPr>
                <w:rFonts w:eastAsia="Times New Roman"/>
                <w:color w:val="000000"/>
                <w:lang w:val="mn-MN"/>
              </w:rPr>
              <w:lastRenderedPageBreak/>
              <w:t>Ээлжит туршилтын хувьд тодорхойлсон аргачлалд хийхээс илүү олон агаарын солилцоог зөвшөөр</w:t>
            </w:r>
            <w:r w:rsidR="0079230A">
              <w:rPr>
                <w:rFonts w:eastAsia="Times New Roman"/>
                <w:color w:val="000000"/>
                <w:lang w:val="mn-MN"/>
              </w:rPr>
              <w:t>нө</w:t>
            </w:r>
            <w:r w:rsidRPr="00657616">
              <w:rPr>
                <w:rFonts w:eastAsia="Times New Roman"/>
                <w:color w:val="000000"/>
                <w:lang w:val="mn-MN"/>
              </w:rPr>
              <w:t xml:space="preserve">. </w:t>
            </w:r>
          </w:p>
          <w:p w14:paraId="74B7765E" w14:textId="77777777" w:rsidR="00BB208A" w:rsidRDefault="006A0E08" w:rsidP="001366B4">
            <w:pPr>
              <w:pStyle w:val="NoSpacing"/>
              <w:spacing w:line="276" w:lineRule="auto"/>
              <w:jc w:val="both"/>
              <w:rPr>
                <w:b/>
                <w:lang w:val="mn-MN"/>
              </w:rPr>
            </w:pPr>
            <w:r w:rsidRPr="006A0E08">
              <w:rPr>
                <w:b/>
                <w:lang w:val="mn-MN"/>
              </w:rPr>
              <w:t xml:space="preserve">7.2 </w:t>
            </w:r>
            <w:r w:rsidR="00BB208A" w:rsidRPr="00BB208A">
              <w:rPr>
                <w:b/>
                <w:lang w:val="mn-MN"/>
              </w:rPr>
              <w:t xml:space="preserve">Өндөр температурт даралтыг турших </w:t>
            </w:r>
          </w:p>
          <w:p w14:paraId="6BDEC8BA" w14:textId="0CE48D00" w:rsidR="006A0E08" w:rsidRPr="006A0E08" w:rsidRDefault="006A0E08" w:rsidP="001366B4">
            <w:pPr>
              <w:pStyle w:val="NoSpacing"/>
              <w:spacing w:line="276" w:lineRule="auto"/>
              <w:jc w:val="both"/>
              <w:rPr>
                <w:lang w:val="mn-MN"/>
              </w:rPr>
            </w:pPr>
            <w:r w:rsidRPr="006A0E08">
              <w:rPr>
                <w:lang w:val="mn-MN"/>
              </w:rPr>
              <w:t>Энэ туршилтын зорилго нь дундаж өндөр температурт механик даралтад оруулах кабелийг турших үед кабелийн бүрээсний тэсвэрлэж чадах хэлбэр алдалтын зэр</w:t>
            </w:r>
            <w:r w:rsidR="009561CF">
              <w:rPr>
                <w:lang w:val="mn-MN"/>
              </w:rPr>
              <w:t>э</w:t>
            </w:r>
            <w:r w:rsidRPr="006A0E08">
              <w:rPr>
                <w:lang w:val="mn-MN"/>
              </w:rPr>
              <w:t>г</w:t>
            </w:r>
            <w:r w:rsidR="009561CF">
              <w:rPr>
                <w:lang w:val="mn-MN"/>
              </w:rPr>
              <w:t xml:space="preserve"> үзүүлэлт</w:t>
            </w:r>
            <w:r w:rsidRPr="006A0E08">
              <w:rPr>
                <w:lang w:val="mn-MN"/>
              </w:rPr>
              <w:t xml:space="preserve">ийг тодорхойлох явдал </w:t>
            </w:r>
            <w:r w:rsidR="004B2817">
              <w:rPr>
                <w:lang w:val="mn-MN"/>
              </w:rPr>
              <w:t>юм</w:t>
            </w:r>
            <w:r w:rsidRPr="006A0E08">
              <w:rPr>
                <w:lang w:val="mn-MN"/>
              </w:rPr>
              <w:t xml:space="preserve">. </w:t>
            </w:r>
          </w:p>
          <w:p w14:paraId="5CC776D6" w14:textId="0165CEA2" w:rsidR="006A0E08" w:rsidRPr="006A0E08" w:rsidRDefault="006A0E08" w:rsidP="001366B4">
            <w:pPr>
              <w:pStyle w:val="NoSpacing"/>
              <w:spacing w:line="276" w:lineRule="auto"/>
              <w:jc w:val="both"/>
              <w:rPr>
                <w:rFonts w:eastAsia="Times New Roman"/>
                <w:color w:val="000000"/>
                <w:lang w:val="mn-MN"/>
              </w:rPr>
            </w:pPr>
            <w:r w:rsidRPr="006A0E08">
              <w:rPr>
                <w:lang w:val="mn-MN"/>
              </w:rPr>
              <w:t xml:space="preserve">Даралтын туршилтыг </w:t>
            </w:r>
            <w:r w:rsidRPr="006A0E08">
              <w:rPr>
                <w:rFonts w:eastAsia="Times New Roman"/>
                <w:color w:val="000000"/>
              </w:rPr>
              <w:t xml:space="preserve">IEC </w:t>
            </w:r>
            <w:r w:rsidR="001F12F0" w:rsidRPr="00657616">
              <w:rPr>
                <w:lang w:val="mn-MN"/>
              </w:rPr>
              <w:t xml:space="preserve">60811-508 </w:t>
            </w:r>
            <w:r w:rsidRPr="006A0E08">
              <w:rPr>
                <w:rFonts w:eastAsia="Times New Roman"/>
                <w:color w:val="000000"/>
                <w:lang w:val="mn-MN"/>
              </w:rPr>
              <w:t>стандарт</w:t>
            </w:r>
            <w:r w:rsidR="001F12F0">
              <w:rPr>
                <w:rFonts w:eastAsia="Times New Roman"/>
                <w:color w:val="000000"/>
                <w:lang w:val="mn-MN"/>
              </w:rPr>
              <w:t>ад</w:t>
            </w:r>
            <w:r w:rsidRPr="006A0E08">
              <w:rPr>
                <w:rFonts w:eastAsia="Times New Roman"/>
                <w:color w:val="000000"/>
                <w:lang w:val="mn-MN"/>
              </w:rPr>
              <w:t xml:space="preserve"> тодорхойлсон </w:t>
            </w:r>
            <w:r w:rsidR="009561CF">
              <w:rPr>
                <w:rFonts w:eastAsia="Times New Roman"/>
                <w:color w:val="000000"/>
                <w:lang w:val="mn-MN"/>
              </w:rPr>
              <w:t>аргаар</w:t>
            </w:r>
            <w:r w:rsidRPr="006A0E08">
              <w:rPr>
                <w:rFonts w:eastAsia="Times New Roman"/>
                <w:color w:val="000000"/>
                <w:lang w:val="mn-MN"/>
              </w:rPr>
              <w:t xml:space="preserve"> </w:t>
            </w:r>
            <w:r w:rsidR="001F12F0" w:rsidRPr="00657616">
              <w:rPr>
                <w:lang w:val="mn-MN"/>
              </w:rPr>
              <w:t>80</w:t>
            </w:r>
            <w:r w:rsidR="004F6934">
              <w:rPr>
                <w:lang w:val="mn-MN"/>
              </w:rPr>
              <w:t xml:space="preserve"> </w:t>
            </w:r>
            <w:r w:rsidR="001F12F0" w:rsidRPr="00657616">
              <w:rPr>
                <w:lang w:val="mn-MN"/>
              </w:rPr>
              <w:t>°C</w:t>
            </w:r>
            <w:r w:rsidR="001F12F0" w:rsidRPr="006A0E08">
              <w:rPr>
                <w:rFonts w:eastAsia="Times New Roman"/>
                <w:color w:val="000000"/>
                <w:lang w:val="mn-MN"/>
              </w:rPr>
              <w:t xml:space="preserve"> </w:t>
            </w:r>
            <w:r w:rsidRPr="006A0E08">
              <w:rPr>
                <w:rFonts w:eastAsia="Times New Roman"/>
                <w:color w:val="000000"/>
                <w:lang w:val="mn-MN"/>
              </w:rPr>
              <w:t>температурт хий</w:t>
            </w:r>
            <w:r w:rsidR="001F12F0">
              <w:rPr>
                <w:rFonts w:eastAsia="Times New Roman"/>
                <w:color w:val="000000"/>
                <w:lang w:val="mn-MN"/>
              </w:rPr>
              <w:t>х</w:t>
            </w:r>
            <w:r w:rsidRPr="006A0E08">
              <w:rPr>
                <w:rFonts w:eastAsia="Times New Roman"/>
                <w:color w:val="000000"/>
                <w:lang w:val="mn-MN"/>
              </w:rPr>
              <w:t xml:space="preserve"> шаард</w:t>
            </w:r>
            <w:r w:rsidR="00176BA8">
              <w:rPr>
                <w:rFonts w:eastAsia="Times New Roman"/>
                <w:color w:val="000000"/>
                <w:lang w:val="mn-MN"/>
              </w:rPr>
              <w:t>лагатай</w:t>
            </w:r>
            <w:r w:rsidRPr="006A0E08">
              <w:rPr>
                <w:rFonts w:eastAsia="Times New Roman"/>
                <w:color w:val="000000"/>
                <w:lang w:val="mn-MN"/>
              </w:rPr>
              <w:t>.</w:t>
            </w:r>
          </w:p>
          <w:p w14:paraId="6B26E5E7" w14:textId="77777777" w:rsidR="006A0E08" w:rsidRPr="006A0E08" w:rsidRDefault="006A0E08" w:rsidP="001366B4">
            <w:pPr>
              <w:pStyle w:val="NoSpacing"/>
              <w:spacing w:line="276" w:lineRule="auto"/>
              <w:jc w:val="both"/>
              <w:rPr>
                <w:b/>
                <w:lang w:val="mn-MN"/>
              </w:rPr>
            </w:pPr>
            <w:r w:rsidRPr="006A0E08">
              <w:rPr>
                <w:rFonts w:eastAsia="Times New Roman"/>
                <w:b/>
                <w:color w:val="000000"/>
                <w:lang w:val="mn-MN"/>
              </w:rPr>
              <w:t xml:space="preserve">7.3 </w:t>
            </w:r>
            <w:r w:rsidRPr="006A0E08">
              <w:rPr>
                <w:b/>
                <w:lang w:val="mn-MN"/>
              </w:rPr>
              <w:t>Галын тархалтыг эсэргүүцэх чанар</w:t>
            </w:r>
          </w:p>
          <w:p w14:paraId="4E4EB9EA" w14:textId="77777777" w:rsidR="006A0E08" w:rsidRPr="006A0E08" w:rsidRDefault="006A0E08" w:rsidP="001366B4">
            <w:pPr>
              <w:pStyle w:val="NoSpacing"/>
              <w:spacing w:line="276" w:lineRule="auto"/>
              <w:jc w:val="both"/>
              <w:rPr>
                <w:lang w:val="mn-MN"/>
              </w:rPr>
            </w:pPr>
            <w:r w:rsidRPr="006A0E08">
              <w:rPr>
                <w:b/>
                <w:lang w:val="mn-MN"/>
              </w:rPr>
              <w:t>7.3.1 Ерөнхий зүйл</w:t>
            </w:r>
          </w:p>
          <w:p w14:paraId="3D3F2E89" w14:textId="77777777" w:rsidR="006A0E08" w:rsidRPr="006A0E08" w:rsidRDefault="006A0E08" w:rsidP="001366B4">
            <w:pPr>
              <w:pStyle w:val="NoSpacing"/>
              <w:spacing w:line="276" w:lineRule="auto"/>
              <w:jc w:val="both"/>
              <w:rPr>
                <w:lang w:val="mn-MN"/>
              </w:rPr>
            </w:pPr>
            <w:r w:rsidRPr="006A0E08">
              <w:rPr>
                <w:lang w:val="mn-MN"/>
              </w:rPr>
              <w:t xml:space="preserve">Энэ туршилтын зорилго нь кабель эсвэл дамжуулагч утасны галын тархалтыг эсэргүүцэх чанарыг тодорхойлоход оршино. </w:t>
            </w:r>
          </w:p>
          <w:p w14:paraId="3BE90028" w14:textId="77777777" w:rsidR="006A0E08" w:rsidRPr="006A0E08" w:rsidRDefault="006A0E08" w:rsidP="001366B4">
            <w:pPr>
              <w:pStyle w:val="NoSpacing"/>
              <w:spacing w:line="276" w:lineRule="auto"/>
              <w:jc w:val="both"/>
              <w:rPr>
                <w:b/>
                <w:lang w:val="mn-MN"/>
              </w:rPr>
            </w:pPr>
            <w:r w:rsidRPr="006A0E08">
              <w:rPr>
                <w:b/>
                <w:lang w:val="mn-MN"/>
              </w:rPr>
              <w:t>7.3.2 Дамжуулагч утас</w:t>
            </w:r>
          </w:p>
          <w:p w14:paraId="74B7D5D2" w14:textId="47646C17" w:rsidR="006A0E08" w:rsidRPr="006A0E08" w:rsidRDefault="006A0E08" w:rsidP="001366B4">
            <w:pPr>
              <w:pStyle w:val="NoSpacing"/>
              <w:spacing w:line="276" w:lineRule="auto"/>
              <w:jc w:val="both"/>
              <w:rPr>
                <w:rFonts w:eastAsia="Times New Roman"/>
                <w:color w:val="000000"/>
                <w:lang w:val="mn-MN"/>
              </w:rPr>
            </w:pPr>
            <w:r w:rsidRPr="006A0E08">
              <w:rPr>
                <w:lang w:val="mn-MN"/>
              </w:rPr>
              <w:t xml:space="preserve">Туршилтыг </w:t>
            </w:r>
            <w:r w:rsidRPr="006A0E08">
              <w:rPr>
                <w:rFonts w:eastAsia="Times New Roman"/>
                <w:color w:val="000000"/>
              </w:rPr>
              <w:t xml:space="preserve">IEC </w:t>
            </w:r>
            <w:r w:rsidR="0058467E" w:rsidRPr="00657616">
              <w:rPr>
                <w:lang w:val="mn-MN"/>
              </w:rPr>
              <w:t>60332-2-2</w:t>
            </w:r>
            <w:r w:rsidR="0058467E">
              <w:rPr>
                <w:lang w:val="mn-MN"/>
              </w:rPr>
              <w:t xml:space="preserve"> </w:t>
            </w:r>
            <w:r w:rsidRPr="006A0E08">
              <w:rPr>
                <w:rFonts w:eastAsia="Times New Roman"/>
                <w:color w:val="000000"/>
                <w:lang w:val="mn-MN"/>
              </w:rPr>
              <w:t xml:space="preserve">стандартад тодорхойлсон </w:t>
            </w:r>
            <w:r w:rsidR="009561CF">
              <w:rPr>
                <w:rFonts w:eastAsia="Times New Roman"/>
                <w:color w:val="000000"/>
                <w:lang w:val="mn-MN"/>
              </w:rPr>
              <w:t>аргаар</w:t>
            </w:r>
            <w:r w:rsidRPr="006A0E08">
              <w:rPr>
                <w:rFonts w:eastAsia="Times New Roman"/>
                <w:color w:val="000000"/>
                <w:lang w:val="mn-MN"/>
              </w:rPr>
              <w:t xml:space="preserve"> гүйцэтгэх хэрэгтэй.</w:t>
            </w:r>
          </w:p>
          <w:p w14:paraId="4B92CA95" w14:textId="77777777" w:rsidR="006A0E08" w:rsidRPr="006A0E08" w:rsidRDefault="006A0E08" w:rsidP="001366B4">
            <w:pPr>
              <w:pStyle w:val="NoSpacing"/>
              <w:spacing w:line="276" w:lineRule="auto"/>
              <w:jc w:val="both"/>
              <w:rPr>
                <w:rFonts w:eastAsia="Times New Roman"/>
                <w:b/>
                <w:color w:val="000000"/>
                <w:lang w:val="mn-MN"/>
              </w:rPr>
            </w:pPr>
            <w:r w:rsidRPr="006A0E08">
              <w:rPr>
                <w:rFonts w:eastAsia="Times New Roman"/>
                <w:b/>
                <w:color w:val="000000"/>
                <w:lang w:val="mn-MN"/>
              </w:rPr>
              <w:t>7.3.3 Кабель</w:t>
            </w:r>
          </w:p>
          <w:p w14:paraId="5972822E" w14:textId="69D93EE7" w:rsidR="006A0E08" w:rsidRPr="006A0E08" w:rsidRDefault="006A0E08" w:rsidP="001366B4">
            <w:pPr>
              <w:pStyle w:val="NoSpacing"/>
              <w:spacing w:line="276" w:lineRule="auto"/>
              <w:jc w:val="both"/>
              <w:rPr>
                <w:rFonts w:eastAsia="Times New Roman"/>
                <w:color w:val="000000"/>
                <w:lang w:val="mn-MN"/>
              </w:rPr>
            </w:pPr>
            <w:r w:rsidRPr="006A0E08">
              <w:rPr>
                <w:lang w:val="mn-MN"/>
              </w:rPr>
              <w:t xml:space="preserve">Туршилтыг </w:t>
            </w:r>
            <w:r w:rsidR="0058467E" w:rsidRPr="0058467E">
              <w:rPr>
                <w:rFonts w:eastAsia="Times New Roman"/>
                <w:color w:val="000000"/>
              </w:rPr>
              <w:t xml:space="preserve">IEC 60332-1-2 </w:t>
            </w:r>
            <w:r w:rsidR="0058467E">
              <w:rPr>
                <w:rFonts w:eastAsia="Times New Roman"/>
                <w:color w:val="000000"/>
                <w:lang w:val="mn-MN"/>
              </w:rPr>
              <w:t>эсвэл</w:t>
            </w:r>
            <w:r w:rsidR="0058467E" w:rsidRPr="0058467E">
              <w:rPr>
                <w:rFonts w:eastAsia="Times New Roman"/>
                <w:color w:val="000000"/>
              </w:rPr>
              <w:t xml:space="preserve"> IEC 60332-2-2</w:t>
            </w:r>
            <w:r w:rsidR="0058467E">
              <w:rPr>
                <w:rFonts w:eastAsia="Times New Roman"/>
                <w:color w:val="000000"/>
                <w:lang w:val="mn-MN"/>
              </w:rPr>
              <w:t xml:space="preserve"> </w:t>
            </w:r>
            <w:r w:rsidRPr="006A0E08">
              <w:rPr>
                <w:rFonts w:eastAsia="Times New Roman"/>
                <w:color w:val="000000"/>
                <w:lang w:val="mn-MN"/>
              </w:rPr>
              <w:t xml:space="preserve">стандартад тодорхойлсон </w:t>
            </w:r>
            <w:r w:rsidR="009561CF">
              <w:rPr>
                <w:rFonts w:eastAsia="Times New Roman"/>
                <w:color w:val="000000"/>
                <w:lang w:val="mn-MN"/>
              </w:rPr>
              <w:t>аргаар</w:t>
            </w:r>
            <w:r w:rsidRPr="006A0E08">
              <w:rPr>
                <w:rFonts w:eastAsia="Times New Roman"/>
                <w:color w:val="000000"/>
                <w:lang w:val="mn-MN"/>
              </w:rPr>
              <w:t xml:space="preserve"> гүйцэтгэх шаардлагатай.</w:t>
            </w:r>
          </w:p>
          <w:p w14:paraId="18F90690" w14:textId="77777777" w:rsidR="006A0E08" w:rsidRPr="006A0E08" w:rsidRDefault="006A0E08" w:rsidP="001366B4">
            <w:pPr>
              <w:pStyle w:val="NoSpacing"/>
              <w:spacing w:line="276" w:lineRule="auto"/>
              <w:jc w:val="both"/>
              <w:rPr>
                <w:b/>
                <w:lang w:val="mn-MN"/>
              </w:rPr>
            </w:pPr>
            <w:r w:rsidRPr="006A0E08">
              <w:rPr>
                <w:rFonts w:eastAsia="Times New Roman"/>
                <w:b/>
                <w:color w:val="000000"/>
                <w:lang w:val="mn-MN"/>
              </w:rPr>
              <w:t xml:space="preserve">7.4 </w:t>
            </w:r>
            <w:r w:rsidRPr="006A0E08">
              <w:rPr>
                <w:b/>
                <w:lang w:val="mn-MN"/>
              </w:rPr>
              <w:t>Хүйтнээр нугалах туршилт</w:t>
            </w:r>
          </w:p>
          <w:p w14:paraId="35C094A5" w14:textId="1FABBAE5" w:rsidR="00771210" w:rsidRPr="00F87590" w:rsidRDefault="006A0E08" w:rsidP="001366B4">
            <w:pPr>
              <w:pStyle w:val="NoSpacing"/>
              <w:spacing w:line="276" w:lineRule="auto"/>
              <w:jc w:val="both"/>
              <w:rPr>
                <w:b/>
              </w:rPr>
            </w:pPr>
            <w:r w:rsidRPr="006A0E08">
              <w:rPr>
                <w:b/>
                <w:lang w:val="mn-MN"/>
              </w:rPr>
              <w:t>7.4.1 Ерөнхий зүйл</w:t>
            </w:r>
          </w:p>
          <w:p w14:paraId="00722624" w14:textId="68E4B58F" w:rsidR="006A0E08" w:rsidRPr="006A0E08" w:rsidRDefault="006A0E08" w:rsidP="001366B4">
            <w:pPr>
              <w:pStyle w:val="NoSpacing"/>
              <w:spacing w:line="276" w:lineRule="auto"/>
              <w:jc w:val="both"/>
              <w:rPr>
                <w:rFonts w:eastAsia="Times New Roman"/>
                <w:color w:val="000000"/>
                <w:lang w:val="mn-MN"/>
              </w:rPr>
            </w:pPr>
            <w:r w:rsidRPr="006A0E08">
              <w:rPr>
                <w:rFonts w:eastAsia="Times New Roman"/>
                <w:color w:val="000000"/>
                <w:lang w:val="mn-MN"/>
              </w:rPr>
              <w:t xml:space="preserve">Энэ туршилтын зорилго нь кабель эсвэл дамжуулагч утсыг </w:t>
            </w:r>
            <w:r w:rsidR="00672506">
              <w:rPr>
                <w:rFonts w:eastAsia="Times New Roman"/>
                <w:color w:val="000000"/>
                <w:lang w:val="mn-MN"/>
              </w:rPr>
              <w:t>нам</w:t>
            </w:r>
            <w:r w:rsidRPr="006A0E08">
              <w:rPr>
                <w:rFonts w:eastAsia="Times New Roman"/>
                <w:color w:val="000000"/>
                <w:lang w:val="mn-MN"/>
              </w:rPr>
              <w:t xml:space="preserve"> температур</w:t>
            </w:r>
            <w:r w:rsidR="00DB4BE6">
              <w:rPr>
                <w:rFonts w:eastAsia="Times New Roman"/>
                <w:color w:val="000000"/>
                <w:lang w:val="mn-MN"/>
              </w:rPr>
              <w:t>т</w:t>
            </w:r>
            <w:r w:rsidRPr="006A0E08">
              <w:rPr>
                <w:rFonts w:eastAsia="Times New Roman"/>
                <w:color w:val="000000"/>
                <w:lang w:val="mn-MN"/>
              </w:rPr>
              <w:t xml:space="preserve"> </w:t>
            </w:r>
            <w:r w:rsidR="00672506">
              <w:rPr>
                <w:rFonts w:eastAsia="Times New Roman"/>
                <w:color w:val="000000"/>
                <w:lang w:val="mn-MN"/>
              </w:rPr>
              <w:t>байлга</w:t>
            </w:r>
            <w:r w:rsidRPr="006A0E08">
              <w:rPr>
                <w:rFonts w:eastAsia="Times New Roman"/>
                <w:color w:val="000000"/>
                <w:lang w:val="mn-MN"/>
              </w:rPr>
              <w:t xml:space="preserve">сны дараа </w:t>
            </w:r>
            <w:r w:rsidR="00F941ED">
              <w:rPr>
                <w:rFonts w:eastAsia="Times New Roman"/>
                <w:color w:val="000000"/>
                <w:lang w:val="mn-MN"/>
              </w:rPr>
              <w:t>тэдгээрий</w:t>
            </w:r>
            <w:r w:rsidRPr="006A0E08">
              <w:rPr>
                <w:rFonts w:eastAsia="Times New Roman"/>
                <w:color w:val="000000"/>
                <w:lang w:val="mn-MN"/>
              </w:rPr>
              <w:t>г ашиглаж болох зэргийг тодорхойлох</w:t>
            </w:r>
            <w:r w:rsidR="00F87590">
              <w:rPr>
                <w:rFonts w:eastAsia="Times New Roman" w:cstheme="minorBidi"/>
                <w:color w:val="000000"/>
                <w:szCs w:val="30"/>
                <w:lang w:val="mn-MN" w:bidi="mn-Mong-MN"/>
              </w:rPr>
              <w:t>од оршино</w:t>
            </w:r>
            <w:r w:rsidRPr="006A0E08">
              <w:rPr>
                <w:rFonts w:eastAsia="Times New Roman"/>
                <w:color w:val="000000"/>
                <w:lang w:val="mn-MN"/>
              </w:rPr>
              <w:t>.</w:t>
            </w:r>
          </w:p>
          <w:p w14:paraId="362DD446" w14:textId="77777777" w:rsidR="006A0E08" w:rsidRPr="006A0E08" w:rsidRDefault="006A0E08" w:rsidP="001366B4">
            <w:pPr>
              <w:pStyle w:val="NoSpacing"/>
              <w:spacing w:line="276" w:lineRule="auto"/>
              <w:jc w:val="both"/>
              <w:rPr>
                <w:rFonts w:eastAsia="Times New Roman"/>
                <w:b/>
                <w:color w:val="000000"/>
                <w:lang w:val="mn-MN"/>
              </w:rPr>
            </w:pPr>
            <w:r w:rsidRPr="006A0E08">
              <w:rPr>
                <w:rFonts w:eastAsia="Times New Roman"/>
                <w:b/>
                <w:color w:val="000000"/>
                <w:lang w:val="mn-MN"/>
              </w:rPr>
              <w:t>7.4.2 Тусгаарлага</w:t>
            </w:r>
          </w:p>
          <w:p w14:paraId="173546D1" w14:textId="3ECAD750" w:rsidR="006A0E08" w:rsidRPr="006A0E08" w:rsidRDefault="006A0E08" w:rsidP="001366B4">
            <w:pPr>
              <w:pStyle w:val="NoSpacing"/>
              <w:spacing w:line="276" w:lineRule="auto"/>
              <w:jc w:val="both"/>
              <w:rPr>
                <w:rFonts w:eastAsia="Times New Roman"/>
                <w:color w:val="000000"/>
                <w:lang w:val="mn-MN"/>
              </w:rPr>
            </w:pPr>
            <w:r w:rsidRPr="006A0E08">
              <w:rPr>
                <w:rFonts w:eastAsia="Times New Roman"/>
                <w:color w:val="000000"/>
                <w:lang w:val="mn-MN"/>
              </w:rPr>
              <w:t>Туршилт хийх дамжуулагч утас бүрийг хамгийн багадаа</w:t>
            </w:r>
            <w:r w:rsidR="00DB4BE6">
              <w:rPr>
                <w:rFonts w:eastAsia="Times New Roman"/>
                <w:color w:val="000000"/>
                <w:lang w:val="mn-MN"/>
              </w:rPr>
              <w:t xml:space="preserve"> хоорондоо</w:t>
            </w:r>
            <w:r w:rsidRPr="006A0E08">
              <w:rPr>
                <w:rFonts w:eastAsia="Times New Roman"/>
                <w:color w:val="000000"/>
                <w:lang w:val="mn-MN"/>
              </w:rPr>
              <w:t xml:space="preserve"> 1 м зайтай байх газраас авсан, тохиромжтой урт</w:t>
            </w:r>
            <w:r w:rsidR="00EC6598">
              <w:rPr>
                <w:rFonts w:eastAsia="Times New Roman"/>
                <w:color w:val="000000"/>
                <w:lang w:val="mn-MN"/>
              </w:rPr>
              <w:t xml:space="preserve"> бүхий</w:t>
            </w:r>
            <w:r w:rsidRPr="006A0E08">
              <w:rPr>
                <w:rFonts w:eastAsia="Times New Roman"/>
                <w:color w:val="000000"/>
                <w:lang w:val="mn-MN"/>
              </w:rPr>
              <w:t xml:space="preserve"> хоёр </w:t>
            </w:r>
            <w:r w:rsidR="00A77207">
              <w:rPr>
                <w:rFonts w:eastAsia="Times New Roman" w:cstheme="minorBidi"/>
                <w:color w:val="000000"/>
                <w:szCs w:val="30"/>
                <w:lang w:val="mn-MN" w:bidi="mn-Mong-MN"/>
              </w:rPr>
              <w:t>дээжээ</w:t>
            </w:r>
            <w:r w:rsidRPr="006A0E08">
              <w:rPr>
                <w:rFonts w:eastAsia="Times New Roman"/>
                <w:color w:val="000000"/>
                <w:lang w:val="mn-MN"/>
              </w:rPr>
              <w:t>р төлөөл</w:t>
            </w:r>
            <w:r w:rsidR="00DB4BE6">
              <w:rPr>
                <w:rFonts w:eastAsia="Times New Roman"/>
                <w:color w:val="000000"/>
                <w:lang w:val="mn-MN"/>
              </w:rPr>
              <w:t>ө</w:t>
            </w:r>
            <w:r w:rsidRPr="006A0E08">
              <w:rPr>
                <w:rFonts w:eastAsia="Times New Roman"/>
                <w:color w:val="000000"/>
                <w:lang w:val="mn-MN"/>
              </w:rPr>
              <w:t>х хэрэгтэй.</w:t>
            </w:r>
          </w:p>
          <w:p w14:paraId="71EA8681" w14:textId="44B0AC54" w:rsidR="006A0E08" w:rsidRPr="006A0E08" w:rsidRDefault="006A0E08" w:rsidP="001366B4">
            <w:pPr>
              <w:pStyle w:val="NoSpacing"/>
              <w:spacing w:line="276" w:lineRule="auto"/>
              <w:jc w:val="both"/>
              <w:rPr>
                <w:rFonts w:eastAsia="Times New Roman"/>
                <w:color w:val="000000"/>
                <w:lang w:val="mn-MN"/>
              </w:rPr>
            </w:pPr>
            <w:r w:rsidRPr="006A0E08">
              <w:rPr>
                <w:rFonts w:eastAsia="Times New Roman"/>
                <w:color w:val="000000"/>
                <w:lang w:val="mn-MN"/>
              </w:rPr>
              <w:t xml:space="preserve">Хүйтнээр нугалах туршилтыг </w:t>
            </w:r>
            <w:r w:rsidRPr="006A0E08">
              <w:rPr>
                <w:rFonts w:eastAsia="Times New Roman"/>
                <w:color w:val="000000"/>
              </w:rPr>
              <w:t>IEC 60811-</w:t>
            </w:r>
            <w:r w:rsidR="002A40DA">
              <w:rPr>
                <w:rFonts w:eastAsia="Times New Roman"/>
                <w:color w:val="000000"/>
                <w:lang w:val="mn-MN"/>
              </w:rPr>
              <w:t>504</w:t>
            </w:r>
            <w:r w:rsidRPr="006A0E08">
              <w:rPr>
                <w:rFonts w:eastAsia="Times New Roman"/>
                <w:color w:val="000000"/>
                <w:lang w:val="mn-MN"/>
              </w:rPr>
              <w:t xml:space="preserve"> стандарт</w:t>
            </w:r>
            <w:r w:rsidR="002A40DA">
              <w:rPr>
                <w:rFonts w:eastAsia="Times New Roman"/>
                <w:color w:val="000000"/>
                <w:lang w:val="mn-MN"/>
              </w:rPr>
              <w:t>а</w:t>
            </w:r>
            <w:r w:rsidRPr="006A0E08">
              <w:rPr>
                <w:rFonts w:eastAsia="Times New Roman"/>
                <w:color w:val="000000"/>
                <w:lang w:val="mn-MN"/>
              </w:rPr>
              <w:t xml:space="preserve">д тодорхойлсон </w:t>
            </w:r>
            <w:r w:rsidR="009561CF">
              <w:rPr>
                <w:rFonts w:eastAsia="Times New Roman"/>
                <w:color w:val="000000"/>
                <w:lang w:val="mn-MN"/>
              </w:rPr>
              <w:t>аргаар</w:t>
            </w:r>
            <w:r w:rsidRPr="006A0E08">
              <w:rPr>
                <w:rFonts w:eastAsia="Times New Roman"/>
                <w:color w:val="000000"/>
                <w:lang w:val="mn-MN"/>
              </w:rPr>
              <w:t xml:space="preserve"> гүйцэтгэх шаард</w:t>
            </w:r>
            <w:r w:rsidR="00EC6598">
              <w:rPr>
                <w:rFonts w:eastAsia="Times New Roman"/>
                <w:color w:val="000000"/>
                <w:lang w:val="mn-MN"/>
              </w:rPr>
              <w:t>лагатай</w:t>
            </w:r>
            <w:r w:rsidRPr="006A0E08">
              <w:rPr>
                <w:rFonts w:eastAsia="Times New Roman"/>
                <w:color w:val="000000"/>
                <w:lang w:val="mn-MN"/>
              </w:rPr>
              <w:t>.</w:t>
            </w:r>
          </w:p>
          <w:p w14:paraId="4D37071C" w14:textId="77777777" w:rsidR="006A0E08" w:rsidRPr="006A0E08" w:rsidRDefault="006A0E08" w:rsidP="001366B4">
            <w:pPr>
              <w:pStyle w:val="NoSpacing"/>
              <w:spacing w:line="276" w:lineRule="auto"/>
              <w:jc w:val="both"/>
              <w:rPr>
                <w:rFonts w:eastAsia="Times New Roman"/>
                <w:b/>
                <w:color w:val="000000"/>
                <w:lang w:val="mn-MN"/>
              </w:rPr>
            </w:pPr>
            <w:r w:rsidRPr="006A0E08">
              <w:rPr>
                <w:rFonts w:eastAsia="Times New Roman"/>
                <w:b/>
                <w:color w:val="000000"/>
                <w:lang w:val="mn-MN"/>
              </w:rPr>
              <w:t>7.4.3 Бүрээс</w:t>
            </w:r>
          </w:p>
          <w:p w14:paraId="5318ADF0" w14:textId="32F60C52" w:rsidR="006A0E08" w:rsidRPr="006A0E08" w:rsidRDefault="006A0E08" w:rsidP="001366B4">
            <w:pPr>
              <w:pStyle w:val="NoSpacing"/>
              <w:spacing w:line="276" w:lineRule="auto"/>
              <w:jc w:val="both"/>
              <w:rPr>
                <w:rFonts w:eastAsia="Times New Roman"/>
                <w:color w:val="000000"/>
                <w:lang w:val="mn-MN"/>
              </w:rPr>
            </w:pPr>
            <w:r w:rsidRPr="006A0E08">
              <w:rPr>
                <w:rFonts w:eastAsia="Times New Roman"/>
                <w:color w:val="000000"/>
                <w:lang w:val="mn-MN"/>
              </w:rPr>
              <w:t xml:space="preserve">Туршилт хийх бүрээс </w:t>
            </w:r>
            <w:r w:rsidR="00B26587">
              <w:rPr>
                <w:rFonts w:eastAsia="Times New Roman" w:cstheme="minorBidi"/>
                <w:color w:val="000000"/>
                <w:szCs w:val="30"/>
                <w:lang w:val="mn-MN" w:bidi="mn-Mong-MN"/>
              </w:rPr>
              <w:t xml:space="preserve">тус </w:t>
            </w:r>
            <w:r w:rsidRPr="006A0E08">
              <w:rPr>
                <w:rFonts w:eastAsia="Times New Roman"/>
                <w:color w:val="000000"/>
                <w:lang w:val="mn-MN"/>
              </w:rPr>
              <w:t xml:space="preserve">бүрийг хамгийн багадаа </w:t>
            </w:r>
            <w:r w:rsidR="000A2F15">
              <w:rPr>
                <w:rFonts w:eastAsia="Times New Roman"/>
                <w:color w:val="000000"/>
                <w:lang w:val="mn-MN"/>
              </w:rPr>
              <w:t xml:space="preserve">хоорондоо </w:t>
            </w:r>
            <w:r w:rsidRPr="006A0E08">
              <w:rPr>
                <w:rFonts w:eastAsia="Times New Roman"/>
                <w:color w:val="000000"/>
                <w:lang w:val="mn-MN"/>
              </w:rPr>
              <w:t>1 м зайтай байх газраас авсан, тохиромжтой урт</w:t>
            </w:r>
            <w:r w:rsidR="00236060">
              <w:rPr>
                <w:rFonts w:eastAsia="Times New Roman"/>
                <w:color w:val="000000"/>
                <w:lang w:val="mn-MN"/>
              </w:rPr>
              <w:t xml:space="preserve"> бүхий</w:t>
            </w:r>
            <w:r w:rsidRPr="006A0E08">
              <w:rPr>
                <w:rFonts w:eastAsia="Times New Roman"/>
                <w:color w:val="000000"/>
                <w:lang w:val="mn-MN"/>
              </w:rPr>
              <w:t xml:space="preserve"> </w:t>
            </w:r>
            <w:r w:rsidR="00031AEC">
              <w:rPr>
                <w:rFonts w:eastAsia="Times New Roman"/>
                <w:color w:val="000000"/>
                <w:lang w:val="mn-MN"/>
              </w:rPr>
              <w:lastRenderedPageBreak/>
              <w:t>урьдчилан бэлтгэсэн</w:t>
            </w:r>
            <w:r w:rsidRPr="006A0E08">
              <w:rPr>
                <w:rFonts w:eastAsia="Times New Roman"/>
                <w:color w:val="000000"/>
                <w:lang w:val="mn-MN"/>
              </w:rPr>
              <w:t xml:space="preserve"> кабелийн хоёр хэрчмээр төлөөл</w:t>
            </w:r>
            <w:r w:rsidR="00236060">
              <w:rPr>
                <w:rFonts w:eastAsia="Times New Roman"/>
                <w:color w:val="000000"/>
                <w:lang w:val="mn-MN"/>
              </w:rPr>
              <w:t>үүл</w:t>
            </w:r>
            <w:r w:rsidR="000A2F15">
              <w:rPr>
                <w:rFonts w:eastAsia="Times New Roman"/>
                <w:color w:val="000000"/>
                <w:lang w:val="mn-MN"/>
              </w:rPr>
              <w:t>нө</w:t>
            </w:r>
            <w:r w:rsidRPr="006A0E08">
              <w:rPr>
                <w:rFonts w:eastAsia="Times New Roman"/>
                <w:color w:val="000000"/>
                <w:lang w:val="mn-MN"/>
              </w:rPr>
              <w:t xml:space="preserve">.  </w:t>
            </w:r>
          </w:p>
          <w:p w14:paraId="74D5B82F" w14:textId="1F58A94C" w:rsidR="006A0E08" w:rsidRPr="006A0E08" w:rsidRDefault="006A0E08" w:rsidP="001366B4">
            <w:pPr>
              <w:pStyle w:val="NoSpacing"/>
              <w:spacing w:line="276" w:lineRule="auto"/>
              <w:jc w:val="both"/>
              <w:rPr>
                <w:rFonts w:eastAsia="Times New Roman"/>
                <w:color w:val="000000"/>
                <w:lang w:val="mn-MN"/>
              </w:rPr>
            </w:pPr>
            <w:r w:rsidRPr="006A0E08">
              <w:rPr>
                <w:rFonts w:eastAsia="Times New Roman"/>
                <w:color w:val="000000"/>
                <w:lang w:val="mn-MN"/>
              </w:rPr>
              <w:t xml:space="preserve">Хүйтнээр нугалах туршилтыг </w:t>
            </w:r>
            <w:r w:rsidRPr="006A0E08">
              <w:rPr>
                <w:rFonts w:eastAsia="Times New Roman"/>
                <w:color w:val="000000"/>
              </w:rPr>
              <w:t>IEC 60811</w:t>
            </w:r>
            <w:r w:rsidR="00552F4A">
              <w:rPr>
                <w:rFonts w:eastAsia="Times New Roman"/>
                <w:color w:val="000000"/>
                <w:lang w:val="mn-MN"/>
              </w:rPr>
              <w:t>-50</w:t>
            </w:r>
            <w:r w:rsidRPr="006A0E08">
              <w:rPr>
                <w:rFonts w:eastAsia="Times New Roman"/>
                <w:color w:val="000000"/>
              </w:rPr>
              <w:t>4</w:t>
            </w:r>
            <w:r w:rsidRPr="006A0E08">
              <w:rPr>
                <w:rFonts w:eastAsia="Times New Roman"/>
                <w:color w:val="000000"/>
                <w:lang w:val="mn-MN"/>
              </w:rPr>
              <w:t xml:space="preserve"> стандарт</w:t>
            </w:r>
            <w:r w:rsidR="00552F4A">
              <w:rPr>
                <w:rFonts w:eastAsia="Times New Roman"/>
                <w:color w:val="000000"/>
                <w:lang w:val="mn-MN"/>
              </w:rPr>
              <w:t>ад</w:t>
            </w:r>
            <w:r w:rsidRPr="006A0E08">
              <w:rPr>
                <w:rFonts w:eastAsia="Times New Roman"/>
                <w:color w:val="000000"/>
                <w:lang w:val="mn-MN"/>
              </w:rPr>
              <w:t xml:space="preserve"> тодорхойлсон </w:t>
            </w:r>
            <w:r w:rsidR="009561CF">
              <w:rPr>
                <w:rFonts w:eastAsia="Times New Roman"/>
                <w:color w:val="000000"/>
                <w:lang w:val="mn-MN"/>
              </w:rPr>
              <w:t>аргаар</w:t>
            </w:r>
            <w:r w:rsidRPr="006A0E08">
              <w:rPr>
                <w:rFonts w:eastAsia="Times New Roman"/>
                <w:color w:val="000000"/>
                <w:lang w:val="mn-MN"/>
              </w:rPr>
              <w:t xml:space="preserve"> гүйцэтгэх хэрэгтэй.</w:t>
            </w:r>
          </w:p>
          <w:p w14:paraId="4607E7C6" w14:textId="547C9774" w:rsidR="006A0E08" w:rsidRPr="006A0E08" w:rsidRDefault="006A0E08" w:rsidP="001366B4">
            <w:pPr>
              <w:pStyle w:val="NoSpacing"/>
              <w:spacing w:line="276" w:lineRule="auto"/>
              <w:jc w:val="both"/>
              <w:rPr>
                <w:rFonts w:eastAsia="Times New Roman"/>
                <w:color w:val="000000"/>
                <w:lang w:val="mn-MN"/>
              </w:rPr>
            </w:pPr>
            <w:r w:rsidRPr="006A0E08">
              <w:rPr>
                <w:rFonts w:eastAsia="Times New Roman"/>
                <w:color w:val="000000"/>
                <w:lang w:val="mn-MN"/>
              </w:rPr>
              <w:t xml:space="preserve">Туршилтын температурыг холбогдох </w:t>
            </w:r>
            <w:r w:rsidR="00782758">
              <w:rPr>
                <w:rFonts w:eastAsia="Times New Roman"/>
                <w:color w:val="000000"/>
                <w:lang w:val="mn-MN"/>
              </w:rPr>
              <w:t>т</w:t>
            </w:r>
            <w:r w:rsidR="00782758" w:rsidRPr="00782758">
              <w:rPr>
                <w:rFonts w:eastAsia="Times New Roman"/>
                <w:color w:val="000000"/>
                <w:lang w:val="mn-MN"/>
              </w:rPr>
              <w:t xml:space="preserve">ехникийн шаардлагад </w:t>
            </w:r>
            <w:r w:rsidR="00782758">
              <w:rPr>
                <w:rFonts w:eastAsia="Times New Roman"/>
                <w:color w:val="000000"/>
                <w:lang w:val="mn-MN"/>
              </w:rPr>
              <w:t>заа</w:t>
            </w:r>
            <w:r w:rsidRPr="006A0E08">
              <w:rPr>
                <w:rFonts w:eastAsia="Times New Roman"/>
                <w:color w:val="000000"/>
                <w:lang w:val="mn-MN"/>
              </w:rPr>
              <w:t>на.</w:t>
            </w:r>
          </w:p>
          <w:p w14:paraId="385364C8" w14:textId="77777777" w:rsidR="006A0E08" w:rsidRPr="006A0E08" w:rsidRDefault="006A0E08" w:rsidP="001366B4">
            <w:pPr>
              <w:pStyle w:val="NoSpacing"/>
              <w:spacing w:line="276" w:lineRule="auto"/>
              <w:jc w:val="both"/>
              <w:rPr>
                <w:b/>
                <w:lang w:val="mn-MN"/>
              </w:rPr>
            </w:pPr>
            <w:r w:rsidRPr="006A0E08">
              <w:rPr>
                <w:rFonts w:eastAsia="Times New Roman"/>
                <w:b/>
                <w:color w:val="000000"/>
                <w:lang w:val="mn-MN"/>
              </w:rPr>
              <w:t xml:space="preserve">7.5 </w:t>
            </w:r>
            <w:r w:rsidRPr="006A0E08">
              <w:rPr>
                <w:b/>
                <w:lang w:val="mn-MN"/>
              </w:rPr>
              <w:t>Халуунаар хүчтэй нөлөөлөх туршилт</w:t>
            </w:r>
          </w:p>
          <w:p w14:paraId="724E1BED" w14:textId="77777777" w:rsidR="006A0E08" w:rsidRPr="006A0E08" w:rsidRDefault="006A0E08" w:rsidP="001366B4">
            <w:pPr>
              <w:pStyle w:val="NoSpacing"/>
              <w:spacing w:line="276" w:lineRule="auto"/>
              <w:jc w:val="both"/>
              <w:rPr>
                <w:b/>
                <w:lang w:val="mn-MN"/>
              </w:rPr>
            </w:pPr>
            <w:r w:rsidRPr="006A0E08">
              <w:rPr>
                <w:b/>
                <w:lang w:val="mn-MN"/>
              </w:rPr>
              <w:t>7.5.1 Ерөнхий зүйл</w:t>
            </w:r>
          </w:p>
          <w:p w14:paraId="39925A0B" w14:textId="77777777" w:rsidR="006A0E08" w:rsidRPr="006A0E08" w:rsidRDefault="006A0E08" w:rsidP="001366B4">
            <w:pPr>
              <w:pStyle w:val="NoSpacing"/>
              <w:spacing w:line="276" w:lineRule="auto"/>
              <w:jc w:val="both"/>
              <w:rPr>
                <w:lang w:val="mn-MN"/>
              </w:rPr>
            </w:pPr>
            <w:r w:rsidRPr="006A0E08">
              <w:rPr>
                <w:lang w:val="mn-MN"/>
              </w:rPr>
              <w:t xml:space="preserve">Энэ туршилтын зорилго нь тусгаарлага эсвэл бүрээс нь температурын өөрчлөлтийг гэмтэлгүйгээр тэсвэрлэх зэргийг тодорхойлоход оршино. </w:t>
            </w:r>
          </w:p>
          <w:p w14:paraId="3E953715" w14:textId="77777777" w:rsidR="006A0E08" w:rsidRPr="006A0E08" w:rsidRDefault="006A0E08" w:rsidP="001366B4">
            <w:pPr>
              <w:pStyle w:val="NoSpacing"/>
              <w:spacing w:line="276" w:lineRule="auto"/>
              <w:jc w:val="both"/>
              <w:rPr>
                <w:b/>
                <w:lang w:val="mn-MN"/>
              </w:rPr>
            </w:pPr>
            <w:r w:rsidRPr="006A0E08">
              <w:rPr>
                <w:b/>
                <w:lang w:val="mn-MN"/>
              </w:rPr>
              <w:t>7.5.2 Тусгаарлага</w:t>
            </w:r>
          </w:p>
          <w:p w14:paraId="7D6EE75C" w14:textId="4BE7AC2A" w:rsidR="006A0E08" w:rsidRPr="006A0E08" w:rsidRDefault="006A0E08" w:rsidP="001366B4">
            <w:pPr>
              <w:pStyle w:val="NoSpacing"/>
              <w:spacing w:line="276" w:lineRule="auto"/>
              <w:jc w:val="both"/>
              <w:rPr>
                <w:rFonts w:eastAsia="Times New Roman"/>
                <w:color w:val="000000"/>
                <w:lang w:val="mn-MN"/>
              </w:rPr>
            </w:pPr>
            <w:r w:rsidRPr="006A0E08">
              <w:rPr>
                <w:rFonts w:eastAsia="Times New Roman"/>
                <w:color w:val="000000"/>
                <w:lang w:val="mn-MN"/>
              </w:rPr>
              <w:t xml:space="preserve">Тусгаарлагад зориулсан халуунаар хүчтэй нөлөөлөх туршилтыг </w:t>
            </w:r>
            <w:r w:rsidRPr="006A0E08">
              <w:rPr>
                <w:rFonts w:eastAsia="Times New Roman"/>
                <w:color w:val="000000"/>
              </w:rPr>
              <w:t>IEC 60811-</w:t>
            </w:r>
            <w:r w:rsidR="00B77C91">
              <w:rPr>
                <w:rFonts w:eastAsia="Times New Roman"/>
                <w:color w:val="000000"/>
                <w:lang w:val="mn-MN"/>
              </w:rPr>
              <w:t xml:space="preserve">509 </w:t>
            </w:r>
            <w:r w:rsidRPr="006A0E08">
              <w:rPr>
                <w:rFonts w:eastAsia="Times New Roman"/>
                <w:color w:val="000000"/>
                <w:lang w:val="mn-MN"/>
              </w:rPr>
              <w:t>стандарт</w:t>
            </w:r>
            <w:r w:rsidR="00B77C91">
              <w:rPr>
                <w:rFonts w:eastAsia="Times New Roman"/>
                <w:color w:val="000000"/>
                <w:lang w:val="mn-MN"/>
              </w:rPr>
              <w:t>а</w:t>
            </w:r>
            <w:r w:rsidRPr="006A0E08">
              <w:rPr>
                <w:rFonts w:eastAsia="Times New Roman"/>
                <w:color w:val="000000"/>
                <w:lang w:val="mn-MN"/>
              </w:rPr>
              <w:t xml:space="preserve">д тодорхойлсон </w:t>
            </w:r>
            <w:r w:rsidR="009561CF">
              <w:rPr>
                <w:rFonts w:eastAsia="Times New Roman"/>
                <w:color w:val="000000"/>
                <w:lang w:val="mn-MN"/>
              </w:rPr>
              <w:t>аргаар</w:t>
            </w:r>
            <w:r w:rsidRPr="006A0E08">
              <w:rPr>
                <w:rFonts w:eastAsia="Times New Roman"/>
                <w:color w:val="000000"/>
                <w:lang w:val="mn-MN"/>
              </w:rPr>
              <w:t xml:space="preserve"> гүйцэтгэх хэрэгтэй. Гэхдээ тусгаарласан дамжуулагчийн дундаж нийт диаметрийг гурав дахин авсан утгыг ойролцоо бүхэл утгад шилжүүлсэн диаметр бүхий цоолтуурын нүхний эргэн тойронд сорьц бүрийг тасралтгүй гурван удаа гүйцэд мушгируулан эргүүлж ороосон нөхцөл</w:t>
            </w:r>
            <w:r w:rsidR="008E529E">
              <w:rPr>
                <w:rFonts w:eastAsia="Times New Roman"/>
                <w:color w:val="000000"/>
                <w:lang w:val="mn-MN"/>
              </w:rPr>
              <w:t>ийг</w:t>
            </w:r>
            <w:r w:rsidRPr="006A0E08">
              <w:rPr>
                <w:rFonts w:eastAsia="Times New Roman"/>
                <w:color w:val="000000"/>
                <w:lang w:val="mn-MN"/>
              </w:rPr>
              <w:t xml:space="preserve"> т</w:t>
            </w:r>
            <w:r w:rsidR="008E529E">
              <w:rPr>
                <w:rFonts w:eastAsia="Times New Roman"/>
                <w:color w:val="000000"/>
                <w:lang w:val="mn-MN"/>
              </w:rPr>
              <w:t>ооцо</w:t>
            </w:r>
            <w:r w:rsidRPr="006A0E08">
              <w:rPr>
                <w:rFonts w:eastAsia="Times New Roman"/>
                <w:color w:val="000000"/>
                <w:lang w:val="mn-MN"/>
              </w:rPr>
              <w:t xml:space="preserve">хгүй. </w:t>
            </w:r>
          </w:p>
          <w:p w14:paraId="22AEA03F" w14:textId="77777777" w:rsidR="006A0E08" w:rsidRPr="006A0E08" w:rsidRDefault="006A0E08" w:rsidP="001366B4">
            <w:pPr>
              <w:pStyle w:val="NoSpacing"/>
              <w:spacing w:line="276" w:lineRule="auto"/>
              <w:jc w:val="both"/>
              <w:rPr>
                <w:rFonts w:eastAsia="Times New Roman"/>
                <w:b/>
                <w:color w:val="000000"/>
                <w:lang w:val="mn-MN"/>
              </w:rPr>
            </w:pPr>
            <w:r w:rsidRPr="006A0E08">
              <w:rPr>
                <w:rFonts w:eastAsia="Times New Roman"/>
                <w:b/>
                <w:color w:val="000000"/>
                <w:lang w:val="mn-MN"/>
              </w:rPr>
              <w:t xml:space="preserve">7.5.3 Бүрээс </w:t>
            </w:r>
          </w:p>
          <w:p w14:paraId="32BA61F1" w14:textId="39DB8E28" w:rsidR="0093633B" w:rsidRPr="0001005E" w:rsidRDefault="006A0E08" w:rsidP="001366B4">
            <w:pPr>
              <w:pStyle w:val="NoSpacing"/>
              <w:spacing w:line="276" w:lineRule="auto"/>
              <w:jc w:val="both"/>
              <w:rPr>
                <w:rFonts w:eastAsia="Times New Roman"/>
                <w:color w:val="000000"/>
                <w:lang w:val="mn-MN"/>
              </w:rPr>
            </w:pPr>
            <w:r w:rsidRPr="006A0E08">
              <w:rPr>
                <w:rFonts w:eastAsia="Times New Roman"/>
                <w:color w:val="000000"/>
                <w:lang w:val="mn-MN"/>
              </w:rPr>
              <w:t xml:space="preserve">Бүрээсэнд халуунаар хүчтэй нөлөөлөх туршилтыг </w:t>
            </w:r>
            <w:r w:rsidRPr="006A0E08">
              <w:rPr>
                <w:rFonts w:eastAsia="Times New Roman"/>
                <w:color w:val="000000"/>
              </w:rPr>
              <w:t>IEC 60811-</w:t>
            </w:r>
            <w:r w:rsidR="003038B4">
              <w:rPr>
                <w:rFonts w:eastAsia="Times New Roman"/>
                <w:color w:val="000000"/>
                <w:lang w:val="mn-MN"/>
              </w:rPr>
              <w:t>509</w:t>
            </w:r>
            <w:r w:rsidRPr="006A0E08">
              <w:rPr>
                <w:rFonts w:eastAsia="Times New Roman"/>
                <w:color w:val="000000"/>
                <w:lang w:val="mn-MN"/>
              </w:rPr>
              <w:t xml:space="preserve"> стандарт</w:t>
            </w:r>
            <w:r w:rsidR="00E77EB4">
              <w:rPr>
                <w:rFonts w:eastAsia="Times New Roman"/>
                <w:color w:val="000000"/>
                <w:lang w:val="mn-MN"/>
              </w:rPr>
              <w:t>ад</w:t>
            </w:r>
            <w:r w:rsidRPr="006A0E08">
              <w:rPr>
                <w:rFonts w:eastAsia="Times New Roman"/>
                <w:color w:val="000000"/>
                <w:lang w:val="mn-MN"/>
              </w:rPr>
              <w:t xml:space="preserve"> тодорхойлсон </w:t>
            </w:r>
            <w:r w:rsidR="009561CF">
              <w:rPr>
                <w:rFonts w:eastAsia="Times New Roman"/>
                <w:color w:val="000000"/>
                <w:lang w:val="mn-MN"/>
              </w:rPr>
              <w:t>аргаар</w:t>
            </w:r>
            <w:r w:rsidRPr="006A0E08">
              <w:rPr>
                <w:rFonts w:eastAsia="Times New Roman"/>
                <w:color w:val="000000"/>
                <w:lang w:val="mn-MN"/>
              </w:rPr>
              <w:t xml:space="preserve"> гүйцэтгэ</w:t>
            </w:r>
            <w:r w:rsidR="0001005E">
              <w:rPr>
                <w:rFonts w:eastAsia="Times New Roman"/>
                <w:color w:val="000000"/>
                <w:lang w:val="mn-MN"/>
              </w:rPr>
              <w:t>нэ</w:t>
            </w:r>
            <w:r w:rsidRPr="006A0E08">
              <w:rPr>
                <w:rFonts w:eastAsia="Times New Roman"/>
                <w:color w:val="000000"/>
                <w:lang w:val="mn-MN"/>
              </w:rPr>
              <w:t xml:space="preserve">. Гэхдээ </w:t>
            </w:r>
            <w:r w:rsidR="0001005E">
              <w:rPr>
                <w:rFonts w:eastAsia="Times New Roman"/>
                <w:color w:val="000000"/>
                <w:lang w:val="mn-MN"/>
              </w:rPr>
              <w:t>дээж тус</w:t>
            </w:r>
            <w:r w:rsidRPr="006A0E08">
              <w:rPr>
                <w:rFonts w:eastAsia="Times New Roman"/>
                <w:color w:val="000000"/>
                <w:lang w:val="mn-MN"/>
              </w:rPr>
              <w:t xml:space="preserve"> бүр нь кабелийн тэнхлэгийн чиглэлд, бүрээсээс 4 мм өргөнтэй зүссэн урт нарийн хэрчим</w:t>
            </w:r>
            <w:r w:rsidR="00DC3D56">
              <w:rPr>
                <w:rFonts w:eastAsia="Times New Roman"/>
                <w:color w:val="000000"/>
                <w:lang w:val="mn-MN"/>
              </w:rPr>
              <w:t>тэй гэсэн нөхцөлийг тооцох</w:t>
            </w:r>
            <w:r w:rsidRPr="006A0E08">
              <w:rPr>
                <w:rFonts w:eastAsia="Times New Roman"/>
                <w:color w:val="000000"/>
                <w:lang w:val="mn-MN"/>
              </w:rPr>
              <w:t xml:space="preserve">гүй. </w:t>
            </w:r>
            <w:r w:rsidR="00A50753">
              <w:rPr>
                <w:rFonts w:eastAsia="Times New Roman"/>
                <w:color w:val="000000"/>
                <w:lang w:val="mn-MN"/>
              </w:rPr>
              <w:t>Дээжийг</w:t>
            </w:r>
            <w:r w:rsidRPr="006A0E08">
              <w:rPr>
                <w:rFonts w:eastAsia="Times New Roman"/>
                <w:color w:val="000000"/>
                <w:lang w:val="mn-MN"/>
              </w:rPr>
              <w:t xml:space="preserve"> 1-р хүснэгтэд тодорхойлсон диаметртэй цоолтуурын нүхний эргэн тойронд тасралтгүй зургаан удаа гүйцэд мушгируулан ороосон байх хэрэгтэй.</w:t>
            </w:r>
          </w:p>
        </w:tc>
        <w:tc>
          <w:tcPr>
            <w:tcW w:w="5029" w:type="dxa"/>
          </w:tcPr>
          <w:p w14:paraId="306A3AB6" w14:textId="7B13FD27" w:rsidR="0093633B" w:rsidRPr="0093633B" w:rsidRDefault="0093633B" w:rsidP="0093633B">
            <w:pPr>
              <w:pStyle w:val="NoSpacing"/>
              <w:spacing w:line="276" w:lineRule="auto"/>
              <w:jc w:val="both"/>
              <w:rPr>
                <w:lang w:val="mn-MN"/>
              </w:rPr>
            </w:pPr>
            <w:r w:rsidRPr="0093633B">
              <w:rPr>
                <w:lang w:val="mn-MN"/>
              </w:rPr>
              <w:lastRenderedPageBreak/>
              <w:t>The metal plate is provided with a round hole which is 10 % greater than the nominal diameter of the conductor.</w:t>
            </w:r>
          </w:p>
          <w:p w14:paraId="1FE6A03A" w14:textId="48E3B4DB" w:rsidR="0093633B" w:rsidRPr="0093633B" w:rsidRDefault="0093633B" w:rsidP="0093633B">
            <w:pPr>
              <w:pStyle w:val="NoSpacing"/>
              <w:spacing w:line="276" w:lineRule="auto"/>
              <w:jc w:val="both"/>
              <w:rPr>
                <w:lang w:val="mn-MN"/>
              </w:rPr>
            </w:pPr>
            <w:r w:rsidRPr="0093633B">
              <w:rPr>
                <w:lang w:val="mn-MN"/>
              </w:rPr>
              <w:t>The force necessary to start the sliding of the insulation over the conductor shall be measured, the force being exerted on the conductor. The speed of the tensile machine shall be between 250 mm/min and 350 mm/min.</w:t>
            </w:r>
          </w:p>
          <w:p w14:paraId="50DB6A8C" w14:textId="34E2C96A" w:rsidR="0093633B" w:rsidRDefault="0093633B" w:rsidP="0093633B">
            <w:pPr>
              <w:pStyle w:val="NoSpacing"/>
              <w:spacing w:line="276" w:lineRule="auto"/>
              <w:jc w:val="both"/>
              <w:rPr>
                <w:b/>
                <w:bCs/>
                <w:lang w:val="mn-MN"/>
              </w:rPr>
            </w:pPr>
            <w:r w:rsidRPr="00E20F0E">
              <w:rPr>
                <w:b/>
                <w:bCs/>
                <w:lang w:val="mn-MN"/>
              </w:rPr>
              <w:t>7</w:t>
            </w:r>
            <w:r w:rsidRPr="00E20F0E">
              <w:rPr>
                <w:b/>
                <w:bCs/>
                <w:lang w:val="mn-MN"/>
              </w:rPr>
              <w:tab/>
              <w:t>Thermal stability and climatic tests</w:t>
            </w:r>
          </w:p>
          <w:p w14:paraId="7B55BA3A" w14:textId="77777777" w:rsidR="00E20F0E" w:rsidRPr="00E20F0E" w:rsidRDefault="00E20F0E" w:rsidP="0093633B">
            <w:pPr>
              <w:pStyle w:val="NoSpacing"/>
              <w:spacing w:line="276" w:lineRule="auto"/>
              <w:jc w:val="both"/>
              <w:rPr>
                <w:b/>
                <w:bCs/>
                <w:lang w:val="mn-MN"/>
              </w:rPr>
            </w:pPr>
          </w:p>
          <w:p w14:paraId="0C934C36" w14:textId="77777777" w:rsidR="0093633B" w:rsidRPr="00E20F0E" w:rsidRDefault="0093633B" w:rsidP="0093633B">
            <w:pPr>
              <w:pStyle w:val="NoSpacing"/>
              <w:spacing w:line="276" w:lineRule="auto"/>
              <w:jc w:val="both"/>
              <w:rPr>
                <w:b/>
                <w:bCs/>
                <w:lang w:val="mn-MN"/>
              </w:rPr>
            </w:pPr>
            <w:r w:rsidRPr="00E20F0E">
              <w:rPr>
                <w:b/>
                <w:bCs/>
                <w:lang w:val="mn-MN"/>
              </w:rPr>
              <w:t>7.1</w:t>
            </w:r>
            <w:r w:rsidRPr="00E20F0E">
              <w:rPr>
                <w:b/>
                <w:bCs/>
                <w:lang w:val="mn-MN"/>
              </w:rPr>
              <w:tab/>
              <w:t>Accelerated ageing</w:t>
            </w:r>
          </w:p>
          <w:p w14:paraId="5C90DDB9" w14:textId="7E9B9CB4" w:rsidR="0093633B" w:rsidRDefault="0093633B" w:rsidP="0093633B">
            <w:pPr>
              <w:pStyle w:val="NoSpacing"/>
              <w:spacing w:line="276" w:lineRule="auto"/>
              <w:jc w:val="both"/>
              <w:rPr>
                <w:lang w:val="mn-MN"/>
              </w:rPr>
            </w:pPr>
            <w:r w:rsidRPr="0093633B">
              <w:rPr>
                <w:lang w:val="mn-MN"/>
              </w:rPr>
              <w:t>The object of accelerated ageing is to condition the sample of insulation and sheath so that they are brought rapidly to a state normally reached after a long time.</w:t>
            </w:r>
          </w:p>
          <w:p w14:paraId="32D790C4" w14:textId="77777777" w:rsidR="00AE3715" w:rsidRPr="0093633B" w:rsidRDefault="00AE3715" w:rsidP="0093633B">
            <w:pPr>
              <w:pStyle w:val="NoSpacing"/>
              <w:spacing w:line="276" w:lineRule="auto"/>
              <w:jc w:val="both"/>
              <w:rPr>
                <w:lang w:val="mn-MN"/>
              </w:rPr>
            </w:pPr>
          </w:p>
          <w:p w14:paraId="6DFFA21F" w14:textId="42680D15" w:rsidR="00657616" w:rsidRPr="0093633B" w:rsidRDefault="0093633B" w:rsidP="0093633B">
            <w:pPr>
              <w:pStyle w:val="NoSpacing"/>
              <w:spacing w:line="276" w:lineRule="auto"/>
              <w:jc w:val="both"/>
              <w:rPr>
                <w:lang w:val="mn-MN"/>
              </w:rPr>
            </w:pPr>
            <w:r w:rsidRPr="0093633B">
              <w:rPr>
                <w:lang w:val="mn-MN"/>
              </w:rPr>
              <w:t xml:space="preserve">The accelerated ageing test shall be carried out in accordance with the method specified in IEC 60811-401 at an ageing temperature of 80 °C for a period of 7 h </w:t>
            </w:r>
            <w:r w:rsidR="00391A88">
              <w:rPr>
                <w:lang w:val="mn-MN"/>
              </w:rPr>
              <w:t>±</w:t>
            </w:r>
            <w:r w:rsidRPr="0093633B">
              <w:rPr>
                <w:lang w:val="mn-MN"/>
              </w:rPr>
              <w:t xml:space="preserve"> 24 h.</w:t>
            </w:r>
          </w:p>
          <w:p w14:paraId="483B740D" w14:textId="77777777" w:rsidR="0093633B" w:rsidRDefault="0093633B" w:rsidP="0093633B">
            <w:pPr>
              <w:pStyle w:val="NoSpacing"/>
              <w:spacing w:line="276" w:lineRule="auto"/>
              <w:jc w:val="both"/>
              <w:rPr>
                <w:lang w:val="mn-MN"/>
              </w:rPr>
            </w:pPr>
            <w:r w:rsidRPr="0093633B">
              <w:rPr>
                <w:lang w:val="mn-MN"/>
              </w:rPr>
              <w:lastRenderedPageBreak/>
              <w:t>For routine tests, a higher number of air changes than in the specified method is permitted.</w:t>
            </w:r>
          </w:p>
          <w:p w14:paraId="2B9444FF" w14:textId="35CBB99D" w:rsidR="00657616" w:rsidRDefault="00657616" w:rsidP="00657616">
            <w:pPr>
              <w:pStyle w:val="NoSpacing"/>
              <w:spacing w:line="276" w:lineRule="auto"/>
              <w:jc w:val="both"/>
              <w:rPr>
                <w:b/>
                <w:bCs/>
                <w:lang w:val="mn-MN"/>
              </w:rPr>
            </w:pPr>
            <w:r w:rsidRPr="00657616">
              <w:rPr>
                <w:b/>
                <w:bCs/>
                <w:lang w:val="mn-MN"/>
              </w:rPr>
              <w:t>7.2</w:t>
            </w:r>
            <w:r w:rsidRPr="00657616">
              <w:rPr>
                <w:b/>
                <w:bCs/>
                <w:lang w:val="mn-MN"/>
              </w:rPr>
              <w:tab/>
              <w:t>Pressure test at high temperature</w:t>
            </w:r>
          </w:p>
          <w:p w14:paraId="639C81F1" w14:textId="77777777" w:rsidR="00657616" w:rsidRPr="00657616" w:rsidRDefault="00657616" w:rsidP="00657616">
            <w:pPr>
              <w:pStyle w:val="NoSpacing"/>
              <w:spacing w:line="276" w:lineRule="auto"/>
              <w:jc w:val="both"/>
              <w:rPr>
                <w:b/>
                <w:bCs/>
                <w:lang w:val="mn-MN"/>
              </w:rPr>
            </w:pPr>
          </w:p>
          <w:p w14:paraId="773F754E" w14:textId="0631E674" w:rsidR="00657616" w:rsidRPr="00657616" w:rsidRDefault="00657616" w:rsidP="00657616">
            <w:pPr>
              <w:pStyle w:val="NoSpacing"/>
              <w:spacing w:line="276" w:lineRule="auto"/>
              <w:jc w:val="both"/>
              <w:rPr>
                <w:lang w:val="mn-MN"/>
              </w:rPr>
            </w:pPr>
            <w:r w:rsidRPr="00657616">
              <w:rPr>
                <w:lang w:val="mn-MN"/>
              </w:rPr>
              <w:t>The object of this test is to determine the extent to which the cable sheath can withstand deformation when the cable subjected to moderately high temperatures undergoes mechanical pressure.</w:t>
            </w:r>
          </w:p>
          <w:p w14:paraId="6067E428" w14:textId="1702E4EC" w:rsidR="00657616" w:rsidRPr="00657616" w:rsidRDefault="00657616" w:rsidP="00657616">
            <w:pPr>
              <w:pStyle w:val="NoSpacing"/>
              <w:spacing w:line="276" w:lineRule="auto"/>
              <w:jc w:val="both"/>
              <w:rPr>
                <w:lang w:val="mn-MN"/>
              </w:rPr>
            </w:pPr>
            <w:r w:rsidRPr="00657616">
              <w:rPr>
                <w:lang w:val="mn-MN"/>
              </w:rPr>
              <w:t>The  pressure  test  shall  be  carried  out  in  accordance  with  the  method  specified  in IEC 60811-508 at a temperature of 80 °C.</w:t>
            </w:r>
          </w:p>
          <w:p w14:paraId="0CA8BFC8" w14:textId="77777777" w:rsidR="00657616" w:rsidRPr="00657616" w:rsidRDefault="00657616" w:rsidP="00657616">
            <w:pPr>
              <w:pStyle w:val="NoSpacing"/>
              <w:spacing w:line="276" w:lineRule="auto"/>
              <w:jc w:val="both"/>
              <w:rPr>
                <w:b/>
                <w:bCs/>
                <w:lang w:val="mn-MN"/>
              </w:rPr>
            </w:pPr>
            <w:r w:rsidRPr="00657616">
              <w:rPr>
                <w:b/>
                <w:bCs/>
                <w:lang w:val="mn-MN"/>
              </w:rPr>
              <w:t>7.3</w:t>
            </w:r>
            <w:r w:rsidRPr="00657616">
              <w:rPr>
                <w:b/>
                <w:bCs/>
                <w:lang w:val="mn-MN"/>
              </w:rPr>
              <w:tab/>
              <w:t>Resistance to flame propagation</w:t>
            </w:r>
          </w:p>
          <w:p w14:paraId="40D208B0" w14:textId="77777777" w:rsidR="00657616" w:rsidRPr="00657616" w:rsidRDefault="00657616" w:rsidP="00657616">
            <w:pPr>
              <w:pStyle w:val="NoSpacing"/>
              <w:spacing w:line="276" w:lineRule="auto"/>
              <w:jc w:val="both"/>
              <w:rPr>
                <w:b/>
                <w:bCs/>
                <w:lang w:val="mn-MN"/>
              </w:rPr>
            </w:pPr>
            <w:r w:rsidRPr="00657616">
              <w:rPr>
                <w:b/>
                <w:bCs/>
                <w:lang w:val="mn-MN"/>
              </w:rPr>
              <w:t>7.3.1</w:t>
            </w:r>
            <w:r w:rsidRPr="00657616">
              <w:rPr>
                <w:b/>
                <w:bCs/>
                <w:lang w:val="mn-MN"/>
              </w:rPr>
              <w:tab/>
              <w:t>General</w:t>
            </w:r>
          </w:p>
          <w:p w14:paraId="54A42825" w14:textId="77777777" w:rsidR="00657616" w:rsidRPr="00657616" w:rsidRDefault="00657616" w:rsidP="00657616">
            <w:pPr>
              <w:pStyle w:val="NoSpacing"/>
              <w:spacing w:line="276" w:lineRule="auto"/>
              <w:jc w:val="both"/>
              <w:rPr>
                <w:lang w:val="mn-MN"/>
              </w:rPr>
            </w:pPr>
            <w:r w:rsidRPr="00657616">
              <w:rPr>
                <w:lang w:val="mn-MN"/>
              </w:rPr>
              <w:t>The object of this test is to determine the resistance to flame propagation of a cable or wire.</w:t>
            </w:r>
          </w:p>
          <w:p w14:paraId="38A4F5F9" w14:textId="77777777" w:rsidR="00657616" w:rsidRPr="00657616" w:rsidRDefault="00657616" w:rsidP="00657616">
            <w:pPr>
              <w:pStyle w:val="NoSpacing"/>
              <w:spacing w:line="276" w:lineRule="auto"/>
              <w:jc w:val="both"/>
              <w:rPr>
                <w:lang w:val="mn-MN"/>
              </w:rPr>
            </w:pPr>
          </w:p>
          <w:p w14:paraId="2B7D25D4" w14:textId="77777777" w:rsidR="00657616" w:rsidRPr="00657616" w:rsidRDefault="00657616" w:rsidP="00657616">
            <w:pPr>
              <w:pStyle w:val="NoSpacing"/>
              <w:spacing w:line="276" w:lineRule="auto"/>
              <w:jc w:val="both"/>
              <w:rPr>
                <w:b/>
                <w:bCs/>
                <w:lang w:val="mn-MN"/>
              </w:rPr>
            </w:pPr>
            <w:r w:rsidRPr="00657616">
              <w:rPr>
                <w:b/>
                <w:bCs/>
                <w:lang w:val="mn-MN"/>
              </w:rPr>
              <w:t>7.3.2</w:t>
            </w:r>
            <w:r w:rsidRPr="00657616">
              <w:rPr>
                <w:b/>
                <w:bCs/>
                <w:lang w:val="mn-MN"/>
              </w:rPr>
              <w:tab/>
              <w:t>Wires</w:t>
            </w:r>
          </w:p>
          <w:p w14:paraId="3BB27587" w14:textId="01372D79" w:rsidR="00657616" w:rsidRPr="00657616" w:rsidRDefault="00657616" w:rsidP="00657616">
            <w:pPr>
              <w:pStyle w:val="NoSpacing"/>
              <w:spacing w:line="276" w:lineRule="auto"/>
              <w:jc w:val="both"/>
              <w:rPr>
                <w:lang w:val="mn-MN"/>
              </w:rPr>
            </w:pPr>
            <w:r w:rsidRPr="00657616">
              <w:rPr>
                <w:lang w:val="mn-MN"/>
              </w:rPr>
              <w:t>The test shall be carried out in accordance with the method specified in IEC 60332-2-2.</w:t>
            </w:r>
          </w:p>
          <w:p w14:paraId="48539548" w14:textId="77777777" w:rsidR="00657616" w:rsidRPr="00657616" w:rsidRDefault="00657616" w:rsidP="00657616">
            <w:pPr>
              <w:pStyle w:val="NoSpacing"/>
              <w:spacing w:line="276" w:lineRule="auto"/>
              <w:jc w:val="both"/>
              <w:rPr>
                <w:b/>
                <w:bCs/>
                <w:lang w:val="mn-MN"/>
              </w:rPr>
            </w:pPr>
            <w:r w:rsidRPr="00657616">
              <w:rPr>
                <w:b/>
                <w:bCs/>
                <w:lang w:val="mn-MN"/>
              </w:rPr>
              <w:t>7.3.3</w:t>
            </w:r>
            <w:r w:rsidRPr="00657616">
              <w:rPr>
                <w:b/>
                <w:bCs/>
                <w:lang w:val="mn-MN"/>
              </w:rPr>
              <w:tab/>
              <w:t>Cables</w:t>
            </w:r>
          </w:p>
          <w:p w14:paraId="2087C632" w14:textId="436292D5" w:rsidR="00657616" w:rsidRPr="00657616" w:rsidRDefault="00657616" w:rsidP="00657616">
            <w:pPr>
              <w:pStyle w:val="NoSpacing"/>
              <w:spacing w:line="276" w:lineRule="auto"/>
              <w:jc w:val="both"/>
              <w:rPr>
                <w:lang w:val="mn-MN"/>
              </w:rPr>
            </w:pPr>
            <w:r w:rsidRPr="00657616">
              <w:rPr>
                <w:lang w:val="mn-MN"/>
              </w:rPr>
              <w:t>The test shall be carried out in accordance with the methods specified in IEC 60332-1-2 or IEC 60332-2-2.</w:t>
            </w:r>
          </w:p>
          <w:p w14:paraId="13CB3765" w14:textId="77777777" w:rsidR="00657616" w:rsidRPr="00657616" w:rsidRDefault="00657616" w:rsidP="00657616">
            <w:pPr>
              <w:pStyle w:val="NoSpacing"/>
              <w:spacing w:line="276" w:lineRule="auto"/>
              <w:jc w:val="both"/>
              <w:rPr>
                <w:b/>
                <w:bCs/>
                <w:lang w:val="mn-MN"/>
              </w:rPr>
            </w:pPr>
            <w:r w:rsidRPr="00657616">
              <w:rPr>
                <w:b/>
                <w:bCs/>
                <w:lang w:val="mn-MN"/>
              </w:rPr>
              <w:t>7.4</w:t>
            </w:r>
            <w:r w:rsidRPr="00657616">
              <w:rPr>
                <w:b/>
                <w:bCs/>
                <w:lang w:val="mn-MN"/>
              </w:rPr>
              <w:tab/>
              <w:t>Cold bend test</w:t>
            </w:r>
          </w:p>
          <w:p w14:paraId="7618DF40" w14:textId="77777777" w:rsidR="00657616" w:rsidRPr="00657616" w:rsidRDefault="00657616" w:rsidP="00657616">
            <w:pPr>
              <w:pStyle w:val="NoSpacing"/>
              <w:spacing w:line="276" w:lineRule="auto"/>
              <w:jc w:val="both"/>
              <w:rPr>
                <w:b/>
                <w:bCs/>
                <w:lang w:val="mn-MN"/>
              </w:rPr>
            </w:pPr>
            <w:r w:rsidRPr="00657616">
              <w:rPr>
                <w:b/>
                <w:bCs/>
                <w:lang w:val="mn-MN"/>
              </w:rPr>
              <w:t>7.4.1</w:t>
            </w:r>
            <w:r w:rsidRPr="00657616">
              <w:rPr>
                <w:b/>
                <w:bCs/>
                <w:lang w:val="mn-MN"/>
              </w:rPr>
              <w:tab/>
              <w:t>General</w:t>
            </w:r>
          </w:p>
          <w:p w14:paraId="333997FB" w14:textId="77777777" w:rsidR="00657616" w:rsidRPr="00657616" w:rsidRDefault="00657616" w:rsidP="00657616">
            <w:pPr>
              <w:pStyle w:val="NoSpacing"/>
              <w:spacing w:line="276" w:lineRule="auto"/>
              <w:jc w:val="both"/>
              <w:rPr>
                <w:lang w:val="mn-MN"/>
              </w:rPr>
            </w:pPr>
            <w:r w:rsidRPr="00657616">
              <w:rPr>
                <w:lang w:val="mn-MN"/>
              </w:rPr>
              <w:t>The object of this test is to determine the extent to which the cable or wire may be used after exposure to low temperature.</w:t>
            </w:r>
          </w:p>
          <w:p w14:paraId="3C58026C" w14:textId="77777777" w:rsidR="00657616" w:rsidRPr="00B26587" w:rsidRDefault="00657616" w:rsidP="00657616">
            <w:pPr>
              <w:pStyle w:val="NoSpacing"/>
              <w:spacing w:line="276" w:lineRule="auto"/>
              <w:jc w:val="both"/>
            </w:pPr>
          </w:p>
          <w:p w14:paraId="5E948F4D" w14:textId="77777777" w:rsidR="00657616" w:rsidRPr="00657616" w:rsidRDefault="00657616" w:rsidP="00657616">
            <w:pPr>
              <w:pStyle w:val="NoSpacing"/>
              <w:spacing w:line="276" w:lineRule="auto"/>
              <w:jc w:val="both"/>
              <w:rPr>
                <w:b/>
                <w:bCs/>
                <w:lang w:val="mn-MN"/>
              </w:rPr>
            </w:pPr>
            <w:r w:rsidRPr="00657616">
              <w:rPr>
                <w:b/>
                <w:bCs/>
                <w:lang w:val="mn-MN"/>
              </w:rPr>
              <w:t>7.4.2</w:t>
            </w:r>
            <w:r w:rsidRPr="00657616">
              <w:rPr>
                <w:b/>
                <w:bCs/>
                <w:lang w:val="mn-MN"/>
              </w:rPr>
              <w:tab/>
              <w:t>Insulation</w:t>
            </w:r>
          </w:p>
          <w:p w14:paraId="044A5CF6" w14:textId="77777777" w:rsidR="00657616" w:rsidRPr="00657616" w:rsidRDefault="00657616" w:rsidP="00657616">
            <w:pPr>
              <w:pStyle w:val="NoSpacing"/>
              <w:spacing w:line="276" w:lineRule="auto"/>
              <w:jc w:val="both"/>
              <w:rPr>
                <w:lang w:val="mn-MN"/>
              </w:rPr>
            </w:pPr>
            <w:r w:rsidRPr="00657616">
              <w:rPr>
                <w:lang w:val="mn-MN"/>
              </w:rPr>
              <w:t>Each wire to be tested shall be represented by two samples of suitable length taken from places separated by at least 1 m.</w:t>
            </w:r>
          </w:p>
          <w:p w14:paraId="33DCF0A1" w14:textId="77777777" w:rsidR="00657616" w:rsidRPr="00657616" w:rsidRDefault="00657616" w:rsidP="00657616">
            <w:pPr>
              <w:pStyle w:val="NoSpacing"/>
              <w:spacing w:line="276" w:lineRule="auto"/>
              <w:jc w:val="both"/>
              <w:rPr>
                <w:lang w:val="mn-MN"/>
              </w:rPr>
            </w:pPr>
          </w:p>
          <w:p w14:paraId="5B551E4A" w14:textId="1761B045" w:rsidR="00657616" w:rsidRPr="00657616" w:rsidRDefault="00657616" w:rsidP="00657616">
            <w:pPr>
              <w:pStyle w:val="NoSpacing"/>
              <w:spacing w:line="276" w:lineRule="auto"/>
              <w:jc w:val="both"/>
              <w:rPr>
                <w:lang w:val="mn-MN"/>
              </w:rPr>
            </w:pPr>
            <w:r w:rsidRPr="00657616">
              <w:rPr>
                <w:lang w:val="mn-MN"/>
              </w:rPr>
              <w:t>The cold bend test shall be carried out in accordance with the method specified in IEC 60811-504.</w:t>
            </w:r>
          </w:p>
          <w:p w14:paraId="6B77DAC4" w14:textId="77777777" w:rsidR="00657616" w:rsidRPr="00657616" w:rsidRDefault="00657616" w:rsidP="00657616">
            <w:pPr>
              <w:pStyle w:val="NoSpacing"/>
              <w:spacing w:line="276" w:lineRule="auto"/>
              <w:jc w:val="both"/>
              <w:rPr>
                <w:b/>
                <w:bCs/>
                <w:lang w:val="mn-MN"/>
              </w:rPr>
            </w:pPr>
            <w:r w:rsidRPr="00657616">
              <w:rPr>
                <w:b/>
                <w:bCs/>
                <w:lang w:val="mn-MN"/>
              </w:rPr>
              <w:t>7.4.3</w:t>
            </w:r>
            <w:r w:rsidRPr="00657616">
              <w:rPr>
                <w:b/>
                <w:bCs/>
                <w:lang w:val="mn-MN"/>
              </w:rPr>
              <w:tab/>
              <w:t>Sheath</w:t>
            </w:r>
          </w:p>
          <w:p w14:paraId="701081E5" w14:textId="42D4F796" w:rsidR="00657616" w:rsidRDefault="00657616" w:rsidP="00657616">
            <w:pPr>
              <w:pStyle w:val="NoSpacing"/>
              <w:spacing w:line="276" w:lineRule="auto"/>
              <w:jc w:val="both"/>
              <w:rPr>
                <w:lang w:val="mn-MN"/>
              </w:rPr>
            </w:pPr>
            <w:r w:rsidRPr="00657616">
              <w:rPr>
                <w:lang w:val="mn-MN"/>
              </w:rPr>
              <w:t>Each sheath to be tested shall be represented by two pieces of completed cable of suitable length taken from places separated by at least 1 m.</w:t>
            </w:r>
          </w:p>
          <w:p w14:paraId="7F2B207C" w14:textId="77777777" w:rsidR="00236060" w:rsidRPr="00657616" w:rsidRDefault="00236060" w:rsidP="00657616">
            <w:pPr>
              <w:pStyle w:val="NoSpacing"/>
              <w:spacing w:line="276" w:lineRule="auto"/>
              <w:jc w:val="both"/>
              <w:rPr>
                <w:lang w:val="mn-MN"/>
              </w:rPr>
            </w:pPr>
          </w:p>
          <w:p w14:paraId="44540F39" w14:textId="77777777" w:rsidR="00657616" w:rsidRPr="00657616" w:rsidRDefault="00657616" w:rsidP="00657616">
            <w:pPr>
              <w:pStyle w:val="NoSpacing"/>
              <w:spacing w:line="276" w:lineRule="auto"/>
              <w:jc w:val="both"/>
              <w:rPr>
                <w:lang w:val="mn-MN"/>
              </w:rPr>
            </w:pPr>
          </w:p>
          <w:p w14:paraId="061F5889" w14:textId="19B4020A" w:rsidR="00657616" w:rsidRPr="00657616" w:rsidRDefault="00657616" w:rsidP="00657616">
            <w:pPr>
              <w:pStyle w:val="NoSpacing"/>
              <w:spacing w:line="276" w:lineRule="auto"/>
              <w:jc w:val="both"/>
              <w:rPr>
                <w:lang w:val="mn-MN"/>
              </w:rPr>
            </w:pPr>
            <w:r w:rsidRPr="00657616">
              <w:rPr>
                <w:lang w:val="mn-MN"/>
              </w:rPr>
              <w:t>The cold bend test shall be carried out in accordance with the method specified in IEC 60811-504.</w:t>
            </w:r>
          </w:p>
          <w:p w14:paraId="7CC728DA" w14:textId="29BEEB3D" w:rsidR="00657616" w:rsidRPr="00657616" w:rsidRDefault="00657616" w:rsidP="00657616">
            <w:pPr>
              <w:pStyle w:val="NoSpacing"/>
              <w:spacing w:line="276" w:lineRule="auto"/>
              <w:jc w:val="both"/>
              <w:rPr>
                <w:lang w:val="mn-MN"/>
              </w:rPr>
            </w:pPr>
            <w:r w:rsidRPr="00657616">
              <w:rPr>
                <w:lang w:val="mn-MN"/>
              </w:rPr>
              <w:t>The test temperature shall be given in the relevant specification.</w:t>
            </w:r>
          </w:p>
          <w:p w14:paraId="7F7732CB" w14:textId="77777777" w:rsidR="00657616" w:rsidRPr="00657616" w:rsidRDefault="00657616" w:rsidP="00657616">
            <w:pPr>
              <w:pStyle w:val="NoSpacing"/>
              <w:spacing w:line="276" w:lineRule="auto"/>
              <w:jc w:val="both"/>
              <w:rPr>
                <w:b/>
                <w:bCs/>
                <w:lang w:val="mn-MN"/>
              </w:rPr>
            </w:pPr>
            <w:r w:rsidRPr="00657616">
              <w:rPr>
                <w:b/>
                <w:bCs/>
                <w:lang w:val="mn-MN"/>
              </w:rPr>
              <w:t>7.5</w:t>
            </w:r>
            <w:r w:rsidRPr="00657616">
              <w:rPr>
                <w:b/>
                <w:bCs/>
                <w:lang w:val="mn-MN"/>
              </w:rPr>
              <w:tab/>
              <w:t>Heat shock test</w:t>
            </w:r>
          </w:p>
          <w:p w14:paraId="1AE4A2D7" w14:textId="77777777" w:rsidR="00657616" w:rsidRPr="00657616" w:rsidRDefault="00657616" w:rsidP="00657616">
            <w:pPr>
              <w:pStyle w:val="NoSpacing"/>
              <w:spacing w:line="276" w:lineRule="auto"/>
              <w:jc w:val="both"/>
              <w:rPr>
                <w:b/>
                <w:bCs/>
                <w:lang w:val="mn-MN"/>
              </w:rPr>
            </w:pPr>
            <w:r w:rsidRPr="00657616">
              <w:rPr>
                <w:b/>
                <w:bCs/>
                <w:lang w:val="mn-MN"/>
              </w:rPr>
              <w:t>7.5.1</w:t>
            </w:r>
            <w:r w:rsidRPr="00657616">
              <w:rPr>
                <w:b/>
                <w:bCs/>
                <w:lang w:val="mn-MN"/>
              </w:rPr>
              <w:tab/>
              <w:t>General</w:t>
            </w:r>
          </w:p>
          <w:p w14:paraId="6CA1B4BB" w14:textId="1C534014" w:rsidR="00657616" w:rsidRPr="00657616" w:rsidRDefault="00657616" w:rsidP="00657616">
            <w:pPr>
              <w:pStyle w:val="NoSpacing"/>
              <w:spacing w:line="276" w:lineRule="auto"/>
              <w:jc w:val="both"/>
              <w:rPr>
                <w:lang w:val="mn-MN"/>
              </w:rPr>
            </w:pPr>
            <w:r w:rsidRPr="00657616">
              <w:rPr>
                <w:lang w:val="mn-MN"/>
              </w:rPr>
              <w:t>The object of this test is to determine the extent to which the insulation or the sheath withstands variations in temperature without sustaining damage.</w:t>
            </w:r>
          </w:p>
          <w:p w14:paraId="129F4E1E" w14:textId="77777777" w:rsidR="00657616" w:rsidRPr="00657616" w:rsidRDefault="00657616" w:rsidP="00657616">
            <w:pPr>
              <w:pStyle w:val="NoSpacing"/>
              <w:spacing w:line="276" w:lineRule="auto"/>
              <w:jc w:val="both"/>
              <w:rPr>
                <w:b/>
                <w:bCs/>
                <w:lang w:val="mn-MN"/>
              </w:rPr>
            </w:pPr>
            <w:r w:rsidRPr="00657616">
              <w:rPr>
                <w:b/>
                <w:bCs/>
                <w:lang w:val="mn-MN"/>
              </w:rPr>
              <w:t>7.5.2</w:t>
            </w:r>
            <w:r w:rsidRPr="00657616">
              <w:rPr>
                <w:b/>
                <w:bCs/>
                <w:lang w:val="mn-MN"/>
              </w:rPr>
              <w:tab/>
              <w:t>Insulation</w:t>
            </w:r>
          </w:p>
          <w:p w14:paraId="136F1885" w14:textId="0F099C57" w:rsidR="00EC2DF1" w:rsidRDefault="00657616" w:rsidP="00EC2DF1">
            <w:pPr>
              <w:pStyle w:val="NoSpacing"/>
              <w:spacing w:line="276" w:lineRule="auto"/>
              <w:jc w:val="both"/>
              <w:rPr>
                <w:lang w:val="mn-MN"/>
              </w:rPr>
            </w:pPr>
            <w:r w:rsidRPr="00657616">
              <w:rPr>
                <w:lang w:val="mn-MN"/>
              </w:rPr>
              <w:t>The heat shock test for insulation shall be carried out in accordance with the method specified in IEC 60811-509, except that each sample shall be wound helically for three complete</w:t>
            </w:r>
            <w:r w:rsidR="00EC2DF1">
              <w:t xml:space="preserve"> </w:t>
            </w:r>
            <w:r w:rsidR="00EC2DF1" w:rsidRPr="00EC2DF1">
              <w:rPr>
                <w:lang w:val="mn-MN"/>
              </w:rPr>
              <w:t>contiguous turns around a mandrel of diameter having a value, rounded off to the nearest whole diameter, of three times the mean overall diameter of the insulated conductor.</w:t>
            </w:r>
          </w:p>
          <w:p w14:paraId="7EBF639C" w14:textId="0F5D45BF" w:rsidR="00EC2DF1" w:rsidRDefault="00EC2DF1" w:rsidP="00EC2DF1">
            <w:pPr>
              <w:pStyle w:val="NoSpacing"/>
              <w:spacing w:line="276" w:lineRule="auto"/>
              <w:jc w:val="both"/>
              <w:rPr>
                <w:lang w:val="mn-MN"/>
              </w:rPr>
            </w:pPr>
          </w:p>
          <w:p w14:paraId="08495D6C" w14:textId="77777777" w:rsidR="00EC2DF1" w:rsidRPr="00EC2DF1" w:rsidRDefault="00EC2DF1" w:rsidP="00EC2DF1">
            <w:pPr>
              <w:pStyle w:val="NoSpacing"/>
              <w:spacing w:line="276" w:lineRule="auto"/>
              <w:jc w:val="both"/>
              <w:rPr>
                <w:lang w:val="mn-MN"/>
              </w:rPr>
            </w:pPr>
          </w:p>
          <w:p w14:paraId="280C6585" w14:textId="77777777" w:rsidR="00EC2DF1" w:rsidRPr="00EC2DF1" w:rsidRDefault="00EC2DF1" w:rsidP="00EC2DF1">
            <w:pPr>
              <w:pStyle w:val="NoSpacing"/>
              <w:spacing w:line="276" w:lineRule="auto"/>
              <w:jc w:val="both"/>
              <w:rPr>
                <w:b/>
                <w:bCs/>
                <w:lang w:val="mn-MN"/>
              </w:rPr>
            </w:pPr>
            <w:r w:rsidRPr="00EC2DF1">
              <w:rPr>
                <w:b/>
                <w:bCs/>
                <w:lang w:val="mn-MN"/>
              </w:rPr>
              <w:t>7.5.3</w:t>
            </w:r>
            <w:r w:rsidRPr="00EC2DF1">
              <w:rPr>
                <w:b/>
                <w:bCs/>
                <w:lang w:val="mn-MN"/>
              </w:rPr>
              <w:tab/>
              <w:t>Sheath</w:t>
            </w:r>
          </w:p>
          <w:p w14:paraId="334C1F7C" w14:textId="7E9F6E2D" w:rsidR="00657616" w:rsidRDefault="00EC2DF1" w:rsidP="00EC2DF1">
            <w:pPr>
              <w:pStyle w:val="NoSpacing"/>
              <w:spacing w:line="276" w:lineRule="auto"/>
              <w:jc w:val="both"/>
              <w:rPr>
                <w:lang w:val="mn-MN"/>
              </w:rPr>
            </w:pPr>
            <w:r w:rsidRPr="00EC2DF1">
              <w:rPr>
                <w:lang w:val="mn-MN"/>
              </w:rPr>
              <w:t>The heat shock test for sheaths shall be carried out in accordance with the method specified in IEC 60811-509, except that each sample shall be a strip 4 mm wide cut from the sheath in the direction of the axis of the cable. The samples shall be wound helically for six complete contiguous turns round a mandrel of diameter as specified in Table 1.</w:t>
            </w:r>
          </w:p>
        </w:tc>
      </w:tr>
    </w:tbl>
    <w:p w14:paraId="3710026F" w14:textId="15BB1883" w:rsidR="004C412F" w:rsidRDefault="004C412F" w:rsidP="00F619FA">
      <w:pPr>
        <w:autoSpaceDE w:val="0"/>
        <w:autoSpaceDN w:val="0"/>
        <w:adjustRightInd w:val="0"/>
        <w:spacing w:after="0" w:line="276" w:lineRule="auto"/>
        <w:jc w:val="center"/>
        <w:rPr>
          <w:rFonts w:eastAsia="Calibri"/>
          <w:lang w:val="mn-MN"/>
        </w:rPr>
      </w:pPr>
    </w:p>
    <w:p w14:paraId="5F4B85D5" w14:textId="77777777" w:rsidR="00D215B5" w:rsidRPr="00D215B5" w:rsidRDefault="00D215B5" w:rsidP="00D215B5">
      <w:pPr>
        <w:jc w:val="center"/>
        <w:rPr>
          <w:rFonts w:eastAsia="Calibri"/>
          <w:b/>
          <w:color w:val="auto"/>
          <w:lang w:val="mn-MN"/>
        </w:rPr>
      </w:pPr>
      <w:r w:rsidRPr="00D215B5">
        <w:rPr>
          <w:rFonts w:eastAsia="Calibri"/>
          <w:b/>
          <w:color w:val="auto"/>
          <w:lang w:val="mn-MN"/>
        </w:rPr>
        <w:t xml:space="preserve">1-р хүснэгт – Бүрээсний дундаж зузаанд нийцүүлсэн </w:t>
      </w:r>
      <w:r w:rsidRPr="00D215B5">
        <w:rPr>
          <w:rFonts w:eastAsia="Calibri"/>
          <w:b/>
          <w:color w:val="auto"/>
        </w:rPr>
        <w:t xml:space="preserve">                                     </w:t>
      </w:r>
      <w:r w:rsidRPr="00D215B5">
        <w:rPr>
          <w:rFonts w:eastAsia="Calibri"/>
          <w:b/>
          <w:color w:val="auto"/>
          <w:lang w:val="mn-MN"/>
        </w:rPr>
        <w:t>цоолтуурын нүхний диаметр</w:t>
      </w:r>
    </w:p>
    <w:tbl>
      <w:tblPr>
        <w:tblStyle w:val="TableGrid"/>
        <w:tblW w:w="0" w:type="auto"/>
        <w:tblLook w:val="04A0" w:firstRow="1" w:lastRow="0" w:firstColumn="1" w:lastColumn="0" w:noHBand="0" w:noVBand="1"/>
      </w:tblPr>
      <w:tblGrid>
        <w:gridCol w:w="4675"/>
        <w:gridCol w:w="4675"/>
      </w:tblGrid>
      <w:tr w:rsidR="00D215B5" w:rsidRPr="00D215B5" w14:paraId="3D1FB124" w14:textId="77777777" w:rsidTr="00B11C85">
        <w:tc>
          <w:tcPr>
            <w:tcW w:w="4675" w:type="dxa"/>
          </w:tcPr>
          <w:p w14:paraId="6F5A20C8" w14:textId="77777777" w:rsidR="00D215B5" w:rsidRPr="00D215B5" w:rsidRDefault="00D215B5" w:rsidP="00D215B5">
            <w:pPr>
              <w:jc w:val="center"/>
              <w:rPr>
                <w:rFonts w:eastAsia="Calibri"/>
                <w:b/>
                <w:sz w:val="20"/>
                <w:szCs w:val="20"/>
                <w:lang w:val="mn-MN"/>
              </w:rPr>
            </w:pPr>
          </w:p>
          <w:p w14:paraId="6FA881C7" w14:textId="77777777" w:rsidR="00D215B5" w:rsidRPr="00D215B5" w:rsidRDefault="00D215B5" w:rsidP="00D215B5">
            <w:pPr>
              <w:jc w:val="center"/>
              <w:rPr>
                <w:rFonts w:eastAsia="Calibri"/>
                <w:b/>
                <w:sz w:val="20"/>
                <w:szCs w:val="20"/>
                <w:lang w:val="mn-MN"/>
              </w:rPr>
            </w:pPr>
            <w:r w:rsidRPr="00D215B5">
              <w:rPr>
                <w:rFonts w:eastAsia="Calibri"/>
                <w:b/>
                <w:sz w:val="20"/>
                <w:szCs w:val="20"/>
                <w:lang w:val="mn-MN"/>
              </w:rPr>
              <w:t>Бүрээсний дундаж зузаан</w:t>
            </w:r>
          </w:p>
          <w:p w14:paraId="2E87A981" w14:textId="77777777" w:rsidR="00D215B5" w:rsidRPr="00D215B5" w:rsidRDefault="00D215B5" w:rsidP="00D215B5">
            <w:pPr>
              <w:jc w:val="center"/>
              <w:rPr>
                <w:rFonts w:eastAsia="Calibri"/>
                <w:b/>
                <w:sz w:val="20"/>
                <w:szCs w:val="20"/>
                <w:lang w:val="mn-MN"/>
              </w:rPr>
            </w:pPr>
            <w:r w:rsidRPr="00D215B5">
              <w:rPr>
                <w:rFonts w:eastAsia="Calibri"/>
                <w:b/>
                <w:sz w:val="20"/>
                <w:szCs w:val="20"/>
                <w:lang w:val="mn-MN"/>
              </w:rPr>
              <w:t>мм</w:t>
            </w:r>
          </w:p>
        </w:tc>
        <w:tc>
          <w:tcPr>
            <w:tcW w:w="4675" w:type="dxa"/>
          </w:tcPr>
          <w:p w14:paraId="257E773B" w14:textId="77777777" w:rsidR="00D215B5" w:rsidRPr="00D215B5" w:rsidRDefault="00D215B5" w:rsidP="00D215B5">
            <w:pPr>
              <w:jc w:val="center"/>
              <w:rPr>
                <w:rFonts w:eastAsia="Calibri"/>
                <w:b/>
                <w:sz w:val="20"/>
                <w:szCs w:val="20"/>
                <w:lang w:val="mn-MN"/>
              </w:rPr>
            </w:pPr>
          </w:p>
          <w:p w14:paraId="7FB0E334" w14:textId="77777777" w:rsidR="00D215B5" w:rsidRPr="00D215B5" w:rsidRDefault="00D215B5" w:rsidP="00D215B5">
            <w:pPr>
              <w:jc w:val="center"/>
              <w:rPr>
                <w:rFonts w:eastAsia="Calibri"/>
                <w:b/>
                <w:sz w:val="20"/>
                <w:szCs w:val="20"/>
                <w:lang w:val="mn-MN"/>
              </w:rPr>
            </w:pPr>
            <w:r w:rsidRPr="00D215B5">
              <w:rPr>
                <w:rFonts w:eastAsia="Calibri"/>
                <w:b/>
                <w:sz w:val="20"/>
                <w:szCs w:val="20"/>
                <w:lang w:val="mn-MN"/>
              </w:rPr>
              <w:t>Цоолтуурын нүхний диаметр</w:t>
            </w:r>
          </w:p>
          <w:p w14:paraId="40093AC0" w14:textId="77777777" w:rsidR="00D215B5" w:rsidRPr="00D215B5" w:rsidRDefault="00D215B5" w:rsidP="00D215B5">
            <w:pPr>
              <w:jc w:val="center"/>
              <w:rPr>
                <w:rFonts w:eastAsia="Calibri"/>
                <w:b/>
                <w:sz w:val="20"/>
                <w:szCs w:val="20"/>
                <w:lang w:val="mn-MN"/>
              </w:rPr>
            </w:pPr>
            <w:r w:rsidRPr="00D215B5">
              <w:rPr>
                <w:rFonts w:eastAsia="Calibri"/>
                <w:b/>
                <w:sz w:val="20"/>
                <w:szCs w:val="20"/>
                <w:lang w:val="mn-MN"/>
              </w:rPr>
              <w:t>мм</w:t>
            </w:r>
          </w:p>
        </w:tc>
      </w:tr>
      <w:tr w:rsidR="00D215B5" w:rsidRPr="00D215B5" w14:paraId="729FE88D" w14:textId="77777777" w:rsidTr="00B11C85">
        <w:tc>
          <w:tcPr>
            <w:tcW w:w="4675" w:type="dxa"/>
          </w:tcPr>
          <w:p w14:paraId="03DB804F" w14:textId="77777777" w:rsidR="00D215B5" w:rsidRPr="00D215B5" w:rsidRDefault="00D215B5" w:rsidP="00D215B5">
            <w:pPr>
              <w:jc w:val="center"/>
              <w:rPr>
                <w:rFonts w:eastAsia="Calibri"/>
                <w:sz w:val="20"/>
                <w:szCs w:val="20"/>
                <w:lang w:val="mn-MN"/>
              </w:rPr>
            </w:pPr>
          </w:p>
          <w:p w14:paraId="16D5FC17" w14:textId="77777777" w:rsidR="00D215B5" w:rsidRPr="00D215B5" w:rsidRDefault="00D215B5" w:rsidP="00D215B5">
            <w:pPr>
              <w:jc w:val="center"/>
              <w:rPr>
                <w:rFonts w:eastAsia="Calibri"/>
                <w:sz w:val="20"/>
                <w:szCs w:val="20"/>
                <w:lang w:val="mn-MN"/>
              </w:rPr>
            </w:pPr>
            <w:r w:rsidRPr="00D215B5">
              <w:rPr>
                <w:rFonts w:eastAsia="Calibri"/>
                <w:sz w:val="20"/>
                <w:szCs w:val="20"/>
                <w:lang w:val="mn-MN"/>
              </w:rPr>
              <w:t xml:space="preserve">1 мм хүртэл болон 1 мм-ийг оруулсан үед </w:t>
            </w:r>
          </w:p>
          <w:p w14:paraId="2A34CA56" w14:textId="77777777" w:rsidR="00D215B5" w:rsidRPr="00D215B5" w:rsidRDefault="00D215B5" w:rsidP="00D215B5">
            <w:pPr>
              <w:jc w:val="center"/>
              <w:rPr>
                <w:rFonts w:eastAsia="Calibri"/>
                <w:sz w:val="20"/>
                <w:szCs w:val="20"/>
                <w:lang w:val="mn-MN"/>
              </w:rPr>
            </w:pPr>
          </w:p>
          <w:p w14:paraId="4642FFC3" w14:textId="77777777" w:rsidR="00D215B5" w:rsidRPr="00D215B5" w:rsidRDefault="00D215B5" w:rsidP="00D215B5">
            <w:pPr>
              <w:jc w:val="center"/>
              <w:rPr>
                <w:rFonts w:eastAsia="Calibri"/>
                <w:sz w:val="20"/>
                <w:szCs w:val="20"/>
                <w:lang w:val="mn-MN"/>
              </w:rPr>
            </w:pPr>
            <w:r w:rsidRPr="00D215B5">
              <w:rPr>
                <w:rFonts w:eastAsia="Calibri"/>
                <w:sz w:val="20"/>
                <w:szCs w:val="20"/>
                <w:lang w:val="mn-MN"/>
              </w:rPr>
              <w:t>1 мм-ээс их буюу 1 мм-тэй тэнцүү үед</w:t>
            </w:r>
          </w:p>
        </w:tc>
        <w:tc>
          <w:tcPr>
            <w:tcW w:w="4675" w:type="dxa"/>
          </w:tcPr>
          <w:p w14:paraId="135AB05D" w14:textId="77777777" w:rsidR="00D215B5" w:rsidRPr="00D215B5" w:rsidRDefault="00D215B5" w:rsidP="00D215B5">
            <w:pPr>
              <w:jc w:val="center"/>
              <w:rPr>
                <w:rFonts w:eastAsia="Calibri"/>
                <w:sz w:val="20"/>
                <w:szCs w:val="20"/>
                <w:lang w:val="mn-MN"/>
              </w:rPr>
            </w:pPr>
          </w:p>
          <w:p w14:paraId="192C8F11" w14:textId="77777777" w:rsidR="00D215B5" w:rsidRPr="00D215B5" w:rsidRDefault="00D215B5" w:rsidP="00D215B5">
            <w:pPr>
              <w:jc w:val="center"/>
              <w:rPr>
                <w:rFonts w:eastAsia="Calibri"/>
                <w:sz w:val="20"/>
                <w:szCs w:val="20"/>
                <w:lang w:val="mn-MN"/>
              </w:rPr>
            </w:pPr>
            <w:r w:rsidRPr="00D215B5">
              <w:rPr>
                <w:rFonts w:eastAsia="Calibri"/>
                <w:sz w:val="20"/>
                <w:szCs w:val="20"/>
                <w:lang w:val="mn-MN"/>
              </w:rPr>
              <w:t>5</w:t>
            </w:r>
          </w:p>
          <w:p w14:paraId="5D794A41" w14:textId="77777777" w:rsidR="00D215B5" w:rsidRPr="00D215B5" w:rsidRDefault="00D215B5" w:rsidP="00D215B5">
            <w:pPr>
              <w:jc w:val="center"/>
              <w:rPr>
                <w:rFonts w:eastAsia="Calibri"/>
                <w:sz w:val="20"/>
                <w:szCs w:val="20"/>
                <w:lang w:val="mn-MN"/>
              </w:rPr>
            </w:pPr>
          </w:p>
          <w:p w14:paraId="1122799B" w14:textId="77777777" w:rsidR="00D215B5" w:rsidRPr="00D215B5" w:rsidRDefault="00D215B5" w:rsidP="00D215B5">
            <w:pPr>
              <w:jc w:val="center"/>
              <w:rPr>
                <w:rFonts w:eastAsia="Calibri"/>
                <w:sz w:val="20"/>
                <w:szCs w:val="20"/>
                <w:lang w:val="mn-MN"/>
              </w:rPr>
            </w:pPr>
            <w:r w:rsidRPr="00D215B5">
              <w:rPr>
                <w:rFonts w:eastAsia="Calibri"/>
                <w:sz w:val="20"/>
                <w:szCs w:val="20"/>
                <w:lang w:val="mn-MN"/>
              </w:rPr>
              <w:t>10</w:t>
            </w:r>
          </w:p>
        </w:tc>
      </w:tr>
    </w:tbl>
    <w:p w14:paraId="7BA960BB" w14:textId="77777777" w:rsidR="00D215B5" w:rsidRPr="00D215B5" w:rsidRDefault="00D215B5" w:rsidP="00D215B5">
      <w:pPr>
        <w:rPr>
          <w:rFonts w:eastAsia="Calibri"/>
          <w:color w:val="auto"/>
          <w:lang w:val="mn-MN"/>
        </w:rPr>
      </w:pPr>
    </w:p>
    <w:p w14:paraId="2BF0DB59" w14:textId="77777777" w:rsidR="00D215B5" w:rsidRPr="00D215B5" w:rsidRDefault="00D215B5" w:rsidP="00D215B5">
      <w:pPr>
        <w:jc w:val="center"/>
        <w:rPr>
          <w:rFonts w:eastAsia="Calibri"/>
          <w:b/>
          <w:color w:val="auto"/>
        </w:rPr>
      </w:pPr>
      <w:r w:rsidRPr="00D215B5">
        <w:rPr>
          <w:rFonts w:eastAsia="Calibri"/>
          <w:b/>
          <w:color w:val="auto"/>
        </w:rPr>
        <w:t>Table 1 – Mandrel diameter according to mean thickness of sheath</w:t>
      </w:r>
    </w:p>
    <w:tbl>
      <w:tblPr>
        <w:tblStyle w:val="TableGrid"/>
        <w:tblW w:w="0" w:type="auto"/>
        <w:tblLook w:val="04A0" w:firstRow="1" w:lastRow="0" w:firstColumn="1" w:lastColumn="0" w:noHBand="0" w:noVBand="1"/>
      </w:tblPr>
      <w:tblGrid>
        <w:gridCol w:w="4675"/>
        <w:gridCol w:w="4675"/>
      </w:tblGrid>
      <w:tr w:rsidR="00D215B5" w:rsidRPr="00D215B5" w14:paraId="3A7B5681" w14:textId="77777777" w:rsidTr="00B11C85">
        <w:tc>
          <w:tcPr>
            <w:tcW w:w="4675" w:type="dxa"/>
          </w:tcPr>
          <w:p w14:paraId="521BB115" w14:textId="77777777" w:rsidR="00D215B5" w:rsidRPr="00D215B5" w:rsidRDefault="00D215B5" w:rsidP="00D215B5">
            <w:pPr>
              <w:jc w:val="center"/>
              <w:rPr>
                <w:rFonts w:eastAsia="Calibri"/>
                <w:b/>
                <w:sz w:val="20"/>
                <w:szCs w:val="20"/>
              </w:rPr>
            </w:pPr>
          </w:p>
          <w:p w14:paraId="0B6564F9" w14:textId="77777777" w:rsidR="00D215B5" w:rsidRPr="00D215B5" w:rsidRDefault="00D215B5" w:rsidP="00D215B5">
            <w:pPr>
              <w:jc w:val="center"/>
              <w:rPr>
                <w:rFonts w:eastAsia="Calibri"/>
                <w:b/>
                <w:sz w:val="20"/>
                <w:szCs w:val="20"/>
              </w:rPr>
            </w:pPr>
            <w:r w:rsidRPr="00D215B5">
              <w:rPr>
                <w:rFonts w:eastAsia="Calibri"/>
                <w:b/>
                <w:sz w:val="20"/>
                <w:szCs w:val="20"/>
              </w:rPr>
              <w:t xml:space="preserve">Mean thickness of sheath </w:t>
            </w:r>
          </w:p>
          <w:p w14:paraId="4BDF5EFA" w14:textId="77777777" w:rsidR="00D215B5" w:rsidRPr="00D215B5" w:rsidRDefault="00D215B5" w:rsidP="00D215B5">
            <w:pPr>
              <w:jc w:val="center"/>
              <w:rPr>
                <w:rFonts w:eastAsia="Calibri"/>
                <w:b/>
                <w:sz w:val="20"/>
                <w:szCs w:val="20"/>
              </w:rPr>
            </w:pPr>
            <w:r w:rsidRPr="00D215B5">
              <w:rPr>
                <w:rFonts w:eastAsia="Calibri"/>
                <w:b/>
                <w:sz w:val="20"/>
                <w:szCs w:val="20"/>
              </w:rPr>
              <w:t>mm</w:t>
            </w:r>
          </w:p>
        </w:tc>
        <w:tc>
          <w:tcPr>
            <w:tcW w:w="4675" w:type="dxa"/>
          </w:tcPr>
          <w:p w14:paraId="534B7157" w14:textId="77777777" w:rsidR="00D215B5" w:rsidRPr="00D215B5" w:rsidRDefault="00D215B5" w:rsidP="00D215B5">
            <w:pPr>
              <w:jc w:val="center"/>
              <w:rPr>
                <w:rFonts w:eastAsia="Calibri"/>
                <w:b/>
                <w:sz w:val="20"/>
                <w:szCs w:val="20"/>
              </w:rPr>
            </w:pPr>
          </w:p>
          <w:p w14:paraId="1047EC40" w14:textId="77777777" w:rsidR="00D215B5" w:rsidRPr="00D215B5" w:rsidRDefault="00D215B5" w:rsidP="00D215B5">
            <w:pPr>
              <w:jc w:val="center"/>
              <w:rPr>
                <w:rFonts w:eastAsia="Calibri"/>
                <w:b/>
                <w:sz w:val="20"/>
                <w:szCs w:val="20"/>
              </w:rPr>
            </w:pPr>
            <w:r w:rsidRPr="00D215B5">
              <w:rPr>
                <w:rFonts w:eastAsia="Calibri"/>
                <w:b/>
                <w:sz w:val="20"/>
                <w:szCs w:val="20"/>
              </w:rPr>
              <w:t>Mandrel diameter</w:t>
            </w:r>
          </w:p>
          <w:p w14:paraId="323F1E54" w14:textId="77777777" w:rsidR="00D215B5" w:rsidRPr="00D215B5" w:rsidRDefault="00D215B5" w:rsidP="00D215B5">
            <w:pPr>
              <w:jc w:val="center"/>
              <w:rPr>
                <w:rFonts w:eastAsia="Calibri"/>
                <w:b/>
                <w:sz w:val="20"/>
                <w:szCs w:val="20"/>
              </w:rPr>
            </w:pPr>
            <w:r w:rsidRPr="00D215B5">
              <w:rPr>
                <w:rFonts w:eastAsia="Calibri"/>
                <w:b/>
                <w:sz w:val="20"/>
                <w:szCs w:val="20"/>
              </w:rPr>
              <w:t>mm</w:t>
            </w:r>
          </w:p>
        </w:tc>
      </w:tr>
      <w:tr w:rsidR="00D215B5" w:rsidRPr="00D215B5" w14:paraId="6AC769D2" w14:textId="77777777" w:rsidTr="00B11C85">
        <w:tc>
          <w:tcPr>
            <w:tcW w:w="4675" w:type="dxa"/>
          </w:tcPr>
          <w:p w14:paraId="28B27279" w14:textId="77777777" w:rsidR="00D215B5" w:rsidRPr="00D215B5" w:rsidRDefault="00D215B5" w:rsidP="00D215B5">
            <w:pPr>
              <w:jc w:val="center"/>
              <w:rPr>
                <w:rFonts w:eastAsia="Calibri"/>
                <w:sz w:val="20"/>
                <w:szCs w:val="20"/>
              </w:rPr>
            </w:pPr>
          </w:p>
          <w:p w14:paraId="60DE5D1A" w14:textId="77777777" w:rsidR="00D215B5" w:rsidRPr="00D215B5" w:rsidRDefault="00D215B5" w:rsidP="00D215B5">
            <w:pPr>
              <w:jc w:val="center"/>
              <w:rPr>
                <w:rFonts w:eastAsia="Calibri"/>
                <w:sz w:val="20"/>
                <w:szCs w:val="20"/>
              </w:rPr>
            </w:pPr>
            <w:r w:rsidRPr="00D215B5">
              <w:rPr>
                <w:rFonts w:eastAsia="Calibri"/>
                <w:sz w:val="20"/>
                <w:szCs w:val="20"/>
              </w:rPr>
              <w:t>Up to and including 1</w:t>
            </w:r>
          </w:p>
          <w:p w14:paraId="4DA6A3C8" w14:textId="77777777" w:rsidR="00D215B5" w:rsidRPr="00D215B5" w:rsidRDefault="00D215B5" w:rsidP="00D215B5">
            <w:pPr>
              <w:jc w:val="center"/>
              <w:rPr>
                <w:rFonts w:eastAsia="Calibri"/>
                <w:sz w:val="20"/>
                <w:szCs w:val="20"/>
              </w:rPr>
            </w:pPr>
          </w:p>
          <w:p w14:paraId="0CE61ABB" w14:textId="77777777" w:rsidR="00D215B5" w:rsidRPr="00D215B5" w:rsidRDefault="00D215B5" w:rsidP="00D215B5">
            <w:pPr>
              <w:jc w:val="center"/>
              <w:rPr>
                <w:rFonts w:eastAsia="Calibri"/>
                <w:sz w:val="20"/>
                <w:szCs w:val="20"/>
              </w:rPr>
            </w:pPr>
            <w:r w:rsidRPr="00D215B5">
              <w:rPr>
                <w:rFonts w:eastAsia="Calibri"/>
                <w:sz w:val="20"/>
                <w:szCs w:val="20"/>
              </w:rPr>
              <w:t xml:space="preserve">≥ 1 </w:t>
            </w:r>
          </w:p>
        </w:tc>
        <w:tc>
          <w:tcPr>
            <w:tcW w:w="4675" w:type="dxa"/>
          </w:tcPr>
          <w:p w14:paraId="729C4110" w14:textId="77777777" w:rsidR="00D215B5" w:rsidRPr="00D215B5" w:rsidRDefault="00D215B5" w:rsidP="00D215B5">
            <w:pPr>
              <w:jc w:val="center"/>
              <w:rPr>
                <w:rFonts w:eastAsia="Calibri"/>
                <w:sz w:val="20"/>
                <w:szCs w:val="20"/>
              </w:rPr>
            </w:pPr>
          </w:p>
          <w:p w14:paraId="6F78E770" w14:textId="77777777" w:rsidR="00D215B5" w:rsidRPr="00D215B5" w:rsidRDefault="00D215B5" w:rsidP="00D215B5">
            <w:pPr>
              <w:jc w:val="center"/>
              <w:rPr>
                <w:rFonts w:eastAsia="Calibri"/>
                <w:sz w:val="20"/>
                <w:szCs w:val="20"/>
              </w:rPr>
            </w:pPr>
            <w:r w:rsidRPr="00D215B5">
              <w:rPr>
                <w:rFonts w:eastAsia="Calibri"/>
                <w:sz w:val="20"/>
                <w:szCs w:val="20"/>
              </w:rPr>
              <w:t>5</w:t>
            </w:r>
          </w:p>
          <w:p w14:paraId="0C53B1CC" w14:textId="77777777" w:rsidR="00D215B5" w:rsidRPr="00D215B5" w:rsidRDefault="00D215B5" w:rsidP="00D215B5">
            <w:pPr>
              <w:jc w:val="center"/>
              <w:rPr>
                <w:rFonts w:eastAsia="Calibri"/>
                <w:sz w:val="20"/>
                <w:szCs w:val="20"/>
              </w:rPr>
            </w:pPr>
          </w:p>
          <w:p w14:paraId="01D88733" w14:textId="77777777" w:rsidR="00D215B5" w:rsidRPr="00D215B5" w:rsidRDefault="00D215B5" w:rsidP="00D215B5">
            <w:pPr>
              <w:jc w:val="center"/>
              <w:rPr>
                <w:rFonts w:eastAsia="Calibri"/>
                <w:sz w:val="20"/>
                <w:szCs w:val="20"/>
              </w:rPr>
            </w:pPr>
            <w:r w:rsidRPr="00D215B5">
              <w:rPr>
                <w:rFonts w:eastAsia="Calibri"/>
                <w:sz w:val="20"/>
                <w:szCs w:val="20"/>
              </w:rPr>
              <w:t>10</w:t>
            </w:r>
          </w:p>
        </w:tc>
      </w:tr>
    </w:tbl>
    <w:p w14:paraId="45A82977" w14:textId="79E5D1FE" w:rsidR="00D215B5" w:rsidRDefault="00D215B5" w:rsidP="00F619FA">
      <w:pPr>
        <w:autoSpaceDE w:val="0"/>
        <w:autoSpaceDN w:val="0"/>
        <w:adjustRightInd w:val="0"/>
        <w:spacing w:after="0" w:line="276" w:lineRule="auto"/>
        <w:jc w:val="center"/>
        <w:rPr>
          <w:rFonts w:eastAsia="Calibri"/>
          <w:lang w:val="mn-MN"/>
        </w:rPr>
      </w:pPr>
    </w:p>
    <w:tbl>
      <w:tblPr>
        <w:tblStyle w:val="TableGrid"/>
        <w:tblW w:w="0" w:type="auto"/>
        <w:tblLook w:val="04A0" w:firstRow="1" w:lastRow="0" w:firstColumn="1" w:lastColumn="0" w:noHBand="0" w:noVBand="1"/>
      </w:tblPr>
      <w:tblGrid>
        <w:gridCol w:w="5029"/>
        <w:gridCol w:w="5029"/>
      </w:tblGrid>
      <w:tr w:rsidR="00CE1B53" w14:paraId="55810E8B" w14:textId="77777777" w:rsidTr="00CE1B53">
        <w:tc>
          <w:tcPr>
            <w:tcW w:w="5029" w:type="dxa"/>
          </w:tcPr>
          <w:p w14:paraId="1F048A11" w14:textId="77777777" w:rsidR="00CE1B53" w:rsidRPr="00CE1B53" w:rsidRDefault="00CE1B53" w:rsidP="00CE1B53">
            <w:pPr>
              <w:pStyle w:val="NoSpacing"/>
              <w:spacing w:line="276" w:lineRule="auto"/>
              <w:jc w:val="both"/>
              <w:rPr>
                <w:b/>
                <w:bCs/>
                <w:lang w:val="mn-MN"/>
              </w:rPr>
            </w:pPr>
            <w:r w:rsidRPr="00CE1B53">
              <w:rPr>
                <w:b/>
                <w:bCs/>
              </w:rPr>
              <w:t>7.6</w:t>
            </w:r>
            <w:r w:rsidRPr="00CE1B53">
              <w:rPr>
                <w:b/>
                <w:bCs/>
                <w:lang w:val="mn-MN"/>
              </w:rPr>
              <w:t xml:space="preserve"> Дамжуулагчийг хэт халаасны дараа тусгаарлагын агшилтыг хэмжих</w:t>
            </w:r>
          </w:p>
          <w:p w14:paraId="0C3178F5" w14:textId="68375497" w:rsidR="00CE1B53" w:rsidRPr="00CE1B53" w:rsidRDefault="00CE1B53" w:rsidP="00CE1B53">
            <w:pPr>
              <w:pStyle w:val="NoSpacing"/>
              <w:spacing w:line="276" w:lineRule="auto"/>
              <w:jc w:val="both"/>
              <w:rPr>
                <w:lang w:val="mn-MN"/>
              </w:rPr>
            </w:pPr>
            <w:r w:rsidRPr="00CE1B53">
              <w:rPr>
                <w:lang w:val="mn-MN"/>
              </w:rPr>
              <w:t>Энэ туршилтын зорилго нь дамжуулагчийг хэт халаасны дараа тусгаарлагын агших хэмжээг шалгах</w:t>
            </w:r>
            <w:r w:rsidR="00DC3D56">
              <w:rPr>
                <w:lang w:val="mn-MN"/>
              </w:rPr>
              <w:t>ад оршино</w:t>
            </w:r>
            <w:r w:rsidRPr="00CE1B53">
              <w:rPr>
                <w:lang w:val="mn-MN"/>
              </w:rPr>
              <w:t xml:space="preserve">. </w:t>
            </w:r>
          </w:p>
          <w:p w14:paraId="60FA0D1E" w14:textId="39260B67" w:rsidR="00CE1B53" w:rsidRPr="00CE1B53" w:rsidRDefault="00CE1B53" w:rsidP="00CE1B53">
            <w:pPr>
              <w:pStyle w:val="NoSpacing"/>
              <w:spacing w:line="276" w:lineRule="auto"/>
              <w:jc w:val="both"/>
              <w:rPr>
                <w:lang w:val="mn-MN"/>
              </w:rPr>
            </w:pPr>
            <w:r w:rsidRPr="00CE1B53">
              <w:rPr>
                <w:lang w:val="mn-MN"/>
              </w:rPr>
              <w:t xml:space="preserve">Энэ туршилтыг </w:t>
            </w:r>
            <w:r w:rsidRPr="00CE1B53">
              <w:rPr>
                <w:rFonts w:eastAsia="Times New Roman"/>
                <w:color w:val="000000"/>
              </w:rPr>
              <w:t>IEC 60811-</w:t>
            </w:r>
            <w:r>
              <w:rPr>
                <w:rFonts w:eastAsia="Times New Roman"/>
                <w:color w:val="000000"/>
                <w:lang w:val="mn-MN"/>
              </w:rPr>
              <w:t>502</w:t>
            </w:r>
            <w:r w:rsidRPr="00CE1B53">
              <w:rPr>
                <w:rFonts w:eastAsia="Times New Roman"/>
                <w:color w:val="000000"/>
                <w:lang w:val="mn-MN"/>
              </w:rPr>
              <w:t xml:space="preserve"> стандарт</w:t>
            </w:r>
            <w:r>
              <w:rPr>
                <w:rFonts w:eastAsia="Times New Roman"/>
                <w:color w:val="000000"/>
                <w:lang w:val="mn-MN"/>
              </w:rPr>
              <w:t>а</w:t>
            </w:r>
            <w:r w:rsidRPr="00CE1B53">
              <w:rPr>
                <w:rFonts w:eastAsia="Times New Roman"/>
                <w:color w:val="000000"/>
                <w:lang w:val="mn-MN"/>
              </w:rPr>
              <w:t xml:space="preserve">д тодорхойлсон </w:t>
            </w:r>
            <w:r w:rsidR="009561CF">
              <w:rPr>
                <w:rFonts w:eastAsia="Times New Roman"/>
                <w:color w:val="000000"/>
                <w:lang w:val="mn-MN"/>
              </w:rPr>
              <w:t>аргаар</w:t>
            </w:r>
            <w:r w:rsidRPr="00CE1B53">
              <w:rPr>
                <w:rFonts w:eastAsia="Times New Roman"/>
                <w:color w:val="000000"/>
                <w:lang w:val="mn-MN"/>
              </w:rPr>
              <w:t xml:space="preserve"> гүйцэтгэх шаардлагатай. </w:t>
            </w:r>
            <w:r w:rsidR="00DC3D56" w:rsidRPr="00CE1B53">
              <w:rPr>
                <w:rFonts w:eastAsia="Times New Roman"/>
                <w:color w:val="000000"/>
                <w:lang w:val="mn-MN"/>
              </w:rPr>
              <w:t xml:space="preserve">Дамжуулагч утасны диаметр </w:t>
            </w:r>
            <w:r w:rsidRPr="00CE1B53">
              <w:rPr>
                <w:rFonts w:eastAsia="Times New Roman"/>
                <w:color w:val="000000"/>
                <w:lang w:val="mn-MN"/>
              </w:rPr>
              <w:t xml:space="preserve">1.5 мм-ээс бага </w:t>
            </w:r>
            <w:r w:rsidR="00DC3D56">
              <w:rPr>
                <w:rFonts w:eastAsia="Times New Roman"/>
                <w:color w:val="000000"/>
                <w:lang w:val="mn-MN"/>
              </w:rPr>
              <w:t xml:space="preserve">бол </w:t>
            </w:r>
            <w:r w:rsidRPr="00CE1B53">
              <w:rPr>
                <w:rFonts w:eastAsia="Times New Roman"/>
                <w:color w:val="000000"/>
                <w:lang w:val="mn-MN"/>
              </w:rPr>
              <w:t xml:space="preserve">сорьц нь </w:t>
            </w:r>
            <w:r w:rsidRPr="00CE1B53">
              <w:rPr>
                <w:rFonts w:eastAsia="Times New Roman"/>
                <w:color w:val="000000"/>
              </w:rPr>
              <w:t xml:space="preserve">100 </w:t>
            </w:r>
            <w:proofErr w:type="spellStart"/>
            <w:r w:rsidRPr="00CE1B53">
              <w:rPr>
                <w:rFonts w:eastAsia="Times New Roman"/>
                <w:color w:val="000000"/>
              </w:rPr>
              <w:t>мм</w:t>
            </w:r>
            <w:proofErr w:type="spellEnd"/>
            <w:r w:rsidRPr="00CE1B53">
              <w:rPr>
                <w:rFonts w:eastAsia="Times New Roman"/>
                <w:color w:val="000000"/>
              </w:rPr>
              <w:t xml:space="preserve"> ± 5 </w:t>
            </w:r>
            <w:proofErr w:type="spellStart"/>
            <w:r w:rsidRPr="00CE1B53">
              <w:rPr>
                <w:rFonts w:eastAsia="Times New Roman"/>
                <w:color w:val="000000"/>
              </w:rPr>
              <w:t>мм</w:t>
            </w:r>
            <w:proofErr w:type="spellEnd"/>
            <w:r w:rsidRPr="00CE1B53">
              <w:rPr>
                <w:rFonts w:eastAsia="Times New Roman"/>
                <w:color w:val="000000"/>
              </w:rPr>
              <w:t xml:space="preserve"> </w:t>
            </w:r>
            <w:proofErr w:type="spellStart"/>
            <w:r w:rsidRPr="00CE1B53">
              <w:rPr>
                <w:rFonts w:eastAsia="Times New Roman"/>
                <w:color w:val="000000"/>
              </w:rPr>
              <w:t>урттай</w:t>
            </w:r>
            <w:proofErr w:type="spellEnd"/>
            <w:r w:rsidRPr="00CE1B53">
              <w:rPr>
                <w:rFonts w:eastAsia="Times New Roman"/>
                <w:color w:val="000000"/>
                <w:lang w:val="mn-MN"/>
              </w:rPr>
              <w:t xml:space="preserve">, цэвэрхэн тасалсан </w:t>
            </w:r>
            <w:r w:rsidR="00720EFC">
              <w:rPr>
                <w:rFonts w:eastAsia="Times New Roman"/>
                <w:color w:val="000000"/>
                <w:lang w:val="mn-MN"/>
              </w:rPr>
              <w:t>үзүүр</w:t>
            </w:r>
            <w:r w:rsidRPr="00CE1B53">
              <w:rPr>
                <w:rFonts w:eastAsia="Times New Roman"/>
                <w:color w:val="000000"/>
                <w:lang w:val="mn-MN"/>
              </w:rPr>
              <w:t xml:space="preserve">тэй </w:t>
            </w:r>
            <w:r w:rsidRPr="00CE1B53">
              <w:rPr>
                <w:rFonts w:eastAsia="Times New Roman"/>
                <w:color w:val="000000"/>
              </w:rPr>
              <w:t xml:space="preserve"> (</w:t>
            </w:r>
            <w:r w:rsidR="00720EFC">
              <w:rPr>
                <w:rFonts w:eastAsia="Times New Roman"/>
                <w:lang w:val="mn-MN"/>
              </w:rPr>
              <w:t>үзүүр</w:t>
            </w:r>
            <w:r w:rsidR="00DC3D56">
              <w:rPr>
                <w:lang w:val="mn-MN"/>
              </w:rPr>
              <w:t xml:space="preserve"> хэсгийн бүрээсийг хуулаагүй</w:t>
            </w:r>
            <w:r w:rsidRPr="00CE1B53">
              <w:t>)</w:t>
            </w:r>
            <w:r w:rsidRPr="00CE1B53">
              <w:rPr>
                <w:lang w:val="mn-MN"/>
              </w:rPr>
              <w:t xml:space="preserve"> байвал зохино.</w:t>
            </w:r>
          </w:p>
          <w:p w14:paraId="73D627FD" w14:textId="5B7C2863" w:rsidR="00CE1B53" w:rsidRPr="00CE1B53" w:rsidRDefault="00CE1B53" w:rsidP="00CE1B53">
            <w:pPr>
              <w:pStyle w:val="NoSpacing"/>
              <w:spacing w:line="276" w:lineRule="auto"/>
              <w:jc w:val="both"/>
              <w:rPr>
                <w:rFonts w:eastAsia="Times New Roman"/>
                <w:color w:val="000000"/>
                <w:lang w:val="mn-MN"/>
              </w:rPr>
            </w:pPr>
            <w:r w:rsidRPr="00CE1B53">
              <w:rPr>
                <w:lang w:val="mn-MN"/>
              </w:rPr>
              <w:t xml:space="preserve">Туршилтын хэрчим бүрийг 1 цагийн туршид </w:t>
            </w:r>
            <w:r w:rsidRPr="00CE1B53">
              <w:rPr>
                <w:rFonts w:eastAsia="Times New Roman"/>
                <w:color w:val="000000"/>
              </w:rPr>
              <w:t>100</w:t>
            </w:r>
            <w:r>
              <w:rPr>
                <w:rFonts w:eastAsia="Times New Roman"/>
                <w:color w:val="000000"/>
                <w:lang w:val="mn-MN"/>
              </w:rPr>
              <w:t xml:space="preserve"> °С</w:t>
            </w:r>
            <w:r w:rsidRPr="00CE1B53">
              <w:rPr>
                <w:rFonts w:eastAsia="Times New Roman"/>
                <w:color w:val="000000"/>
              </w:rPr>
              <w:t xml:space="preserve"> ± 2</w:t>
            </w:r>
            <w:r w:rsidRPr="00CE1B53">
              <w:rPr>
                <w:rFonts w:eastAsia="Times New Roman"/>
                <w:color w:val="000000"/>
                <w:lang w:val="mn-MN"/>
              </w:rPr>
              <w:t xml:space="preserve"> </w:t>
            </w:r>
            <w:r>
              <w:rPr>
                <w:rFonts w:eastAsia="Times New Roman"/>
                <w:color w:val="000000"/>
                <w:lang w:val="mn-MN"/>
              </w:rPr>
              <w:t>°С</w:t>
            </w:r>
            <w:r w:rsidRPr="00CE1B53">
              <w:rPr>
                <w:rFonts w:eastAsia="Times New Roman"/>
                <w:color w:val="000000"/>
                <w:lang w:val="mn-MN"/>
              </w:rPr>
              <w:t xml:space="preserve"> температурт халаах хэрэгтэй.</w:t>
            </w:r>
          </w:p>
          <w:p w14:paraId="79C90AEB" w14:textId="77777777" w:rsidR="00CE1B53" w:rsidRPr="000E308A" w:rsidRDefault="00CE1B53" w:rsidP="00CE1B53">
            <w:pPr>
              <w:pStyle w:val="NoSpacing"/>
              <w:spacing w:line="276" w:lineRule="auto"/>
              <w:jc w:val="both"/>
              <w:rPr>
                <w:b/>
                <w:bCs/>
                <w:lang w:val="mn-MN"/>
              </w:rPr>
            </w:pPr>
            <w:r w:rsidRPr="000E308A">
              <w:rPr>
                <w:rFonts w:eastAsia="Times New Roman"/>
                <w:b/>
                <w:bCs/>
                <w:color w:val="000000"/>
                <w:lang w:val="mn-MN"/>
              </w:rPr>
              <w:t xml:space="preserve">7.7  </w:t>
            </w:r>
            <w:r w:rsidRPr="000E308A">
              <w:rPr>
                <w:b/>
                <w:bCs/>
                <w:lang w:val="mn-MN"/>
              </w:rPr>
              <w:t>Агшилт болон халууны хүчтэй нөлөөллийг нэгтгэсэн туршилт</w:t>
            </w:r>
          </w:p>
          <w:p w14:paraId="30B4DCDF" w14:textId="6616CF20" w:rsidR="00CE1B53" w:rsidRPr="00CE1B53" w:rsidRDefault="00CE1B53" w:rsidP="00CE1B53">
            <w:pPr>
              <w:pStyle w:val="NoSpacing"/>
              <w:spacing w:line="276" w:lineRule="auto"/>
              <w:jc w:val="both"/>
            </w:pPr>
            <w:r w:rsidRPr="00CE1B53">
              <w:rPr>
                <w:lang w:val="mn-MN"/>
              </w:rPr>
              <w:t>Энэ туршилтыг зөвхөн 1.5 мм-ээс бага, гадна талын диаметртэй тусгаарлагад хийнэ.</w:t>
            </w:r>
          </w:p>
          <w:p w14:paraId="258A2876" w14:textId="183F3E56" w:rsidR="00CE1B53" w:rsidRPr="00CE1B53" w:rsidRDefault="00CE1B53" w:rsidP="00CE1B53">
            <w:pPr>
              <w:pStyle w:val="NoSpacing"/>
              <w:spacing w:line="276" w:lineRule="auto"/>
              <w:jc w:val="both"/>
              <w:rPr>
                <w:lang w:val="mn-MN"/>
              </w:rPr>
            </w:pPr>
            <w:r w:rsidRPr="00CE1B53">
              <w:rPr>
                <w:lang w:val="mn-MN"/>
              </w:rPr>
              <w:t xml:space="preserve">Ээлжит туршилтын хувьд нэгтгэсэн туршилтыг агшилтын туршилт болон халуунаар хүчтэй нөлөөлөх туршилтын бүлэгт өөр нэг сонголтоор </w:t>
            </w:r>
            <w:r w:rsidR="00937C65">
              <w:rPr>
                <w:lang w:val="mn-MN"/>
              </w:rPr>
              <w:t>тооцно</w:t>
            </w:r>
            <w:r w:rsidRPr="00CE1B53">
              <w:rPr>
                <w:lang w:val="mn-MN"/>
              </w:rPr>
              <w:t xml:space="preserve">. 7.5 болон 7.6-д тодорхойлсон энэ хоёр туршилтыг </w:t>
            </w:r>
            <w:r w:rsidR="00937C65">
              <w:rPr>
                <w:lang w:val="mn-MN"/>
              </w:rPr>
              <w:t>хяналтын</w:t>
            </w:r>
            <w:r w:rsidRPr="00CE1B53">
              <w:rPr>
                <w:lang w:val="mn-MN"/>
              </w:rPr>
              <w:t xml:space="preserve"> туршилт</w:t>
            </w:r>
            <w:r w:rsidR="00937C65">
              <w:rPr>
                <w:lang w:val="mn-MN"/>
              </w:rPr>
              <w:t>аар</w:t>
            </w:r>
            <w:r w:rsidRPr="00CE1B53">
              <w:rPr>
                <w:lang w:val="mn-MN"/>
              </w:rPr>
              <w:t xml:space="preserve"> авч үзэх шаардлагатай.</w:t>
            </w:r>
          </w:p>
          <w:p w14:paraId="403EFB5A" w14:textId="432B0FAF" w:rsidR="00CE1B53" w:rsidRPr="00CE1B53" w:rsidRDefault="00CE1B53" w:rsidP="00CE1B53">
            <w:pPr>
              <w:pStyle w:val="NoSpacing"/>
              <w:spacing w:line="276" w:lineRule="auto"/>
              <w:jc w:val="both"/>
              <w:rPr>
                <w:rFonts w:eastAsia="Times New Roman"/>
                <w:color w:val="000000"/>
                <w:lang w:val="mn-MN"/>
              </w:rPr>
            </w:pPr>
            <w:r w:rsidRPr="00CE1B53">
              <w:rPr>
                <w:lang w:val="mn-MN"/>
              </w:rPr>
              <w:t xml:space="preserve">Энэ туршилтын зорилго нь температурын </w:t>
            </w:r>
            <w:r w:rsidR="002F6513">
              <w:rPr>
                <w:lang w:val="mn-MN"/>
              </w:rPr>
              <w:t>хэлбэлзэл</w:t>
            </w:r>
            <w:r w:rsidRPr="00CE1B53">
              <w:rPr>
                <w:lang w:val="mn-MN"/>
              </w:rPr>
              <w:t>д тусгаарлаг</w:t>
            </w:r>
            <w:r w:rsidR="00D838EF">
              <w:rPr>
                <w:lang w:val="mn-MN"/>
              </w:rPr>
              <w:t>а</w:t>
            </w:r>
            <w:r w:rsidRPr="00CE1B53">
              <w:rPr>
                <w:lang w:val="mn-MN"/>
              </w:rPr>
              <w:t xml:space="preserve"> </w:t>
            </w:r>
            <w:r w:rsidR="002F6513">
              <w:rPr>
                <w:lang w:val="mn-MN"/>
              </w:rPr>
              <w:t xml:space="preserve">хэр зэрэг </w:t>
            </w:r>
            <w:r w:rsidRPr="00CE1B53">
              <w:rPr>
                <w:lang w:val="mn-MN"/>
              </w:rPr>
              <w:t>агши</w:t>
            </w:r>
            <w:r w:rsidR="002F6513">
              <w:rPr>
                <w:lang w:val="mn-MN"/>
              </w:rPr>
              <w:t>ж</w:t>
            </w:r>
            <w:r w:rsidRPr="00CE1B53">
              <w:rPr>
                <w:lang w:val="mn-MN"/>
              </w:rPr>
              <w:t xml:space="preserve"> эсвэл </w:t>
            </w:r>
            <w:r w:rsidR="002F6513">
              <w:rPr>
                <w:lang w:val="mn-MN"/>
              </w:rPr>
              <w:t>эвдрэлд</w:t>
            </w:r>
            <w:r w:rsidRPr="00CE1B53">
              <w:rPr>
                <w:lang w:val="mn-MN"/>
              </w:rPr>
              <w:t xml:space="preserve"> тэсвэр</w:t>
            </w:r>
            <w:r w:rsidR="002F6513">
              <w:rPr>
                <w:lang w:val="mn-MN"/>
              </w:rPr>
              <w:t>тэй боло</w:t>
            </w:r>
            <w:r w:rsidRPr="00CE1B53">
              <w:rPr>
                <w:lang w:val="mn-MN"/>
              </w:rPr>
              <w:t>х</w:t>
            </w:r>
            <w:r w:rsidR="002F6513">
              <w:rPr>
                <w:lang w:val="mn-MN"/>
              </w:rPr>
              <w:t>ы</w:t>
            </w:r>
            <w:r w:rsidRPr="00CE1B53">
              <w:rPr>
                <w:lang w:val="mn-MN"/>
              </w:rPr>
              <w:t xml:space="preserve">г тодорхойлоход оршино. </w:t>
            </w:r>
            <w:r w:rsidRPr="00CE1B53">
              <w:rPr>
                <w:rFonts w:eastAsia="Times New Roman"/>
                <w:color w:val="000000"/>
              </w:rPr>
              <w:t>IEC 60811-</w:t>
            </w:r>
            <w:r w:rsidR="006309CB">
              <w:rPr>
                <w:rFonts w:eastAsia="Times New Roman"/>
                <w:color w:val="000000"/>
                <w:lang w:val="mn-MN"/>
              </w:rPr>
              <w:t>509</w:t>
            </w:r>
            <w:r w:rsidRPr="00CE1B53">
              <w:rPr>
                <w:rFonts w:eastAsia="Times New Roman"/>
                <w:color w:val="000000"/>
                <w:lang w:val="mn-MN"/>
              </w:rPr>
              <w:t xml:space="preserve"> стандарт</w:t>
            </w:r>
            <w:r w:rsidR="006309CB">
              <w:rPr>
                <w:rFonts w:eastAsia="Times New Roman"/>
                <w:color w:val="000000"/>
                <w:lang w:val="mn-MN"/>
              </w:rPr>
              <w:t>а</w:t>
            </w:r>
            <w:r w:rsidRPr="00CE1B53">
              <w:rPr>
                <w:rFonts w:eastAsia="Times New Roman"/>
                <w:color w:val="000000"/>
                <w:lang w:val="mn-MN"/>
              </w:rPr>
              <w:t xml:space="preserve">д тодорхойлсон </w:t>
            </w:r>
            <w:r w:rsidR="009561CF">
              <w:rPr>
                <w:rFonts w:eastAsia="Times New Roman"/>
                <w:color w:val="000000"/>
                <w:lang w:val="mn-MN"/>
              </w:rPr>
              <w:t>аргаар</w:t>
            </w:r>
            <w:r w:rsidRPr="00CE1B53">
              <w:rPr>
                <w:rFonts w:eastAsia="Times New Roman"/>
                <w:color w:val="000000"/>
                <w:lang w:val="mn-MN"/>
              </w:rPr>
              <w:t xml:space="preserve"> </w:t>
            </w:r>
            <w:r w:rsidR="004D561C">
              <w:rPr>
                <w:rFonts w:eastAsia="Times New Roman"/>
                <w:lang w:val="mn-MN"/>
              </w:rPr>
              <w:t>т</w:t>
            </w:r>
            <w:r w:rsidR="004D561C" w:rsidRPr="00CE1B53">
              <w:rPr>
                <w:lang w:val="mn-MN"/>
              </w:rPr>
              <w:t>уршилтыг</w:t>
            </w:r>
            <w:r w:rsidR="004D561C" w:rsidRPr="00CE1B53">
              <w:rPr>
                <w:rFonts w:eastAsia="Times New Roman"/>
                <w:color w:val="000000"/>
                <w:lang w:val="mn-MN"/>
              </w:rPr>
              <w:t xml:space="preserve"> </w:t>
            </w:r>
            <w:r w:rsidRPr="00CE1B53">
              <w:rPr>
                <w:rFonts w:eastAsia="Times New Roman"/>
                <w:color w:val="000000"/>
                <w:lang w:val="mn-MN"/>
              </w:rPr>
              <w:t xml:space="preserve">гүйцэтгэвэл зохино. Гэхдээ тусгаарласан дамжуулагчийн дундаж </w:t>
            </w:r>
            <w:r w:rsidR="006A5DAF" w:rsidRPr="00CE1B53">
              <w:rPr>
                <w:rFonts w:eastAsia="Times New Roman"/>
                <w:color w:val="000000"/>
                <w:lang w:val="mn-MN"/>
              </w:rPr>
              <w:t xml:space="preserve">нийт </w:t>
            </w:r>
            <w:r w:rsidRPr="00CE1B53">
              <w:rPr>
                <w:rFonts w:eastAsia="Times New Roman"/>
                <w:color w:val="000000"/>
                <w:lang w:val="mn-MN"/>
              </w:rPr>
              <w:t>диаметрийг гурав дахин авсан утгыг ойролцоо бүхэл утг</w:t>
            </w:r>
            <w:r w:rsidR="006A5DAF">
              <w:rPr>
                <w:rFonts w:eastAsia="Times New Roman"/>
                <w:color w:val="000000"/>
                <w:lang w:val="mn-MN"/>
              </w:rPr>
              <w:t>аар</w:t>
            </w:r>
            <w:r w:rsidRPr="00CE1B53">
              <w:rPr>
                <w:rFonts w:eastAsia="Times New Roman"/>
                <w:color w:val="000000"/>
                <w:lang w:val="mn-MN"/>
              </w:rPr>
              <w:t xml:space="preserve"> миллиметрт шилжүүлсэн утгатай диаметр бүхий </w:t>
            </w:r>
            <w:r w:rsidRPr="00CE1B53">
              <w:rPr>
                <w:rFonts w:eastAsia="Times New Roman"/>
                <w:color w:val="000000"/>
                <w:lang w:val="mn-MN"/>
              </w:rPr>
              <w:lastRenderedPageBreak/>
              <w:t>цоолтуурын нүхний эргэн тойронд сорьц бүрийг тасралтгүй гурван удаа гүйцэд мушгируулан эргүүлж ороосон байх нөхцөл</w:t>
            </w:r>
            <w:r w:rsidR="006A5DAF">
              <w:rPr>
                <w:rFonts w:eastAsia="Times New Roman"/>
                <w:color w:val="000000"/>
                <w:lang w:val="mn-MN"/>
              </w:rPr>
              <w:t>ийг тооцо</w:t>
            </w:r>
            <w:r w:rsidRPr="00CE1B53">
              <w:rPr>
                <w:rFonts w:eastAsia="Times New Roman"/>
                <w:color w:val="000000"/>
                <w:lang w:val="mn-MN"/>
              </w:rPr>
              <w:t xml:space="preserve">хгүй. </w:t>
            </w:r>
          </w:p>
          <w:p w14:paraId="4B3D8649" w14:textId="1DAD1671" w:rsidR="00CE1B53" w:rsidRPr="00CE1B53" w:rsidRDefault="00CE1B53" w:rsidP="00CE1B53">
            <w:pPr>
              <w:pStyle w:val="NoSpacing"/>
              <w:spacing w:line="276" w:lineRule="auto"/>
              <w:jc w:val="both"/>
              <w:rPr>
                <w:lang w:val="mn-MN"/>
              </w:rPr>
            </w:pPr>
            <w:r w:rsidRPr="00CE1B53">
              <w:rPr>
                <w:rFonts w:eastAsia="Times New Roman"/>
                <w:color w:val="000000"/>
                <w:lang w:val="mn-MN"/>
              </w:rPr>
              <w:t xml:space="preserve">Түүнчлэн цэвэрхэн зүссэн </w:t>
            </w:r>
            <w:r w:rsidR="008E75DC">
              <w:rPr>
                <w:rFonts w:eastAsia="Times New Roman"/>
                <w:color w:val="000000"/>
                <w:lang w:val="mn-MN"/>
              </w:rPr>
              <w:t>үзүүрүүд нь</w:t>
            </w:r>
            <w:r w:rsidRPr="00CE1B53">
              <w:rPr>
                <w:rFonts w:eastAsia="Times New Roman"/>
                <w:color w:val="000000"/>
                <w:lang w:val="mn-MN"/>
              </w:rPr>
              <w:t xml:space="preserve"> </w:t>
            </w:r>
            <w:r w:rsidRPr="00CE1B53">
              <w:rPr>
                <w:rFonts w:eastAsia="Times New Roman"/>
                <w:color w:val="000000"/>
              </w:rPr>
              <w:t>(</w:t>
            </w:r>
            <w:r w:rsidR="00DC3D56">
              <w:rPr>
                <w:lang w:val="mn-MN"/>
              </w:rPr>
              <w:t>төгсгөл хэсгийн бүрээсийг хуулаагүй</w:t>
            </w:r>
            <w:r w:rsidRPr="00CE1B53">
              <w:t>)</w:t>
            </w:r>
            <w:r w:rsidRPr="00CE1B53">
              <w:rPr>
                <w:lang w:val="mn-MN"/>
              </w:rPr>
              <w:t xml:space="preserve"> цоолтуурын нүхэнд эсрэг чиглэлийнх нь 50 мм-ийн уртад тэгш өнцгөөр сунгах хэрэгтэй. </w:t>
            </w:r>
          </w:p>
          <w:p w14:paraId="12556927" w14:textId="4BA4A262" w:rsidR="00CE1B53" w:rsidRPr="00CE1B53" w:rsidRDefault="00CE1B53" w:rsidP="00CE1B53">
            <w:pPr>
              <w:pStyle w:val="NoSpacing"/>
              <w:spacing w:line="276" w:lineRule="auto"/>
              <w:jc w:val="both"/>
              <w:rPr>
                <w:lang w:val="mn-MN"/>
              </w:rPr>
            </w:pPr>
            <w:r w:rsidRPr="00CE1B53">
              <w:rPr>
                <w:lang w:val="mn-MN"/>
              </w:rPr>
              <w:t xml:space="preserve">Тусгаарлагын агшилтын хэмжээг дамжуулагчийн </w:t>
            </w:r>
            <w:r w:rsidR="00EE3961">
              <w:rPr>
                <w:lang w:val="mn-MN"/>
              </w:rPr>
              <w:t>үзүүрээс</w:t>
            </w:r>
            <w:r w:rsidRPr="00CE1B53">
              <w:rPr>
                <w:lang w:val="mn-MN"/>
              </w:rPr>
              <w:t xml:space="preserve"> хэмж</w:t>
            </w:r>
            <w:r w:rsidR="008B0D14">
              <w:rPr>
                <w:lang w:val="mn-MN"/>
              </w:rPr>
              <w:t>их</w:t>
            </w:r>
            <w:r w:rsidRPr="00CE1B53">
              <w:rPr>
                <w:lang w:val="mn-MN"/>
              </w:rPr>
              <w:t xml:space="preserve"> бөгөөд </w:t>
            </w:r>
            <w:r w:rsidR="00F7365C">
              <w:rPr>
                <w:lang w:val="mn-MN"/>
              </w:rPr>
              <w:t>төгсгөл</w:t>
            </w:r>
            <w:r w:rsidR="00BF222C">
              <w:rPr>
                <w:lang w:val="mn-MN"/>
              </w:rPr>
              <w:t xml:space="preserve"> хэсгийн</w:t>
            </w:r>
            <w:r w:rsidRPr="00CE1B53">
              <w:rPr>
                <w:lang w:val="mn-MN"/>
              </w:rPr>
              <w:t xml:space="preserve"> уртын </w:t>
            </w:r>
            <w:r w:rsidRPr="00CE1B53">
              <w:t>(</w:t>
            </w:r>
            <w:r w:rsidRPr="00CE1B53">
              <w:rPr>
                <w:lang w:val="mn-MN"/>
              </w:rPr>
              <w:t>50мм</w:t>
            </w:r>
            <w:r w:rsidRPr="00CE1B53">
              <w:t>)</w:t>
            </w:r>
            <w:r w:rsidRPr="00CE1B53">
              <w:rPr>
                <w:lang w:val="mn-MN"/>
              </w:rPr>
              <w:t xml:space="preserve"> хувиар тэмдэглэсэн байвал зохино. </w:t>
            </w:r>
          </w:p>
          <w:p w14:paraId="71AFAD58" w14:textId="5931FC29" w:rsidR="00CE1B53" w:rsidRPr="000E308A" w:rsidRDefault="00CE1B53" w:rsidP="00CE1B53">
            <w:pPr>
              <w:pStyle w:val="NoSpacing"/>
              <w:spacing w:line="276" w:lineRule="auto"/>
              <w:jc w:val="both"/>
              <w:rPr>
                <w:b/>
                <w:bCs/>
                <w:lang w:val="mn-MN"/>
              </w:rPr>
            </w:pPr>
            <w:r w:rsidRPr="000E308A">
              <w:rPr>
                <w:b/>
                <w:bCs/>
                <w:lang w:val="mn-MN"/>
              </w:rPr>
              <w:t>7.8 Цагаан тугалгаар бүрсэн дамжуулагчи</w:t>
            </w:r>
            <w:r w:rsidR="00B37202">
              <w:rPr>
                <w:b/>
                <w:bCs/>
                <w:lang w:val="mn-MN"/>
              </w:rPr>
              <w:t>йг</w:t>
            </w:r>
            <w:r w:rsidRPr="000E308A">
              <w:rPr>
                <w:b/>
                <w:bCs/>
                <w:lang w:val="mn-MN"/>
              </w:rPr>
              <w:t xml:space="preserve"> гагн</w:t>
            </w:r>
            <w:r w:rsidR="00B37202">
              <w:rPr>
                <w:b/>
                <w:bCs/>
                <w:lang w:val="mn-MN"/>
              </w:rPr>
              <w:t>ах</w:t>
            </w:r>
            <w:r w:rsidRPr="000E308A">
              <w:rPr>
                <w:b/>
                <w:bCs/>
                <w:lang w:val="mn-MN"/>
              </w:rPr>
              <w:t xml:space="preserve"> туршилт </w:t>
            </w:r>
          </w:p>
          <w:p w14:paraId="7B9A014D" w14:textId="32E59C7F" w:rsidR="00CE1B53" w:rsidRPr="00CE1B53" w:rsidRDefault="00CE1B53" w:rsidP="00CE1B53">
            <w:pPr>
              <w:pStyle w:val="NoSpacing"/>
              <w:spacing w:line="276" w:lineRule="auto"/>
              <w:jc w:val="both"/>
              <w:rPr>
                <w:rFonts w:eastAsia="Times New Roman"/>
                <w:color w:val="000000"/>
                <w:lang w:val="mn-MN"/>
              </w:rPr>
            </w:pPr>
            <w:r w:rsidRPr="00CE1B53">
              <w:rPr>
                <w:lang w:val="mn-MN"/>
              </w:rPr>
              <w:t xml:space="preserve">Тусгай хэрэглээнд зориулсан нийцлийг </w:t>
            </w:r>
            <w:r w:rsidRPr="00CE1B53">
              <w:rPr>
                <w:rFonts w:eastAsia="Times New Roman"/>
                <w:color w:val="000000"/>
              </w:rPr>
              <w:t>IEC 60068-2-20</w:t>
            </w:r>
            <w:r w:rsidR="000E308A">
              <w:rPr>
                <w:rFonts w:eastAsia="Times New Roman"/>
                <w:color w:val="000000"/>
                <w:lang w:val="mn-MN"/>
              </w:rPr>
              <w:t>:1979</w:t>
            </w:r>
            <w:r w:rsidRPr="00CE1B53">
              <w:rPr>
                <w:rFonts w:eastAsia="Times New Roman"/>
                <w:color w:val="000000"/>
                <w:lang w:val="mn-MN"/>
              </w:rPr>
              <w:t xml:space="preserve"> стандартын 4.8-д тодорхойлсон гагнуурын флюсийн дуслын аргаар шалга</w:t>
            </w:r>
            <w:r w:rsidR="005D6D84">
              <w:rPr>
                <w:rFonts w:eastAsia="Times New Roman"/>
                <w:color w:val="000000"/>
                <w:lang w:val="mn-MN"/>
              </w:rPr>
              <w:t>х хэрэгтэ</w:t>
            </w:r>
            <w:r w:rsidRPr="00CE1B53">
              <w:rPr>
                <w:rFonts w:eastAsia="Times New Roman"/>
                <w:color w:val="000000"/>
                <w:lang w:val="mn-MN"/>
              </w:rPr>
              <w:t>й.</w:t>
            </w:r>
          </w:p>
          <w:p w14:paraId="13838DB8" w14:textId="092189A6" w:rsidR="00CE1B53" w:rsidRPr="00CE1B53" w:rsidRDefault="00CE1B53" w:rsidP="00CE1B53">
            <w:pPr>
              <w:pStyle w:val="NoSpacing"/>
              <w:spacing w:line="276" w:lineRule="auto"/>
              <w:jc w:val="both"/>
              <w:rPr>
                <w:rFonts w:eastAsia="Times New Roman"/>
                <w:color w:val="000000"/>
                <w:lang w:val="mn-MN"/>
              </w:rPr>
            </w:pPr>
            <w:r w:rsidRPr="00CE1B53">
              <w:rPr>
                <w:rFonts w:eastAsia="Times New Roman"/>
                <w:color w:val="000000"/>
                <w:lang w:val="mn-MN"/>
              </w:rPr>
              <w:t xml:space="preserve">Холбогдох техникийн </w:t>
            </w:r>
            <w:r w:rsidR="0076444D">
              <w:rPr>
                <w:rFonts w:eastAsia="Times New Roman"/>
                <w:color w:val="000000"/>
                <w:lang w:val="mn-MN"/>
              </w:rPr>
              <w:t>шаардлага</w:t>
            </w:r>
            <w:r w:rsidRPr="00CE1B53">
              <w:rPr>
                <w:rFonts w:eastAsia="Times New Roman"/>
                <w:color w:val="000000"/>
                <w:lang w:val="mn-MN"/>
              </w:rPr>
              <w:t>д заасан үед энэ аргыг хэрэглэнэ. Идэвхжүүлээгүй шингэлэгч хэрэглэ</w:t>
            </w:r>
            <w:r w:rsidR="0065330D">
              <w:rPr>
                <w:rFonts w:eastAsia="Times New Roman"/>
                <w:color w:val="000000"/>
                <w:lang w:val="mn-MN"/>
              </w:rPr>
              <w:t>вэл зохино</w:t>
            </w:r>
            <w:r w:rsidRPr="00CE1B53">
              <w:rPr>
                <w:rFonts w:eastAsia="Times New Roman"/>
                <w:color w:val="000000"/>
                <w:lang w:val="mn-MN"/>
              </w:rPr>
              <w:t xml:space="preserve">. </w:t>
            </w:r>
          </w:p>
          <w:p w14:paraId="38E097D2" w14:textId="5F5FC0EB" w:rsidR="00CE1B53" w:rsidRPr="00D50501" w:rsidRDefault="00D50501" w:rsidP="00CE1B53">
            <w:pPr>
              <w:pStyle w:val="NoSpacing"/>
              <w:spacing w:line="276" w:lineRule="auto"/>
              <w:jc w:val="both"/>
              <w:rPr>
                <w:rFonts w:eastAsia="Times New Roman"/>
                <w:b/>
                <w:bCs/>
                <w:color w:val="000000"/>
                <w:lang w:val="mn-MN"/>
              </w:rPr>
            </w:pPr>
            <w:r w:rsidRPr="00D50501">
              <w:rPr>
                <w:rFonts w:eastAsia="Times New Roman"/>
                <w:b/>
                <w:bCs/>
                <w:color w:val="000000"/>
                <w:lang w:val="mn-MN"/>
              </w:rPr>
              <w:t xml:space="preserve">8 </w:t>
            </w:r>
            <w:r w:rsidR="00CE1B53" w:rsidRPr="00D50501">
              <w:rPr>
                <w:rFonts w:eastAsia="Times New Roman"/>
                <w:b/>
                <w:bCs/>
                <w:color w:val="000000"/>
                <w:lang w:val="mn-MN"/>
              </w:rPr>
              <w:t>Цахилгааны туршилт</w:t>
            </w:r>
          </w:p>
          <w:p w14:paraId="1B2D342D" w14:textId="77777777" w:rsidR="00CE1B53" w:rsidRPr="00D50501" w:rsidRDefault="00CE1B53" w:rsidP="00CE1B53">
            <w:pPr>
              <w:pStyle w:val="NoSpacing"/>
              <w:spacing w:line="276" w:lineRule="auto"/>
              <w:jc w:val="both"/>
              <w:rPr>
                <w:rFonts w:eastAsia="Times New Roman"/>
                <w:b/>
                <w:bCs/>
                <w:color w:val="000000"/>
                <w:lang w:val="mn-MN"/>
              </w:rPr>
            </w:pPr>
            <w:r w:rsidRPr="00D50501">
              <w:rPr>
                <w:rFonts w:eastAsia="Times New Roman"/>
                <w:b/>
                <w:bCs/>
                <w:color w:val="000000"/>
                <w:lang w:val="mn-MN"/>
              </w:rPr>
              <w:t>8.1 Дамжуулагчийн цахилгааны эсэргүүцэл</w:t>
            </w:r>
          </w:p>
          <w:p w14:paraId="30375081" w14:textId="49313B71" w:rsidR="00CE1B53" w:rsidRPr="00CE1B53" w:rsidRDefault="00031AEC" w:rsidP="00CE1B53">
            <w:pPr>
              <w:pStyle w:val="NoSpacing"/>
              <w:spacing w:line="276" w:lineRule="auto"/>
              <w:jc w:val="both"/>
              <w:rPr>
                <w:rFonts w:eastAsia="Times New Roman"/>
                <w:color w:val="000000"/>
                <w:lang w:val="mn-MN"/>
              </w:rPr>
            </w:pPr>
            <w:r>
              <w:rPr>
                <w:rFonts w:eastAsia="Times New Roman"/>
                <w:color w:val="000000"/>
                <w:lang w:val="mn-MN"/>
              </w:rPr>
              <w:t>Урьдчилан бэлтгэсэн</w:t>
            </w:r>
            <w:r w:rsidR="00CE1B53" w:rsidRPr="00CE1B53">
              <w:rPr>
                <w:rFonts w:eastAsia="Times New Roman"/>
                <w:color w:val="000000"/>
                <w:lang w:val="mn-MN"/>
              </w:rPr>
              <w:t xml:space="preserve"> кабель эсвэл дамжуулагч утсанд, тодорхойлох гэж байгаа утгын 0.5%</w:t>
            </w:r>
            <w:r w:rsidR="00FE5345">
              <w:rPr>
                <w:rFonts w:eastAsia="Times New Roman"/>
                <w:color w:val="000000"/>
                <w:lang w:val="mn-MN"/>
              </w:rPr>
              <w:t xml:space="preserve"> хүртэлх</w:t>
            </w:r>
            <w:r w:rsidR="00CE1B53" w:rsidRPr="00CE1B53">
              <w:rPr>
                <w:rFonts w:eastAsia="Times New Roman"/>
                <w:color w:val="000000"/>
                <w:lang w:val="mn-MN"/>
              </w:rPr>
              <w:t xml:space="preserve"> нарийвчлал</w:t>
            </w:r>
            <w:r w:rsidR="00FE5345">
              <w:rPr>
                <w:rFonts w:eastAsia="Times New Roman"/>
                <w:color w:val="000000"/>
                <w:lang w:val="mn-MN"/>
              </w:rPr>
              <w:t xml:space="preserve"> бүхий</w:t>
            </w:r>
            <w:r w:rsidR="00CE1B53" w:rsidRPr="00CE1B53">
              <w:rPr>
                <w:rFonts w:eastAsia="Times New Roman"/>
                <w:color w:val="000000"/>
                <w:lang w:val="mn-MN"/>
              </w:rPr>
              <w:t xml:space="preserve"> хэмжих төхөөрөмж</w:t>
            </w:r>
            <w:r w:rsidR="00E456FC">
              <w:rPr>
                <w:rFonts w:eastAsia="Times New Roman"/>
                <w:color w:val="000000"/>
                <w:lang w:val="mn-MN"/>
              </w:rPr>
              <w:t>өө</w:t>
            </w:r>
            <w:r w:rsidR="00CE1B53" w:rsidRPr="00CE1B53">
              <w:rPr>
                <w:rFonts w:eastAsia="Times New Roman"/>
                <w:color w:val="000000"/>
                <w:lang w:val="mn-MN"/>
              </w:rPr>
              <w:t>р цахилгааны эсэргүүцлийг хэмж</w:t>
            </w:r>
            <w:r w:rsidR="00FE5345">
              <w:rPr>
                <w:rFonts w:eastAsia="Times New Roman"/>
                <w:color w:val="000000"/>
                <w:lang w:val="mn-MN"/>
              </w:rPr>
              <w:t>инэ</w:t>
            </w:r>
            <w:r w:rsidR="00CE1B53" w:rsidRPr="00CE1B53">
              <w:rPr>
                <w:rFonts w:eastAsia="Times New Roman"/>
                <w:color w:val="000000"/>
                <w:lang w:val="mn-MN"/>
              </w:rPr>
              <w:t>.</w:t>
            </w:r>
          </w:p>
          <w:p w14:paraId="55183A81" w14:textId="3156CBCC" w:rsidR="00CE1B53" w:rsidRPr="00CE1B53" w:rsidRDefault="00CE1B53" w:rsidP="00CE1B53">
            <w:pPr>
              <w:pStyle w:val="NoSpacing"/>
              <w:spacing w:line="276" w:lineRule="auto"/>
              <w:jc w:val="both"/>
              <w:rPr>
                <w:rFonts w:eastAsia="Times New Roman"/>
                <w:color w:val="000000"/>
                <w:lang w:val="mn-MN"/>
              </w:rPr>
            </w:pPr>
            <w:r w:rsidRPr="00CE1B53">
              <w:rPr>
                <w:rFonts w:eastAsia="Times New Roman"/>
                <w:color w:val="000000"/>
                <w:lang w:val="mn-MN"/>
              </w:rPr>
              <w:t>Урт</w:t>
            </w:r>
            <w:r w:rsidR="00FF6D9B">
              <w:rPr>
                <w:rFonts w:eastAsia="Times New Roman"/>
                <w:color w:val="000000"/>
                <w:lang w:val="mn-MN"/>
              </w:rPr>
              <w:t>ын хэмжээнд</w:t>
            </w:r>
            <w:r w:rsidRPr="00CE1B53">
              <w:rPr>
                <w:rFonts w:eastAsia="Times New Roman"/>
                <w:color w:val="000000"/>
                <w:lang w:val="mn-MN"/>
              </w:rPr>
              <w:t xml:space="preserve"> нь пропорциональ хэмжээгээр засварлаж, Ом/к</w:t>
            </w:r>
            <w:r w:rsidR="0000252A">
              <w:rPr>
                <w:rFonts w:eastAsia="Times New Roman"/>
                <w:color w:val="000000"/>
                <w:lang w:val="mn-MN"/>
              </w:rPr>
              <w:t>м</w:t>
            </w:r>
            <w:r w:rsidRPr="00CE1B53">
              <w:rPr>
                <w:rFonts w:eastAsia="Times New Roman"/>
                <w:color w:val="000000"/>
                <w:lang w:val="mn-MN"/>
              </w:rPr>
              <w:t xml:space="preserve"> нэгжээр илэрхийл</w:t>
            </w:r>
            <w:r w:rsidR="008D364D">
              <w:rPr>
                <w:rFonts w:eastAsia="Times New Roman"/>
                <w:color w:val="000000"/>
                <w:lang w:val="mn-MN"/>
              </w:rPr>
              <w:t>эх</w:t>
            </w:r>
            <w:r w:rsidRPr="00CE1B53">
              <w:rPr>
                <w:rFonts w:eastAsia="Times New Roman"/>
                <w:color w:val="000000"/>
                <w:lang w:val="mn-MN"/>
              </w:rPr>
              <w:t xml:space="preserve"> хэмжсэн утга н</w:t>
            </w:r>
            <w:r w:rsidR="0058467E">
              <w:rPr>
                <w:rFonts w:eastAsia="Times New Roman"/>
                <w:color w:val="000000"/>
                <w:lang w:val="mn-MN"/>
              </w:rPr>
              <w:t>ь</w:t>
            </w:r>
            <w:r w:rsidRPr="00CE1B53">
              <w:rPr>
                <w:rFonts w:eastAsia="Times New Roman"/>
                <w:color w:val="000000"/>
                <w:lang w:val="mn-MN"/>
              </w:rPr>
              <w:t xml:space="preserve"> 20</w:t>
            </w:r>
            <w:r w:rsidR="004F6934">
              <w:rPr>
                <w:rFonts w:eastAsia="Times New Roman"/>
                <w:color w:val="000000"/>
                <w:lang w:val="mn-MN"/>
              </w:rPr>
              <w:t xml:space="preserve"> </w:t>
            </w:r>
            <w:r w:rsidR="00AD38F5">
              <w:rPr>
                <w:rFonts w:eastAsia="Times New Roman"/>
                <w:color w:val="000000"/>
                <w:lang w:val="mn-MN"/>
              </w:rPr>
              <w:t>°С</w:t>
            </w:r>
            <w:r w:rsidRPr="00CE1B53">
              <w:rPr>
                <w:rFonts w:eastAsia="Times New Roman"/>
                <w:color w:val="000000"/>
                <w:lang w:val="mn-MN"/>
              </w:rPr>
              <w:t xml:space="preserve"> стандарт температурт нийцэх хэрэгтэй.</w:t>
            </w:r>
          </w:p>
          <w:p w14:paraId="1D89584F" w14:textId="3E02A2DF" w:rsidR="00CE1B53" w:rsidRDefault="00CE1B53" w:rsidP="00CE1B53">
            <w:pPr>
              <w:pStyle w:val="NoSpacing"/>
              <w:spacing w:line="276" w:lineRule="auto"/>
              <w:jc w:val="both"/>
              <w:rPr>
                <w:rFonts w:eastAsia="Times New Roman"/>
                <w:color w:val="000000"/>
                <w:lang w:val="mn-MN"/>
              </w:rPr>
            </w:pPr>
            <w:r w:rsidRPr="00CE1B53">
              <w:rPr>
                <w:rFonts w:eastAsia="Times New Roman"/>
                <w:color w:val="000000"/>
                <w:lang w:val="mn-MN"/>
              </w:rPr>
              <w:t>Зэс дамжуула</w:t>
            </w:r>
            <w:r w:rsidR="004F6934">
              <w:rPr>
                <w:rFonts w:eastAsia="Times New Roman"/>
                <w:color w:val="000000"/>
                <w:lang w:val="mn-MN"/>
              </w:rPr>
              <w:t>гчий</w:t>
            </w:r>
            <w:r w:rsidRPr="00CE1B53">
              <w:rPr>
                <w:rFonts w:eastAsia="Times New Roman"/>
                <w:color w:val="000000"/>
                <w:lang w:val="mn-MN"/>
              </w:rPr>
              <w:t xml:space="preserve">н хувьд хэмжсэн утгыг </w:t>
            </w:r>
            <m:oMath>
              <m:r>
                <w:rPr>
                  <w:rFonts w:ascii="Cambria Math" w:eastAsia="Times New Roman" w:hAnsi="Cambria Math"/>
                  <w:lang w:val="mn-MN"/>
                </w:rPr>
                <m:t>k</m:t>
              </m:r>
            </m:oMath>
            <w:r w:rsidR="003E319E" w:rsidRPr="00CE1B53">
              <w:rPr>
                <w:rFonts w:eastAsia="Times New Roman"/>
                <w:color w:val="000000"/>
                <w:lang w:val="mn-MN"/>
              </w:rPr>
              <w:t xml:space="preserve"> </w:t>
            </w:r>
            <w:r w:rsidRPr="00CE1B53">
              <w:rPr>
                <w:rFonts w:eastAsia="Times New Roman"/>
                <w:color w:val="000000"/>
                <w:lang w:val="mn-MN"/>
              </w:rPr>
              <w:t>коэффициентээр үржүүлэх аргаар эсэргүүцлийг  стандарт температур</w:t>
            </w:r>
            <w:r w:rsidR="00031AEC">
              <w:rPr>
                <w:rFonts w:eastAsia="Times New Roman"/>
                <w:color w:val="000000"/>
                <w:lang w:val="mn-MN"/>
              </w:rPr>
              <w:t>т шилжүүлэн</w:t>
            </w:r>
            <w:r w:rsidRPr="00CE1B53">
              <w:rPr>
                <w:rFonts w:eastAsia="Times New Roman"/>
                <w:color w:val="000000"/>
                <w:lang w:val="mn-MN"/>
              </w:rPr>
              <w:t xml:space="preserve"> засварласан байвал зохино. </w:t>
            </w:r>
            <m:oMath>
              <m:r>
                <w:rPr>
                  <w:rFonts w:ascii="Cambria Math" w:eastAsia="Times New Roman" w:hAnsi="Cambria Math"/>
                  <w:lang w:val="mn-MN"/>
                </w:rPr>
                <m:t>k</m:t>
              </m:r>
            </m:oMath>
            <w:r w:rsidRPr="00CE1B53">
              <w:rPr>
                <w:rFonts w:eastAsia="Times New Roman"/>
                <w:i/>
                <w:color w:val="000000"/>
                <w:lang w:val="mn-MN"/>
              </w:rPr>
              <w:t xml:space="preserve"> </w:t>
            </w:r>
            <w:r w:rsidRPr="00CE1B53">
              <w:rPr>
                <w:rFonts w:eastAsia="Times New Roman"/>
                <w:color w:val="000000"/>
                <w:lang w:val="mn-MN"/>
              </w:rPr>
              <w:t>коэффициентийг</w:t>
            </w:r>
            <w:r w:rsidR="003860D8">
              <w:rPr>
                <w:rFonts w:eastAsia="Times New Roman"/>
                <w:color w:val="000000"/>
                <w:lang w:val="mn-MN"/>
              </w:rPr>
              <w:t xml:space="preserve"> дараах томьёогоор</w:t>
            </w:r>
            <w:r w:rsidRPr="00CE1B53">
              <w:rPr>
                <w:rFonts w:eastAsia="Times New Roman"/>
                <w:color w:val="000000"/>
                <w:lang w:val="mn-MN"/>
              </w:rPr>
              <w:t xml:space="preserve"> ол</w:t>
            </w:r>
            <w:r w:rsidR="003860D8">
              <w:rPr>
                <w:rFonts w:eastAsia="Times New Roman"/>
                <w:color w:val="000000"/>
                <w:lang w:val="mn-MN"/>
              </w:rPr>
              <w:t>но.</w:t>
            </w:r>
          </w:p>
          <w:p w14:paraId="1EDA0206" w14:textId="0B11C38C" w:rsidR="003860D8" w:rsidRPr="00CE1B53" w:rsidRDefault="003E319E" w:rsidP="00CE1B53">
            <w:pPr>
              <w:pStyle w:val="NoSpacing"/>
              <w:spacing w:line="276" w:lineRule="auto"/>
              <w:jc w:val="both"/>
              <w:rPr>
                <w:rFonts w:eastAsia="Times New Roman"/>
                <w:color w:val="000000"/>
                <w:lang w:val="mn-MN"/>
              </w:rPr>
            </w:pPr>
            <m:oMathPara>
              <m:oMath>
                <m:r>
                  <w:rPr>
                    <w:rFonts w:ascii="Cambria Math" w:eastAsia="Times New Roman" w:hAnsi="Cambria Math"/>
                    <w:lang w:val="mn-MN"/>
                  </w:rPr>
                  <m:t>k=</m:t>
                </m:r>
                <m:f>
                  <m:fPr>
                    <m:ctrlPr>
                      <w:rPr>
                        <w:rFonts w:ascii="Cambria Math" w:eastAsia="Times New Roman" w:hAnsi="Cambria Math"/>
                        <w:i/>
                        <w:lang w:val="mn-MN"/>
                      </w:rPr>
                    </m:ctrlPr>
                  </m:fPr>
                  <m:num>
                    <m:r>
                      <w:rPr>
                        <w:rFonts w:ascii="Cambria Math" w:eastAsia="Times New Roman" w:hAnsi="Cambria Math"/>
                        <w:lang w:val="mn-MN"/>
                      </w:rPr>
                      <m:t>1</m:t>
                    </m:r>
                  </m:num>
                  <m:den>
                    <m:r>
                      <w:rPr>
                        <w:rFonts w:ascii="Cambria Math" w:eastAsia="Times New Roman" w:hAnsi="Cambria Math"/>
                        <w:lang w:val="mn-MN"/>
                      </w:rPr>
                      <m:t>1+0,003 93</m:t>
                    </m:r>
                    <m:d>
                      <m:dPr>
                        <m:ctrlPr>
                          <w:rPr>
                            <w:rFonts w:ascii="Cambria Math" w:eastAsia="Times New Roman" w:hAnsi="Cambria Math"/>
                            <w:i/>
                            <w:lang w:val="mn-MN"/>
                          </w:rPr>
                        </m:ctrlPr>
                      </m:dPr>
                      <m:e>
                        <m:r>
                          <w:rPr>
                            <w:rFonts w:ascii="Cambria Math" w:eastAsia="Times New Roman" w:hAnsi="Cambria Math"/>
                            <w:lang w:val="mn-MN"/>
                          </w:rPr>
                          <m:t>t-20</m:t>
                        </m:r>
                      </m:e>
                    </m:d>
                  </m:den>
                </m:f>
              </m:oMath>
            </m:oMathPara>
          </w:p>
          <w:p w14:paraId="5275A5FB" w14:textId="77777777" w:rsidR="00E5638D" w:rsidRPr="00E5638D" w:rsidRDefault="00E5638D" w:rsidP="004B5159">
            <w:pPr>
              <w:pStyle w:val="NoSpacing"/>
              <w:spacing w:line="276" w:lineRule="auto"/>
              <w:jc w:val="both"/>
              <w:rPr>
                <w:lang w:val="mn-MN"/>
              </w:rPr>
            </w:pPr>
            <w:r w:rsidRPr="00E5638D">
              <w:rPr>
                <w:lang w:val="mn-MN"/>
              </w:rPr>
              <w:t>үүнд:</w:t>
            </w:r>
          </w:p>
          <w:p w14:paraId="066D62A2" w14:textId="3E6F777A" w:rsidR="00E5638D" w:rsidRPr="00E5638D" w:rsidRDefault="00B25830" w:rsidP="004B5159">
            <w:pPr>
              <w:pStyle w:val="NoSpacing"/>
              <w:spacing w:line="276" w:lineRule="auto"/>
              <w:jc w:val="both"/>
              <w:rPr>
                <w:iCs/>
                <w:lang w:val="mn-MN"/>
              </w:rPr>
            </w:pPr>
            <m:oMath>
              <m:r>
                <w:rPr>
                  <w:rFonts w:ascii="Cambria Math" w:eastAsia="Times New Roman" w:hAnsi="Cambria Math"/>
                  <w:lang w:val="mn-MN"/>
                </w:rPr>
                <m:t>t</m:t>
              </m:r>
            </m:oMath>
            <w:r w:rsidR="00E5638D" w:rsidRPr="00E5638D">
              <w:rPr>
                <w:i/>
                <w:iCs/>
                <w:lang w:val="mn-MN"/>
              </w:rPr>
              <w:t xml:space="preserve"> </w:t>
            </w:r>
            <w:r w:rsidR="00E5638D" w:rsidRPr="00E5638D">
              <w:rPr>
                <w:iCs/>
                <w:lang w:val="mn-MN"/>
              </w:rPr>
              <w:t>– хэмж</w:t>
            </w:r>
            <w:r>
              <w:rPr>
                <w:iCs/>
                <w:lang w:val="mn-MN"/>
              </w:rPr>
              <w:t>ил</w:t>
            </w:r>
            <w:r w:rsidR="00E5638D" w:rsidRPr="00E5638D">
              <w:rPr>
                <w:iCs/>
                <w:lang w:val="mn-MN"/>
              </w:rPr>
              <w:t xml:space="preserve"> хийсэн үеийн Цельсийн температур.</w:t>
            </w:r>
          </w:p>
          <w:p w14:paraId="2D6D892A" w14:textId="3B97BCA0" w:rsidR="00E5638D" w:rsidRPr="000D3A3B" w:rsidRDefault="00E5638D" w:rsidP="004B5159">
            <w:pPr>
              <w:pStyle w:val="NoSpacing"/>
              <w:spacing w:line="276" w:lineRule="auto"/>
              <w:jc w:val="both"/>
              <w:rPr>
                <w:iCs/>
                <w:spacing w:val="10"/>
                <w:lang w:val="mn-MN"/>
              </w:rPr>
            </w:pPr>
            <w:r w:rsidRPr="000D3A3B">
              <w:rPr>
                <w:iCs/>
                <w:lang w:val="mn-MN"/>
              </w:rPr>
              <w:lastRenderedPageBreak/>
              <w:t>У</w:t>
            </w:r>
            <w:r w:rsidRPr="000D3A3B">
              <w:rPr>
                <w:lang w:val="mn-MN"/>
              </w:rPr>
              <w:t>рт</w:t>
            </w:r>
            <w:r w:rsidR="006B098A">
              <w:rPr>
                <w:lang w:val="mn-MN"/>
              </w:rPr>
              <w:t>ын хэмжээнд</w:t>
            </w:r>
            <w:r w:rsidRPr="000D3A3B">
              <w:rPr>
                <w:lang w:val="mn-MN"/>
              </w:rPr>
              <w:t xml:space="preserve"> нь пропорциональ хэмжээгээр утгыг засварлахад хэмжсэн эсэргүүцлийг </w:t>
            </w:r>
            <w:r w:rsidRPr="006B098A">
              <w:rPr>
                <w:spacing w:val="10"/>
              </w:rPr>
              <w:t>1/L</w:t>
            </w:r>
            <w:r w:rsidRPr="000D3A3B">
              <w:rPr>
                <w:iCs/>
                <w:spacing w:val="10"/>
              </w:rPr>
              <w:t xml:space="preserve"> </w:t>
            </w:r>
            <w:r w:rsidRPr="000D3A3B">
              <w:rPr>
                <w:iCs/>
                <w:spacing w:val="10"/>
                <w:lang w:val="mn-MN"/>
              </w:rPr>
              <w:t>коэффициентээр үржүүл</w:t>
            </w:r>
            <w:r w:rsidR="006B098A">
              <w:rPr>
                <w:iCs/>
                <w:spacing w:val="10"/>
                <w:lang w:val="mn-MN"/>
              </w:rPr>
              <w:t>э</w:t>
            </w:r>
            <w:r w:rsidRPr="000D3A3B">
              <w:rPr>
                <w:iCs/>
                <w:spacing w:val="10"/>
                <w:lang w:val="mn-MN"/>
              </w:rPr>
              <w:t xml:space="preserve">х шаардлагатай </w:t>
            </w:r>
            <w:r w:rsidRPr="000D3A3B">
              <w:rPr>
                <w:iCs/>
                <w:spacing w:val="10"/>
              </w:rPr>
              <w:t>(</w:t>
            </w:r>
            <w:r w:rsidRPr="000D3A3B">
              <w:rPr>
                <w:i/>
                <w:iCs/>
                <w:spacing w:val="10"/>
              </w:rPr>
              <w:t>L</w:t>
            </w:r>
            <w:r w:rsidR="000D3A3B">
              <w:rPr>
                <w:i/>
                <w:iCs/>
                <w:spacing w:val="10"/>
                <w:lang w:val="mn-MN"/>
              </w:rPr>
              <w:t>-</w:t>
            </w:r>
            <w:r w:rsidRPr="000D3A3B">
              <w:rPr>
                <w:iCs/>
                <w:spacing w:val="10"/>
                <w:lang w:val="mn-MN"/>
              </w:rPr>
              <w:t>километрээр илэрхийлсэн кабелийн у</w:t>
            </w:r>
            <w:r w:rsidR="006D5176">
              <w:rPr>
                <w:iCs/>
                <w:spacing w:val="10"/>
                <w:lang w:val="mn-MN"/>
              </w:rPr>
              <w:t>рт</w:t>
            </w:r>
            <w:r w:rsidRPr="000D3A3B">
              <w:rPr>
                <w:iCs/>
                <w:spacing w:val="10"/>
              </w:rPr>
              <w:t>)</w:t>
            </w:r>
            <w:r w:rsidRPr="000D3A3B">
              <w:rPr>
                <w:iCs/>
                <w:spacing w:val="10"/>
                <w:lang w:val="mn-MN"/>
              </w:rPr>
              <w:t>.</w:t>
            </w:r>
          </w:p>
          <w:p w14:paraId="5E33DF75" w14:textId="24D4B3AB" w:rsidR="00E5638D" w:rsidRPr="00E5638D" w:rsidRDefault="00E5638D" w:rsidP="004B5159">
            <w:pPr>
              <w:pStyle w:val="NoSpacing"/>
              <w:spacing w:line="276" w:lineRule="auto"/>
              <w:jc w:val="both"/>
              <w:rPr>
                <w:b/>
                <w:iCs/>
                <w:spacing w:val="10"/>
                <w:lang w:val="mn-MN"/>
              </w:rPr>
            </w:pPr>
            <w:r w:rsidRPr="00E5638D">
              <w:rPr>
                <w:b/>
                <w:iCs/>
                <w:spacing w:val="10"/>
                <w:lang w:val="mn-MN"/>
              </w:rPr>
              <w:t>8.2</w:t>
            </w:r>
            <w:r w:rsidRPr="00E5638D">
              <w:rPr>
                <w:iCs/>
                <w:spacing w:val="10"/>
                <w:lang w:val="mn-MN"/>
              </w:rPr>
              <w:t xml:space="preserve"> </w:t>
            </w:r>
            <w:r w:rsidRPr="00E5638D">
              <w:rPr>
                <w:b/>
                <w:iCs/>
                <w:spacing w:val="10"/>
                <w:lang w:val="mn-MN"/>
              </w:rPr>
              <w:t>Диэлектрик чанар</w:t>
            </w:r>
          </w:p>
          <w:p w14:paraId="0710651F" w14:textId="77777777" w:rsidR="00E5638D" w:rsidRPr="00E5638D" w:rsidRDefault="00E5638D" w:rsidP="004B5159">
            <w:pPr>
              <w:pStyle w:val="NoSpacing"/>
              <w:spacing w:line="276" w:lineRule="auto"/>
              <w:jc w:val="both"/>
              <w:rPr>
                <w:b/>
                <w:iCs/>
                <w:lang w:val="mn-MN"/>
              </w:rPr>
            </w:pPr>
            <w:r w:rsidRPr="00E5638D">
              <w:rPr>
                <w:b/>
                <w:iCs/>
                <w:lang w:val="mn-MN"/>
              </w:rPr>
              <w:t>8.2.1 Ерөнхий зүйл</w:t>
            </w:r>
          </w:p>
          <w:p w14:paraId="77C27B5E" w14:textId="3C14AABC" w:rsidR="00753DA9" w:rsidRPr="00E5638D" w:rsidRDefault="00E5638D" w:rsidP="004B5159">
            <w:pPr>
              <w:pStyle w:val="NoSpacing"/>
              <w:spacing w:line="276" w:lineRule="auto"/>
              <w:jc w:val="both"/>
              <w:rPr>
                <w:iCs/>
                <w:lang w:val="mn-MN"/>
              </w:rPr>
            </w:pPr>
            <w:r w:rsidRPr="00E5638D">
              <w:rPr>
                <w:iCs/>
                <w:lang w:val="mn-MN"/>
              </w:rPr>
              <w:t>Тусгаарлагын эсэргүүцлийг 8.3-т тайлбарласнаар хэмжихийн өмнө энэ туршилтыг гүйцэтгэх шаардлагатай.</w:t>
            </w:r>
          </w:p>
          <w:p w14:paraId="065AD94D" w14:textId="6A677DD2" w:rsidR="00E5638D" w:rsidRPr="00E5638D" w:rsidRDefault="00031AEC" w:rsidP="004B5159">
            <w:pPr>
              <w:pStyle w:val="NoSpacing"/>
              <w:spacing w:line="276" w:lineRule="auto"/>
              <w:jc w:val="both"/>
              <w:rPr>
                <w:iCs/>
                <w:lang w:val="mn-MN"/>
              </w:rPr>
            </w:pPr>
            <w:r>
              <w:rPr>
                <w:iCs/>
                <w:lang w:val="mn-MN"/>
              </w:rPr>
              <w:t>Урьдчилан бэлтгэсэн</w:t>
            </w:r>
            <w:r w:rsidR="00E5638D" w:rsidRPr="00E5638D">
              <w:rPr>
                <w:iCs/>
                <w:lang w:val="mn-MN"/>
              </w:rPr>
              <w:t xml:space="preserve"> кабель эсвэл дамжуулагч утасны </w:t>
            </w:r>
            <w:r w:rsidR="000116FE">
              <w:rPr>
                <w:iCs/>
                <w:lang w:val="mn-MN"/>
              </w:rPr>
              <w:t>дээжи</w:t>
            </w:r>
            <w:r w:rsidR="00E5638D" w:rsidRPr="00E5638D">
              <w:rPr>
                <w:iCs/>
                <w:lang w:val="mn-MN"/>
              </w:rPr>
              <w:t>д тусгаарлагын диэлектрик бат бөх чанарыг шалгасан байвал зохино. Хүчдэлийн туршилтыг тогтмол гүйдэл эсвэл хувьсах гүйдлийн аль алинд хийж болно. Хувьсах гүйдлийн</w:t>
            </w:r>
            <w:r w:rsidR="006654A0">
              <w:rPr>
                <w:iCs/>
                <w:lang w:val="mn-MN"/>
              </w:rPr>
              <w:t xml:space="preserve"> туршилт хийх</w:t>
            </w:r>
            <w:r w:rsidR="00E5638D" w:rsidRPr="00E5638D">
              <w:rPr>
                <w:iCs/>
                <w:lang w:val="mn-MN"/>
              </w:rPr>
              <w:t xml:space="preserve"> тохиолдолд долгионы хэлбэр нь ойролцоогоор синусоид бай</w:t>
            </w:r>
            <w:r w:rsidR="008D5219">
              <w:rPr>
                <w:iCs/>
                <w:lang w:val="mn-MN"/>
              </w:rPr>
              <w:t>на</w:t>
            </w:r>
            <w:r w:rsidR="00E5638D" w:rsidRPr="00E5638D">
              <w:rPr>
                <w:iCs/>
                <w:lang w:val="mn-MN"/>
              </w:rPr>
              <w:t>. Давтамж нь 40 Гц – 60 Гц-ийн хооронд байх бөгөөд хүчдэлийг дундаж квадрат утгаар илэрхийл</w:t>
            </w:r>
            <w:r w:rsidR="00ED696B">
              <w:rPr>
                <w:iCs/>
                <w:lang w:val="mn-MN"/>
              </w:rPr>
              <w:t>э</w:t>
            </w:r>
            <w:r w:rsidR="00E5638D" w:rsidRPr="00E5638D">
              <w:rPr>
                <w:iCs/>
                <w:lang w:val="mn-MN"/>
              </w:rPr>
              <w:t xml:space="preserve">х </w:t>
            </w:r>
            <w:r w:rsidR="00261BBB">
              <w:rPr>
                <w:iCs/>
                <w:lang w:val="mn-MN"/>
              </w:rPr>
              <w:t>хэрэгтэ</w:t>
            </w:r>
            <w:r w:rsidR="00ED696B">
              <w:rPr>
                <w:iCs/>
                <w:lang w:val="mn-MN"/>
              </w:rPr>
              <w:t>й</w:t>
            </w:r>
            <w:r w:rsidR="00E5638D" w:rsidRPr="00E5638D">
              <w:rPr>
                <w:iCs/>
                <w:lang w:val="mn-MN"/>
              </w:rPr>
              <w:t xml:space="preserve">. </w:t>
            </w:r>
          </w:p>
          <w:p w14:paraId="664F05B5" w14:textId="0AD31FA0" w:rsidR="00E5638D" w:rsidRPr="00E5638D" w:rsidRDefault="00E5638D" w:rsidP="004B5159">
            <w:pPr>
              <w:pStyle w:val="NoSpacing"/>
              <w:spacing w:line="276" w:lineRule="auto"/>
              <w:jc w:val="both"/>
              <w:rPr>
                <w:iCs/>
                <w:lang w:val="mn-MN"/>
              </w:rPr>
            </w:pPr>
            <w:r w:rsidRPr="00E5638D">
              <w:rPr>
                <w:iCs/>
                <w:lang w:val="mn-MN"/>
              </w:rPr>
              <w:t xml:space="preserve">Туршилтын хүчдэлийн утга болон хүчдэлийг хэрэглэх хугацааг холбогдох </w:t>
            </w:r>
            <w:r w:rsidR="0076444D">
              <w:rPr>
                <w:iCs/>
                <w:lang w:val="mn-MN"/>
              </w:rPr>
              <w:t>те</w:t>
            </w:r>
            <w:r w:rsidR="0076444D" w:rsidRPr="0076444D">
              <w:rPr>
                <w:iCs/>
                <w:lang w:val="mn-MN"/>
              </w:rPr>
              <w:t>хникийн шаардлагад</w:t>
            </w:r>
            <w:r w:rsidRPr="00E5638D">
              <w:rPr>
                <w:iCs/>
                <w:lang w:val="mn-MN"/>
              </w:rPr>
              <w:t xml:space="preserve"> заасан байдаг.</w:t>
            </w:r>
          </w:p>
          <w:p w14:paraId="009AED70" w14:textId="7E619E6B" w:rsidR="00E5638D" w:rsidRPr="00E5638D" w:rsidRDefault="00E5638D" w:rsidP="004B5159">
            <w:pPr>
              <w:pStyle w:val="NoSpacing"/>
              <w:spacing w:line="276" w:lineRule="auto"/>
              <w:jc w:val="both"/>
              <w:rPr>
                <w:iCs/>
                <w:lang w:val="mn-MN"/>
              </w:rPr>
            </w:pPr>
            <w:r w:rsidRPr="00E5638D">
              <w:rPr>
                <w:iCs/>
                <w:lang w:val="mn-MN"/>
              </w:rPr>
              <w:t xml:space="preserve">Туршилт хийж байгаа </w:t>
            </w:r>
            <w:r w:rsidR="00BD22A4">
              <w:rPr>
                <w:iCs/>
                <w:lang w:val="mn-MN"/>
              </w:rPr>
              <w:t>дээжийг</w:t>
            </w:r>
            <w:r w:rsidRPr="00E5638D">
              <w:rPr>
                <w:iCs/>
                <w:lang w:val="mn-MN"/>
              </w:rPr>
              <w:t xml:space="preserve"> туршилтын хүчдэлээр хангах хэлхээнд хамгаалалтын эсэргүүцлийг</w:t>
            </w:r>
            <w:r w:rsidR="00AD5938" w:rsidRPr="00E5638D">
              <w:rPr>
                <w:iCs/>
                <w:lang w:val="mn-MN"/>
              </w:rPr>
              <w:t xml:space="preserve"> </w:t>
            </w:r>
            <w:r w:rsidR="00AD5938">
              <w:rPr>
                <w:iCs/>
              </w:rPr>
              <w:t>(</w:t>
            </w:r>
            <w:r w:rsidR="00AD5938" w:rsidRPr="00E5638D">
              <w:rPr>
                <w:iCs/>
                <w:lang w:val="mn-MN"/>
              </w:rPr>
              <w:t>хангалттай өндөр утга</w:t>
            </w:r>
            <w:r w:rsidR="00AD5938">
              <w:rPr>
                <w:iCs/>
                <w:lang w:val="mn-MN"/>
              </w:rPr>
              <w:t>тай</w:t>
            </w:r>
            <w:r w:rsidR="00AD5938">
              <w:rPr>
                <w:iCs/>
              </w:rPr>
              <w:t>)</w:t>
            </w:r>
            <w:r w:rsidRPr="00E5638D">
              <w:rPr>
                <w:iCs/>
                <w:lang w:val="mn-MN"/>
              </w:rPr>
              <w:t xml:space="preserve"> холбосон байх шаардлагатай.</w:t>
            </w:r>
          </w:p>
          <w:p w14:paraId="52939EC1" w14:textId="77777777" w:rsidR="00E5638D" w:rsidRPr="00E5638D" w:rsidRDefault="00E5638D" w:rsidP="004B5159">
            <w:pPr>
              <w:pStyle w:val="NoSpacing"/>
              <w:spacing w:line="276" w:lineRule="auto"/>
              <w:jc w:val="both"/>
              <w:rPr>
                <w:b/>
                <w:iCs/>
                <w:lang w:val="mn-MN"/>
              </w:rPr>
            </w:pPr>
            <w:r w:rsidRPr="00E5638D">
              <w:rPr>
                <w:b/>
                <w:iCs/>
                <w:lang w:val="mn-MN"/>
              </w:rPr>
              <w:t>8.2.2 Дамжуулагч утас</w:t>
            </w:r>
          </w:p>
          <w:p w14:paraId="043E2D62" w14:textId="77777777" w:rsidR="00E5638D" w:rsidRPr="00E5638D" w:rsidRDefault="00E5638D" w:rsidP="004B5159">
            <w:pPr>
              <w:pStyle w:val="NoSpacing"/>
              <w:spacing w:line="276" w:lineRule="auto"/>
              <w:jc w:val="both"/>
              <w:rPr>
                <w:lang w:val="mn-MN"/>
              </w:rPr>
            </w:pPr>
            <w:r w:rsidRPr="00E5638D">
              <w:t>a)</w:t>
            </w:r>
            <w:r w:rsidRPr="00E5638D">
              <w:rPr>
                <w:lang w:val="mn-MN"/>
              </w:rPr>
              <w:t xml:space="preserve"> Экрангүй дамжуулагч утас</w:t>
            </w:r>
          </w:p>
          <w:p w14:paraId="605FAA51" w14:textId="39C8E069" w:rsidR="00E5638D" w:rsidRPr="00E5638D" w:rsidRDefault="00E5638D" w:rsidP="004B5159">
            <w:pPr>
              <w:pStyle w:val="NoSpacing"/>
              <w:spacing w:line="276" w:lineRule="auto"/>
              <w:jc w:val="both"/>
              <w:rPr>
                <w:lang w:val="mn-MN"/>
              </w:rPr>
            </w:pPr>
            <w:r w:rsidRPr="00E5638D">
              <w:rPr>
                <w:iCs/>
                <w:lang w:val="mn-MN"/>
              </w:rPr>
              <w:t xml:space="preserve">Хүчдэлийн туршилтыг </w:t>
            </w:r>
            <w:r w:rsidRPr="00E5638D">
              <w:t xml:space="preserve">IEC </w:t>
            </w:r>
            <w:r w:rsidR="00233C5C" w:rsidRPr="000D3A3B">
              <w:t>60227-2:1997</w:t>
            </w:r>
            <w:r w:rsidR="00233C5C">
              <w:t xml:space="preserve"> </w:t>
            </w:r>
            <w:r w:rsidRPr="00E5638D">
              <w:rPr>
                <w:lang w:val="mn-MN"/>
              </w:rPr>
              <w:t xml:space="preserve">стандартын </w:t>
            </w:r>
            <w:r w:rsidR="00233C5C">
              <w:t>2</w:t>
            </w:r>
            <w:r w:rsidR="00233C5C">
              <w:rPr>
                <w:lang w:val="mn-MN"/>
              </w:rPr>
              <w:t>.</w:t>
            </w:r>
            <w:r w:rsidRPr="00E5638D">
              <w:rPr>
                <w:lang w:val="mn-MN"/>
              </w:rPr>
              <w:t>3-</w:t>
            </w:r>
            <w:r w:rsidR="00233C5C">
              <w:rPr>
                <w:lang w:val="mn-MN"/>
              </w:rPr>
              <w:t>т</w:t>
            </w:r>
            <w:r w:rsidRPr="00E5638D">
              <w:rPr>
                <w:lang w:val="mn-MN"/>
              </w:rPr>
              <w:t xml:space="preserve"> тодорхойлсон </w:t>
            </w:r>
            <w:r w:rsidR="009561CF">
              <w:rPr>
                <w:lang w:val="mn-MN"/>
              </w:rPr>
              <w:t>аргаар</w:t>
            </w:r>
            <w:r w:rsidRPr="00E5638D">
              <w:rPr>
                <w:lang w:val="mn-MN"/>
              </w:rPr>
              <w:t xml:space="preserve"> гүйцэтгэх хэрэгтэй.</w:t>
            </w:r>
          </w:p>
          <w:p w14:paraId="5115DB96" w14:textId="77777777" w:rsidR="00E5638D" w:rsidRPr="00E5638D" w:rsidRDefault="00E5638D" w:rsidP="004B5159">
            <w:pPr>
              <w:pStyle w:val="NoSpacing"/>
              <w:spacing w:line="276" w:lineRule="auto"/>
              <w:jc w:val="both"/>
              <w:rPr>
                <w:lang w:val="mn-MN"/>
              </w:rPr>
            </w:pPr>
            <w:r w:rsidRPr="00E5638D">
              <w:t>b)</w:t>
            </w:r>
            <w:r w:rsidRPr="00E5638D">
              <w:rPr>
                <w:lang w:val="mn-MN"/>
              </w:rPr>
              <w:t xml:space="preserve"> Экрантай дамжуулагч утас</w:t>
            </w:r>
          </w:p>
          <w:p w14:paraId="4E95F47D" w14:textId="30A2B4CE" w:rsidR="00E5638D" w:rsidRPr="00E5638D" w:rsidRDefault="00E5638D" w:rsidP="004B5159">
            <w:pPr>
              <w:pStyle w:val="NoSpacing"/>
              <w:spacing w:line="276" w:lineRule="auto"/>
              <w:jc w:val="both"/>
              <w:rPr>
                <w:lang w:val="mn-MN"/>
              </w:rPr>
            </w:pPr>
            <w:r w:rsidRPr="00E5638D">
              <w:rPr>
                <w:lang w:val="mn-MN"/>
              </w:rPr>
              <w:t xml:space="preserve">Хүчдэлийн туршилтыг </w:t>
            </w:r>
            <w:r w:rsidRPr="00E5638D">
              <w:t xml:space="preserve">IEC </w:t>
            </w:r>
            <w:r w:rsidR="00233C5C" w:rsidRPr="000D3A3B">
              <w:t>60227-2:1997</w:t>
            </w:r>
            <w:r w:rsidR="00233C5C">
              <w:rPr>
                <w:lang w:val="mn-MN"/>
              </w:rPr>
              <w:t xml:space="preserve"> </w:t>
            </w:r>
            <w:r w:rsidRPr="00E5638D">
              <w:rPr>
                <w:lang w:val="mn-MN"/>
              </w:rPr>
              <w:t xml:space="preserve">стандартын 2.2-т заасан </w:t>
            </w:r>
            <w:r w:rsidR="009561CF">
              <w:rPr>
                <w:lang w:val="mn-MN"/>
              </w:rPr>
              <w:t>аргаар</w:t>
            </w:r>
            <w:r w:rsidRPr="00E5638D">
              <w:rPr>
                <w:lang w:val="mn-MN"/>
              </w:rPr>
              <w:t xml:space="preserve"> гүйцэтгэх</w:t>
            </w:r>
            <w:r w:rsidR="004A7D0B">
              <w:rPr>
                <w:lang w:val="mn-MN"/>
              </w:rPr>
              <w:t xml:space="preserve"> шаардлагатай</w:t>
            </w:r>
            <w:r w:rsidRPr="00E5638D">
              <w:rPr>
                <w:lang w:val="mn-MN"/>
              </w:rPr>
              <w:t>.</w:t>
            </w:r>
          </w:p>
          <w:p w14:paraId="69D147EF" w14:textId="77777777" w:rsidR="00E5638D" w:rsidRPr="00E5638D" w:rsidRDefault="00E5638D" w:rsidP="004B5159">
            <w:pPr>
              <w:pStyle w:val="NoSpacing"/>
              <w:spacing w:line="276" w:lineRule="auto"/>
              <w:jc w:val="both"/>
              <w:rPr>
                <w:b/>
                <w:lang w:val="mn-MN"/>
              </w:rPr>
            </w:pPr>
            <w:r w:rsidRPr="00E5638D">
              <w:rPr>
                <w:b/>
                <w:lang w:val="mn-MN"/>
              </w:rPr>
              <w:t>8.2.3 Кабель</w:t>
            </w:r>
          </w:p>
          <w:p w14:paraId="6F013DD1" w14:textId="6BC40840" w:rsidR="00D34FAC" w:rsidRPr="00E5638D" w:rsidRDefault="00031AEC" w:rsidP="004B5159">
            <w:pPr>
              <w:pStyle w:val="NoSpacing"/>
              <w:spacing w:line="276" w:lineRule="auto"/>
              <w:jc w:val="both"/>
              <w:rPr>
                <w:lang w:val="mn-MN"/>
              </w:rPr>
            </w:pPr>
            <w:r>
              <w:rPr>
                <w:lang w:val="mn-MN"/>
              </w:rPr>
              <w:t>Урьдчилан бэлтгэсэн</w:t>
            </w:r>
            <w:r w:rsidR="00E5638D" w:rsidRPr="00E5638D">
              <w:rPr>
                <w:lang w:val="mn-MN"/>
              </w:rPr>
              <w:t xml:space="preserve"> кабелийн </w:t>
            </w:r>
            <w:r w:rsidR="009B710D">
              <w:rPr>
                <w:lang w:val="mn-MN"/>
              </w:rPr>
              <w:t>гүйцэд</w:t>
            </w:r>
            <w:r w:rsidR="00E5638D" w:rsidRPr="00E5638D">
              <w:rPr>
                <w:lang w:val="mn-MN"/>
              </w:rPr>
              <w:t xml:space="preserve"> урттай хэсэгт </w:t>
            </w:r>
            <w:r w:rsidR="00D34FAC" w:rsidRPr="000D3A3B">
              <w:t>IEC 60227-2</w:t>
            </w:r>
            <w:r w:rsidR="00D34FAC">
              <w:rPr>
                <w:lang w:val="mn-MN"/>
              </w:rPr>
              <w:t xml:space="preserve"> стандартад тодорхойлсон аргаар </w:t>
            </w:r>
            <w:r w:rsidR="00E5638D" w:rsidRPr="00E5638D">
              <w:rPr>
                <w:lang w:val="mn-MN"/>
              </w:rPr>
              <w:t xml:space="preserve">туршилт хийвэл зохино. </w:t>
            </w:r>
          </w:p>
          <w:p w14:paraId="4707D2B2" w14:textId="029744CF" w:rsidR="00E5638D" w:rsidRPr="00E5638D" w:rsidRDefault="00E5638D" w:rsidP="004B5159">
            <w:pPr>
              <w:pStyle w:val="NoSpacing"/>
              <w:spacing w:line="276" w:lineRule="auto"/>
              <w:jc w:val="both"/>
              <w:rPr>
                <w:lang w:val="mn-MN"/>
              </w:rPr>
            </w:pPr>
            <w:r w:rsidRPr="00E5638D">
              <w:rPr>
                <w:lang w:val="mn-MN"/>
              </w:rPr>
              <w:t xml:space="preserve">Хэрэв байгаа бол газартай холбосон нэмэлт экраныг оруулаад аливаа </w:t>
            </w:r>
            <w:r w:rsidRPr="00E5638D">
              <w:rPr>
                <w:lang w:val="mn-MN"/>
              </w:rPr>
              <w:lastRenderedPageBreak/>
              <w:t>дамжуулагч болон бүх дамжуулагчийн хооронд дарааллаар нь хүчдэлийг 1кВ/с хурдаас хэтрүүлэ</w:t>
            </w:r>
            <w:r w:rsidR="001A0F34">
              <w:rPr>
                <w:lang w:val="mn-MN"/>
              </w:rPr>
              <w:t>х</w:t>
            </w:r>
            <w:r w:rsidRPr="00E5638D">
              <w:rPr>
                <w:lang w:val="mn-MN"/>
              </w:rPr>
              <w:t>гүй аажим өг</w:t>
            </w:r>
            <w:r w:rsidR="001A0F34">
              <w:rPr>
                <w:lang w:val="mn-MN"/>
              </w:rPr>
              <w:t>ө</w:t>
            </w:r>
            <w:r w:rsidRPr="00E5638D">
              <w:rPr>
                <w:lang w:val="mn-MN"/>
              </w:rPr>
              <w:t xml:space="preserve">х хэрэгтэй. </w:t>
            </w:r>
          </w:p>
          <w:p w14:paraId="122AC198" w14:textId="3977DA30" w:rsidR="00E5638D" w:rsidRPr="00E5638D" w:rsidRDefault="00E5638D" w:rsidP="004B5159">
            <w:pPr>
              <w:pStyle w:val="NoSpacing"/>
              <w:spacing w:line="276" w:lineRule="auto"/>
              <w:jc w:val="both"/>
              <w:rPr>
                <w:lang w:val="mn-MN"/>
              </w:rPr>
            </w:pPr>
            <w:r w:rsidRPr="00E5638D">
              <w:rPr>
                <w:lang w:val="mn-MN"/>
              </w:rPr>
              <w:t xml:space="preserve">Тодорхойлсон хугацааны туршид </w:t>
            </w:r>
            <w:r w:rsidRPr="00F112EC">
              <w:rPr>
                <w:lang w:val="mn-MN"/>
              </w:rPr>
              <w:t>бү</w:t>
            </w:r>
            <w:r w:rsidR="00F112EC" w:rsidRPr="00F112EC">
              <w:rPr>
                <w:lang w:val="mn-MN"/>
              </w:rPr>
              <w:t>х</w:t>
            </w:r>
            <w:r w:rsidRPr="00F112EC">
              <w:rPr>
                <w:lang w:val="mn-MN"/>
              </w:rPr>
              <w:t xml:space="preserve"> хүчдэлийг</w:t>
            </w:r>
            <w:r w:rsidRPr="00E5638D">
              <w:rPr>
                <w:lang w:val="mn-MN"/>
              </w:rPr>
              <w:t xml:space="preserve"> хэмжээнд нь барьсан байхыг шаардана.</w:t>
            </w:r>
          </w:p>
          <w:p w14:paraId="0D51B046" w14:textId="77777777" w:rsidR="00E5638D" w:rsidRPr="00E5638D" w:rsidRDefault="00E5638D" w:rsidP="004B5159">
            <w:pPr>
              <w:pStyle w:val="NoSpacing"/>
              <w:spacing w:line="276" w:lineRule="auto"/>
              <w:jc w:val="both"/>
              <w:rPr>
                <w:b/>
                <w:lang w:val="mn-MN"/>
              </w:rPr>
            </w:pPr>
            <w:r w:rsidRPr="00E5638D">
              <w:rPr>
                <w:b/>
                <w:lang w:val="mn-MN"/>
              </w:rPr>
              <w:t>8.3 Тусгаарлагын эсэргүүцэл</w:t>
            </w:r>
          </w:p>
          <w:p w14:paraId="11E42EEC" w14:textId="77777777" w:rsidR="00E5638D" w:rsidRPr="00E5638D" w:rsidRDefault="00E5638D" w:rsidP="004B5159">
            <w:pPr>
              <w:pStyle w:val="NoSpacing"/>
              <w:spacing w:line="276" w:lineRule="auto"/>
              <w:jc w:val="both"/>
              <w:rPr>
                <w:lang w:val="mn-MN"/>
              </w:rPr>
            </w:pPr>
            <w:r w:rsidRPr="00E5638D">
              <w:rPr>
                <w:b/>
                <w:lang w:val="mn-MN"/>
              </w:rPr>
              <w:t>8.3.1 Ерөнхий зүйл</w:t>
            </w:r>
            <w:r w:rsidRPr="00E5638D">
              <w:rPr>
                <w:lang w:val="mn-MN"/>
              </w:rPr>
              <w:t xml:space="preserve"> </w:t>
            </w:r>
          </w:p>
          <w:p w14:paraId="79E8BDC4" w14:textId="68ED0373" w:rsidR="00E5638D" w:rsidRPr="00E5638D" w:rsidRDefault="00E5638D" w:rsidP="004B5159">
            <w:pPr>
              <w:pStyle w:val="NoSpacing"/>
              <w:spacing w:line="276" w:lineRule="auto"/>
              <w:jc w:val="both"/>
              <w:rPr>
                <w:lang w:val="mn-MN"/>
              </w:rPr>
            </w:pPr>
            <w:r w:rsidRPr="00E5638D">
              <w:rPr>
                <w:lang w:val="mn-MN"/>
              </w:rPr>
              <w:t xml:space="preserve">8.2-т тайлбарласан диэлектрик бат бөх чанарын туршилтын дараа энэ хэмжлийг хийх хэрэгтэй. </w:t>
            </w:r>
            <w:r w:rsidR="006005EC" w:rsidRPr="00E5638D">
              <w:rPr>
                <w:lang w:val="mn-MN"/>
              </w:rPr>
              <w:t>Т</w:t>
            </w:r>
            <w:r w:rsidR="006005EC" w:rsidRPr="00E5638D">
              <w:rPr>
                <w:lang w:val="mn-MN"/>
              </w:rPr>
              <w:t>одорхойлох гэж байгаа утгын 10 %-ийн хэмжээний нарийвчлал</w:t>
            </w:r>
            <w:r w:rsidR="005A06B0">
              <w:rPr>
                <w:lang w:val="mn-MN"/>
              </w:rPr>
              <w:t xml:space="preserve"> бүхий</w:t>
            </w:r>
            <w:r w:rsidR="006005EC" w:rsidRPr="00E5638D">
              <w:rPr>
                <w:lang w:val="mn-MN"/>
              </w:rPr>
              <w:t xml:space="preserve"> хэмжих төхөөрөмж</w:t>
            </w:r>
            <w:r w:rsidR="006005EC">
              <w:rPr>
                <w:lang w:val="mn-MN"/>
              </w:rPr>
              <w:t>өө</w:t>
            </w:r>
            <w:r w:rsidR="006005EC" w:rsidRPr="00E5638D">
              <w:rPr>
                <w:lang w:val="mn-MN"/>
              </w:rPr>
              <w:t xml:space="preserve">р </w:t>
            </w:r>
            <w:r w:rsidR="006005EC">
              <w:rPr>
                <w:lang w:val="mn-MN"/>
              </w:rPr>
              <w:t>у</w:t>
            </w:r>
            <w:r w:rsidR="00031AEC">
              <w:rPr>
                <w:lang w:val="mn-MN"/>
              </w:rPr>
              <w:t>рьдчилан бэлтгэсэн</w:t>
            </w:r>
            <w:r w:rsidRPr="00E5638D">
              <w:rPr>
                <w:lang w:val="mn-MN"/>
              </w:rPr>
              <w:t xml:space="preserve"> кабель эсвэл дамжуулагч утсанд тусгаарлагын эсэргүүцлийг хэмж</w:t>
            </w:r>
            <w:r w:rsidR="005A06B0">
              <w:rPr>
                <w:lang w:val="mn-MN"/>
              </w:rPr>
              <w:t>и</w:t>
            </w:r>
            <w:r w:rsidRPr="00E5638D">
              <w:rPr>
                <w:lang w:val="mn-MN"/>
              </w:rPr>
              <w:t>х шаардлагатай.</w:t>
            </w:r>
          </w:p>
          <w:p w14:paraId="70C50495" w14:textId="77777777" w:rsidR="00E5638D" w:rsidRPr="00E5638D" w:rsidRDefault="00E5638D" w:rsidP="004B5159">
            <w:pPr>
              <w:pStyle w:val="NoSpacing"/>
              <w:spacing w:line="276" w:lineRule="auto"/>
              <w:jc w:val="both"/>
              <w:rPr>
                <w:b/>
                <w:lang w:val="mn-MN"/>
              </w:rPr>
            </w:pPr>
            <w:r w:rsidRPr="00E5638D">
              <w:rPr>
                <w:b/>
                <w:lang w:val="mn-MN"/>
              </w:rPr>
              <w:t>8.3.2 Дамжуулагч утас</w:t>
            </w:r>
          </w:p>
          <w:p w14:paraId="514DB60C" w14:textId="77777777" w:rsidR="00E5638D" w:rsidRPr="00E5638D" w:rsidRDefault="00E5638D" w:rsidP="004B5159">
            <w:pPr>
              <w:pStyle w:val="NoSpacing"/>
              <w:spacing w:line="276" w:lineRule="auto"/>
              <w:jc w:val="both"/>
              <w:rPr>
                <w:lang w:val="mn-MN"/>
              </w:rPr>
            </w:pPr>
            <w:r w:rsidRPr="00E5638D">
              <w:t>a)</w:t>
            </w:r>
            <w:r w:rsidRPr="00E5638D">
              <w:rPr>
                <w:lang w:val="mn-MN"/>
              </w:rPr>
              <w:t xml:space="preserve"> Экрангүй дамжуулагч утас</w:t>
            </w:r>
          </w:p>
          <w:p w14:paraId="25989133" w14:textId="7CCDD892" w:rsidR="006B3F03" w:rsidRPr="00E5638D" w:rsidRDefault="00E5638D" w:rsidP="004B5159">
            <w:pPr>
              <w:pStyle w:val="NoSpacing"/>
              <w:spacing w:line="276" w:lineRule="auto"/>
              <w:jc w:val="both"/>
              <w:rPr>
                <w:lang w:val="mn-MN"/>
              </w:rPr>
            </w:pPr>
            <w:r w:rsidRPr="00E5638D">
              <w:rPr>
                <w:iCs/>
                <w:lang w:val="mn-MN"/>
              </w:rPr>
              <w:t xml:space="preserve">Тусгаарлагын эсэргүүцлийн туршилтыг </w:t>
            </w:r>
            <w:r w:rsidR="006B3F03" w:rsidRPr="00340846">
              <w:rPr>
                <w:lang w:val="mn-MN"/>
              </w:rPr>
              <w:t>IEC 60227-2:1997</w:t>
            </w:r>
            <w:r w:rsidR="006B3F03">
              <w:rPr>
                <w:lang w:val="mn-MN"/>
              </w:rPr>
              <w:t xml:space="preserve"> </w:t>
            </w:r>
            <w:r w:rsidRPr="00E5638D">
              <w:rPr>
                <w:lang w:val="mn-MN"/>
              </w:rPr>
              <w:t>стандартын 2.</w:t>
            </w:r>
            <w:r w:rsidR="006B3F03">
              <w:t>4</w:t>
            </w:r>
            <w:r w:rsidRPr="00E5638D">
              <w:rPr>
                <w:lang w:val="mn-MN"/>
              </w:rPr>
              <w:t>-</w:t>
            </w:r>
            <w:r w:rsidR="006B3F03">
              <w:rPr>
                <w:lang w:val="mn-MN"/>
              </w:rPr>
              <w:t>т</w:t>
            </w:r>
            <w:r w:rsidRPr="00E5638D">
              <w:rPr>
                <w:lang w:val="mn-MN"/>
              </w:rPr>
              <w:t xml:space="preserve"> тодорхойлсон </w:t>
            </w:r>
            <w:r w:rsidR="009561CF">
              <w:rPr>
                <w:lang w:val="mn-MN"/>
              </w:rPr>
              <w:t>аргаар</w:t>
            </w:r>
            <w:r w:rsidRPr="00E5638D">
              <w:rPr>
                <w:lang w:val="mn-MN"/>
              </w:rPr>
              <w:t xml:space="preserve"> гүйцэтгэх хэрэгтэй.</w:t>
            </w:r>
          </w:p>
          <w:p w14:paraId="14CD85AE" w14:textId="6805B96B" w:rsidR="00E5638D" w:rsidRPr="00E5638D" w:rsidRDefault="00E5638D" w:rsidP="004B5159">
            <w:pPr>
              <w:pStyle w:val="NoSpacing"/>
              <w:spacing w:line="276" w:lineRule="auto"/>
              <w:jc w:val="both"/>
              <w:rPr>
                <w:lang w:val="mn-MN"/>
              </w:rPr>
            </w:pPr>
            <w:r w:rsidRPr="00E5638D">
              <w:t>b)</w:t>
            </w:r>
            <w:r w:rsidRPr="00E5638D">
              <w:rPr>
                <w:lang w:val="mn-MN"/>
              </w:rPr>
              <w:t xml:space="preserve"> Экрантай дамжуулагч утас</w:t>
            </w:r>
          </w:p>
          <w:p w14:paraId="2B8E1943" w14:textId="22184DC3" w:rsidR="00E5638D" w:rsidRPr="00E5638D" w:rsidRDefault="00E5638D" w:rsidP="004B5159">
            <w:pPr>
              <w:pStyle w:val="NoSpacing"/>
              <w:spacing w:line="276" w:lineRule="auto"/>
              <w:jc w:val="both"/>
              <w:rPr>
                <w:lang w:val="mn-MN"/>
              </w:rPr>
            </w:pPr>
            <w:r w:rsidRPr="00E5638D">
              <w:rPr>
                <w:iCs/>
                <w:lang w:val="mn-MN"/>
              </w:rPr>
              <w:t xml:space="preserve">Тусгаарлагын эсэргүүцлийн туршилтыг </w:t>
            </w:r>
            <w:r w:rsidR="006B3F03" w:rsidRPr="00340846">
              <w:rPr>
                <w:lang w:val="mn-MN"/>
              </w:rPr>
              <w:t>IEC 60227-2:1997</w:t>
            </w:r>
            <w:r w:rsidR="006B3F03">
              <w:rPr>
                <w:lang w:val="mn-MN"/>
              </w:rPr>
              <w:t xml:space="preserve"> </w:t>
            </w:r>
            <w:r w:rsidRPr="00E5638D">
              <w:rPr>
                <w:lang w:val="mn-MN"/>
              </w:rPr>
              <w:t>стандартын 2.</w:t>
            </w:r>
            <w:r w:rsidR="006B3F03">
              <w:rPr>
                <w:lang w:val="mn-MN"/>
              </w:rPr>
              <w:t>4</w:t>
            </w:r>
            <w:r w:rsidRPr="00E5638D">
              <w:rPr>
                <w:lang w:val="mn-MN"/>
              </w:rPr>
              <w:t xml:space="preserve">-т заасан </w:t>
            </w:r>
            <w:r w:rsidR="009561CF">
              <w:rPr>
                <w:lang w:val="mn-MN"/>
              </w:rPr>
              <w:t>аргаар</w:t>
            </w:r>
            <w:r w:rsidRPr="00E5638D">
              <w:rPr>
                <w:lang w:val="mn-MN"/>
              </w:rPr>
              <w:t xml:space="preserve"> гүйцэтгэ</w:t>
            </w:r>
            <w:r w:rsidR="005707C2">
              <w:rPr>
                <w:lang w:val="mn-MN"/>
              </w:rPr>
              <w:t>нэ</w:t>
            </w:r>
            <w:r w:rsidRPr="00E5638D">
              <w:rPr>
                <w:lang w:val="mn-MN"/>
              </w:rPr>
              <w:t>.</w:t>
            </w:r>
          </w:p>
          <w:p w14:paraId="056BE9E6" w14:textId="77777777" w:rsidR="00E5638D" w:rsidRPr="00E5638D" w:rsidRDefault="00E5638D" w:rsidP="004B5159">
            <w:pPr>
              <w:pStyle w:val="NoSpacing"/>
              <w:spacing w:line="276" w:lineRule="auto"/>
              <w:jc w:val="both"/>
              <w:rPr>
                <w:b/>
                <w:lang w:val="mn-MN"/>
              </w:rPr>
            </w:pPr>
            <w:r w:rsidRPr="00E5638D">
              <w:rPr>
                <w:b/>
                <w:lang w:val="mn-MN"/>
              </w:rPr>
              <w:t>8.3.3 Кабель</w:t>
            </w:r>
          </w:p>
          <w:p w14:paraId="17F8C5C5" w14:textId="2D3C938C" w:rsidR="00E5638D" w:rsidRPr="00E5638D" w:rsidRDefault="00031AEC" w:rsidP="004B5159">
            <w:pPr>
              <w:pStyle w:val="NoSpacing"/>
              <w:spacing w:line="276" w:lineRule="auto"/>
              <w:jc w:val="both"/>
              <w:rPr>
                <w:lang w:val="mn-MN"/>
              </w:rPr>
            </w:pPr>
            <w:r>
              <w:rPr>
                <w:lang w:val="mn-MN"/>
              </w:rPr>
              <w:t>Урьдчилан бэлтгэсэн</w:t>
            </w:r>
            <w:r w:rsidR="00E5638D" w:rsidRPr="00E5638D">
              <w:rPr>
                <w:lang w:val="mn-MN"/>
              </w:rPr>
              <w:t xml:space="preserve"> кабелийн </w:t>
            </w:r>
            <w:r w:rsidR="009B710D">
              <w:rPr>
                <w:lang w:val="mn-MN"/>
              </w:rPr>
              <w:t>гүйцэд</w:t>
            </w:r>
            <w:r w:rsidR="00E5638D" w:rsidRPr="00E5638D">
              <w:rPr>
                <w:lang w:val="mn-MN"/>
              </w:rPr>
              <w:t xml:space="preserve"> урттай хэсэгт хэмжил хийвэл зохино. </w:t>
            </w:r>
          </w:p>
          <w:p w14:paraId="3DC7C64C" w14:textId="03E3FE3C" w:rsidR="00E5638D" w:rsidRPr="00E5638D" w:rsidRDefault="00E5638D" w:rsidP="004B5159">
            <w:pPr>
              <w:pStyle w:val="NoSpacing"/>
              <w:spacing w:line="276" w:lineRule="auto"/>
              <w:jc w:val="both"/>
              <w:rPr>
                <w:lang w:val="mn-MN"/>
              </w:rPr>
            </w:pPr>
            <w:r w:rsidRPr="00E5638D">
              <w:rPr>
                <w:lang w:val="mn-MN"/>
              </w:rPr>
              <w:t>Хэрэв байгаа бол газартай холбосон нэмэлт экраныг оруулаад аливаа дамжуулагч болон бүх дамжуулагчийн хооронд дарааллаар нь туршилтын хүчдэлийг нэг минутын турш өгсний дараа тусгаарлагын эсэргүүцлийг хэмж</w:t>
            </w:r>
            <w:r w:rsidR="005C61B7">
              <w:rPr>
                <w:lang w:val="mn-MN"/>
              </w:rPr>
              <w:t>и</w:t>
            </w:r>
            <w:r w:rsidRPr="00E5638D">
              <w:rPr>
                <w:lang w:val="mn-MN"/>
              </w:rPr>
              <w:t>х хэрэгтэй.</w:t>
            </w:r>
          </w:p>
          <w:p w14:paraId="340F2023" w14:textId="03278B72" w:rsidR="00E5638D" w:rsidRPr="00E5638D" w:rsidRDefault="00E5638D" w:rsidP="004B5159">
            <w:pPr>
              <w:pStyle w:val="NoSpacing"/>
              <w:spacing w:line="276" w:lineRule="auto"/>
              <w:jc w:val="both"/>
              <w:rPr>
                <w:lang w:val="mn-MN"/>
              </w:rPr>
            </w:pPr>
            <w:r w:rsidRPr="00E5638D">
              <w:rPr>
                <w:lang w:val="mn-MN"/>
              </w:rPr>
              <w:t>Туршилтыг хамгийн багадаа 1 км урттай кабельд хий</w:t>
            </w:r>
            <w:r w:rsidR="000A747A">
              <w:rPr>
                <w:lang w:val="mn-MN"/>
              </w:rPr>
              <w:t>хийг</w:t>
            </w:r>
            <w:r w:rsidRPr="00E5638D">
              <w:rPr>
                <w:lang w:val="mn-MN"/>
              </w:rPr>
              <w:t xml:space="preserve"> шаардана. Туршилтын температурыг тэмдэглэх хэрэгтэй. </w:t>
            </w:r>
          </w:p>
          <w:p w14:paraId="43509FFA" w14:textId="3F69DFB0" w:rsidR="00E5638D" w:rsidRPr="00E5638D" w:rsidRDefault="00E5638D" w:rsidP="004B5159">
            <w:pPr>
              <w:pStyle w:val="NoSpacing"/>
              <w:spacing w:line="276" w:lineRule="auto"/>
              <w:jc w:val="both"/>
              <w:rPr>
                <w:rFonts w:eastAsia="Calibri"/>
                <w:b/>
                <w:lang w:val="mn-MN"/>
              </w:rPr>
            </w:pPr>
            <w:r w:rsidRPr="00E5638D">
              <w:rPr>
                <w:b/>
                <w:lang w:val="mn-MN"/>
              </w:rPr>
              <w:t xml:space="preserve">8.4 </w:t>
            </w:r>
            <w:r w:rsidRPr="009F3209">
              <w:rPr>
                <w:rFonts w:eastAsia="Calibri"/>
                <w:b/>
                <w:lang w:val="mn-MN"/>
              </w:rPr>
              <w:t>Харилцан багтаамж</w:t>
            </w:r>
          </w:p>
          <w:p w14:paraId="07161BAE" w14:textId="4EBCD97E" w:rsidR="00E5638D" w:rsidRPr="00E5638D" w:rsidRDefault="00031AEC" w:rsidP="004B5159">
            <w:pPr>
              <w:pStyle w:val="NoSpacing"/>
              <w:spacing w:line="276" w:lineRule="auto"/>
              <w:jc w:val="both"/>
              <w:rPr>
                <w:lang w:val="mn-MN"/>
              </w:rPr>
            </w:pPr>
            <w:r>
              <w:rPr>
                <w:lang w:val="mn-MN"/>
              </w:rPr>
              <w:t>Урьдчилан бэлтгэсэн</w:t>
            </w:r>
            <w:r w:rsidR="00E5638D" w:rsidRPr="00E5638D">
              <w:rPr>
                <w:lang w:val="mn-MN"/>
              </w:rPr>
              <w:t xml:space="preserve"> кабельд тодорхойлох гэж байгаа утгын 1 %-ийн </w:t>
            </w:r>
            <w:r w:rsidR="00D22C40" w:rsidRPr="00E5638D">
              <w:rPr>
                <w:lang w:val="mn-MN"/>
              </w:rPr>
              <w:t>хэмжээний нарийвчлал</w:t>
            </w:r>
            <w:r w:rsidR="003C04C9">
              <w:rPr>
                <w:lang w:val="mn-MN"/>
              </w:rPr>
              <w:t xml:space="preserve"> бүхий</w:t>
            </w:r>
            <w:r w:rsidR="00D22C40" w:rsidRPr="00E5638D">
              <w:rPr>
                <w:lang w:val="mn-MN"/>
              </w:rPr>
              <w:t xml:space="preserve"> хэмж</w:t>
            </w:r>
            <w:r w:rsidR="00C117E3">
              <w:rPr>
                <w:lang w:val="mn-MN"/>
              </w:rPr>
              <w:t>лийн</w:t>
            </w:r>
            <w:r w:rsidR="00D22C40" w:rsidRPr="00E5638D">
              <w:rPr>
                <w:lang w:val="mn-MN"/>
              </w:rPr>
              <w:t xml:space="preserve"> төхөөрөмж</w:t>
            </w:r>
            <w:r w:rsidR="00D22C40">
              <w:rPr>
                <w:lang w:val="mn-MN"/>
              </w:rPr>
              <w:t>өө</w:t>
            </w:r>
            <w:r w:rsidR="00D22C40" w:rsidRPr="00E5638D">
              <w:rPr>
                <w:lang w:val="mn-MN"/>
              </w:rPr>
              <w:t>р</w:t>
            </w:r>
            <w:r w:rsidR="00E5638D" w:rsidRPr="00E5638D">
              <w:rPr>
                <w:lang w:val="mn-MN"/>
              </w:rPr>
              <w:t xml:space="preserve"> </w:t>
            </w:r>
            <w:r w:rsidR="009F3209">
              <w:rPr>
                <w:lang w:val="mn-MN"/>
              </w:rPr>
              <w:t>харилцан багтаамжийг</w:t>
            </w:r>
            <w:r w:rsidR="00E5638D" w:rsidRPr="00E5638D">
              <w:rPr>
                <w:lang w:val="mn-MN"/>
              </w:rPr>
              <w:t xml:space="preserve"> хэмж</w:t>
            </w:r>
            <w:r w:rsidR="00AC6768">
              <w:rPr>
                <w:lang w:val="mn-MN"/>
              </w:rPr>
              <w:t>и</w:t>
            </w:r>
            <w:r w:rsidR="00E5638D" w:rsidRPr="00E5638D">
              <w:rPr>
                <w:lang w:val="mn-MN"/>
              </w:rPr>
              <w:t>х хэрэгтэй.</w:t>
            </w:r>
          </w:p>
          <w:p w14:paraId="4FA16E4F" w14:textId="038ACA1B" w:rsidR="00CA7F4F" w:rsidRDefault="00E5638D" w:rsidP="004B5159">
            <w:pPr>
              <w:pStyle w:val="NoSpacing"/>
              <w:spacing w:line="276" w:lineRule="auto"/>
              <w:jc w:val="both"/>
              <w:rPr>
                <w:lang w:val="mn-MN"/>
              </w:rPr>
            </w:pPr>
            <w:r w:rsidRPr="00E5638D">
              <w:rPr>
                <w:lang w:val="mn-MN"/>
              </w:rPr>
              <w:lastRenderedPageBreak/>
              <w:t>Хэмжлийг 500 Гц – 2000 Гц давтамжтай үеийн хувьсах гүйдэлд хий</w:t>
            </w:r>
            <w:r w:rsidR="005B1731">
              <w:rPr>
                <w:lang w:val="mn-MN"/>
              </w:rPr>
              <w:t>вэ</w:t>
            </w:r>
            <w:r w:rsidRPr="00E5638D">
              <w:rPr>
                <w:lang w:val="mn-MN"/>
              </w:rPr>
              <w:t>л зохино.</w:t>
            </w:r>
            <w:r w:rsidR="00CA7F4F">
              <w:t xml:space="preserve"> </w:t>
            </w:r>
            <w:r w:rsidR="00D137CE" w:rsidRPr="00D137CE">
              <w:rPr>
                <w:lang w:val="mn-MN"/>
              </w:rPr>
              <w:t xml:space="preserve">Техникийн дэлгэрэнгүй шаардлагад </w:t>
            </w:r>
            <w:r w:rsidR="003C1C56">
              <w:rPr>
                <w:lang w:val="mn-MN"/>
              </w:rPr>
              <w:t xml:space="preserve">өөрөөр заагаагүй бол </w:t>
            </w:r>
            <w:r w:rsidR="003C1C56" w:rsidRPr="00340846">
              <w:rPr>
                <w:lang w:val="mn-MN"/>
              </w:rPr>
              <w:t>EN 50289-1-5</w:t>
            </w:r>
            <w:r w:rsidR="003C1C56">
              <w:rPr>
                <w:lang w:val="mn-MN"/>
              </w:rPr>
              <w:t xml:space="preserve"> стандартын дагуу туршилт хий</w:t>
            </w:r>
            <w:r w:rsidR="005B1731">
              <w:rPr>
                <w:lang w:val="mn-MN"/>
              </w:rPr>
              <w:t>х шаардлагатай</w:t>
            </w:r>
            <w:r w:rsidR="003C1C56">
              <w:rPr>
                <w:lang w:val="mn-MN"/>
              </w:rPr>
              <w:t xml:space="preserve">. </w:t>
            </w:r>
          </w:p>
          <w:p w14:paraId="423303DE" w14:textId="0D76303F" w:rsidR="00E5638D" w:rsidRPr="00E5638D" w:rsidRDefault="00E5638D" w:rsidP="004B5159">
            <w:pPr>
              <w:pStyle w:val="NoSpacing"/>
              <w:spacing w:line="276" w:lineRule="auto"/>
              <w:jc w:val="both"/>
              <w:rPr>
                <w:lang w:val="mn-MN"/>
              </w:rPr>
            </w:pPr>
            <w:r w:rsidRPr="00E5638D">
              <w:rPr>
                <w:lang w:val="mn-MN"/>
              </w:rPr>
              <w:t>Кабелийн элемент нь ганц дамжуулагч утастай үед кабельд хэмжил хий</w:t>
            </w:r>
            <w:r w:rsidR="00AF1B87">
              <w:rPr>
                <w:lang w:val="mn-MN"/>
              </w:rPr>
              <w:t>ж</w:t>
            </w:r>
            <w:r w:rsidRPr="00E5638D">
              <w:rPr>
                <w:lang w:val="mn-MN"/>
              </w:rPr>
              <w:t xml:space="preserve"> б</w:t>
            </w:r>
            <w:r w:rsidR="00AF1B87">
              <w:rPr>
                <w:lang w:val="mn-MN"/>
              </w:rPr>
              <w:t>олохгүй</w:t>
            </w:r>
            <w:r w:rsidRPr="00E5638D">
              <w:rPr>
                <w:lang w:val="mn-MN"/>
              </w:rPr>
              <w:t>.</w:t>
            </w:r>
          </w:p>
          <w:p w14:paraId="3A282B99" w14:textId="296BECF6" w:rsidR="00E5638D" w:rsidRPr="00E5638D" w:rsidRDefault="00E5638D" w:rsidP="004B5159">
            <w:pPr>
              <w:pStyle w:val="NoSpacing"/>
              <w:spacing w:line="276" w:lineRule="auto"/>
              <w:jc w:val="both"/>
              <w:rPr>
                <w:lang w:val="mn-MN"/>
              </w:rPr>
            </w:pPr>
            <w:r w:rsidRPr="00E5638D">
              <w:rPr>
                <w:lang w:val="mn-MN"/>
              </w:rPr>
              <w:t xml:space="preserve">Хос эсвэл гурвалсан кабелийн хувьд үлдсэн бүх дамжуулагчийг хооронд нь болон хэрэв байгаа бол экранд холбосон үед </w:t>
            </w:r>
            <w:r w:rsidR="009F3209">
              <w:rPr>
                <w:lang w:val="mn-MN"/>
              </w:rPr>
              <w:t>харилцан багтаамжийг</w:t>
            </w:r>
            <w:r w:rsidRPr="00E5638D">
              <w:rPr>
                <w:lang w:val="mn-MN"/>
              </w:rPr>
              <w:t xml:space="preserve"> “а” ба </w:t>
            </w:r>
            <w:r w:rsidRPr="00E5638D">
              <w:t>“b”</w:t>
            </w:r>
            <w:r w:rsidRPr="00E5638D">
              <w:rPr>
                <w:lang w:val="mn-MN"/>
              </w:rPr>
              <w:t xml:space="preserve"> дамжуулагч утаснууд хоорондын тодорхой тооны элементэд хэмж</w:t>
            </w:r>
            <w:r w:rsidR="00F27A08">
              <w:rPr>
                <w:lang w:val="mn-MN"/>
              </w:rPr>
              <w:t>вэ</w:t>
            </w:r>
            <w:r w:rsidRPr="00E5638D">
              <w:rPr>
                <w:lang w:val="mn-MN"/>
              </w:rPr>
              <w:t xml:space="preserve">л зохино. </w:t>
            </w:r>
          </w:p>
          <w:p w14:paraId="321D5F27" w14:textId="20725607" w:rsidR="00E5638D" w:rsidRPr="00E5638D" w:rsidRDefault="00E5638D" w:rsidP="004B5159">
            <w:pPr>
              <w:pStyle w:val="NoSpacing"/>
              <w:spacing w:line="276" w:lineRule="auto"/>
              <w:jc w:val="both"/>
              <w:rPr>
                <w:lang w:val="mn-MN"/>
              </w:rPr>
            </w:pPr>
            <w:r w:rsidRPr="00E5638D">
              <w:rPr>
                <w:lang w:val="mn-MN"/>
              </w:rPr>
              <w:t xml:space="preserve">Дөрвөлсөн эсвэл таван хэсгээс бүрдсэн кабелиудын хувьд үлдсэн бүх дамжуулагчийг хамтад нь болон хэрэв байгаа бол экранд холбосон үед </w:t>
            </w:r>
            <w:r w:rsidR="009F3209">
              <w:rPr>
                <w:lang w:val="mn-MN"/>
              </w:rPr>
              <w:t>харилцан багтаамжийг</w:t>
            </w:r>
            <w:r w:rsidRPr="00E5638D">
              <w:rPr>
                <w:lang w:val="mn-MN"/>
              </w:rPr>
              <w:t xml:space="preserve"> “а” дамжуулагч утас ба </w:t>
            </w:r>
            <w:r w:rsidRPr="00E5638D">
              <w:t>“b”</w:t>
            </w:r>
            <w:r w:rsidRPr="00E5638D">
              <w:rPr>
                <w:lang w:val="mn-MN"/>
              </w:rPr>
              <w:t xml:space="preserve"> дамжуулагч утас хоорондын тодорхой тооны элементэд, хэрэв шаардлагатай бол </w:t>
            </w:r>
            <w:r w:rsidRPr="00E5638D">
              <w:t xml:space="preserve">“c” </w:t>
            </w:r>
            <w:r w:rsidRPr="00E5638D">
              <w:rPr>
                <w:lang w:val="mn-MN"/>
              </w:rPr>
              <w:t xml:space="preserve">болон </w:t>
            </w:r>
            <w:r w:rsidRPr="00E5638D">
              <w:t>“d”</w:t>
            </w:r>
            <w:r w:rsidRPr="00E5638D">
              <w:rPr>
                <w:lang w:val="mn-MN"/>
              </w:rPr>
              <w:t xml:space="preserve"> дамжуулагчийн хооронд хэмж</w:t>
            </w:r>
            <w:r w:rsidR="0086078A">
              <w:rPr>
                <w:lang w:val="mn-MN"/>
              </w:rPr>
              <w:t>и</w:t>
            </w:r>
            <w:r w:rsidRPr="00E5638D">
              <w:rPr>
                <w:lang w:val="mn-MN"/>
              </w:rPr>
              <w:t>х хэрэгтэй.</w:t>
            </w:r>
          </w:p>
          <w:p w14:paraId="216D9447" w14:textId="2880D76D" w:rsidR="00E5638D" w:rsidRPr="00E5638D" w:rsidRDefault="001B519B" w:rsidP="004B5159">
            <w:pPr>
              <w:pStyle w:val="NoSpacing"/>
              <w:spacing w:line="276" w:lineRule="auto"/>
              <w:jc w:val="both"/>
              <w:rPr>
                <w:lang w:val="mn-MN"/>
              </w:rPr>
            </w:pPr>
            <w:r>
              <w:rPr>
                <w:lang w:val="mn-MN"/>
              </w:rPr>
              <w:t>Х</w:t>
            </w:r>
            <w:r w:rsidR="009F3209">
              <w:rPr>
                <w:lang w:val="mn-MN"/>
              </w:rPr>
              <w:t>арилцан багтаамжий</w:t>
            </w:r>
            <w:r>
              <w:rPr>
                <w:lang w:val="mn-MN"/>
              </w:rPr>
              <w:t>н х</w:t>
            </w:r>
            <w:r w:rsidRPr="00E5638D">
              <w:rPr>
                <w:lang w:val="mn-MN"/>
              </w:rPr>
              <w:t>эмжсэн</w:t>
            </w:r>
            <w:r w:rsidRPr="00E5638D">
              <w:rPr>
                <w:lang w:val="mn-MN"/>
              </w:rPr>
              <w:t xml:space="preserve"> </w:t>
            </w:r>
            <w:r>
              <w:rPr>
                <w:lang w:val="mn-MN"/>
              </w:rPr>
              <w:t xml:space="preserve">утгыг </w:t>
            </w:r>
            <w:r w:rsidR="00E5638D" w:rsidRPr="00E5638D">
              <w:rPr>
                <w:lang w:val="mn-MN"/>
              </w:rPr>
              <w:t>урт</w:t>
            </w:r>
            <w:r w:rsidR="00184BCF">
              <w:rPr>
                <w:lang w:val="mn-MN"/>
              </w:rPr>
              <w:t>ын хэмжээн</w:t>
            </w:r>
            <w:r>
              <w:rPr>
                <w:lang w:val="mn-MN"/>
              </w:rPr>
              <w:t>ий</w:t>
            </w:r>
            <w:r w:rsidR="00B74F9C">
              <w:rPr>
                <w:lang w:val="mn-MN"/>
              </w:rPr>
              <w:t>х нь</w:t>
            </w:r>
            <w:r>
              <w:rPr>
                <w:lang w:val="mn-MN"/>
              </w:rPr>
              <w:t xml:space="preserve"> утга</w:t>
            </w:r>
            <w:r w:rsidR="00E5638D" w:rsidRPr="00E5638D">
              <w:rPr>
                <w:lang w:val="mn-MN"/>
              </w:rPr>
              <w:t>д пропорциональ хэмжээгээр засварла</w:t>
            </w:r>
            <w:r w:rsidR="00184BCF">
              <w:rPr>
                <w:lang w:val="mn-MN"/>
              </w:rPr>
              <w:t>ж,</w:t>
            </w:r>
            <w:r w:rsidR="00E5638D" w:rsidRPr="00E5638D">
              <w:rPr>
                <w:lang w:val="mn-MN"/>
              </w:rPr>
              <w:t xml:space="preserve"> километр тутамд наноФарад нэгжээр илэрхийлнэ. </w:t>
            </w:r>
          </w:p>
          <w:p w14:paraId="03DE380C" w14:textId="7F8AF2FD" w:rsidR="00E5638D" w:rsidRPr="00E5638D" w:rsidRDefault="00E5638D" w:rsidP="004B5159">
            <w:pPr>
              <w:pStyle w:val="NoSpacing"/>
              <w:spacing w:line="276" w:lineRule="auto"/>
              <w:jc w:val="both"/>
              <w:rPr>
                <w:rFonts w:eastAsia="Calibri"/>
                <w:b/>
              </w:rPr>
            </w:pPr>
            <w:r w:rsidRPr="00E5638D">
              <w:rPr>
                <w:b/>
                <w:lang w:val="mn-MN"/>
              </w:rPr>
              <w:t xml:space="preserve">8.5 </w:t>
            </w:r>
            <w:r w:rsidR="00EA0289">
              <w:rPr>
                <w:rFonts w:eastAsia="Calibri"/>
                <w:b/>
                <w:lang w:val="mn-MN"/>
              </w:rPr>
              <w:t>Багтаамжийн</w:t>
            </w:r>
            <w:r w:rsidRPr="00E5638D">
              <w:rPr>
                <w:rFonts w:eastAsia="Calibri"/>
                <w:b/>
                <w:lang w:val="mn-MN"/>
              </w:rPr>
              <w:t xml:space="preserve"> тэнцвэргүй байдал </w:t>
            </w:r>
            <w:r w:rsidRPr="00E5638D">
              <w:rPr>
                <w:rFonts w:eastAsia="Calibri"/>
                <w:b/>
              </w:rPr>
              <w:t>(</w:t>
            </w:r>
            <w:r w:rsidRPr="00E5638D">
              <w:rPr>
                <w:rFonts w:eastAsia="Calibri"/>
                <w:b/>
                <w:lang w:val="mn-MN"/>
              </w:rPr>
              <w:t>дамжуулагчаас дамжуулагчид</w:t>
            </w:r>
            <w:r w:rsidRPr="00E5638D">
              <w:rPr>
                <w:rFonts w:eastAsia="Calibri"/>
                <w:b/>
              </w:rPr>
              <w:t>)</w:t>
            </w:r>
          </w:p>
          <w:p w14:paraId="7F18C613" w14:textId="3B223639" w:rsidR="00E5638D" w:rsidRPr="00E5638D" w:rsidRDefault="00031AEC" w:rsidP="004B5159">
            <w:pPr>
              <w:pStyle w:val="NoSpacing"/>
              <w:spacing w:line="276" w:lineRule="auto"/>
              <w:jc w:val="both"/>
              <w:rPr>
                <w:lang w:val="mn-MN"/>
              </w:rPr>
            </w:pPr>
            <w:r>
              <w:rPr>
                <w:lang w:val="mn-MN"/>
              </w:rPr>
              <w:t>Урьдчилан бэлтгэсэн</w:t>
            </w:r>
            <w:r w:rsidR="00E5638D" w:rsidRPr="00E5638D">
              <w:rPr>
                <w:lang w:val="mn-MN"/>
              </w:rPr>
              <w:t xml:space="preserve"> кабельд тодорхойлох гэж байгаа утгын 5 пикоФарад хэмжээн</w:t>
            </w:r>
            <w:r w:rsidR="00BB30CA">
              <w:rPr>
                <w:lang w:val="mn-MN"/>
              </w:rPr>
              <w:t>д</w:t>
            </w:r>
            <w:r w:rsidR="00E5638D" w:rsidRPr="00E5638D">
              <w:rPr>
                <w:lang w:val="mn-MN"/>
              </w:rPr>
              <w:t xml:space="preserve"> нэмэх нь 5%-ийн </w:t>
            </w:r>
            <w:r w:rsidR="008A70B2" w:rsidRPr="00E5638D">
              <w:rPr>
                <w:lang w:val="mn-MN"/>
              </w:rPr>
              <w:t>хэмжээний нарийвчлалтай хэмжих төхөөрөмж</w:t>
            </w:r>
            <w:r w:rsidR="008A70B2">
              <w:rPr>
                <w:lang w:val="mn-MN"/>
              </w:rPr>
              <w:t>өө</w:t>
            </w:r>
            <w:r w:rsidR="008A70B2" w:rsidRPr="00E5638D">
              <w:rPr>
                <w:lang w:val="mn-MN"/>
              </w:rPr>
              <w:t>р</w:t>
            </w:r>
            <w:r w:rsidR="00E5638D" w:rsidRPr="00E5638D">
              <w:rPr>
                <w:lang w:val="mn-MN"/>
              </w:rPr>
              <w:t xml:space="preserve"> </w:t>
            </w:r>
            <w:r w:rsidR="00EA0289">
              <w:rPr>
                <w:lang w:val="mn-MN"/>
              </w:rPr>
              <w:t>багтаамжийн</w:t>
            </w:r>
            <w:r w:rsidR="00E5638D" w:rsidRPr="00E5638D">
              <w:rPr>
                <w:lang w:val="mn-MN"/>
              </w:rPr>
              <w:t xml:space="preserve"> тэнцвэргүй байдлыг хэмж</w:t>
            </w:r>
            <w:r w:rsidR="00BB30CA">
              <w:rPr>
                <w:lang w:val="mn-MN"/>
              </w:rPr>
              <w:t>и</w:t>
            </w:r>
            <w:r w:rsidR="00E5638D" w:rsidRPr="00E5638D">
              <w:rPr>
                <w:lang w:val="mn-MN"/>
              </w:rPr>
              <w:t>х шаардлагатай.</w:t>
            </w:r>
          </w:p>
          <w:p w14:paraId="2C9E3F6E" w14:textId="5336C30C" w:rsidR="006E4A22" w:rsidRDefault="00E5638D" w:rsidP="004B5159">
            <w:pPr>
              <w:pStyle w:val="NoSpacing"/>
              <w:spacing w:line="276" w:lineRule="auto"/>
              <w:jc w:val="both"/>
              <w:rPr>
                <w:lang w:val="mn-MN"/>
              </w:rPr>
            </w:pPr>
            <w:r w:rsidRPr="00E5638D">
              <w:rPr>
                <w:lang w:val="mn-MN"/>
              </w:rPr>
              <w:t>Хэмжлийг 500 Гц – 2000 Гц давтамжтай үеийн хувьсах гүйдэлд хий</w:t>
            </w:r>
            <w:r w:rsidR="00003469">
              <w:rPr>
                <w:lang w:val="mn-MN"/>
              </w:rPr>
              <w:t>вэ</w:t>
            </w:r>
            <w:r w:rsidRPr="00E5638D">
              <w:rPr>
                <w:lang w:val="mn-MN"/>
              </w:rPr>
              <w:t>л зохино.</w:t>
            </w:r>
            <w:r w:rsidR="006E4A22" w:rsidRPr="003C1C56">
              <w:rPr>
                <w:lang w:val="mn-MN"/>
              </w:rPr>
              <w:t xml:space="preserve"> </w:t>
            </w:r>
            <w:r w:rsidR="00B77C91">
              <w:rPr>
                <w:lang w:val="mn-MN"/>
              </w:rPr>
              <w:t xml:space="preserve">Техникийн дэлгэрэнгүй шаардлагад </w:t>
            </w:r>
            <w:r w:rsidR="006E4A22">
              <w:rPr>
                <w:lang w:val="mn-MN"/>
              </w:rPr>
              <w:t xml:space="preserve">өөрөөр заагаагүй бол </w:t>
            </w:r>
            <w:r w:rsidR="006E4A22" w:rsidRPr="00340846">
              <w:rPr>
                <w:lang w:val="mn-MN"/>
              </w:rPr>
              <w:t>EN 50289-1-5</w:t>
            </w:r>
            <w:r w:rsidR="006E4A22">
              <w:rPr>
                <w:lang w:val="mn-MN"/>
              </w:rPr>
              <w:t xml:space="preserve"> стандартын дагуу туршилт хий</w:t>
            </w:r>
            <w:r w:rsidR="00003469">
              <w:rPr>
                <w:lang w:val="mn-MN"/>
              </w:rPr>
              <w:t>х хэрэгтэй</w:t>
            </w:r>
            <w:r w:rsidR="006E4A22">
              <w:rPr>
                <w:lang w:val="mn-MN"/>
              </w:rPr>
              <w:t>.</w:t>
            </w:r>
          </w:p>
          <w:p w14:paraId="76E57A59" w14:textId="77777777" w:rsidR="00003469" w:rsidRPr="00E5638D" w:rsidRDefault="00003469" w:rsidP="004B5159">
            <w:pPr>
              <w:pStyle w:val="NoSpacing"/>
              <w:spacing w:line="276" w:lineRule="auto"/>
              <w:jc w:val="both"/>
              <w:rPr>
                <w:lang w:val="mn-MN"/>
              </w:rPr>
            </w:pPr>
          </w:p>
          <w:p w14:paraId="1728F9E3" w14:textId="2BCADDD4" w:rsidR="00E5638D" w:rsidRPr="00E5638D" w:rsidRDefault="00E5638D" w:rsidP="004B5159">
            <w:pPr>
              <w:pStyle w:val="NoSpacing"/>
              <w:spacing w:line="276" w:lineRule="auto"/>
              <w:jc w:val="both"/>
              <w:rPr>
                <w:lang w:val="mn-MN"/>
              </w:rPr>
            </w:pPr>
            <w:r w:rsidRPr="00E5638D">
              <w:rPr>
                <w:lang w:val="mn-MN"/>
              </w:rPr>
              <w:t xml:space="preserve">Хос эсвэл гурвалсан кабелийн хувьд </w:t>
            </w:r>
            <w:r w:rsidR="00EA0289">
              <w:rPr>
                <w:lang w:val="mn-MN"/>
              </w:rPr>
              <w:t>багтаамжийн</w:t>
            </w:r>
            <w:r w:rsidRPr="00E5638D">
              <w:rPr>
                <w:lang w:val="mn-MN"/>
              </w:rPr>
              <w:t xml:space="preserve"> тэнцвэргүй байдлыг ялгаатай хос кабелиудын хооронд хэмж</w:t>
            </w:r>
            <w:r w:rsidR="004112B6">
              <w:rPr>
                <w:lang w:val="mn-MN"/>
              </w:rPr>
              <w:t>и</w:t>
            </w:r>
            <w:r w:rsidRPr="00E5638D">
              <w:rPr>
                <w:lang w:val="mn-MN"/>
              </w:rPr>
              <w:t xml:space="preserve">х хэрэгтэй. </w:t>
            </w:r>
            <w:r w:rsidRPr="00E5638D">
              <w:rPr>
                <w:lang w:val="mn-MN"/>
              </w:rPr>
              <w:lastRenderedPageBreak/>
              <w:t xml:space="preserve">Дөрвөлсөн эсвэл таван хэсгээс бүрдсэн кабелиудын хувьд </w:t>
            </w:r>
            <w:r w:rsidR="00EA0289">
              <w:rPr>
                <w:lang w:val="mn-MN"/>
              </w:rPr>
              <w:t>багтаамжийн</w:t>
            </w:r>
            <w:r w:rsidRPr="00E5638D">
              <w:rPr>
                <w:lang w:val="mn-MN"/>
              </w:rPr>
              <w:t xml:space="preserve"> тэнцвэргүй байдлыг ялгаатай кабелийн элементийн “</w:t>
            </w:r>
            <w:r w:rsidRPr="00E5638D">
              <w:t>a</w:t>
            </w:r>
            <w:r w:rsidRPr="00E5638D">
              <w:rPr>
                <w:lang w:val="mn-MN"/>
              </w:rPr>
              <w:t>”,</w:t>
            </w:r>
            <w:r w:rsidRPr="00E5638D">
              <w:t xml:space="preserve"> </w:t>
            </w:r>
            <w:r w:rsidRPr="00E5638D">
              <w:rPr>
                <w:lang w:val="mn-MN"/>
              </w:rPr>
              <w:t>“</w:t>
            </w:r>
            <w:r w:rsidRPr="00E5638D">
              <w:t>b</w:t>
            </w:r>
            <w:r w:rsidRPr="00E5638D">
              <w:rPr>
                <w:lang w:val="mn-MN"/>
              </w:rPr>
              <w:t xml:space="preserve">” хос кабелийн хооронд, хэрэв шаардлагатай бол адил элементийн </w:t>
            </w:r>
            <w:r w:rsidRPr="00E5638D">
              <w:t xml:space="preserve">“c” </w:t>
            </w:r>
            <w:r w:rsidRPr="00E5638D">
              <w:rPr>
                <w:lang w:val="mn-MN"/>
              </w:rPr>
              <w:t xml:space="preserve">болон </w:t>
            </w:r>
            <w:r w:rsidRPr="00E5638D">
              <w:t>“d”</w:t>
            </w:r>
            <w:r w:rsidRPr="00E5638D">
              <w:rPr>
                <w:lang w:val="mn-MN"/>
              </w:rPr>
              <w:t xml:space="preserve"> хос кабелийн хооронд хэмж</w:t>
            </w:r>
            <w:r w:rsidR="003C611D">
              <w:rPr>
                <w:lang w:val="mn-MN"/>
              </w:rPr>
              <w:t>их</w:t>
            </w:r>
            <w:r w:rsidRPr="00E5638D">
              <w:rPr>
                <w:lang w:val="mn-MN"/>
              </w:rPr>
              <w:t xml:space="preserve"> шаард</w:t>
            </w:r>
            <w:r w:rsidR="003C611D">
              <w:rPr>
                <w:lang w:val="mn-MN"/>
              </w:rPr>
              <w:t>лагатай</w:t>
            </w:r>
            <w:r w:rsidRPr="00E5638D">
              <w:rPr>
                <w:lang w:val="mn-MN"/>
              </w:rPr>
              <w:t xml:space="preserve">. Кабелийн зэргэлдээ элементүүдийг </w:t>
            </w:r>
            <w:r w:rsidR="003C611D">
              <w:rPr>
                <w:lang w:val="mn-MN"/>
              </w:rPr>
              <w:t xml:space="preserve">хамгийн багадаа </w:t>
            </w:r>
            <w:r w:rsidRPr="00E5638D">
              <w:rPr>
                <w:lang w:val="mn-MN"/>
              </w:rPr>
              <w:t>туршилтуудын гуравны хоёрт зориулан сонго</w:t>
            </w:r>
            <w:r w:rsidR="003C611D">
              <w:rPr>
                <w:lang w:val="mn-MN"/>
              </w:rPr>
              <w:t>во</w:t>
            </w:r>
            <w:r w:rsidRPr="00E5638D">
              <w:rPr>
                <w:lang w:val="mn-MN"/>
              </w:rPr>
              <w:t xml:space="preserve">л зохино. </w:t>
            </w:r>
          </w:p>
          <w:p w14:paraId="1A0742AC" w14:textId="23B7D4B3" w:rsidR="00E5638D" w:rsidRPr="00E5638D" w:rsidRDefault="00EA0289" w:rsidP="004B5159">
            <w:pPr>
              <w:pStyle w:val="NoSpacing"/>
              <w:spacing w:line="276" w:lineRule="auto"/>
              <w:jc w:val="both"/>
              <w:rPr>
                <w:lang w:val="mn-MN"/>
              </w:rPr>
            </w:pPr>
            <w:r>
              <w:rPr>
                <w:lang w:val="mn-MN"/>
              </w:rPr>
              <w:t>Багтаамжийн</w:t>
            </w:r>
            <w:r w:rsidR="00E5638D" w:rsidRPr="00E5638D">
              <w:rPr>
                <w:lang w:val="mn-MN"/>
              </w:rPr>
              <w:t xml:space="preserve"> тэнцвэргүй байдлыг кабелийн уртын 500 м тутамд пикоФарад нэгжээр илэрхийл</w:t>
            </w:r>
            <w:r w:rsidR="00985ACE">
              <w:rPr>
                <w:lang w:val="mn-MN"/>
              </w:rPr>
              <w:t>нэ</w:t>
            </w:r>
            <w:r w:rsidR="00E5638D" w:rsidRPr="00E5638D">
              <w:rPr>
                <w:lang w:val="mn-MN"/>
              </w:rPr>
              <w:t>.</w:t>
            </w:r>
          </w:p>
          <w:p w14:paraId="643CBE5B" w14:textId="5AE375D4" w:rsidR="00764F27" w:rsidRDefault="00E5638D" w:rsidP="004B5159">
            <w:pPr>
              <w:pStyle w:val="NoSpacing"/>
              <w:spacing w:line="276" w:lineRule="auto"/>
              <w:jc w:val="both"/>
              <w:rPr>
                <w:lang w:val="mn-MN"/>
              </w:rPr>
            </w:pPr>
            <w:r w:rsidRPr="00E5638D">
              <w:rPr>
                <w:lang w:val="mn-MN"/>
              </w:rPr>
              <w:t xml:space="preserve">Хэрэв кабель 500 м-ээс өөр </w:t>
            </w:r>
            <w:r w:rsidRPr="00E5638D">
              <w:rPr>
                <w:i/>
              </w:rPr>
              <w:t>L</w:t>
            </w:r>
            <w:r w:rsidRPr="00E5638D">
              <w:t xml:space="preserve"> </w:t>
            </w:r>
            <w:r w:rsidRPr="00E5638D">
              <w:rPr>
                <w:lang w:val="mn-MN"/>
              </w:rPr>
              <w:t xml:space="preserve">урттай бол хэмжсэн утгыг </w:t>
            </w:r>
            <w:r w:rsidRPr="00E5638D">
              <w:t>500/</w:t>
            </w:r>
            <w:r w:rsidRPr="00E5638D">
              <w:rPr>
                <w:i/>
              </w:rPr>
              <w:t>L</w:t>
            </w:r>
            <w:r w:rsidRPr="00E5638D">
              <w:rPr>
                <w:lang w:val="mn-MN"/>
              </w:rPr>
              <w:t xml:space="preserve"> гэсэн </w:t>
            </w:r>
            <w:r w:rsidR="000E32CE">
              <w:rPr>
                <w:rFonts w:cstheme="minorBidi"/>
                <w:szCs w:val="30"/>
                <w:lang w:val="mn-MN" w:bidi="mn-Mong-MN"/>
              </w:rPr>
              <w:t xml:space="preserve">утгатай </w:t>
            </w:r>
            <w:r w:rsidRPr="00E5638D">
              <w:rPr>
                <w:lang w:val="mn-MN"/>
              </w:rPr>
              <w:t>засварлах коэффициентээр үржүүл</w:t>
            </w:r>
            <w:r w:rsidR="00FB4AB4">
              <w:rPr>
                <w:lang w:val="mn-MN"/>
              </w:rPr>
              <w:t>э</w:t>
            </w:r>
            <w:r w:rsidRPr="00E5638D">
              <w:rPr>
                <w:lang w:val="mn-MN"/>
              </w:rPr>
              <w:t>х хэрэгтэй.</w:t>
            </w:r>
          </w:p>
          <w:p w14:paraId="0D5B009E" w14:textId="632C22B3" w:rsidR="00B77C91" w:rsidRPr="00C144EA" w:rsidRDefault="00B77C91" w:rsidP="004B5159">
            <w:pPr>
              <w:pStyle w:val="NoSpacing"/>
              <w:spacing w:line="276" w:lineRule="auto"/>
              <w:jc w:val="both"/>
            </w:pPr>
          </w:p>
          <w:p w14:paraId="309B1B08" w14:textId="784715FD" w:rsidR="00CE1B53" w:rsidRPr="00926EC5" w:rsidRDefault="00E5638D" w:rsidP="00926EC5">
            <w:pPr>
              <w:pStyle w:val="NoSpacing"/>
              <w:spacing w:line="276" w:lineRule="auto"/>
              <w:jc w:val="both"/>
              <w:rPr>
                <w:lang w:val="mn-MN"/>
              </w:rPr>
            </w:pPr>
            <w:r w:rsidRPr="00E5638D">
              <w:rPr>
                <w:lang w:val="mn-MN"/>
              </w:rPr>
              <w:t>Кабель 100 м-ээс бага урттай бол уртыг 100 м-тэй тэнцүү гэж тооц</w:t>
            </w:r>
            <w:r w:rsidR="00FB4AB4">
              <w:rPr>
                <w:lang w:val="mn-MN"/>
              </w:rPr>
              <w:t>но</w:t>
            </w:r>
            <w:r w:rsidRPr="00E5638D">
              <w:rPr>
                <w:lang w:val="mn-MN"/>
              </w:rPr>
              <w:t>.</w:t>
            </w:r>
          </w:p>
        </w:tc>
        <w:tc>
          <w:tcPr>
            <w:tcW w:w="5029" w:type="dxa"/>
          </w:tcPr>
          <w:p w14:paraId="67357DF9" w14:textId="77E5D7CE" w:rsidR="00CE1B53" w:rsidRPr="00CE1B53" w:rsidRDefault="00CE1B53" w:rsidP="00CE1B53">
            <w:pPr>
              <w:pStyle w:val="NoSpacing"/>
              <w:spacing w:line="276" w:lineRule="auto"/>
              <w:jc w:val="both"/>
              <w:rPr>
                <w:b/>
                <w:bCs/>
                <w:lang w:val="mn-MN"/>
              </w:rPr>
            </w:pPr>
            <w:r w:rsidRPr="00CE1B53">
              <w:rPr>
                <w:b/>
                <w:bCs/>
                <w:lang w:val="mn-MN"/>
              </w:rPr>
              <w:lastRenderedPageBreak/>
              <w:t>7.6 Measurement of insulation shrinkage after overheating of conductor</w:t>
            </w:r>
          </w:p>
          <w:p w14:paraId="398D687F" w14:textId="47950115" w:rsidR="00CE1B53" w:rsidRPr="00CE1B53" w:rsidRDefault="00CE1B53" w:rsidP="00CE1B53">
            <w:pPr>
              <w:pStyle w:val="NoSpacing"/>
              <w:spacing w:line="276" w:lineRule="auto"/>
              <w:jc w:val="both"/>
              <w:rPr>
                <w:lang w:val="mn-MN"/>
              </w:rPr>
            </w:pPr>
            <w:r w:rsidRPr="00CE1B53">
              <w:rPr>
                <w:lang w:val="mn-MN"/>
              </w:rPr>
              <w:t>The object of this test is to check the extent to which the insulation shrinks after overheating of the conductor.</w:t>
            </w:r>
          </w:p>
          <w:p w14:paraId="00EE98D2" w14:textId="437477A0" w:rsidR="00CE1B53" w:rsidRPr="00CE1B53" w:rsidRDefault="00CE1B53" w:rsidP="00CE1B53">
            <w:pPr>
              <w:pStyle w:val="NoSpacing"/>
              <w:spacing w:line="276" w:lineRule="auto"/>
              <w:jc w:val="both"/>
              <w:rPr>
                <w:lang w:val="mn-MN"/>
              </w:rPr>
            </w:pPr>
            <w:r w:rsidRPr="00CE1B53">
              <w:rPr>
                <w:lang w:val="mn-MN"/>
              </w:rPr>
              <w:t xml:space="preserve">The test shall be carried out in accordance with the method specified in IEC 60811-502. For wire of less than 1,5 mm diameter, the test sample shall be 100 mm </w:t>
            </w:r>
            <w:r>
              <w:rPr>
                <w:lang w:val="mn-MN"/>
              </w:rPr>
              <w:t>±</w:t>
            </w:r>
            <w:r w:rsidRPr="00CE1B53">
              <w:rPr>
                <w:lang w:val="mn-MN"/>
              </w:rPr>
              <w:t xml:space="preserve"> 5 mm long with cleanly cut ends (without stripped ends).</w:t>
            </w:r>
          </w:p>
          <w:p w14:paraId="5C696B1B" w14:textId="6C3532A9" w:rsidR="00CE1B53" w:rsidRDefault="00CE1B53" w:rsidP="00CE1B53">
            <w:pPr>
              <w:pStyle w:val="NoSpacing"/>
              <w:spacing w:line="276" w:lineRule="auto"/>
              <w:jc w:val="both"/>
              <w:rPr>
                <w:lang w:val="mn-MN"/>
              </w:rPr>
            </w:pPr>
          </w:p>
          <w:p w14:paraId="4FE565FE" w14:textId="77777777" w:rsidR="00DC3D56" w:rsidRPr="00CE1B53" w:rsidRDefault="00DC3D56" w:rsidP="00CE1B53">
            <w:pPr>
              <w:pStyle w:val="NoSpacing"/>
              <w:spacing w:line="276" w:lineRule="auto"/>
              <w:jc w:val="both"/>
              <w:rPr>
                <w:lang w:val="mn-MN"/>
              </w:rPr>
            </w:pPr>
          </w:p>
          <w:p w14:paraId="2D6C2A84" w14:textId="45263FE5" w:rsidR="00CE1B53" w:rsidRPr="00CE1B53" w:rsidRDefault="00CE1B53" w:rsidP="00CE1B53">
            <w:pPr>
              <w:pStyle w:val="NoSpacing"/>
              <w:spacing w:line="276" w:lineRule="auto"/>
              <w:jc w:val="both"/>
              <w:rPr>
                <w:lang w:val="mn-MN"/>
              </w:rPr>
            </w:pPr>
            <w:r w:rsidRPr="00CE1B53">
              <w:rPr>
                <w:lang w:val="mn-MN"/>
              </w:rPr>
              <w:t xml:space="preserve">Each test piece shall be heated at a temperature of 100 °C </w:t>
            </w:r>
            <w:r>
              <w:rPr>
                <w:lang w:val="mn-MN"/>
              </w:rPr>
              <w:t>±</w:t>
            </w:r>
            <w:r w:rsidRPr="00CE1B53">
              <w:rPr>
                <w:lang w:val="mn-MN"/>
              </w:rPr>
              <w:t xml:space="preserve"> 2 °C for 1 h.</w:t>
            </w:r>
          </w:p>
          <w:p w14:paraId="0040D373" w14:textId="676E1D8A" w:rsidR="00DC3D56" w:rsidRPr="000E308A" w:rsidRDefault="00CE1B53" w:rsidP="00CE1B53">
            <w:pPr>
              <w:pStyle w:val="NoSpacing"/>
              <w:spacing w:line="276" w:lineRule="auto"/>
              <w:jc w:val="both"/>
              <w:rPr>
                <w:b/>
                <w:bCs/>
                <w:lang w:val="mn-MN"/>
              </w:rPr>
            </w:pPr>
            <w:r w:rsidRPr="000E308A">
              <w:rPr>
                <w:b/>
                <w:bCs/>
                <w:lang w:val="mn-MN"/>
              </w:rPr>
              <w:t>7.7</w:t>
            </w:r>
            <w:r w:rsidRPr="000E308A">
              <w:rPr>
                <w:b/>
                <w:bCs/>
                <w:lang w:val="mn-MN"/>
              </w:rPr>
              <w:tab/>
              <w:t>Combined shrinkage and heat shock test</w:t>
            </w:r>
          </w:p>
          <w:p w14:paraId="25AA5926" w14:textId="77777777" w:rsidR="00CE1B53" w:rsidRPr="00CE1B53" w:rsidRDefault="00CE1B53" w:rsidP="00CE1B53">
            <w:pPr>
              <w:pStyle w:val="NoSpacing"/>
              <w:spacing w:line="276" w:lineRule="auto"/>
              <w:jc w:val="both"/>
              <w:rPr>
                <w:lang w:val="mn-MN"/>
              </w:rPr>
            </w:pPr>
            <w:r w:rsidRPr="00CE1B53">
              <w:rPr>
                <w:lang w:val="mn-MN"/>
              </w:rPr>
              <w:t>This test only applies to insulations with an outer diameter less than 1,5 mm.</w:t>
            </w:r>
          </w:p>
          <w:p w14:paraId="132ACD51" w14:textId="77777777" w:rsidR="00CE1B53" w:rsidRPr="00CE1B53" w:rsidRDefault="00CE1B53" w:rsidP="00CE1B53">
            <w:pPr>
              <w:pStyle w:val="NoSpacing"/>
              <w:spacing w:line="276" w:lineRule="auto"/>
              <w:jc w:val="both"/>
              <w:rPr>
                <w:lang w:val="mn-MN"/>
              </w:rPr>
            </w:pPr>
          </w:p>
          <w:p w14:paraId="6C134CFA" w14:textId="77777777" w:rsidR="00CE1B53" w:rsidRPr="00CE1B53" w:rsidRDefault="00CE1B53" w:rsidP="00CE1B53">
            <w:pPr>
              <w:pStyle w:val="NoSpacing"/>
              <w:spacing w:line="276" w:lineRule="auto"/>
              <w:jc w:val="both"/>
              <w:rPr>
                <w:lang w:val="mn-MN"/>
              </w:rPr>
            </w:pPr>
            <w:r w:rsidRPr="00CE1B53">
              <w:rPr>
                <w:lang w:val="mn-MN"/>
              </w:rPr>
              <w:t>For routine tests, the combined test specified hereunder is accepted as an alternative to the group shrinkage test and the heat shock test. The two tests specified in 7.5 and 7.6 shall be considered as reference tests.</w:t>
            </w:r>
          </w:p>
          <w:p w14:paraId="3B7D07A2" w14:textId="63B9939A" w:rsidR="00CE1B53" w:rsidRDefault="00CE1B53" w:rsidP="00CE1B53">
            <w:pPr>
              <w:pStyle w:val="NoSpacing"/>
              <w:spacing w:line="276" w:lineRule="auto"/>
              <w:jc w:val="both"/>
              <w:rPr>
                <w:lang w:val="mn-MN"/>
              </w:rPr>
            </w:pPr>
          </w:p>
          <w:p w14:paraId="6160675D" w14:textId="77777777" w:rsidR="000E308A" w:rsidRPr="00CE1B53" w:rsidRDefault="000E308A" w:rsidP="00CE1B53">
            <w:pPr>
              <w:pStyle w:val="NoSpacing"/>
              <w:spacing w:line="276" w:lineRule="auto"/>
              <w:jc w:val="both"/>
              <w:rPr>
                <w:lang w:val="mn-MN"/>
              </w:rPr>
            </w:pPr>
          </w:p>
          <w:p w14:paraId="469AB295" w14:textId="77777777" w:rsidR="00CE1B53" w:rsidRPr="00CE1B53" w:rsidRDefault="00CE1B53" w:rsidP="00CE1B53">
            <w:pPr>
              <w:pStyle w:val="NoSpacing"/>
              <w:spacing w:line="276" w:lineRule="auto"/>
              <w:jc w:val="both"/>
              <w:rPr>
                <w:lang w:val="mn-MN"/>
              </w:rPr>
            </w:pPr>
            <w:r w:rsidRPr="00CE1B53">
              <w:rPr>
                <w:lang w:val="mn-MN"/>
              </w:rPr>
              <w:t xml:space="preserve">The object of this test is to determine the extent to which the insulation shrinks or withstands damage with variations in temperature. The test shall be carried out in accordance with the method specified in IEC 60811-509, except that each sample shall be wound helically for three complete contiguous turns around a mandrel of diameter having a value rounded off to the nearest whole </w:t>
            </w:r>
            <w:r w:rsidRPr="00CE1B53">
              <w:rPr>
                <w:lang w:val="mn-MN"/>
              </w:rPr>
              <w:lastRenderedPageBreak/>
              <w:t>millimetre of three times the mean overall diameter of the insulated conductor.</w:t>
            </w:r>
          </w:p>
          <w:p w14:paraId="37C1EB13" w14:textId="4A6A549E" w:rsidR="00CE1B53" w:rsidRDefault="00CE1B53" w:rsidP="00CE1B53">
            <w:pPr>
              <w:pStyle w:val="NoSpacing"/>
              <w:spacing w:line="276" w:lineRule="auto"/>
              <w:jc w:val="both"/>
              <w:rPr>
                <w:lang w:val="mn-MN"/>
              </w:rPr>
            </w:pPr>
          </w:p>
          <w:p w14:paraId="2387094F" w14:textId="77777777" w:rsidR="000E308A" w:rsidRPr="00CE1B53" w:rsidRDefault="000E308A" w:rsidP="00CE1B53">
            <w:pPr>
              <w:pStyle w:val="NoSpacing"/>
              <w:spacing w:line="276" w:lineRule="auto"/>
              <w:jc w:val="both"/>
              <w:rPr>
                <w:lang w:val="mn-MN"/>
              </w:rPr>
            </w:pPr>
          </w:p>
          <w:p w14:paraId="256415CA" w14:textId="77777777" w:rsidR="00CE1B53" w:rsidRPr="00CE1B53" w:rsidRDefault="00CE1B53" w:rsidP="00CE1B53">
            <w:pPr>
              <w:pStyle w:val="NoSpacing"/>
              <w:spacing w:line="276" w:lineRule="auto"/>
              <w:jc w:val="both"/>
              <w:rPr>
                <w:lang w:val="mn-MN"/>
              </w:rPr>
            </w:pPr>
            <w:r w:rsidRPr="00CE1B53">
              <w:rPr>
                <w:lang w:val="mn-MN"/>
              </w:rPr>
              <w:t>Also, the ends which shall be cleanly cut (without stripped ends) shall extend at right angles to the mandrel in opposite directions for a length of 50 mm.</w:t>
            </w:r>
          </w:p>
          <w:p w14:paraId="0BA4B0B7" w14:textId="77777777" w:rsidR="00CE1B53" w:rsidRPr="00CE1B53" w:rsidRDefault="00CE1B53" w:rsidP="00CE1B53">
            <w:pPr>
              <w:pStyle w:val="NoSpacing"/>
              <w:spacing w:line="276" w:lineRule="auto"/>
              <w:jc w:val="both"/>
              <w:rPr>
                <w:lang w:val="mn-MN"/>
              </w:rPr>
            </w:pPr>
          </w:p>
          <w:p w14:paraId="78B0EF42" w14:textId="0E7CDFF6" w:rsidR="00CE1B53" w:rsidRPr="00CE1B53" w:rsidRDefault="00CE1B53" w:rsidP="00CE1B53">
            <w:pPr>
              <w:pStyle w:val="NoSpacing"/>
              <w:spacing w:line="276" w:lineRule="auto"/>
              <w:jc w:val="both"/>
              <w:rPr>
                <w:lang w:val="mn-MN"/>
              </w:rPr>
            </w:pPr>
            <w:r w:rsidRPr="00CE1B53">
              <w:rPr>
                <w:lang w:val="mn-MN"/>
              </w:rPr>
              <w:t>The amount of shrinkage of the insulation from the conductor ends shall be measured and shall be recorded as a percentage of the tail length (50 mm).</w:t>
            </w:r>
          </w:p>
          <w:p w14:paraId="36D7AABE" w14:textId="67A8A60C" w:rsidR="00CE1B53" w:rsidRDefault="00CE1B53" w:rsidP="00CE1B53">
            <w:pPr>
              <w:pStyle w:val="NoSpacing"/>
              <w:spacing w:line="276" w:lineRule="auto"/>
              <w:jc w:val="both"/>
              <w:rPr>
                <w:b/>
                <w:bCs/>
                <w:lang w:val="mn-MN"/>
              </w:rPr>
            </w:pPr>
            <w:r w:rsidRPr="000E308A">
              <w:rPr>
                <w:b/>
                <w:bCs/>
                <w:lang w:val="mn-MN"/>
              </w:rPr>
              <w:t>7.8</w:t>
            </w:r>
            <w:r w:rsidRPr="000E308A">
              <w:rPr>
                <w:b/>
                <w:bCs/>
                <w:lang w:val="mn-MN"/>
              </w:rPr>
              <w:tab/>
              <w:t>Solder test on tinned conductors</w:t>
            </w:r>
          </w:p>
          <w:p w14:paraId="4BF717B7" w14:textId="77777777" w:rsidR="000E308A" w:rsidRPr="000E308A" w:rsidRDefault="000E308A" w:rsidP="00CE1B53">
            <w:pPr>
              <w:pStyle w:val="NoSpacing"/>
              <w:spacing w:line="276" w:lineRule="auto"/>
              <w:jc w:val="both"/>
              <w:rPr>
                <w:b/>
                <w:bCs/>
                <w:lang w:val="mn-MN"/>
              </w:rPr>
            </w:pPr>
          </w:p>
          <w:p w14:paraId="0ABE06EE" w14:textId="77777777" w:rsidR="00CE1B53" w:rsidRPr="00CE1B53" w:rsidRDefault="00CE1B53" w:rsidP="00CE1B53">
            <w:pPr>
              <w:pStyle w:val="NoSpacing"/>
              <w:spacing w:line="276" w:lineRule="auto"/>
              <w:jc w:val="both"/>
              <w:rPr>
                <w:lang w:val="mn-MN"/>
              </w:rPr>
            </w:pPr>
            <w:r w:rsidRPr="00CE1B53">
              <w:rPr>
                <w:lang w:val="mn-MN"/>
              </w:rPr>
              <w:t>For special applications, compliance shall be checked by the solder globule method specified in 4.8 of IEC 60068-2-20:1979.</w:t>
            </w:r>
          </w:p>
          <w:p w14:paraId="371C8C03" w14:textId="77777777" w:rsidR="00CE1B53" w:rsidRPr="00CE1B53" w:rsidRDefault="00CE1B53" w:rsidP="00CE1B53">
            <w:pPr>
              <w:pStyle w:val="NoSpacing"/>
              <w:spacing w:line="276" w:lineRule="auto"/>
              <w:jc w:val="both"/>
              <w:rPr>
                <w:lang w:val="mn-MN"/>
              </w:rPr>
            </w:pPr>
          </w:p>
          <w:p w14:paraId="08431F09" w14:textId="43BBC58B" w:rsidR="00AD38F5" w:rsidRDefault="00CE1B53" w:rsidP="00CE1B53">
            <w:pPr>
              <w:pStyle w:val="NoSpacing"/>
              <w:spacing w:line="276" w:lineRule="auto"/>
              <w:jc w:val="both"/>
              <w:rPr>
                <w:lang w:val="mn-MN"/>
              </w:rPr>
            </w:pPr>
            <w:r w:rsidRPr="00CE1B53">
              <w:rPr>
                <w:lang w:val="mn-MN"/>
              </w:rPr>
              <w:t>This method applies when specified in the relevant specification. Non-activated flux shall be used.</w:t>
            </w:r>
          </w:p>
          <w:p w14:paraId="10103121" w14:textId="6893FAB9" w:rsidR="00AD38F5" w:rsidRPr="00753DA9" w:rsidRDefault="00AD38F5" w:rsidP="00AD38F5">
            <w:pPr>
              <w:pStyle w:val="NoSpacing"/>
              <w:spacing w:line="276" w:lineRule="auto"/>
              <w:jc w:val="both"/>
              <w:rPr>
                <w:b/>
                <w:bCs/>
              </w:rPr>
            </w:pPr>
            <w:r w:rsidRPr="00AD38F5">
              <w:rPr>
                <w:b/>
                <w:bCs/>
                <w:lang w:val="mn-MN"/>
              </w:rPr>
              <w:t xml:space="preserve">8 </w:t>
            </w:r>
            <w:r w:rsidRPr="00AD38F5">
              <w:rPr>
                <w:b/>
                <w:bCs/>
              </w:rPr>
              <w:t>Electrical tests</w:t>
            </w:r>
          </w:p>
          <w:p w14:paraId="58397383" w14:textId="39C58A58" w:rsidR="00AD38F5" w:rsidRDefault="00AD38F5" w:rsidP="00AD38F5">
            <w:pPr>
              <w:pStyle w:val="NoSpacing"/>
              <w:spacing w:line="276" w:lineRule="auto"/>
              <w:jc w:val="both"/>
              <w:rPr>
                <w:b/>
                <w:bCs/>
              </w:rPr>
            </w:pPr>
            <w:r w:rsidRPr="00AD38F5">
              <w:rPr>
                <w:b/>
                <w:bCs/>
              </w:rPr>
              <w:t>8.1</w:t>
            </w:r>
            <w:r w:rsidRPr="00AD38F5">
              <w:rPr>
                <w:b/>
                <w:bCs/>
                <w:lang w:val="mn-MN"/>
              </w:rPr>
              <w:t xml:space="preserve"> </w:t>
            </w:r>
            <w:r w:rsidRPr="00AD38F5">
              <w:rPr>
                <w:b/>
                <w:bCs/>
              </w:rPr>
              <w:t>Electrical resistance of conductors</w:t>
            </w:r>
          </w:p>
          <w:p w14:paraId="6A592CA1" w14:textId="77777777" w:rsidR="00AD38F5" w:rsidRPr="00AD38F5" w:rsidRDefault="00AD38F5" w:rsidP="00AD38F5">
            <w:pPr>
              <w:pStyle w:val="NoSpacing"/>
              <w:spacing w:line="276" w:lineRule="auto"/>
              <w:jc w:val="both"/>
              <w:rPr>
                <w:b/>
                <w:bCs/>
              </w:rPr>
            </w:pPr>
          </w:p>
          <w:p w14:paraId="22A75233" w14:textId="19284C10" w:rsidR="00AD38F5" w:rsidRDefault="00AD38F5" w:rsidP="00AD38F5">
            <w:pPr>
              <w:pStyle w:val="NoSpacing"/>
              <w:spacing w:line="276" w:lineRule="auto"/>
              <w:jc w:val="both"/>
            </w:pPr>
            <w:r w:rsidRPr="00AD38F5">
              <w:t>The electrical resistance shall be measured on the finished cable or wire by means of a device capable of measuring accurately to within 0,5 % of the value to be determined.</w:t>
            </w:r>
          </w:p>
          <w:p w14:paraId="3471CE7A" w14:textId="77777777" w:rsidR="00753DA9" w:rsidRPr="00AD38F5" w:rsidRDefault="00753DA9" w:rsidP="00AD38F5">
            <w:pPr>
              <w:pStyle w:val="NoSpacing"/>
              <w:spacing w:line="276" w:lineRule="auto"/>
              <w:jc w:val="both"/>
            </w:pPr>
          </w:p>
          <w:p w14:paraId="53746A04" w14:textId="15C5D045" w:rsidR="00AD38F5" w:rsidRPr="00AD38F5" w:rsidRDefault="00AD38F5" w:rsidP="00AD38F5">
            <w:pPr>
              <w:pStyle w:val="NoSpacing"/>
              <w:spacing w:line="276" w:lineRule="auto"/>
              <w:jc w:val="both"/>
            </w:pPr>
            <w:r w:rsidRPr="00AD38F5">
              <w:t>The measured value, corrected proportionately to the length and expressed in ohm/</w:t>
            </w:r>
            <w:proofErr w:type="spellStart"/>
            <w:r w:rsidRPr="00AD38F5">
              <w:t>kilometre</w:t>
            </w:r>
            <w:proofErr w:type="spellEnd"/>
            <w:r w:rsidRPr="00AD38F5">
              <w:t>, shall be referred to the standard temperature of 20 °C.</w:t>
            </w:r>
          </w:p>
          <w:p w14:paraId="3413F9DD" w14:textId="5451BAA1" w:rsidR="00AD38F5" w:rsidRDefault="00AD38F5" w:rsidP="00AD38F5">
            <w:pPr>
              <w:pStyle w:val="NoSpacing"/>
              <w:spacing w:line="276" w:lineRule="auto"/>
              <w:jc w:val="both"/>
            </w:pPr>
            <w:r w:rsidRPr="00AD38F5">
              <w:t>For copper conductors, the resistance shall be corrected to the standard temperature by multiplying the measured value by the factor k as follows:</w:t>
            </w:r>
          </w:p>
          <w:p w14:paraId="185B214A" w14:textId="77777777" w:rsidR="00401638" w:rsidRPr="00AD38F5" w:rsidRDefault="00401638" w:rsidP="00AD38F5">
            <w:pPr>
              <w:pStyle w:val="NoSpacing"/>
              <w:spacing w:line="276" w:lineRule="auto"/>
              <w:jc w:val="both"/>
            </w:pPr>
          </w:p>
          <w:p w14:paraId="421254F3" w14:textId="77777777" w:rsidR="009B28E7" w:rsidRPr="00CE1B53" w:rsidRDefault="009B28E7" w:rsidP="009B28E7">
            <w:pPr>
              <w:pStyle w:val="NoSpacing"/>
              <w:spacing w:line="276" w:lineRule="auto"/>
              <w:jc w:val="both"/>
              <w:rPr>
                <w:rFonts w:eastAsia="Times New Roman"/>
                <w:color w:val="000000"/>
                <w:lang w:val="mn-MN"/>
              </w:rPr>
            </w:pPr>
            <m:oMathPara>
              <m:oMath>
                <m:r>
                  <w:rPr>
                    <w:rFonts w:ascii="Cambria Math" w:eastAsia="Times New Roman" w:hAnsi="Cambria Math"/>
                    <w:lang w:val="mn-MN"/>
                  </w:rPr>
                  <m:t>k=</m:t>
                </m:r>
                <m:f>
                  <m:fPr>
                    <m:ctrlPr>
                      <w:rPr>
                        <w:rFonts w:ascii="Cambria Math" w:eastAsia="Times New Roman" w:hAnsi="Cambria Math"/>
                        <w:i/>
                        <w:lang w:val="mn-MN"/>
                      </w:rPr>
                    </m:ctrlPr>
                  </m:fPr>
                  <m:num>
                    <m:r>
                      <w:rPr>
                        <w:rFonts w:ascii="Cambria Math" w:eastAsia="Times New Roman" w:hAnsi="Cambria Math"/>
                        <w:lang w:val="mn-MN"/>
                      </w:rPr>
                      <m:t>1</m:t>
                    </m:r>
                  </m:num>
                  <m:den>
                    <m:r>
                      <w:rPr>
                        <w:rFonts w:ascii="Cambria Math" w:eastAsia="Times New Roman" w:hAnsi="Cambria Math"/>
                        <w:lang w:val="mn-MN"/>
                      </w:rPr>
                      <m:t>1+0,003 93</m:t>
                    </m:r>
                    <m:d>
                      <m:dPr>
                        <m:ctrlPr>
                          <w:rPr>
                            <w:rFonts w:ascii="Cambria Math" w:eastAsia="Times New Roman" w:hAnsi="Cambria Math"/>
                            <w:i/>
                            <w:lang w:val="mn-MN"/>
                          </w:rPr>
                        </m:ctrlPr>
                      </m:dPr>
                      <m:e>
                        <m:r>
                          <w:rPr>
                            <w:rFonts w:ascii="Cambria Math" w:eastAsia="Times New Roman" w:hAnsi="Cambria Math"/>
                            <w:lang w:val="mn-MN"/>
                          </w:rPr>
                          <m:t>t-20</m:t>
                        </m:r>
                      </m:e>
                    </m:d>
                  </m:den>
                </m:f>
              </m:oMath>
            </m:oMathPara>
          </w:p>
          <w:p w14:paraId="4179FFDE" w14:textId="77777777" w:rsidR="00F818EE" w:rsidRPr="00F818EE" w:rsidRDefault="00F818EE" w:rsidP="00F818EE">
            <w:pPr>
              <w:pStyle w:val="NoSpacing"/>
              <w:spacing w:line="276" w:lineRule="auto"/>
              <w:jc w:val="both"/>
              <w:rPr>
                <w:lang w:val="mn-MN"/>
              </w:rPr>
            </w:pPr>
            <w:r w:rsidRPr="00F818EE">
              <w:rPr>
                <w:lang w:val="mn-MN"/>
              </w:rPr>
              <w:t>where</w:t>
            </w:r>
          </w:p>
          <w:p w14:paraId="0059D14D" w14:textId="59EB5461" w:rsidR="00F818EE" w:rsidRPr="000D3A3B" w:rsidRDefault="000D3A3B" w:rsidP="000D3A3B">
            <w:pPr>
              <w:pStyle w:val="NoSpacing"/>
              <w:spacing w:line="276" w:lineRule="auto"/>
              <w:jc w:val="both"/>
            </w:pPr>
            <m:oMath>
              <m:r>
                <w:rPr>
                  <w:rFonts w:ascii="Cambria Math" w:eastAsia="Times New Roman" w:hAnsi="Cambria Math"/>
                  <w:lang w:val="mn-MN"/>
                </w:rPr>
                <m:t xml:space="preserve">t  </m:t>
              </m:r>
            </m:oMath>
            <w:r w:rsidR="00F818EE" w:rsidRPr="000D3A3B">
              <w:t>is the temperature in °C at which the measurement is made.</w:t>
            </w:r>
          </w:p>
          <w:p w14:paraId="10BF2ECC" w14:textId="77777777" w:rsidR="00F818EE" w:rsidRPr="000D3A3B" w:rsidRDefault="00F818EE" w:rsidP="000D3A3B">
            <w:pPr>
              <w:pStyle w:val="NoSpacing"/>
              <w:spacing w:line="276" w:lineRule="auto"/>
              <w:jc w:val="both"/>
            </w:pPr>
            <w:r w:rsidRPr="000D3A3B">
              <w:lastRenderedPageBreak/>
              <w:t xml:space="preserve">To correct the value proportionally to the length, the measured resistance shall be multiplied by the factor (1/L), where L is the length of the cable in </w:t>
            </w:r>
            <w:proofErr w:type="spellStart"/>
            <w:r w:rsidRPr="000D3A3B">
              <w:t>kilometres</w:t>
            </w:r>
            <w:proofErr w:type="spellEnd"/>
            <w:r w:rsidRPr="000D3A3B">
              <w:t>.</w:t>
            </w:r>
          </w:p>
          <w:p w14:paraId="117307F4" w14:textId="472C0CA2" w:rsidR="00F818EE" w:rsidRDefault="00F818EE" w:rsidP="000D3A3B">
            <w:pPr>
              <w:pStyle w:val="NoSpacing"/>
              <w:spacing w:line="276" w:lineRule="auto"/>
              <w:jc w:val="both"/>
            </w:pPr>
          </w:p>
          <w:p w14:paraId="7FED79C4" w14:textId="77777777" w:rsidR="006D5176" w:rsidRPr="000D3A3B" w:rsidRDefault="006D5176" w:rsidP="000D3A3B">
            <w:pPr>
              <w:pStyle w:val="NoSpacing"/>
              <w:spacing w:line="276" w:lineRule="auto"/>
              <w:jc w:val="both"/>
            </w:pPr>
          </w:p>
          <w:p w14:paraId="0504D432" w14:textId="77777777" w:rsidR="00F818EE" w:rsidRPr="000D3A3B" w:rsidRDefault="00F818EE" w:rsidP="000D3A3B">
            <w:pPr>
              <w:pStyle w:val="NoSpacing"/>
              <w:spacing w:line="276" w:lineRule="auto"/>
              <w:jc w:val="both"/>
              <w:rPr>
                <w:b/>
                <w:bCs/>
              </w:rPr>
            </w:pPr>
            <w:r w:rsidRPr="000D3A3B">
              <w:rPr>
                <w:b/>
                <w:bCs/>
              </w:rPr>
              <w:t>8.2</w:t>
            </w:r>
            <w:r w:rsidRPr="000D3A3B">
              <w:rPr>
                <w:b/>
                <w:bCs/>
              </w:rPr>
              <w:tab/>
              <w:t>Dielectric strength</w:t>
            </w:r>
          </w:p>
          <w:p w14:paraId="254D42CF" w14:textId="77777777" w:rsidR="00F818EE" w:rsidRPr="000D3A3B" w:rsidRDefault="00F818EE" w:rsidP="000D3A3B">
            <w:pPr>
              <w:pStyle w:val="NoSpacing"/>
              <w:spacing w:line="276" w:lineRule="auto"/>
              <w:jc w:val="both"/>
              <w:rPr>
                <w:b/>
                <w:bCs/>
              </w:rPr>
            </w:pPr>
            <w:r w:rsidRPr="000D3A3B">
              <w:rPr>
                <w:b/>
                <w:bCs/>
              </w:rPr>
              <w:t>8.2.1</w:t>
            </w:r>
            <w:r w:rsidRPr="000D3A3B">
              <w:rPr>
                <w:b/>
                <w:bCs/>
              </w:rPr>
              <w:tab/>
              <w:t>General</w:t>
            </w:r>
          </w:p>
          <w:p w14:paraId="0E40F0F2" w14:textId="39FAC27A" w:rsidR="00F818EE" w:rsidRPr="000D3A3B" w:rsidRDefault="00F818EE" w:rsidP="000D3A3B">
            <w:pPr>
              <w:pStyle w:val="NoSpacing"/>
              <w:spacing w:line="276" w:lineRule="auto"/>
              <w:jc w:val="both"/>
            </w:pPr>
            <w:r w:rsidRPr="000D3A3B">
              <w:t>This test shall be carried out before the measurement of insulation resistance described in 8.3.</w:t>
            </w:r>
          </w:p>
          <w:p w14:paraId="6C682F68" w14:textId="77777777" w:rsidR="00F818EE" w:rsidRPr="000D3A3B" w:rsidRDefault="00F818EE" w:rsidP="000D3A3B">
            <w:pPr>
              <w:pStyle w:val="NoSpacing"/>
              <w:spacing w:line="276" w:lineRule="auto"/>
              <w:jc w:val="both"/>
            </w:pPr>
            <w:r w:rsidRPr="000D3A3B">
              <w:t>The dielectric strength of the insulation shall be checked on the finished cable or on a sample of wire. The test voltage may be either DC or AC. In the latter case, the waveform shall be approximately sinusoidal. The frequency shall be between 40 Hz and 60 Hz, and the voltage to be taken into consideration shall be expressed as an RMS value.</w:t>
            </w:r>
          </w:p>
          <w:p w14:paraId="73EF8B29" w14:textId="2F6933D4" w:rsidR="00F818EE" w:rsidRDefault="00F818EE" w:rsidP="000D3A3B">
            <w:pPr>
              <w:pStyle w:val="NoSpacing"/>
              <w:spacing w:line="276" w:lineRule="auto"/>
              <w:jc w:val="both"/>
            </w:pPr>
          </w:p>
          <w:p w14:paraId="21C7270F" w14:textId="47BDE167" w:rsidR="00EE6F9D" w:rsidRDefault="00EE6F9D" w:rsidP="000D3A3B">
            <w:pPr>
              <w:pStyle w:val="NoSpacing"/>
              <w:spacing w:line="276" w:lineRule="auto"/>
              <w:jc w:val="both"/>
            </w:pPr>
          </w:p>
          <w:p w14:paraId="588C187A" w14:textId="77777777" w:rsidR="00753DA9" w:rsidRPr="000D3A3B" w:rsidRDefault="00753DA9" w:rsidP="000D3A3B">
            <w:pPr>
              <w:pStyle w:val="NoSpacing"/>
              <w:spacing w:line="276" w:lineRule="auto"/>
              <w:jc w:val="both"/>
            </w:pPr>
          </w:p>
          <w:p w14:paraId="5B508632" w14:textId="6070F277" w:rsidR="00F818EE" w:rsidRPr="000D3A3B" w:rsidRDefault="00F818EE" w:rsidP="000D3A3B">
            <w:pPr>
              <w:pStyle w:val="NoSpacing"/>
              <w:spacing w:line="276" w:lineRule="auto"/>
              <w:jc w:val="both"/>
            </w:pPr>
            <w:r w:rsidRPr="000D3A3B">
              <w:t>The value of the test voltage and the duration of application are specified in the relevant cable specifications.</w:t>
            </w:r>
          </w:p>
          <w:p w14:paraId="14FE8DAB" w14:textId="073480FB" w:rsidR="00F818EE" w:rsidRPr="000D3A3B" w:rsidRDefault="00F818EE" w:rsidP="000D3A3B">
            <w:pPr>
              <w:pStyle w:val="NoSpacing"/>
              <w:spacing w:line="276" w:lineRule="auto"/>
              <w:jc w:val="both"/>
            </w:pPr>
            <w:r w:rsidRPr="000D3A3B">
              <w:t>A protective resistance of adequately high value shall be connected in the circuit supplying the test voltage to the sample under test.</w:t>
            </w:r>
          </w:p>
          <w:p w14:paraId="048D991D" w14:textId="77777777" w:rsidR="00F818EE" w:rsidRPr="00D34FAC" w:rsidRDefault="00F818EE" w:rsidP="000D3A3B">
            <w:pPr>
              <w:pStyle w:val="NoSpacing"/>
              <w:spacing w:line="276" w:lineRule="auto"/>
              <w:jc w:val="both"/>
              <w:rPr>
                <w:b/>
                <w:bCs/>
              </w:rPr>
            </w:pPr>
            <w:r w:rsidRPr="00D34FAC">
              <w:rPr>
                <w:b/>
                <w:bCs/>
              </w:rPr>
              <w:t>8.2.2</w:t>
            </w:r>
            <w:r w:rsidRPr="00D34FAC">
              <w:rPr>
                <w:b/>
                <w:bCs/>
              </w:rPr>
              <w:tab/>
              <w:t>Wires</w:t>
            </w:r>
          </w:p>
          <w:p w14:paraId="4737A5A8" w14:textId="60899EA8" w:rsidR="00F818EE" w:rsidRPr="000D3A3B" w:rsidRDefault="00F818EE" w:rsidP="000D3A3B">
            <w:pPr>
              <w:pStyle w:val="NoSpacing"/>
              <w:spacing w:line="276" w:lineRule="auto"/>
              <w:jc w:val="both"/>
            </w:pPr>
            <w:r w:rsidRPr="000D3A3B">
              <w:t>a)</w:t>
            </w:r>
            <w:r w:rsidR="00C36539">
              <w:rPr>
                <w:lang w:val="mn-MN"/>
              </w:rPr>
              <w:t xml:space="preserve"> </w:t>
            </w:r>
            <w:r w:rsidRPr="000D3A3B">
              <w:t>Unscreened wires</w:t>
            </w:r>
          </w:p>
          <w:p w14:paraId="3CDAF9BE" w14:textId="77777777" w:rsidR="00F818EE" w:rsidRPr="000D3A3B" w:rsidRDefault="00F818EE" w:rsidP="000D3A3B">
            <w:pPr>
              <w:pStyle w:val="NoSpacing"/>
              <w:spacing w:line="276" w:lineRule="auto"/>
              <w:jc w:val="both"/>
            </w:pPr>
            <w:r w:rsidRPr="000D3A3B">
              <w:t>The voltage test shall be carried out in accordance with the method specified in 2.3 of IEC 60227-2:1997.</w:t>
            </w:r>
          </w:p>
          <w:p w14:paraId="37ABD474" w14:textId="692A43EB" w:rsidR="00F818EE" w:rsidRPr="000D3A3B" w:rsidRDefault="00F818EE" w:rsidP="000D3A3B">
            <w:pPr>
              <w:pStyle w:val="NoSpacing"/>
              <w:spacing w:line="276" w:lineRule="auto"/>
              <w:jc w:val="both"/>
            </w:pPr>
            <w:r w:rsidRPr="000D3A3B">
              <w:t>b)</w:t>
            </w:r>
            <w:r w:rsidR="00C36539">
              <w:rPr>
                <w:lang w:val="mn-MN"/>
              </w:rPr>
              <w:t xml:space="preserve"> </w:t>
            </w:r>
            <w:r w:rsidRPr="000D3A3B">
              <w:t>Screened wires</w:t>
            </w:r>
          </w:p>
          <w:p w14:paraId="5602253B" w14:textId="77777777" w:rsidR="00F818EE" w:rsidRPr="000D3A3B" w:rsidRDefault="00F818EE" w:rsidP="000D3A3B">
            <w:pPr>
              <w:pStyle w:val="NoSpacing"/>
              <w:spacing w:line="276" w:lineRule="auto"/>
              <w:jc w:val="both"/>
            </w:pPr>
            <w:r w:rsidRPr="000D3A3B">
              <w:t>The voltage test shall be carried out in accordance with the method specified in 2.2 of IEC 60227-2:1997.</w:t>
            </w:r>
          </w:p>
          <w:p w14:paraId="2B5B2007" w14:textId="77777777" w:rsidR="00F818EE" w:rsidRPr="00D34FAC" w:rsidRDefault="00F818EE" w:rsidP="000D3A3B">
            <w:pPr>
              <w:pStyle w:val="NoSpacing"/>
              <w:spacing w:line="276" w:lineRule="auto"/>
              <w:jc w:val="both"/>
              <w:rPr>
                <w:b/>
                <w:bCs/>
              </w:rPr>
            </w:pPr>
            <w:r w:rsidRPr="00D34FAC">
              <w:rPr>
                <w:b/>
                <w:bCs/>
              </w:rPr>
              <w:t>8.2.3</w:t>
            </w:r>
            <w:r w:rsidRPr="00D34FAC">
              <w:rPr>
                <w:b/>
                <w:bCs/>
              </w:rPr>
              <w:tab/>
              <w:t>Cables</w:t>
            </w:r>
          </w:p>
          <w:p w14:paraId="0C6318AD" w14:textId="0BA4364A" w:rsidR="00D34FAC" w:rsidRDefault="00F818EE" w:rsidP="000D3A3B">
            <w:pPr>
              <w:pStyle w:val="NoSpacing"/>
              <w:spacing w:line="276" w:lineRule="auto"/>
              <w:jc w:val="both"/>
            </w:pPr>
            <w:r w:rsidRPr="000D3A3B">
              <w:t>The test shall be carried out on complete lengths of the finished cable in accordance with the method specified in IEC 60227-2.</w:t>
            </w:r>
          </w:p>
          <w:p w14:paraId="35C360B8" w14:textId="77777777" w:rsidR="00E974D6" w:rsidRPr="000D3A3B" w:rsidRDefault="00E974D6" w:rsidP="000D3A3B">
            <w:pPr>
              <w:pStyle w:val="NoSpacing"/>
              <w:spacing w:line="276" w:lineRule="auto"/>
              <w:jc w:val="both"/>
            </w:pPr>
          </w:p>
          <w:p w14:paraId="25B9B2B2" w14:textId="03B21B0C" w:rsidR="00AD38F5" w:rsidRDefault="00F818EE" w:rsidP="000D3A3B">
            <w:pPr>
              <w:pStyle w:val="NoSpacing"/>
              <w:spacing w:line="276" w:lineRule="auto"/>
              <w:jc w:val="both"/>
            </w:pPr>
            <w:r w:rsidRPr="000D3A3B">
              <w:t xml:space="preserve">The voltage shall be applied gradually at a rate not exceeding 1 kV/s and consecutively </w:t>
            </w:r>
            <w:r w:rsidRPr="000D3A3B">
              <w:lastRenderedPageBreak/>
              <w:t>between any conductor and all others plus the screen, if any, connected to earth.</w:t>
            </w:r>
          </w:p>
          <w:p w14:paraId="3A4D12A9" w14:textId="77777777" w:rsidR="00CF325E" w:rsidRDefault="00CF325E" w:rsidP="000D3A3B">
            <w:pPr>
              <w:pStyle w:val="NoSpacing"/>
              <w:spacing w:line="276" w:lineRule="auto"/>
              <w:jc w:val="both"/>
            </w:pPr>
          </w:p>
          <w:p w14:paraId="7361255C" w14:textId="77777777" w:rsidR="00340846" w:rsidRPr="00340846" w:rsidRDefault="00340846" w:rsidP="00340846">
            <w:pPr>
              <w:pStyle w:val="NoSpacing"/>
              <w:spacing w:line="276" w:lineRule="auto"/>
              <w:jc w:val="both"/>
              <w:rPr>
                <w:lang w:val="mn-MN"/>
              </w:rPr>
            </w:pPr>
            <w:r w:rsidRPr="00340846">
              <w:rPr>
                <w:lang w:val="mn-MN"/>
              </w:rPr>
              <w:t>The full voltage shall be maintained for the specified period.</w:t>
            </w:r>
          </w:p>
          <w:p w14:paraId="70E32B7C" w14:textId="77777777" w:rsidR="00340846" w:rsidRPr="00340846" w:rsidRDefault="00340846" w:rsidP="00340846">
            <w:pPr>
              <w:pStyle w:val="NoSpacing"/>
              <w:spacing w:line="276" w:lineRule="auto"/>
              <w:jc w:val="both"/>
              <w:rPr>
                <w:lang w:val="mn-MN"/>
              </w:rPr>
            </w:pPr>
          </w:p>
          <w:p w14:paraId="560837FF" w14:textId="77777777" w:rsidR="00340846" w:rsidRPr="00CF325E" w:rsidRDefault="00340846" w:rsidP="00340846">
            <w:pPr>
              <w:pStyle w:val="NoSpacing"/>
              <w:spacing w:line="276" w:lineRule="auto"/>
              <w:jc w:val="both"/>
              <w:rPr>
                <w:b/>
                <w:bCs/>
                <w:lang w:val="mn-MN"/>
              </w:rPr>
            </w:pPr>
            <w:r w:rsidRPr="00CF325E">
              <w:rPr>
                <w:b/>
                <w:bCs/>
                <w:lang w:val="mn-MN"/>
              </w:rPr>
              <w:t>8.3</w:t>
            </w:r>
            <w:r w:rsidRPr="00CF325E">
              <w:rPr>
                <w:b/>
                <w:bCs/>
                <w:lang w:val="mn-MN"/>
              </w:rPr>
              <w:tab/>
              <w:t>Insulation resistance</w:t>
            </w:r>
          </w:p>
          <w:p w14:paraId="14590689" w14:textId="77777777" w:rsidR="00340846" w:rsidRPr="00CF325E" w:rsidRDefault="00340846" w:rsidP="00340846">
            <w:pPr>
              <w:pStyle w:val="NoSpacing"/>
              <w:spacing w:line="276" w:lineRule="auto"/>
              <w:jc w:val="both"/>
              <w:rPr>
                <w:b/>
                <w:bCs/>
                <w:lang w:val="mn-MN"/>
              </w:rPr>
            </w:pPr>
            <w:r w:rsidRPr="00CF325E">
              <w:rPr>
                <w:b/>
                <w:bCs/>
                <w:lang w:val="mn-MN"/>
              </w:rPr>
              <w:t>8.3.1</w:t>
            </w:r>
            <w:r w:rsidRPr="00CF325E">
              <w:rPr>
                <w:b/>
                <w:bCs/>
                <w:lang w:val="mn-MN"/>
              </w:rPr>
              <w:tab/>
              <w:t>General</w:t>
            </w:r>
          </w:p>
          <w:p w14:paraId="365C6187" w14:textId="77777777" w:rsidR="00340846" w:rsidRPr="00340846" w:rsidRDefault="00340846" w:rsidP="00340846">
            <w:pPr>
              <w:pStyle w:val="NoSpacing"/>
              <w:spacing w:line="276" w:lineRule="auto"/>
              <w:jc w:val="both"/>
              <w:rPr>
                <w:lang w:val="mn-MN"/>
              </w:rPr>
            </w:pPr>
            <w:r w:rsidRPr="00340846">
              <w:rPr>
                <w:lang w:val="mn-MN"/>
              </w:rPr>
              <w:t>This measurement shall be made after the dielectric strength test described in 8.2. The insulation resistance shall be measured on the finished cable or on a sample of wire by means of a device capable of measuring to within 10 % of the value to be determined.</w:t>
            </w:r>
          </w:p>
          <w:p w14:paraId="3D750A36" w14:textId="4E158AC4" w:rsidR="00CF325E" w:rsidRDefault="00CF325E" w:rsidP="00340846">
            <w:pPr>
              <w:pStyle w:val="NoSpacing"/>
              <w:spacing w:line="276" w:lineRule="auto"/>
              <w:jc w:val="both"/>
              <w:rPr>
                <w:lang w:val="mn-MN"/>
              </w:rPr>
            </w:pPr>
          </w:p>
          <w:p w14:paraId="2B79502E" w14:textId="77777777" w:rsidR="00CF325E" w:rsidRPr="00340846" w:rsidRDefault="00CF325E" w:rsidP="00340846">
            <w:pPr>
              <w:pStyle w:val="NoSpacing"/>
              <w:spacing w:line="276" w:lineRule="auto"/>
              <w:jc w:val="both"/>
              <w:rPr>
                <w:lang w:val="mn-MN"/>
              </w:rPr>
            </w:pPr>
          </w:p>
          <w:p w14:paraId="20C3179A" w14:textId="77777777" w:rsidR="00340846" w:rsidRPr="00CF325E" w:rsidRDefault="00340846" w:rsidP="00340846">
            <w:pPr>
              <w:pStyle w:val="NoSpacing"/>
              <w:spacing w:line="276" w:lineRule="auto"/>
              <w:jc w:val="both"/>
              <w:rPr>
                <w:b/>
                <w:bCs/>
                <w:lang w:val="mn-MN"/>
              </w:rPr>
            </w:pPr>
            <w:r w:rsidRPr="00CF325E">
              <w:rPr>
                <w:b/>
                <w:bCs/>
                <w:lang w:val="mn-MN"/>
              </w:rPr>
              <w:t>8.3.2</w:t>
            </w:r>
            <w:r w:rsidRPr="00CF325E">
              <w:rPr>
                <w:b/>
                <w:bCs/>
                <w:lang w:val="mn-MN"/>
              </w:rPr>
              <w:tab/>
              <w:t>Wires</w:t>
            </w:r>
          </w:p>
          <w:p w14:paraId="776D3CF1" w14:textId="43118F24" w:rsidR="00340846" w:rsidRPr="00340846" w:rsidRDefault="00340846" w:rsidP="00340846">
            <w:pPr>
              <w:pStyle w:val="NoSpacing"/>
              <w:spacing w:line="276" w:lineRule="auto"/>
              <w:jc w:val="both"/>
              <w:rPr>
                <w:lang w:val="mn-MN"/>
              </w:rPr>
            </w:pPr>
            <w:r w:rsidRPr="00340846">
              <w:rPr>
                <w:lang w:val="mn-MN"/>
              </w:rPr>
              <w:t>a)</w:t>
            </w:r>
            <w:r w:rsidR="00AC460D">
              <w:rPr>
                <w:lang w:val="mn-MN"/>
              </w:rPr>
              <w:t xml:space="preserve"> </w:t>
            </w:r>
            <w:r w:rsidRPr="00340846">
              <w:rPr>
                <w:lang w:val="mn-MN"/>
              </w:rPr>
              <w:t>Unscreened wires</w:t>
            </w:r>
          </w:p>
          <w:p w14:paraId="50AC4F41" w14:textId="635CF558" w:rsidR="00753DA9" w:rsidRPr="00340846" w:rsidRDefault="00340846" w:rsidP="00340846">
            <w:pPr>
              <w:pStyle w:val="NoSpacing"/>
              <w:spacing w:line="276" w:lineRule="auto"/>
              <w:jc w:val="both"/>
              <w:rPr>
                <w:lang w:val="mn-MN"/>
              </w:rPr>
            </w:pPr>
            <w:r w:rsidRPr="00340846">
              <w:rPr>
                <w:lang w:val="mn-MN"/>
              </w:rPr>
              <w:t>The insulation resistance test shall be carried out in accordance with the method specified in 2.4 of IEC 60227-2:1997.</w:t>
            </w:r>
          </w:p>
          <w:p w14:paraId="74E0BCF6" w14:textId="77777777" w:rsidR="00340846" w:rsidRPr="00340846" w:rsidRDefault="00340846" w:rsidP="00340846">
            <w:pPr>
              <w:pStyle w:val="NoSpacing"/>
              <w:spacing w:line="276" w:lineRule="auto"/>
              <w:jc w:val="both"/>
              <w:rPr>
                <w:lang w:val="mn-MN"/>
              </w:rPr>
            </w:pPr>
            <w:r w:rsidRPr="00340846">
              <w:rPr>
                <w:lang w:val="mn-MN"/>
              </w:rPr>
              <w:t>b)</w:t>
            </w:r>
            <w:r w:rsidRPr="00340846">
              <w:rPr>
                <w:lang w:val="mn-MN"/>
              </w:rPr>
              <w:tab/>
              <w:t>Screened wires</w:t>
            </w:r>
          </w:p>
          <w:p w14:paraId="6CBE2F7D" w14:textId="77777777" w:rsidR="00340846" w:rsidRPr="00340846" w:rsidRDefault="00340846" w:rsidP="00340846">
            <w:pPr>
              <w:pStyle w:val="NoSpacing"/>
              <w:spacing w:line="276" w:lineRule="auto"/>
              <w:jc w:val="both"/>
              <w:rPr>
                <w:lang w:val="mn-MN"/>
              </w:rPr>
            </w:pPr>
            <w:r w:rsidRPr="00340846">
              <w:rPr>
                <w:lang w:val="mn-MN"/>
              </w:rPr>
              <w:t>The insulation resistance test shall be carried out in accordance with the method specified in 2.4 of IEC 60227-2:1997.</w:t>
            </w:r>
          </w:p>
          <w:p w14:paraId="5730ADA5" w14:textId="77777777" w:rsidR="00340846" w:rsidRPr="00CF325E" w:rsidRDefault="00340846" w:rsidP="00340846">
            <w:pPr>
              <w:pStyle w:val="NoSpacing"/>
              <w:spacing w:line="276" w:lineRule="auto"/>
              <w:jc w:val="both"/>
              <w:rPr>
                <w:b/>
                <w:bCs/>
                <w:lang w:val="mn-MN"/>
              </w:rPr>
            </w:pPr>
            <w:r w:rsidRPr="00CF325E">
              <w:rPr>
                <w:b/>
                <w:bCs/>
                <w:lang w:val="mn-MN"/>
              </w:rPr>
              <w:t>8.3.3</w:t>
            </w:r>
            <w:r w:rsidRPr="00CF325E">
              <w:rPr>
                <w:b/>
                <w:bCs/>
                <w:lang w:val="mn-MN"/>
              </w:rPr>
              <w:tab/>
              <w:t>Cables</w:t>
            </w:r>
          </w:p>
          <w:p w14:paraId="02D08F20" w14:textId="2F8ADB87" w:rsidR="00340846" w:rsidRPr="00340846" w:rsidRDefault="00340846" w:rsidP="00340846">
            <w:pPr>
              <w:pStyle w:val="NoSpacing"/>
              <w:spacing w:line="276" w:lineRule="auto"/>
              <w:jc w:val="both"/>
              <w:rPr>
                <w:lang w:val="mn-MN"/>
              </w:rPr>
            </w:pPr>
            <w:r w:rsidRPr="00340846">
              <w:rPr>
                <w:lang w:val="mn-MN"/>
              </w:rPr>
              <w:t>The measurement shall be carried out on complete lengths of the finished cable.</w:t>
            </w:r>
          </w:p>
          <w:p w14:paraId="160F7D58" w14:textId="77777777" w:rsidR="00340846" w:rsidRPr="00340846" w:rsidRDefault="00340846" w:rsidP="00340846">
            <w:pPr>
              <w:pStyle w:val="NoSpacing"/>
              <w:spacing w:line="276" w:lineRule="auto"/>
              <w:jc w:val="both"/>
              <w:rPr>
                <w:lang w:val="mn-MN"/>
              </w:rPr>
            </w:pPr>
            <w:r w:rsidRPr="00340846">
              <w:rPr>
                <w:lang w:val="mn-MN"/>
              </w:rPr>
              <w:t>The insulation resistance shall be measured after a one-minute application of the test voltage between each conductor and all others plus the screen, if any, connected to earth.</w:t>
            </w:r>
          </w:p>
          <w:p w14:paraId="6B485937" w14:textId="7D1487C8" w:rsidR="00340846" w:rsidRDefault="00340846" w:rsidP="00340846">
            <w:pPr>
              <w:pStyle w:val="NoSpacing"/>
              <w:spacing w:line="276" w:lineRule="auto"/>
              <w:jc w:val="both"/>
              <w:rPr>
                <w:lang w:val="mn-MN"/>
              </w:rPr>
            </w:pPr>
          </w:p>
          <w:p w14:paraId="17A9F746" w14:textId="77777777" w:rsidR="00146627" w:rsidRPr="00340846" w:rsidRDefault="00146627" w:rsidP="00340846">
            <w:pPr>
              <w:pStyle w:val="NoSpacing"/>
              <w:spacing w:line="276" w:lineRule="auto"/>
              <w:jc w:val="both"/>
              <w:rPr>
                <w:lang w:val="mn-MN"/>
              </w:rPr>
            </w:pPr>
          </w:p>
          <w:p w14:paraId="2389CA7B" w14:textId="34C3D1D7" w:rsidR="00340846" w:rsidRPr="00340846" w:rsidRDefault="00340846" w:rsidP="00340846">
            <w:pPr>
              <w:pStyle w:val="NoSpacing"/>
              <w:spacing w:line="276" w:lineRule="auto"/>
              <w:jc w:val="both"/>
              <w:rPr>
                <w:lang w:val="mn-MN"/>
              </w:rPr>
            </w:pPr>
            <w:r w:rsidRPr="00340846">
              <w:rPr>
                <w:lang w:val="mn-MN"/>
              </w:rPr>
              <w:t>The test shall be carried out at a minimum of 1 km in length. The test temperature shall be recorded.</w:t>
            </w:r>
          </w:p>
          <w:p w14:paraId="7829A7E6" w14:textId="77777777" w:rsidR="00340846" w:rsidRPr="00146627" w:rsidRDefault="00340846" w:rsidP="00340846">
            <w:pPr>
              <w:pStyle w:val="NoSpacing"/>
              <w:spacing w:line="276" w:lineRule="auto"/>
              <w:jc w:val="both"/>
              <w:rPr>
                <w:b/>
                <w:bCs/>
                <w:lang w:val="mn-MN"/>
              </w:rPr>
            </w:pPr>
            <w:r w:rsidRPr="00146627">
              <w:rPr>
                <w:b/>
                <w:bCs/>
                <w:lang w:val="mn-MN"/>
              </w:rPr>
              <w:t>8.4</w:t>
            </w:r>
            <w:r w:rsidRPr="00146627">
              <w:rPr>
                <w:b/>
                <w:bCs/>
                <w:lang w:val="mn-MN"/>
              </w:rPr>
              <w:tab/>
              <w:t>Mutual capacitance</w:t>
            </w:r>
          </w:p>
          <w:p w14:paraId="711B0CE0" w14:textId="77777777" w:rsidR="00340846" w:rsidRPr="00340846" w:rsidRDefault="00340846" w:rsidP="00340846">
            <w:pPr>
              <w:pStyle w:val="NoSpacing"/>
              <w:spacing w:line="276" w:lineRule="auto"/>
              <w:jc w:val="both"/>
              <w:rPr>
                <w:lang w:val="mn-MN"/>
              </w:rPr>
            </w:pPr>
            <w:r w:rsidRPr="00340846">
              <w:rPr>
                <w:lang w:val="mn-MN"/>
              </w:rPr>
              <w:t>The mutual capacitance shall be measured on the finished cable by means of a device capable of measuring accurately to within 1 % of the value to be determined.</w:t>
            </w:r>
          </w:p>
          <w:p w14:paraId="6CA9103B" w14:textId="77777777" w:rsidR="00CA7F4F" w:rsidRPr="00340846" w:rsidRDefault="00CA7F4F" w:rsidP="00340846">
            <w:pPr>
              <w:pStyle w:val="NoSpacing"/>
              <w:spacing w:line="276" w:lineRule="auto"/>
              <w:jc w:val="both"/>
              <w:rPr>
                <w:lang w:val="mn-MN"/>
              </w:rPr>
            </w:pPr>
          </w:p>
          <w:p w14:paraId="280047F2" w14:textId="5DD87938" w:rsidR="00340846" w:rsidRPr="00340846" w:rsidRDefault="00340846" w:rsidP="00340846">
            <w:pPr>
              <w:pStyle w:val="NoSpacing"/>
              <w:spacing w:line="276" w:lineRule="auto"/>
              <w:jc w:val="both"/>
              <w:rPr>
                <w:lang w:val="mn-MN"/>
              </w:rPr>
            </w:pPr>
            <w:r w:rsidRPr="00340846">
              <w:rPr>
                <w:lang w:val="mn-MN"/>
              </w:rPr>
              <w:lastRenderedPageBreak/>
              <w:t>The measurement shall be carried out with alternating current at a frequency between 500 Hz and 2 000 Hz. If not specified differently in the respective detail specification, the test shall be carried out according to EN 50289-1-5.</w:t>
            </w:r>
          </w:p>
          <w:p w14:paraId="2DD4CF6E" w14:textId="77777777" w:rsidR="00340846" w:rsidRPr="00340846" w:rsidRDefault="00340846" w:rsidP="00340846">
            <w:pPr>
              <w:pStyle w:val="NoSpacing"/>
              <w:spacing w:line="276" w:lineRule="auto"/>
              <w:jc w:val="both"/>
              <w:rPr>
                <w:lang w:val="mn-MN"/>
              </w:rPr>
            </w:pPr>
            <w:r w:rsidRPr="00340846">
              <w:rPr>
                <w:lang w:val="mn-MN"/>
              </w:rPr>
              <w:t>No measurement shall be made on cables where the cabling element is a single wire.</w:t>
            </w:r>
          </w:p>
          <w:p w14:paraId="5826717F" w14:textId="77777777" w:rsidR="00340846" w:rsidRPr="00340846" w:rsidRDefault="00340846" w:rsidP="00340846">
            <w:pPr>
              <w:pStyle w:val="NoSpacing"/>
              <w:spacing w:line="276" w:lineRule="auto"/>
              <w:jc w:val="both"/>
              <w:rPr>
                <w:lang w:val="mn-MN"/>
              </w:rPr>
            </w:pPr>
          </w:p>
          <w:p w14:paraId="55DCFA5D" w14:textId="77777777" w:rsidR="00340846" w:rsidRPr="00340846" w:rsidRDefault="00340846" w:rsidP="00340846">
            <w:pPr>
              <w:pStyle w:val="NoSpacing"/>
              <w:spacing w:line="276" w:lineRule="auto"/>
              <w:jc w:val="both"/>
              <w:rPr>
                <w:lang w:val="mn-MN"/>
              </w:rPr>
            </w:pPr>
            <w:r w:rsidRPr="00340846">
              <w:rPr>
                <w:lang w:val="mn-MN"/>
              </w:rPr>
              <w:t>For cables in pairs or triples, the mutual capacitance shall be measured on a certain number of elements between wire “a” and wire “b”, all the remaining conductors being connected together and to the screen, if any.</w:t>
            </w:r>
          </w:p>
          <w:p w14:paraId="377A71CA" w14:textId="77777777" w:rsidR="003C1C56" w:rsidRPr="00340846" w:rsidRDefault="003C1C56" w:rsidP="00340846">
            <w:pPr>
              <w:pStyle w:val="NoSpacing"/>
              <w:spacing w:line="276" w:lineRule="auto"/>
              <w:jc w:val="both"/>
              <w:rPr>
                <w:lang w:val="mn-MN"/>
              </w:rPr>
            </w:pPr>
          </w:p>
          <w:p w14:paraId="050FA08C" w14:textId="77777777" w:rsidR="00340846" w:rsidRPr="00340846" w:rsidRDefault="00340846" w:rsidP="00340846">
            <w:pPr>
              <w:pStyle w:val="NoSpacing"/>
              <w:spacing w:line="276" w:lineRule="auto"/>
              <w:jc w:val="both"/>
              <w:rPr>
                <w:lang w:val="mn-MN"/>
              </w:rPr>
            </w:pPr>
            <w:r w:rsidRPr="00340846">
              <w:rPr>
                <w:lang w:val="mn-MN"/>
              </w:rPr>
              <w:t>For cables in quads or quintuples, the mutual capacitance shall be measured on a certain number of elements between wire “a” and wire “b” and, if required, between wire “c” and wire “d”, all other conductors being connected together and to the screen, if any.</w:t>
            </w:r>
          </w:p>
          <w:p w14:paraId="438ED54E" w14:textId="6F6C33F0" w:rsidR="00340846" w:rsidRDefault="00340846" w:rsidP="00340846">
            <w:pPr>
              <w:pStyle w:val="NoSpacing"/>
              <w:spacing w:line="276" w:lineRule="auto"/>
              <w:jc w:val="both"/>
              <w:rPr>
                <w:lang w:val="mn-MN"/>
              </w:rPr>
            </w:pPr>
          </w:p>
          <w:p w14:paraId="25116B0F" w14:textId="2844F571" w:rsidR="003C1C56" w:rsidRDefault="003C1C56" w:rsidP="00340846">
            <w:pPr>
              <w:pStyle w:val="NoSpacing"/>
              <w:spacing w:line="276" w:lineRule="auto"/>
              <w:jc w:val="both"/>
              <w:rPr>
                <w:lang w:val="mn-MN"/>
              </w:rPr>
            </w:pPr>
          </w:p>
          <w:p w14:paraId="74C6E2B5" w14:textId="77777777" w:rsidR="00B77C91" w:rsidRPr="00340846" w:rsidRDefault="00B77C91" w:rsidP="00340846">
            <w:pPr>
              <w:pStyle w:val="NoSpacing"/>
              <w:spacing w:line="276" w:lineRule="auto"/>
              <w:jc w:val="both"/>
              <w:rPr>
                <w:lang w:val="mn-MN"/>
              </w:rPr>
            </w:pPr>
          </w:p>
          <w:p w14:paraId="5999DEE3" w14:textId="77777777" w:rsidR="00340846" w:rsidRPr="00340846" w:rsidRDefault="00340846" w:rsidP="00340846">
            <w:pPr>
              <w:pStyle w:val="NoSpacing"/>
              <w:spacing w:line="276" w:lineRule="auto"/>
              <w:jc w:val="both"/>
              <w:rPr>
                <w:lang w:val="mn-MN"/>
              </w:rPr>
            </w:pPr>
            <w:r w:rsidRPr="00340846">
              <w:rPr>
                <w:lang w:val="mn-MN"/>
              </w:rPr>
              <w:t>The measured capacitance shall be corrected proportionally to the length, and expressed in nanofarads per kilometre.</w:t>
            </w:r>
          </w:p>
          <w:p w14:paraId="0137AB01" w14:textId="77777777" w:rsidR="00184BCF" w:rsidRPr="00340846" w:rsidRDefault="00184BCF" w:rsidP="00340846">
            <w:pPr>
              <w:pStyle w:val="NoSpacing"/>
              <w:spacing w:line="276" w:lineRule="auto"/>
              <w:jc w:val="both"/>
              <w:rPr>
                <w:lang w:val="mn-MN"/>
              </w:rPr>
            </w:pPr>
          </w:p>
          <w:p w14:paraId="04C59624" w14:textId="1D2758B2" w:rsidR="00340846" w:rsidRDefault="00340846" w:rsidP="00340846">
            <w:pPr>
              <w:pStyle w:val="NoSpacing"/>
              <w:spacing w:line="276" w:lineRule="auto"/>
              <w:jc w:val="both"/>
              <w:rPr>
                <w:b/>
                <w:bCs/>
                <w:lang w:val="mn-MN"/>
              </w:rPr>
            </w:pPr>
            <w:r w:rsidRPr="003C1C56">
              <w:rPr>
                <w:b/>
                <w:bCs/>
                <w:lang w:val="mn-MN"/>
              </w:rPr>
              <w:t>8.5</w:t>
            </w:r>
            <w:r w:rsidRPr="003C1C56">
              <w:rPr>
                <w:b/>
                <w:bCs/>
                <w:lang w:val="mn-MN"/>
              </w:rPr>
              <w:tab/>
              <w:t>Capacitance unbalance (conductor to conductor)</w:t>
            </w:r>
          </w:p>
          <w:p w14:paraId="09827058" w14:textId="77777777" w:rsidR="008A00BA" w:rsidRPr="003C1C56" w:rsidRDefault="008A00BA" w:rsidP="00340846">
            <w:pPr>
              <w:pStyle w:val="NoSpacing"/>
              <w:spacing w:line="276" w:lineRule="auto"/>
              <w:jc w:val="both"/>
              <w:rPr>
                <w:b/>
                <w:bCs/>
                <w:lang w:val="mn-MN"/>
              </w:rPr>
            </w:pPr>
          </w:p>
          <w:p w14:paraId="44BB0AD6" w14:textId="1098D6D0" w:rsidR="006E4A22" w:rsidRDefault="00340846" w:rsidP="00340846">
            <w:pPr>
              <w:pStyle w:val="NoSpacing"/>
              <w:spacing w:line="276" w:lineRule="auto"/>
              <w:jc w:val="both"/>
              <w:rPr>
                <w:lang w:val="mn-MN"/>
              </w:rPr>
            </w:pPr>
            <w:r w:rsidRPr="00340846">
              <w:rPr>
                <w:lang w:val="mn-MN"/>
              </w:rPr>
              <w:t>The capacitance unbalance shall be measured on the finished cable by means of a device capable of measuring accurately to within 5 pF + 5 % of the value to be determined.</w:t>
            </w:r>
          </w:p>
          <w:p w14:paraId="64389E79" w14:textId="4DF42505" w:rsidR="006E4A22" w:rsidRPr="006E4A22" w:rsidRDefault="006E4A22" w:rsidP="006E4A22">
            <w:pPr>
              <w:pStyle w:val="NoSpacing"/>
              <w:spacing w:line="276" w:lineRule="auto"/>
              <w:jc w:val="both"/>
            </w:pPr>
            <w:r w:rsidRPr="006E4A22">
              <w:t>The measurement shall be carried out with alternating current at a frequency between 500 Hz and 2 000 Hz. If not specified differently in the respective detail specification, the test shall be carried out according to EN 50289-1-5.</w:t>
            </w:r>
          </w:p>
          <w:p w14:paraId="6B248370" w14:textId="77777777" w:rsidR="006E4A22" w:rsidRPr="006E4A22" w:rsidRDefault="006E4A22" w:rsidP="006E4A22">
            <w:pPr>
              <w:pStyle w:val="NoSpacing"/>
              <w:spacing w:line="276" w:lineRule="auto"/>
              <w:jc w:val="both"/>
            </w:pPr>
            <w:r w:rsidRPr="006E4A22">
              <w:t xml:space="preserve">For cables in pairs or triples, the capacitance unbalance shall be measured between different pairs; for cables in quads or </w:t>
            </w:r>
            <w:r w:rsidRPr="006E4A22">
              <w:lastRenderedPageBreak/>
              <w:t>quintuples, the capacitance unbalance shall be measured between the pairs a b of different cabling elements and, if required, between the two pairs a b and c d of the same element. Adjacent cabling elements shall be selected for at least two-thirds of the tests.</w:t>
            </w:r>
          </w:p>
          <w:p w14:paraId="72D346B6" w14:textId="4313392B" w:rsidR="006E4A22" w:rsidRDefault="006E4A22" w:rsidP="006E4A22">
            <w:pPr>
              <w:pStyle w:val="NoSpacing"/>
              <w:spacing w:line="276" w:lineRule="auto"/>
              <w:jc w:val="both"/>
            </w:pPr>
          </w:p>
          <w:p w14:paraId="6F53E020" w14:textId="7FCA1858" w:rsidR="000B68B2" w:rsidRDefault="000B68B2" w:rsidP="006E4A22">
            <w:pPr>
              <w:pStyle w:val="NoSpacing"/>
              <w:spacing w:line="276" w:lineRule="auto"/>
              <w:jc w:val="both"/>
            </w:pPr>
          </w:p>
          <w:p w14:paraId="0714D764" w14:textId="77777777" w:rsidR="000B68B2" w:rsidRDefault="000B68B2" w:rsidP="006E4A22">
            <w:pPr>
              <w:pStyle w:val="NoSpacing"/>
              <w:spacing w:line="276" w:lineRule="auto"/>
              <w:jc w:val="both"/>
            </w:pPr>
          </w:p>
          <w:p w14:paraId="6492A82B" w14:textId="77777777" w:rsidR="00764F27" w:rsidRPr="006E4A22" w:rsidRDefault="00764F27" w:rsidP="006E4A22">
            <w:pPr>
              <w:pStyle w:val="NoSpacing"/>
              <w:spacing w:line="276" w:lineRule="auto"/>
              <w:jc w:val="both"/>
            </w:pPr>
          </w:p>
          <w:p w14:paraId="4E4A0F92" w14:textId="6875507E" w:rsidR="006E4A22" w:rsidRPr="006E4A22" w:rsidRDefault="006E4A22" w:rsidP="006E4A22">
            <w:pPr>
              <w:pStyle w:val="NoSpacing"/>
              <w:spacing w:line="276" w:lineRule="auto"/>
              <w:jc w:val="both"/>
            </w:pPr>
            <w:r w:rsidRPr="006E4A22">
              <w:t>The capacitance unbalance shall be expressed in picofarads per 500 m length of cable.</w:t>
            </w:r>
          </w:p>
          <w:p w14:paraId="777261F2" w14:textId="0DF2A73C" w:rsidR="006E4A22" w:rsidRPr="006E4A22" w:rsidRDefault="006E4A22" w:rsidP="006E4A22">
            <w:pPr>
              <w:pStyle w:val="NoSpacing"/>
              <w:spacing w:line="276" w:lineRule="auto"/>
              <w:jc w:val="both"/>
            </w:pPr>
            <w:r w:rsidRPr="006E4A22">
              <w:t>If the tested cable has a length L other than 500 m, the measured value shall be multiplied by a correction factor of 500/L unless differently specified in the relevant cable specification.</w:t>
            </w:r>
          </w:p>
          <w:p w14:paraId="4968D35A" w14:textId="5A237096" w:rsidR="006E4A22" w:rsidRPr="00FB4AB4" w:rsidRDefault="006E4A22" w:rsidP="00340846">
            <w:pPr>
              <w:pStyle w:val="NoSpacing"/>
              <w:spacing w:line="276" w:lineRule="auto"/>
              <w:jc w:val="both"/>
            </w:pPr>
            <w:r w:rsidRPr="006E4A22">
              <w:t>Lengths of less than 100 m shall be considered as being equal to 100 m.</w:t>
            </w:r>
          </w:p>
        </w:tc>
      </w:tr>
    </w:tbl>
    <w:p w14:paraId="00B6098B" w14:textId="77777777" w:rsidR="00EA3D43" w:rsidRDefault="00EA3D43" w:rsidP="00CE1B53">
      <w:pPr>
        <w:autoSpaceDE w:val="0"/>
        <w:autoSpaceDN w:val="0"/>
        <w:adjustRightInd w:val="0"/>
        <w:spacing w:after="0" w:line="276" w:lineRule="auto"/>
        <w:jc w:val="both"/>
        <w:rPr>
          <w:rFonts w:eastAsia="Calibri"/>
          <w:lang w:val="mn-MN"/>
        </w:rPr>
      </w:pPr>
    </w:p>
    <w:sectPr w:rsidR="00EA3D43" w:rsidSect="008471D3">
      <w:headerReference w:type="default" r:id="rId22"/>
      <w:footerReference w:type="default" r:id="rId23"/>
      <w:pgSz w:w="11910" w:h="16840"/>
      <w:pgMar w:top="1040" w:right="850"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B9BAD" w14:textId="77777777" w:rsidR="00DC34A0" w:rsidRDefault="00DC34A0" w:rsidP="00793F5A">
      <w:pPr>
        <w:spacing w:after="0" w:line="240" w:lineRule="auto"/>
      </w:pPr>
      <w:r>
        <w:separator/>
      </w:r>
    </w:p>
  </w:endnote>
  <w:endnote w:type="continuationSeparator" w:id="0">
    <w:p w14:paraId="3A984DD7" w14:textId="77777777" w:rsidR="00DC34A0" w:rsidRDefault="00DC34A0" w:rsidP="0079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9720736"/>
      <w:docPartObj>
        <w:docPartGallery w:val="Page Numbers (Bottom of Page)"/>
        <w:docPartUnique/>
      </w:docPartObj>
    </w:sdtPr>
    <w:sdtEndPr>
      <w:rPr>
        <w:noProof/>
      </w:rPr>
    </w:sdtEndPr>
    <w:sdtContent>
      <w:p w14:paraId="639636BA" w14:textId="66C45673" w:rsidR="003E26A1" w:rsidRDefault="003E26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062E38" w14:textId="77777777" w:rsidR="003E26A1" w:rsidRDefault="003E2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49110" w14:textId="77777777" w:rsidR="00DC34A0" w:rsidRDefault="00DC34A0" w:rsidP="00793F5A">
      <w:pPr>
        <w:spacing w:after="0" w:line="240" w:lineRule="auto"/>
      </w:pPr>
      <w:r>
        <w:separator/>
      </w:r>
    </w:p>
  </w:footnote>
  <w:footnote w:type="continuationSeparator" w:id="0">
    <w:p w14:paraId="45388BF3" w14:textId="77777777" w:rsidR="00DC34A0" w:rsidRDefault="00DC34A0" w:rsidP="00793F5A">
      <w:pPr>
        <w:spacing w:after="0" w:line="240" w:lineRule="auto"/>
      </w:pPr>
      <w:r>
        <w:continuationSeparator/>
      </w:r>
    </w:p>
  </w:footnote>
  <w:footnote w:id="1">
    <w:p w14:paraId="6307248C" w14:textId="302C9F77" w:rsidR="00380542" w:rsidRPr="00380542" w:rsidRDefault="00380542">
      <w:pPr>
        <w:pStyle w:val="FootnoteText"/>
        <w:rPr>
          <w:lang w:val="mn-MN"/>
        </w:rPr>
      </w:pPr>
      <w:r>
        <w:rPr>
          <w:rStyle w:val="FootnoteReference"/>
        </w:rPr>
        <w:footnoteRef/>
      </w:r>
      <w:r>
        <w:t xml:space="preserve"> </w:t>
      </w:r>
      <w:r w:rsidR="002467A7">
        <w:rPr>
          <w:lang w:val="mn-MN"/>
        </w:rPr>
        <w:t>Энэ дөрөвдүгээр хэвлэлийг “</w:t>
      </w:r>
      <w:r w:rsidR="002467A7" w:rsidRPr="002467A7">
        <w:rPr>
          <w:rFonts w:eastAsia="Times New Roman"/>
          <w:iCs/>
          <w:lang w:val="mn-MN"/>
        </w:rPr>
        <w:t>Хүрээлэн буй орчинд хамаарах туршилт</w:t>
      </w:r>
      <w:r w:rsidR="002467A7">
        <w:rPr>
          <w:rFonts w:eastAsia="Times New Roman"/>
          <w:iCs/>
          <w:lang w:val="mn-MN"/>
        </w:rPr>
        <w:t xml:space="preserve"> – 2-20-р хэсэг: Туршилт – Т туршилт: </w:t>
      </w:r>
      <w:r w:rsidR="008F01F4">
        <w:rPr>
          <w:rFonts w:eastAsia="Times New Roman"/>
          <w:iCs/>
          <w:lang w:val="mn-MN"/>
        </w:rPr>
        <w:t xml:space="preserve">Гагнуур болон дамжуулагч утастай төхөөрөмжийг гагнах халалтын тэсвэртэй байдлыг турших арга” нэртэй тавдугаар хэвлэлээр 2008 онд сольсон.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C97EC" w14:textId="330D3F15" w:rsidR="00793F5A" w:rsidRPr="00793F5A" w:rsidRDefault="00793F5A" w:rsidP="00793F5A">
    <w:pPr>
      <w:tabs>
        <w:tab w:val="center" w:pos="4680"/>
        <w:tab w:val="right" w:pos="9360"/>
      </w:tabs>
      <w:spacing w:after="0" w:line="240" w:lineRule="auto"/>
      <w:rPr>
        <w:rFonts w:eastAsia="Calibri"/>
        <w:b/>
        <w:color w:val="auto"/>
      </w:rPr>
    </w:pPr>
    <w:r w:rsidRPr="00793F5A">
      <w:rPr>
        <w:rFonts w:eastAsia="Calibri"/>
        <w:b/>
        <w:color w:val="auto"/>
      </w:rPr>
      <w:t>MNS IEC 60189-1:202</w:t>
    </w:r>
    <w:r>
      <w:rPr>
        <w:rFonts w:eastAsia="Calibri"/>
        <w:b/>
        <w:color w:val="auto"/>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1835"/>
    <w:multiLevelType w:val="hybridMultilevel"/>
    <w:tmpl w:val="423688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75976"/>
    <w:multiLevelType w:val="hybridMultilevel"/>
    <w:tmpl w:val="B740B40A"/>
    <w:lvl w:ilvl="0" w:tplc="6FD018EE">
      <w:numFmt w:val="bullet"/>
      <w:lvlText w:val=""/>
      <w:lvlJc w:val="left"/>
      <w:pPr>
        <w:ind w:left="764" w:hanging="341"/>
      </w:pPr>
      <w:rPr>
        <w:rFonts w:ascii="Symbol" w:eastAsia="Symbol" w:hAnsi="Symbol" w:cs="Symbol" w:hint="default"/>
        <w:b w:val="0"/>
        <w:bCs w:val="0"/>
        <w:i w:val="0"/>
        <w:iCs w:val="0"/>
        <w:spacing w:val="0"/>
        <w:w w:val="99"/>
        <w:sz w:val="20"/>
        <w:szCs w:val="20"/>
        <w:lang w:val="en-US" w:eastAsia="en-US" w:bidi="ar-SA"/>
      </w:rPr>
    </w:lvl>
    <w:lvl w:ilvl="1" w:tplc="CF7A20F0">
      <w:numFmt w:val="bullet"/>
      <w:lvlText w:val="•"/>
      <w:lvlJc w:val="left"/>
      <w:pPr>
        <w:ind w:left="1690" w:hanging="341"/>
      </w:pPr>
      <w:rPr>
        <w:rFonts w:hint="default"/>
        <w:lang w:val="en-US" w:eastAsia="en-US" w:bidi="ar-SA"/>
      </w:rPr>
    </w:lvl>
    <w:lvl w:ilvl="2" w:tplc="DD4094AA">
      <w:numFmt w:val="bullet"/>
      <w:lvlText w:val="•"/>
      <w:lvlJc w:val="left"/>
      <w:pPr>
        <w:ind w:left="2620" w:hanging="341"/>
      </w:pPr>
      <w:rPr>
        <w:rFonts w:hint="default"/>
        <w:lang w:val="en-US" w:eastAsia="en-US" w:bidi="ar-SA"/>
      </w:rPr>
    </w:lvl>
    <w:lvl w:ilvl="3" w:tplc="E22AFA70">
      <w:numFmt w:val="bullet"/>
      <w:lvlText w:val="•"/>
      <w:lvlJc w:val="left"/>
      <w:pPr>
        <w:ind w:left="3551" w:hanging="341"/>
      </w:pPr>
      <w:rPr>
        <w:rFonts w:hint="default"/>
        <w:lang w:val="en-US" w:eastAsia="en-US" w:bidi="ar-SA"/>
      </w:rPr>
    </w:lvl>
    <w:lvl w:ilvl="4" w:tplc="4F12C4A6">
      <w:numFmt w:val="bullet"/>
      <w:lvlText w:val="•"/>
      <w:lvlJc w:val="left"/>
      <w:pPr>
        <w:ind w:left="4481" w:hanging="341"/>
      </w:pPr>
      <w:rPr>
        <w:rFonts w:hint="default"/>
        <w:lang w:val="en-US" w:eastAsia="en-US" w:bidi="ar-SA"/>
      </w:rPr>
    </w:lvl>
    <w:lvl w:ilvl="5" w:tplc="CCFECFC0">
      <w:numFmt w:val="bullet"/>
      <w:lvlText w:val="•"/>
      <w:lvlJc w:val="left"/>
      <w:pPr>
        <w:ind w:left="5412" w:hanging="341"/>
      </w:pPr>
      <w:rPr>
        <w:rFonts w:hint="default"/>
        <w:lang w:val="en-US" w:eastAsia="en-US" w:bidi="ar-SA"/>
      </w:rPr>
    </w:lvl>
    <w:lvl w:ilvl="6" w:tplc="8FF2A61A">
      <w:numFmt w:val="bullet"/>
      <w:lvlText w:val="•"/>
      <w:lvlJc w:val="left"/>
      <w:pPr>
        <w:ind w:left="6342" w:hanging="341"/>
      </w:pPr>
      <w:rPr>
        <w:rFonts w:hint="default"/>
        <w:lang w:val="en-US" w:eastAsia="en-US" w:bidi="ar-SA"/>
      </w:rPr>
    </w:lvl>
    <w:lvl w:ilvl="7" w:tplc="DF36A67E">
      <w:numFmt w:val="bullet"/>
      <w:lvlText w:val="•"/>
      <w:lvlJc w:val="left"/>
      <w:pPr>
        <w:ind w:left="7273" w:hanging="341"/>
      </w:pPr>
      <w:rPr>
        <w:rFonts w:hint="default"/>
        <w:lang w:val="en-US" w:eastAsia="en-US" w:bidi="ar-SA"/>
      </w:rPr>
    </w:lvl>
    <w:lvl w:ilvl="8" w:tplc="B9B6ECA2">
      <w:numFmt w:val="bullet"/>
      <w:lvlText w:val="•"/>
      <w:lvlJc w:val="left"/>
      <w:pPr>
        <w:ind w:left="8203" w:hanging="341"/>
      </w:pPr>
      <w:rPr>
        <w:rFonts w:hint="default"/>
        <w:lang w:val="en-US" w:eastAsia="en-US" w:bidi="ar-SA"/>
      </w:rPr>
    </w:lvl>
  </w:abstractNum>
  <w:abstractNum w:abstractNumId="2" w15:restartNumberingAfterBreak="0">
    <w:nsid w:val="1CA23A66"/>
    <w:multiLevelType w:val="hybridMultilevel"/>
    <w:tmpl w:val="DA9404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A6EE4"/>
    <w:multiLevelType w:val="hybridMultilevel"/>
    <w:tmpl w:val="F384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F42EC"/>
    <w:multiLevelType w:val="hybridMultilevel"/>
    <w:tmpl w:val="98E40284"/>
    <w:lvl w:ilvl="0" w:tplc="04500001">
      <w:start w:val="1"/>
      <w:numFmt w:val="bullet"/>
      <w:lvlText w:val=""/>
      <w:lvlJc w:val="left"/>
      <w:pPr>
        <w:ind w:left="760" w:hanging="360"/>
      </w:pPr>
      <w:rPr>
        <w:rFonts w:ascii="Symbol" w:hAnsi="Symbol" w:hint="default"/>
      </w:rPr>
    </w:lvl>
    <w:lvl w:ilvl="1" w:tplc="04500003" w:tentative="1">
      <w:start w:val="1"/>
      <w:numFmt w:val="bullet"/>
      <w:lvlText w:val="o"/>
      <w:lvlJc w:val="left"/>
      <w:pPr>
        <w:ind w:left="1480" w:hanging="360"/>
      </w:pPr>
      <w:rPr>
        <w:rFonts w:ascii="Courier New" w:hAnsi="Courier New" w:cs="Courier New" w:hint="default"/>
      </w:rPr>
    </w:lvl>
    <w:lvl w:ilvl="2" w:tplc="04500005" w:tentative="1">
      <w:start w:val="1"/>
      <w:numFmt w:val="bullet"/>
      <w:lvlText w:val=""/>
      <w:lvlJc w:val="left"/>
      <w:pPr>
        <w:ind w:left="2200" w:hanging="360"/>
      </w:pPr>
      <w:rPr>
        <w:rFonts w:ascii="Wingdings" w:hAnsi="Wingdings" w:hint="default"/>
      </w:rPr>
    </w:lvl>
    <w:lvl w:ilvl="3" w:tplc="04500001" w:tentative="1">
      <w:start w:val="1"/>
      <w:numFmt w:val="bullet"/>
      <w:lvlText w:val=""/>
      <w:lvlJc w:val="left"/>
      <w:pPr>
        <w:ind w:left="2920" w:hanging="360"/>
      </w:pPr>
      <w:rPr>
        <w:rFonts w:ascii="Symbol" w:hAnsi="Symbol" w:hint="default"/>
      </w:rPr>
    </w:lvl>
    <w:lvl w:ilvl="4" w:tplc="04500003" w:tentative="1">
      <w:start w:val="1"/>
      <w:numFmt w:val="bullet"/>
      <w:lvlText w:val="o"/>
      <w:lvlJc w:val="left"/>
      <w:pPr>
        <w:ind w:left="3640" w:hanging="360"/>
      </w:pPr>
      <w:rPr>
        <w:rFonts w:ascii="Courier New" w:hAnsi="Courier New" w:cs="Courier New" w:hint="default"/>
      </w:rPr>
    </w:lvl>
    <w:lvl w:ilvl="5" w:tplc="04500005" w:tentative="1">
      <w:start w:val="1"/>
      <w:numFmt w:val="bullet"/>
      <w:lvlText w:val=""/>
      <w:lvlJc w:val="left"/>
      <w:pPr>
        <w:ind w:left="4360" w:hanging="360"/>
      </w:pPr>
      <w:rPr>
        <w:rFonts w:ascii="Wingdings" w:hAnsi="Wingdings" w:hint="default"/>
      </w:rPr>
    </w:lvl>
    <w:lvl w:ilvl="6" w:tplc="04500001" w:tentative="1">
      <w:start w:val="1"/>
      <w:numFmt w:val="bullet"/>
      <w:lvlText w:val=""/>
      <w:lvlJc w:val="left"/>
      <w:pPr>
        <w:ind w:left="5080" w:hanging="360"/>
      </w:pPr>
      <w:rPr>
        <w:rFonts w:ascii="Symbol" w:hAnsi="Symbol" w:hint="default"/>
      </w:rPr>
    </w:lvl>
    <w:lvl w:ilvl="7" w:tplc="04500003" w:tentative="1">
      <w:start w:val="1"/>
      <w:numFmt w:val="bullet"/>
      <w:lvlText w:val="o"/>
      <w:lvlJc w:val="left"/>
      <w:pPr>
        <w:ind w:left="5800" w:hanging="360"/>
      </w:pPr>
      <w:rPr>
        <w:rFonts w:ascii="Courier New" w:hAnsi="Courier New" w:cs="Courier New" w:hint="default"/>
      </w:rPr>
    </w:lvl>
    <w:lvl w:ilvl="8" w:tplc="04500005" w:tentative="1">
      <w:start w:val="1"/>
      <w:numFmt w:val="bullet"/>
      <w:lvlText w:val=""/>
      <w:lvlJc w:val="left"/>
      <w:pPr>
        <w:ind w:left="6520" w:hanging="360"/>
      </w:pPr>
      <w:rPr>
        <w:rFonts w:ascii="Wingdings" w:hAnsi="Wingdings" w:hint="default"/>
      </w:rPr>
    </w:lvl>
  </w:abstractNum>
  <w:abstractNum w:abstractNumId="5" w15:restartNumberingAfterBreak="0">
    <w:nsid w:val="54132DE3"/>
    <w:multiLevelType w:val="hybridMultilevel"/>
    <w:tmpl w:val="BD9E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C55F3A"/>
    <w:multiLevelType w:val="hybridMultilevel"/>
    <w:tmpl w:val="E902748A"/>
    <w:lvl w:ilvl="0" w:tplc="6720C748">
      <w:start w:val="1"/>
      <w:numFmt w:val="decimal"/>
      <w:lvlText w:val="%1)"/>
      <w:lvlJc w:val="left"/>
      <w:pPr>
        <w:ind w:left="707" w:hanging="284"/>
      </w:pPr>
      <w:rPr>
        <w:rFonts w:ascii="Arial" w:eastAsia="Arial" w:hAnsi="Arial" w:cs="Arial" w:hint="default"/>
        <w:b w:val="0"/>
        <w:bCs w:val="0"/>
        <w:i w:val="0"/>
        <w:iCs w:val="0"/>
        <w:spacing w:val="0"/>
        <w:w w:val="100"/>
        <w:sz w:val="16"/>
        <w:szCs w:val="16"/>
        <w:lang w:val="en-US" w:eastAsia="en-US" w:bidi="ar-SA"/>
      </w:rPr>
    </w:lvl>
    <w:lvl w:ilvl="1" w:tplc="B5A06AB0">
      <w:numFmt w:val="bullet"/>
      <w:lvlText w:val="•"/>
      <w:lvlJc w:val="left"/>
      <w:pPr>
        <w:ind w:left="1636" w:hanging="284"/>
      </w:pPr>
      <w:rPr>
        <w:rFonts w:hint="default"/>
        <w:lang w:val="en-US" w:eastAsia="en-US" w:bidi="ar-SA"/>
      </w:rPr>
    </w:lvl>
    <w:lvl w:ilvl="2" w:tplc="613E0D8E">
      <w:numFmt w:val="bullet"/>
      <w:lvlText w:val="•"/>
      <w:lvlJc w:val="left"/>
      <w:pPr>
        <w:ind w:left="2572" w:hanging="284"/>
      </w:pPr>
      <w:rPr>
        <w:rFonts w:hint="default"/>
        <w:lang w:val="en-US" w:eastAsia="en-US" w:bidi="ar-SA"/>
      </w:rPr>
    </w:lvl>
    <w:lvl w:ilvl="3" w:tplc="5C2C85C4">
      <w:numFmt w:val="bullet"/>
      <w:lvlText w:val="•"/>
      <w:lvlJc w:val="left"/>
      <w:pPr>
        <w:ind w:left="3509" w:hanging="284"/>
      </w:pPr>
      <w:rPr>
        <w:rFonts w:hint="default"/>
        <w:lang w:val="en-US" w:eastAsia="en-US" w:bidi="ar-SA"/>
      </w:rPr>
    </w:lvl>
    <w:lvl w:ilvl="4" w:tplc="132CDC5A">
      <w:numFmt w:val="bullet"/>
      <w:lvlText w:val="•"/>
      <w:lvlJc w:val="left"/>
      <w:pPr>
        <w:ind w:left="4445" w:hanging="284"/>
      </w:pPr>
      <w:rPr>
        <w:rFonts w:hint="default"/>
        <w:lang w:val="en-US" w:eastAsia="en-US" w:bidi="ar-SA"/>
      </w:rPr>
    </w:lvl>
    <w:lvl w:ilvl="5" w:tplc="F24A976C">
      <w:numFmt w:val="bullet"/>
      <w:lvlText w:val="•"/>
      <w:lvlJc w:val="left"/>
      <w:pPr>
        <w:ind w:left="5382" w:hanging="284"/>
      </w:pPr>
      <w:rPr>
        <w:rFonts w:hint="default"/>
        <w:lang w:val="en-US" w:eastAsia="en-US" w:bidi="ar-SA"/>
      </w:rPr>
    </w:lvl>
    <w:lvl w:ilvl="6" w:tplc="9ED49E96">
      <w:numFmt w:val="bullet"/>
      <w:lvlText w:val="•"/>
      <w:lvlJc w:val="left"/>
      <w:pPr>
        <w:ind w:left="6318" w:hanging="284"/>
      </w:pPr>
      <w:rPr>
        <w:rFonts w:hint="default"/>
        <w:lang w:val="en-US" w:eastAsia="en-US" w:bidi="ar-SA"/>
      </w:rPr>
    </w:lvl>
    <w:lvl w:ilvl="7" w:tplc="553EBD7A">
      <w:numFmt w:val="bullet"/>
      <w:lvlText w:val="•"/>
      <w:lvlJc w:val="left"/>
      <w:pPr>
        <w:ind w:left="7255" w:hanging="284"/>
      </w:pPr>
      <w:rPr>
        <w:rFonts w:hint="default"/>
        <w:lang w:val="en-US" w:eastAsia="en-US" w:bidi="ar-SA"/>
      </w:rPr>
    </w:lvl>
    <w:lvl w:ilvl="8" w:tplc="7736E22A">
      <w:numFmt w:val="bullet"/>
      <w:lvlText w:val="•"/>
      <w:lvlJc w:val="left"/>
      <w:pPr>
        <w:ind w:left="8191" w:hanging="284"/>
      </w:pPr>
      <w:rPr>
        <w:rFonts w:hint="default"/>
        <w:lang w:val="en-US" w:eastAsia="en-US" w:bidi="ar-SA"/>
      </w:rPr>
    </w:lvl>
  </w:abstractNum>
  <w:abstractNum w:abstractNumId="7" w15:restartNumberingAfterBreak="0">
    <w:nsid w:val="60351645"/>
    <w:multiLevelType w:val="multilevel"/>
    <w:tmpl w:val="27BCC7D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4042B10"/>
    <w:multiLevelType w:val="hybridMultilevel"/>
    <w:tmpl w:val="204A1DB4"/>
    <w:lvl w:ilvl="0" w:tplc="04090001">
      <w:start w:val="1"/>
      <w:numFmt w:val="bullet"/>
      <w:lvlText w:val=""/>
      <w:lvlJc w:val="left"/>
      <w:pPr>
        <w:ind w:left="1080" w:hanging="360"/>
      </w:pPr>
      <w:rPr>
        <w:rFonts w:ascii="Symbol" w:hAnsi="Symbol"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9" w15:restartNumberingAfterBreak="0">
    <w:nsid w:val="643922A1"/>
    <w:multiLevelType w:val="hybridMultilevel"/>
    <w:tmpl w:val="4B2C243E"/>
    <w:lvl w:ilvl="0" w:tplc="D4266566">
      <w:start w:val="1"/>
      <w:numFmt w:val="lowerLetter"/>
      <w:lvlText w:val="%1)"/>
      <w:lvlJc w:val="left"/>
      <w:pPr>
        <w:ind w:left="764" w:hanging="341"/>
      </w:pPr>
      <w:rPr>
        <w:rFonts w:ascii="Arial" w:eastAsia="Arial" w:hAnsi="Arial" w:cs="Arial" w:hint="default"/>
        <w:b w:val="0"/>
        <w:bCs w:val="0"/>
        <w:i w:val="0"/>
        <w:iCs w:val="0"/>
        <w:spacing w:val="0"/>
        <w:w w:val="99"/>
        <w:sz w:val="20"/>
        <w:szCs w:val="20"/>
        <w:lang w:val="en-US" w:eastAsia="en-US" w:bidi="ar-SA"/>
      </w:rPr>
    </w:lvl>
    <w:lvl w:ilvl="1" w:tplc="64DA59AE">
      <w:numFmt w:val="bullet"/>
      <w:lvlText w:val="•"/>
      <w:lvlJc w:val="left"/>
      <w:pPr>
        <w:ind w:left="1690" w:hanging="341"/>
      </w:pPr>
      <w:rPr>
        <w:rFonts w:hint="default"/>
        <w:lang w:val="en-US" w:eastAsia="en-US" w:bidi="ar-SA"/>
      </w:rPr>
    </w:lvl>
    <w:lvl w:ilvl="2" w:tplc="CAE094E2">
      <w:numFmt w:val="bullet"/>
      <w:lvlText w:val="•"/>
      <w:lvlJc w:val="left"/>
      <w:pPr>
        <w:ind w:left="2620" w:hanging="341"/>
      </w:pPr>
      <w:rPr>
        <w:rFonts w:hint="default"/>
        <w:lang w:val="en-US" w:eastAsia="en-US" w:bidi="ar-SA"/>
      </w:rPr>
    </w:lvl>
    <w:lvl w:ilvl="3" w:tplc="4AD8A0C8">
      <w:numFmt w:val="bullet"/>
      <w:lvlText w:val="•"/>
      <w:lvlJc w:val="left"/>
      <w:pPr>
        <w:ind w:left="3551" w:hanging="341"/>
      </w:pPr>
      <w:rPr>
        <w:rFonts w:hint="default"/>
        <w:lang w:val="en-US" w:eastAsia="en-US" w:bidi="ar-SA"/>
      </w:rPr>
    </w:lvl>
    <w:lvl w:ilvl="4" w:tplc="C45A6682">
      <w:numFmt w:val="bullet"/>
      <w:lvlText w:val="•"/>
      <w:lvlJc w:val="left"/>
      <w:pPr>
        <w:ind w:left="4481" w:hanging="341"/>
      </w:pPr>
      <w:rPr>
        <w:rFonts w:hint="default"/>
        <w:lang w:val="en-US" w:eastAsia="en-US" w:bidi="ar-SA"/>
      </w:rPr>
    </w:lvl>
    <w:lvl w:ilvl="5" w:tplc="06F0674C">
      <w:numFmt w:val="bullet"/>
      <w:lvlText w:val="•"/>
      <w:lvlJc w:val="left"/>
      <w:pPr>
        <w:ind w:left="5412" w:hanging="341"/>
      </w:pPr>
      <w:rPr>
        <w:rFonts w:hint="default"/>
        <w:lang w:val="en-US" w:eastAsia="en-US" w:bidi="ar-SA"/>
      </w:rPr>
    </w:lvl>
    <w:lvl w:ilvl="6" w:tplc="2AA8D754">
      <w:numFmt w:val="bullet"/>
      <w:lvlText w:val="•"/>
      <w:lvlJc w:val="left"/>
      <w:pPr>
        <w:ind w:left="6342" w:hanging="341"/>
      </w:pPr>
      <w:rPr>
        <w:rFonts w:hint="default"/>
        <w:lang w:val="en-US" w:eastAsia="en-US" w:bidi="ar-SA"/>
      </w:rPr>
    </w:lvl>
    <w:lvl w:ilvl="7" w:tplc="69FC514C">
      <w:numFmt w:val="bullet"/>
      <w:lvlText w:val="•"/>
      <w:lvlJc w:val="left"/>
      <w:pPr>
        <w:ind w:left="7273" w:hanging="341"/>
      </w:pPr>
      <w:rPr>
        <w:rFonts w:hint="default"/>
        <w:lang w:val="en-US" w:eastAsia="en-US" w:bidi="ar-SA"/>
      </w:rPr>
    </w:lvl>
    <w:lvl w:ilvl="8" w:tplc="4CEC4EF6">
      <w:numFmt w:val="bullet"/>
      <w:lvlText w:val="•"/>
      <w:lvlJc w:val="left"/>
      <w:pPr>
        <w:ind w:left="8203" w:hanging="341"/>
      </w:pPr>
      <w:rPr>
        <w:rFonts w:hint="default"/>
        <w:lang w:val="en-US" w:eastAsia="en-US" w:bidi="ar-SA"/>
      </w:rPr>
    </w:lvl>
  </w:abstractNum>
  <w:abstractNum w:abstractNumId="10" w15:restartNumberingAfterBreak="0">
    <w:nsid w:val="6B9D39FC"/>
    <w:multiLevelType w:val="hybridMultilevel"/>
    <w:tmpl w:val="CB6811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2"/>
  </w:num>
  <w:num w:numId="4">
    <w:abstractNumId w:val="1"/>
  </w:num>
  <w:num w:numId="5">
    <w:abstractNumId w:val="9"/>
  </w:num>
  <w:num w:numId="6">
    <w:abstractNumId w:val="6"/>
  </w:num>
  <w:num w:numId="7">
    <w:abstractNumId w:val="0"/>
  </w:num>
  <w:num w:numId="8">
    <w:abstractNumId w:val="8"/>
  </w:num>
  <w:num w:numId="9">
    <w:abstractNumId w:val="3"/>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03E"/>
    <w:rsid w:val="00002460"/>
    <w:rsid w:val="0000252A"/>
    <w:rsid w:val="00003469"/>
    <w:rsid w:val="0001005E"/>
    <w:rsid w:val="000116FE"/>
    <w:rsid w:val="00012E1A"/>
    <w:rsid w:val="000134C0"/>
    <w:rsid w:val="00022230"/>
    <w:rsid w:val="00027996"/>
    <w:rsid w:val="00031AEC"/>
    <w:rsid w:val="00031E8B"/>
    <w:rsid w:val="00033FE6"/>
    <w:rsid w:val="000526D5"/>
    <w:rsid w:val="00067F1B"/>
    <w:rsid w:val="00081AAF"/>
    <w:rsid w:val="00085BD3"/>
    <w:rsid w:val="000A2F15"/>
    <w:rsid w:val="000A41AB"/>
    <w:rsid w:val="000A747A"/>
    <w:rsid w:val="000B5339"/>
    <w:rsid w:val="000B68B2"/>
    <w:rsid w:val="000B775D"/>
    <w:rsid w:val="000D388E"/>
    <w:rsid w:val="000D3A3B"/>
    <w:rsid w:val="000E0A51"/>
    <w:rsid w:val="000E308A"/>
    <w:rsid w:val="000E32CE"/>
    <w:rsid w:val="000F1126"/>
    <w:rsid w:val="000F2519"/>
    <w:rsid w:val="000F79B6"/>
    <w:rsid w:val="001059E6"/>
    <w:rsid w:val="00107D5B"/>
    <w:rsid w:val="00121C0A"/>
    <w:rsid w:val="001353CC"/>
    <w:rsid w:val="001366B4"/>
    <w:rsid w:val="00146627"/>
    <w:rsid w:val="0015279D"/>
    <w:rsid w:val="0015598F"/>
    <w:rsid w:val="001625D9"/>
    <w:rsid w:val="0017029F"/>
    <w:rsid w:val="00176BA8"/>
    <w:rsid w:val="00177678"/>
    <w:rsid w:val="0018429E"/>
    <w:rsid w:val="00184BCF"/>
    <w:rsid w:val="00193C8F"/>
    <w:rsid w:val="001966C5"/>
    <w:rsid w:val="001A0F34"/>
    <w:rsid w:val="001A25CB"/>
    <w:rsid w:val="001B05D6"/>
    <w:rsid w:val="001B519B"/>
    <w:rsid w:val="001B6F64"/>
    <w:rsid w:val="001C176A"/>
    <w:rsid w:val="001C4533"/>
    <w:rsid w:val="001D05BB"/>
    <w:rsid w:val="001F12F0"/>
    <w:rsid w:val="001F6393"/>
    <w:rsid w:val="00201579"/>
    <w:rsid w:val="00205AD5"/>
    <w:rsid w:val="00211236"/>
    <w:rsid w:val="002130C1"/>
    <w:rsid w:val="00220BB2"/>
    <w:rsid w:val="00227B61"/>
    <w:rsid w:val="00233C5C"/>
    <w:rsid w:val="00236060"/>
    <w:rsid w:val="00243700"/>
    <w:rsid w:val="002467A7"/>
    <w:rsid w:val="00252F0C"/>
    <w:rsid w:val="00254AFD"/>
    <w:rsid w:val="00257429"/>
    <w:rsid w:val="00260614"/>
    <w:rsid w:val="00261BBB"/>
    <w:rsid w:val="002634BA"/>
    <w:rsid w:val="00266FB2"/>
    <w:rsid w:val="00271860"/>
    <w:rsid w:val="00271D95"/>
    <w:rsid w:val="00272577"/>
    <w:rsid w:val="002731E5"/>
    <w:rsid w:val="00273BE1"/>
    <w:rsid w:val="00281A55"/>
    <w:rsid w:val="00294309"/>
    <w:rsid w:val="00296A8D"/>
    <w:rsid w:val="002A40DA"/>
    <w:rsid w:val="002A5443"/>
    <w:rsid w:val="002A7560"/>
    <w:rsid w:val="002B0C47"/>
    <w:rsid w:val="002B5C48"/>
    <w:rsid w:val="002E099C"/>
    <w:rsid w:val="002E7CBB"/>
    <w:rsid w:val="002F3912"/>
    <w:rsid w:val="002F5575"/>
    <w:rsid w:val="002F6513"/>
    <w:rsid w:val="002F67C2"/>
    <w:rsid w:val="002F7CBE"/>
    <w:rsid w:val="003038B4"/>
    <w:rsid w:val="003042D3"/>
    <w:rsid w:val="00307220"/>
    <w:rsid w:val="00320637"/>
    <w:rsid w:val="00330A10"/>
    <w:rsid w:val="003341E0"/>
    <w:rsid w:val="00340846"/>
    <w:rsid w:val="00350C5D"/>
    <w:rsid w:val="0035581A"/>
    <w:rsid w:val="0035774F"/>
    <w:rsid w:val="0036166B"/>
    <w:rsid w:val="00372DF6"/>
    <w:rsid w:val="003769F0"/>
    <w:rsid w:val="00380542"/>
    <w:rsid w:val="00382711"/>
    <w:rsid w:val="003860D8"/>
    <w:rsid w:val="00391A88"/>
    <w:rsid w:val="003A266E"/>
    <w:rsid w:val="003A3504"/>
    <w:rsid w:val="003A4EC1"/>
    <w:rsid w:val="003B3519"/>
    <w:rsid w:val="003B527A"/>
    <w:rsid w:val="003B5ED7"/>
    <w:rsid w:val="003C04C9"/>
    <w:rsid w:val="003C1C56"/>
    <w:rsid w:val="003C60A9"/>
    <w:rsid w:val="003C611D"/>
    <w:rsid w:val="003D3D49"/>
    <w:rsid w:val="003E26A1"/>
    <w:rsid w:val="003E319E"/>
    <w:rsid w:val="003E7E36"/>
    <w:rsid w:val="00401638"/>
    <w:rsid w:val="004022ED"/>
    <w:rsid w:val="00402E4D"/>
    <w:rsid w:val="00405866"/>
    <w:rsid w:val="004112B6"/>
    <w:rsid w:val="00411ED4"/>
    <w:rsid w:val="004245E1"/>
    <w:rsid w:val="00430E4C"/>
    <w:rsid w:val="0043372D"/>
    <w:rsid w:val="00434658"/>
    <w:rsid w:val="00436540"/>
    <w:rsid w:val="00454061"/>
    <w:rsid w:val="0046591A"/>
    <w:rsid w:val="00466990"/>
    <w:rsid w:val="00492AEB"/>
    <w:rsid w:val="004A7D0B"/>
    <w:rsid w:val="004B2817"/>
    <w:rsid w:val="004B5159"/>
    <w:rsid w:val="004B522E"/>
    <w:rsid w:val="004C0397"/>
    <w:rsid w:val="004C412F"/>
    <w:rsid w:val="004C6E66"/>
    <w:rsid w:val="004C7FE3"/>
    <w:rsid w:val="004D561C"/>
    <w:rsid w:val="004F331A"/>
    <w:rsid w:val="004F6934"/>
    <w:rsid w:val="0050056C"/>
    <w:rsid w:val="005059E1"/>
    <w:rsid w:val="0051060C"/>
    <w:rsid w:val="005121BE"/>
    <w:rsid w:val="0052292A"/>
    <w:rsid w:val="005301AF"/>
    <w:rsid w:val="00532F41"/>
    <w:rsid w:val="00544875"/>
    <w:rsid w:val="00546403"/>
    <w:rsid w:val="0055206B"/>
    <w:rsid w:val="00552F4A"/>
    <w:rsid w:val="005614A5"/>
    <w:rsid w:val="00561A0D"/>
    <w:rsid w:val="005707C2"/>
    <w:rsid w:val="00570F1D"/>
    <w:rsid w:val="0057180E"/>
    <w:rsid w:val="00575605"/>
    <w:rsid w:val="0057751F"/>
    <w:rsid w:val="00577985"/>
    <w:rsid w:val="0058467E"/>
    <w:rsid w:val="0059525B"/>
    <w:rsid w:val="005A031E"/>
    <w:rsid w:val="005A06B0"/>
    <w:rsid w:val="005A5218"/>
    <w:rsid w:val="005B1731"/>
    <w:rsid w:val="005C1D45"/>
    <w:rsid w:val="005C61B7"/>
    <w:rsid w:val="005C6C4F"/>
    <w:rsid w:val="005D0F06"/>
    <w:rsid w:val="005D1768"/>
    <w:rsid w:val="005D39F9"/>
    <w:rsid w:val="005D6D84"/>
    <w:rsid w:val="005F354E"/>
    <w:rsid w:val="005F697D"/>
    <w:rsid w:val="005F74DE"/>
    <w:rsid w:val="006005EC"/>
    <w:rsid w:val="00611D8E"/>
    <w:rsid w:val="006262F2"/>
    <w:rsid w:val="006309CB"/>
    <w:rsid w:val="00633A29"/>
    <w:rsid w:val="00652179"/>
    <w:rsid w:val="0065276D"/>
    <w:rsid w:val="0065330D"/>
    <w:rsid w:val="006536B6"/>
    <w:rsid w:val="00657616"/>
    <w:rsid w:val="006654A0"/>
    <w:rsid w:val="00672506"/>
    <w:rsid w:val="00680E1F"/>
    <w:rsid w:val="00686855"/>
    <w:rsid w:val="00694A43"/>
    <w:rsid w:val="006A0E08"/>
    <w:rsid w:val="006A18DA"/>
    <w:rsid w:val="006A2A0F"/>
    <w:rsid w:val="006A3AA9"/>
    <w:rsid w:val="006A5DAF"/>
    <w:rsid w:val="006B098A"/>
    <w:rsid w:val="006B3F03"/>
    <w:rsid w:val="006C4E86"/>
    <w:rsid w:val="006D5176"/>
    <w:rsid w:val="006E4A22"/>
    <w:rsid w:val="006E5693"/>
    <w:rsid w:val="006E6400"/>
    <w:rsid w:val="006E7061"/>
    <w:rsid w:val="006E77A6"/>
    <w:rsid w:val="006F569C"/>
    <w:rsid w:val="00704E6D"/>
    <w:rsid w:val="00716763"/>
    <w:rsid w:val="00720EFC"/>
    <w:rsid w:val="00733BC9"/>
    <w:rsid w:val="007503BD"/>
    <w:rsid w:val="00753DA9"/>
    <w:rsid w:val="00763038"/>
    <w:rsid w:val="0076401C"/>
    <w:rsid w:val="0076444D"/>
    <w:rsid w:val="00764F27"/>
    <w:rsid w:val="00771210"/>
    <w:rsid w:val="00782758"/>
    <w:rsid w:val="00785199"/>
    <w:rsid w:val="0079230A"/>
    <w:rsid w:val="007928EC"/>
    <w:rsid w:val="00792A48"/>
    <w:rsid w:val="00793F5A"/>
    <w:rsid w:val="00796871"/>
    <w:rsid w:val="007A3ED5"/>
    <w:rsid w:val="007B2078"/>
    <w:rsid w:val="007B2146"/>
    <w:rsid w:val="007C7B98"/>
    <w:rsid w:val="007D0921"/>
    <w:rsid w:val="007D11EE"/>
    <w:rsid w:val="007D17E9"/>
    <w:rsid w:val="007D5C6E"/>
    <w:rsid w:val="007D7F6C"/>
    <w:rsid w:val="007E31EA"/>
    <w:rsid w:val="00803E68"/>
    <w:rsid w:val="0081645B"/>
    <w:rsid w:val="00825775"/>
    <w:rsid w:val="0082648A"/>
    <w:rsid w:val="00826A9C"/>
    <w:rsid w:val="00842C0E"/>
    <w:rsid w:val="008471D3"/>
    <w:rsid w:val="0086078A"/>
    <w:rsid w:val="00867897"/>
    <w:rsid w:val="00871BCF"/>
    <w:rsid w:val="008A00BA"/>
    <w:rsid w:val="008A480F"/>
    <w:rsid w:val="008A70B2"/>
    <w:rsid w:val="008B0D14"/>
    <w:rsid w:val="008B74F7"/>
    <w:rsid w:val="008B7E3C"/>
    <w:rsid w:val="008C0195"/>
    <w:rsid w:val="008D364D"/>
    <w:rsid w:val="008D5219"/>
    <w:rsid w:val="008D7DD5"/>
    <w:rsid w:val="008E419B"/>
    <w:rsid w:val="008E529E"/>
    <w:rsid w:val="008E75DC"/>
    <w:rsid w:val="008F01F4"/>
    <w:rsid w:val="00911A9C"/>
    <w:rsid w:val="0091264A"/>
    <w:rsid w:val="009159EB"/>
    <w:rsid w:val="009216E7"/>
    <w:rsid w:val="00926EC5"/>
    <w:rsid w:val="00930BD2"/>
    <w:rsid w:val="0093328D"/>
    <w:rsid w:val="0093633B"/>
    <w:rsid w:val="00937C65"/>
    <w:rsid w:val="00937D51"/>
    <w:rsid w:val="00945B8E"/>
    <w:rsid w:val="00946F8A"/>
    <w:rsid w:val="00950532"/>
    <w:rsid w:val="009561CF"/>
    <w:rsid w:val="0097447B"/>
    <w:rsid w:val="00976515"/>
    <w:rsid w:val="00985ACE"/>
    <w:rsid w:val="00996ED4"/>
    <w:rsid w:val="009A023A"/>
    <w:rsid w:val="009A603F"/>
    <w:rsid w:val="009A634B"/>
    <w:rsid w:val="009A6DC0"/>
    <w:rsid w:val="009A77A8"/>
    <w:rsid w:val="009B28E7"/>
    <w:rsid w:val="009B472A"/>
    <w:rsid w:val="009B710D"/>
    <w:rsid w:val="009C2A02"/>
    <w:rsid w:val="009C5202"/>
    <w:rsid w:val="009D2031"/>
    <w:rsid w:val="009E0576"/>
    <w:rsid w:val="009F169F"/>
    <w:rsid w:val="009F3209"/>
    <w:rsid w:val="00A112D3"/>
    <w:rsid w:val="00A205F9"/>
    <w:rsid w:val="00A26359"/>
    <w:rsid w:val="00A307C8"/>
    <w:rsid w:val="00A316CF"/>
    <w:rsid w:val="00A3200B"/>
    <w:rsid w:val="00A41136"/>
    <w:rsid w:val="00A50753"/>
    <w:rsid w:val="00A5207D"/>
    <w:rsid w:val="00A576DD"/>
    <w:rsid w:val="00A61DE7"/>
    <w:rsid w:val="00A67E21"/>
    <w:rsid w:val="00A72A7E"/>
    <w:rsid w:val="00A77207"/>
    <w:rsid w:val="00A91DC0"/>
    <w:rsid w:val="00A91F8B"/>
    <w:rsid w:val="00AA1079"/>
    <w:rsid w:val="00AB2A59"/>
    <w:rsid w:val="00AC460D"/>
    <w:rsid w:val="00AC5AF8"/>
    <w:rsid w:val="00AC6768"/>
    <w:rsid w:val="00AD097C"/>
    <w:rsid w:val="00AD2601"/>
    <w:rsid w:val="00AD38F5"/>
    <w:rsid w:val="00AD5938"/>
    <w:rsid w:val="00AD75A5"/>
    <w:rsid w:val="00AE2171"/>
    <w:rsid w:val="00AE3715"/>
    <w:rsid w:val="00AE44E8"/>
    <w:rsid w:val="00AE6EAA"/>
    <w:rsid w:val="00AF1B87"/>
    <w:rsid w:val="00B02E3A"/>
    <w:rsid w:val="00B03946"/>
    <w:rsid w:val="00B114A1"/>
    <w:rsid w:val="00B124F3"/>
    <w:rsid w:val="00B23915"/>
    <w:rsid w:val="00B25830"/>
    <w:rsid w:val="00B26587"/>
    <w:rsid w:val="00B37202"/>
    <w:rsid w:val="00B427E9"/>
    <w:rsid w:val="00B45C5B"/>
    <w:rsid w:val="00B543E0"/>
    <w:rsid w:val="00B54A31"/>
    <w:rsid w:val="00B61435"/>
    <w:rsid w:val="00B64D8D"/>
    <w:rsid w:val="00B74F9C"/>
    <w:rsid w:val="00B77C91"/>
    <w:rsid w:val="00B8011E"/>
    <w:rsid w:val="00B81D9A"/>
    <w:rsid w:val="00B90D84"/>
    <w:rsid w:val="00B96666"/>
    <w:rsid w:val="00BA7F95"/>
    <w:rsid w:val="00BB161F"/>
    <w:rsid w:val="00BB208A"/>
    <w:rsid w:val="00BB30CA"/>
    <w:rsid w:val="00BC6CDD"/>
    <w:rsid w:val="00BD22A4"/>
    <w:rsid w:val="00BE15EA"/>
    <w:rsid w:val="00BF003A"/>
    <w:rsid w:val="00BF222C"/>
    <w:rsid w:val="00BF281E"/>
    <w:rsid w:val="00C06F2A"/>
    <w:rsid w:val="00C117E3"/>
    <w:rsid w:val="00C12716"/>
    <w:rsid w:val="00C12F47"/>
    <w:rsid w:val="00C13C22"/>
    <w:rsid w:val="00C144EA"/>
    <w:rsid w:val="00C3630B"/>
    <w:rsid w:val="00C36539"/>
    <w:rsid w:val="00C4200C"/>
    <w:rsid w:val="00C42FF3"/>
    <w:rsid w:val="00C44653"/>
    <w:rsid w:val="00C619AC"/>
    <w:rsid w:val="00C65395"/>
    <w:rsid w:val="00C7022A"/>
    <w:rsid w:val="00C75065"/>
    <w:rsid w:val="00C95850"/>
    <w:rsid w:val="00CA76BB"/>
    <w:rsid w:val="00CA7F4F"/>
    <w:rsid w:val="00CB63CA"/>
    <w:rsid w:val="00CB7EC9"/>
    <w:rsid w:val="00CC3133"/>
    <w:rsid w:val="00CC6E2C"/>
    <w:rsid w:val="00CC6EDF"/>
    <w:rsid w:val="00CE1B53"/>
    <w:rsid w:val="00CF325E"/>
    <w:rsid w:val="00D050BC"/>
    <w:rsid w:val="00D07A04"/>
    <w:rsid w:val="00D12D17"/>
    <w:rsid w:val="00D137CE"/>
    <w:rsid w:val="00D143C2"/>
    <w:rsid w:val="00D215B5"/>
    <w:rsid w:val="00D22C40"/>
    <w:rsid w:val="00D24C2D"/>
    <w:rsid w:val="00D315FE"/>
    <w:rsid w:val="00D34FAC"/>
    <w:rsid w:val="00D41C96"/>
    <w:rsid w:val="00D42217"/>
    <w:rsid w:val="00D45F90"/>
    <w:rsid w:val="00D47303"/>
    <w:rsid w:val="00D50501"/>
    <w:rsid w:val="00D55DF6"/>
    <w:rsid w:val="00D67B9D"/>
    <w:rsid w:val="00D67E9A"/>
    <w:rsid w:val="00D81258"/>
    <w:rsid w:val="00D82926"/>
    <w:rsid w:val="00D838EF"/>
    <w:rsid w:val="00D86F7A"/>
    <w:rsid w:val="00D9167B"/>
    <w:rsid w:val="00DA0F26"/>
    <w:rsid w:val="00DB4BE6"/>
    <w:rsid w:val="00DB74E3"/>
    <w:rsid w:val="00DC34A0"/>
    <w:rsid w:val="00DC3D56"/>
    <w:rsid w:val="00DC3E1A"/>
    <w:rsid w:val="00DC74D8"/>
    <w:rsid w:val="00DD4558"/>
    <w:rsid w:val="00DD5175"/>
    <w:rsid w:val="00DD639A"/>
    <w:rsid w:val="00DE7103"/>
    <w:rsid w:val="00DF10FF"/>
    <w:rsid w:val="00DF3730"/>
    <w:rsid w:val="00E13974"/>
    <w:rsid w:val="00E2096F"/>
    <w:rsid w:val="00E20F0E"/>
    <w:rsid w:val="00E400DF"/>
    <w:rsid w:val="00E44BF5"/>
    <w:rsid w:val="00E456FC"/>
    <w:rsid w:val="00E5638D"/>
    <w:rsid w:val="00E655F7"/>
    <w:rsid w:val="00E75D50"/>
    <w:rsid w:val="00E77EB4"/>
    <w:rsid w:val="00E81A3E"/>
    <w:rsid w:val="00E83BEE"/>
    <w:rsid w:val="00E85166"/>
    <w:rsid w:val="00E851D8"/>
    <w:rsid w:val="00E86B4C"/>
    <w:rsid w:val="00E974D6"/>
    <w:rsid w:val="00EA0289"/>
    <w:rsid w:val="00EA3D43"/>
    <w:rsid w:val="00EA65AA"/>
    <w:rsid w:val="00EA66FC"/>
    <w:rsid w:val="00EB21F4"/>
    <w:rsid w:val="00EC26D0"/>
    <w:rsid w:val="00EC2DF1"/>
    <w:rsid w:val="00EC62EA"/>
    <w:rsid w:val="00EC6598"/>
    <w:rsid w:val="00ED696B"/>
    <w:rsid w:val="00EE3961"/>
    <w:rsid w:val="00EE6F9D"/>
    <w:rsid w:val="00F01366"/>
    <w:rsid w:val="00F06D20"/>
    <w:rsid w:val="00F07106"/>
    <w:rsid w:val="00F10E30"/>
    <w:rsid w:val="00F112EC"/>
    <w:rsid w:val="00F21D54"/>
    <w:rsid w:val="00F27A08"/>
    <w:rsid w:val="00F319D7"/>
    <w:rsid w:val="00F3687D"/>
    <w:rsid w:val="00F43B36"/>
    <w:rsid w:val="00F55138"/>
    <w:rsid w:val="00F619FA"/>
    <w:rsid w:val="00F6404C"/>
    <w:rsid w:val="00F6703E"/>
    <w:rsid w:val="00F7365C"/>
    <w:rsid w:val="00F818EE"/>
    <w:rsid w:val="00F85051"/>
    <w:rsid w:val="00F8598A"/>
    <w:rsid w:val="00F870A4"/>
    <w:rsid w:val="00F87590"/>
    <w:rsid w:val="00F941ED"/>
    <w:rsid w:val="00FB0F48"/>
    <w:rsid w:val="00FB36D8"/>
    <w:rsid w:val="00FB3700"/>
    <w:rsid w:val="00FB4AB4"/>
    <w:rsid w:val="00FC205D"/>
    <w:rsid w:val="00FC3FAA"/>
    <w:rsid w:val="00FD1F7E"/>
    <w:rsid w:val="00FD3A6D"/>
    <w:rsid w:val="00FD5FBE"/>
    <w:rsid w:val="00FE5345"/>
    <w:rsid w:val="00FE6288"/>
    <w:rsid w:val="00FE673C"/>
    <w:rsid w:val="00FE7843"/>
    <w:rsid w:val="00FF63C3"/>
    <w:rsid w:val="00FF6CD3"/>
    <w:rsid w:val="00FF6D9B"/>
    <w:rsid w:val="00FF7A57"/>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F6E5"/>
  <w15:chartTrackingRefBased/>
  <w15:docId w15:val="{ED6380AC-B33B-4CCC-AE7B-DE1D20BA0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F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F5A"/>
  </w:style>
  <w:style w:type="paragraph" w:styleId="Footer">
    <w:name w:val="footer"/>
    <w:basedOn w:val="Normal"/>
    <w:link w:val="FooterChar"/>
    <w:uiPriority w:val="99"/>
    <w:unhideWhenUsed/>
    <w:rsid w:val="00793F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F5A"/>
  </w:style>
  <w:style w:type="table" w:styleId="TableGrid">
    <w:name w:val="Table Grid"/>
    <w:basedOn w:val="TableNormal"/>
    <w:uiPriority w:val="39"/>
    <w:rsid w:val="00205AD5"/>
    <w:pPr>
      <w:spacing w:after="0" w:line="240" w:lineRule="auto"/>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70A4"/>
    <w:pPr>
      <w:ind w:left="720"/>
      <w:contextualSpacing/>
    </w:pPr>
  </w:style>
  <w:style w:type="table" w:customStyle="1" w:styleId="TableGrid1">
    <w:name w:val="Table Grid1"/>
    <w:basedOn w:val="TableNormal"/>
    <w:next w:val="TableGrid"/>
    <w:uiPriority w:val="39"/>
    <w:rsid w:val="009A6DC0"/>
    <w:pPr>
      <w:spacing w:after="0" w:line="240" w:lineRule="auto"/>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03E68"/>
    <w:pPr>
      <w:spacing w:after="0" w:line="240" w:lineRule="auto"/>
    </w:pPr>
  </w:style>
  <w:style w:type="paragraph" w:styleId="FootnoteText">
    <w:name w:val="footnote text"/>
    <w:basedOn w:val="Normal"/>
    <w:link w:val="FootnoteTextChar"/>
    <w:uiPriority w:val="99"/>
    <w:semiHidden/>
    <w:unhideWhenUsed/>
    <w:rsid w:val="00380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0542"/>
    <w:rPr>
      <w:sz w:val="20"/>
      <w:szCs w:val="20"/>
    </w:rPr>
  </w:style>
  <w:style w:type="character" w:styleId="FootnoteReference">
    <w:name w:val="footnote reference"/>
    <w:basedOn w:val="DefaultParagraphFont"/>
    <w:uiPriority w:val="99"/>
    <w:semiHidden/>
    <w:unhideWhenUsed/>
    <w:rsid w:val="003805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ebstore.iec.ch" TargetMode="External"/><Relationship Id="rId18" Type="http://schemas.openxmlformats.org/officeDocument/2006/relationships/image" Target="media/image6.jpg"/><Relationship Id="rId3" Type="http://schemas.openxmlformats.org/officeDocument/2006/relationships/styles" Target="styles.xml"/><Relationship Id="rId21" Type="http://schemas.openxmlformats.org/officeDocument/2006/relationships/image" Target="media/image9.jpg"/><Relationship Id="rId7" Type="http://schemas.openxmlformats.org/officeDocument/2006/relationships/endnotes" Target="endnotes.xml"/><Relationship Id="rId12" Type="http://schemas.openxmlformats.org/officeDocument/2006/relationships/hyperlink" Target="http://www.masm.gov.mn" TargetMode="External"/><Relationship Id="rId17" Type="http://schemas.openxmlformats.org/officeDocument/2006/relationships/image" Target="media/image5.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tandard.m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footer" Target="footer1.xml"/><Relationship Id="rId10" Type="http://schemas.openxmlformats.org/officeDocument/2006/relationships/hyperlink" Target="mailto:standardinform@masm.gov.mn" TargetMode="External"/><Relationship Id="rId19" Type="http://schemas.openxmlformats.org/officeDocument/2006/relationships/image" Target="media/image7.jp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jp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0B639-216D-45C6-AAA8-BCEEB279F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3970</TotalTime>
  <Pages>34</Pages>
  <Words>11530</Words>
  <Characters>65721</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532</cp:revision>
  <dcterms:created xsi:type="dcterms:W3CDTF">2025-07-21T08:10:00Z</dcterms:created>
  <dcterms:modified xsi:type="dcterms:W3CDTF">2026-03-30T09:15:00Z</dcterms:modified>
</cp:coreProperties>
</file>