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A4AF" w14:textId="7D71406E" w:rsidR="0017408E" w:rsidRPr="005F07DA" w:rsidRDefault="00DD6477" w:rsidP="00693408">
      <w:pPr>
        <w:spacing w:after="0" w:line="240" w:lineRule="auto"/>
        <w:jc w:val="center"/>
        <w:rPr>
          <w:rFonts w:ascii="Arial" w:hAnsi="Arial" w:cs="Arial"/>
          <w:sz w:val="24"/>
          <w:szCs w:val="24"/>
          <w:lang w:val="mn-MN"/>
        </w:rPr>
      </w:pPr>
      <w:r>
        <w:rPr>
          <w:rFonts w:ascii="Arial" w:hAnsi="Arial" w:cs="Arial"/>
          <w:sz w:val="24"/>
          <w:szCs w:val="24"/>
          <w:lang w:val="mn-MN"/>
        </w:rPr>
        <w:t xml:space="preserve">   </w:t>
      </w:r>
      <w:r w:rsidR="0017408E" w:rsidRPr="005F07DA">
        <w:rPr>
          <w:rFonts w:ascii="Arial" w:hAnsi="Arial" w:cs="Arial"/>
          <w:sz w:val="24"/>
          <w:szCs w:val="24"/>
          <w:lang w:val="mn-MN"/>
        </w:rPr>
        <w:t>ӨВӨРХАНГАЙ</w:t>
      </w:r>
      <w:r w:rsidR="000B71E3" w:rsidRPr="005F07DA">
        <w:rPr>
          <w:rFonts w:ascii="Arial" w:hAnsi="Arial" w:cs="Arial"/>
          <w:sz w:val="24"/>
          <w:szCs w:val="24"/>
          <w:lang w:val="mn-MN"/>
        </w:rPr>
        <w:t xml:space="preserve"> АЙМГИЙН ЗАСАГ ДАРГААС</w:t>
      </w:r>
      <w:r w:rsidR="0017408E" w:rsidRPr="005F07DA">
        <w:rPr>
          <w:rFonts w:ascii="Arial" w:hAnsi="Arial" w:cs="Arial"/>
          <w:sz w:val="24"/>
          <w:szCs w:val="24"/>
          <w:lang w:val="mn-MN"/>
        </w:rPr>
        <w:t xml:space="preserve"> СУМЫН ЗАСАГ ДАРГАТАЙ </w:t>
      </w:r>
    </w:p>
    <w:p w14:paraId="1B271274" w14:textId="24A5C6D5" w:rsidR="0017408E" w:rsidRPr="005F07DA" w:rsidRDefault="0017408E" w:rsidP="00B70CC1">
      <w:pPr>
        <w:spacing w:after="0" w:line="240" w:lineRule="auto"/>
        <w:jc w:val="center"/>
        <w:rPr>
          <w:rFonts w:ascii="Arial" w:hAnsi="Arial" w:cs="Arial"/>
          <w:sz w:val="24"/>
          <w:szCs w:val="24"/>
          <w:lang w:val="mn-MN"/>
        </w:rPr>
      </w:pPr>
      <w:r w:rsidRPr="005F07DA">
        <w:rPr>
          <w:rFonts w:ascii="Arial" w:hAnsi="Arial" w:cs="Arial"/>
          <w:sz w:val="24"/>
          <w:szCs w:val="24"/>
          <w:lang w:val="mn-MN"/>
        </w:rPr>
        <w:t>202</w:t>
      </w:r>
      <w:r w:rsidR="00234EE7" w:rsidRPr="005F07DA">
        <w:rPr>
          <w:rFonts w:ascii="Arial" w:hAnsi="Arial" w:cs="Arial"/>
          <w:sz w:val="24"/>
          <w:szCs w:val="24"/>
        </w:rPr>
        <w:t>5</w:t>
      </w:r>
      <w:r w:rsidRPr="005F07DA">
        <w:rPr>
          <w:rFonts w:ascii="Arial" w:hAnsi="Arial" w:cs="Arial"/>
          <w:sz w:val="24"/>
          <w:szCs w:val="24"/>
          <w:lang w:val="mn-MN"/>
        </w:rPr>
        <w:t xml:space="preserve"> ОНД ХАМТРАН АЖИЛЛАХ ГЭРЭЭНИЙ</w:t>
      </w:r>
      <w:r w:rsidR="00B70CC1" w:rsidRPr="005F07DA">
        <w:rPr>
          <w:rFonts w:ascii="Arial" w:hAnsi="Arial" w:cs="Arial"/>
          <w:sz w:val="24"/>
          <w:szCs w:val="24"/>
          <w:lang w:val="mn-MN"/>
        </w:rPr>
        <w:t xml:space="preserve"> ЖИЛИЙН</w:t>
      </w:r>
      <w:r w:rsidR="00B87C04">
        <w:rPr>
          <w:rFonts w:ascii="Arial" w:hAnsi="Arial" w:cs="Arial"/>
          <w:sz w:val="24"/>
          <w:szCs w:val="24"/>
          <w:lang w:val="mn-MN"/>
        </w:rPr>
        <w:t xml:space="preserve"> ЭЦСИЙН</w:t>
      </w:r>
      <w:r w:rsidR="00B70CC1" w:rsidRPr="005F07DA">
        <w:rPr>
          <w:rFonts w:ascii="Arial" w:hAnsi="Arial" w:cs="Arial"/>
          <w:sz w:val="24"/>
          <w:szCs w:val="24"/>
          <w:lang w:val="mn-MN"/>
        </w:rPr>
        <w:t xml:space="preserve"> БИЕЛЭЛТ</w:t>
      </w:r>
    </w:p>
    <w:p w14:paraId="72A38341" w14:textId="77777777" w:rsidR="00DE78D7" w:rsidRPr="005F07DA" w:rsidRDefault="00DE78D7" w:rsidP="00B70CC1">
      <w:pPr>
        <w:spacing w:after="0" w:line="240" w:lineRule="auto"/>
        <w:jc w:val="center"/>
        <w:rPr>
          <w:rFonts w:ascii="Arial" w:hAnsi="Arial" w:cs="Arial"/>
          <w:sz w:val="24"/>
          <w:szCs w:val="24"/>
          <w:lang w:val="mn-MN"/>
        </w:rPr>
      </w:pPr>
    </w:p>
    <w:p w14:paraId="19AF4DD3" w14:textId="101CC1FD" w:rsidR="00DE78D7" w:rsidRPr="005F07DA" w:rsidRDefault="00DE78D7" w:rsidP="00B70CC1">
      <w:pPr>
        <w:spacing w:after="0" w:line="240" w:lineRule="auto"/>
        <w:jc w:val="center"/>
        <w:rPr>
          <w:rFonts w:ascii="Arial" w:hAnsi="Arial" w:cs="Arial"/>
          <w:sz w:val="24"/>
          <w:szCs w:val="24"/>
          <w:lang w:val="mn-MN"/>
        </w:rPr>
      </w:pPr>
      <w:r w:rsidRPr="005F07DA">
        <w:rPr>
          <w:rFonts w:ascii="Arial" w:hAnsi="Arial" w:cs="Arial"/>
          <w:sz w:val="24"/>
          <w:szCs w:val="24"/>
          <w:lang w:val="mn-MN"/>
        </w:rPr>
        <w:t>2025.</w:t>
      </w:r>
      <w:r w:rsidR="00B87C04">
        <w:rPr>
          <w:rFonts w:ascii="Arial" w:hAnsi="Arial" w:cs="Arial"/>
          <w:sz w:val="24"/>
          <w:szCs w:val="24"/>
          <w:lang w:val="mn-MN"/>
        </w:rPr>
        <w:t>12</w:t>
      </w:r>
      <w:r w:rsidRPr="005F07DA">
        <w:rPr>
          <w:rFonts w:ascii="Arial" w:hAnsi="Arial" w:cs="Arial"/>
          <w:sz w:val="24"/>
          <w:szCs w:val="24"/>
          <w:lang w:val="mn-MN"/>
        </w:rPr>
        <w:t>.</w:t>
      </w:r>
      <w:r w:rsidR="00B87C04">
        <w:rPr>
          <w:rFonts w:ascii="Arial" w:hAnsi="Arial" w:cs="Arial"/>
          <w:sz w:val="24"/>
          <w:szCs w:val="24"/>
          <w:lang w:val="mn-MN"/>
        </w:rPr>
        <w:t>18</w:t>
      </w:r>
      <w:r w:rsidRPr="005F07DA">
        <w:rPr>
          <w:rFonts w:ascii="Arial" w:hAnsi="Arial" w:cs="Arial"/>
          <w:sz w:val="24"/>
          <w:szCs w:val="24"/>
          <w:lang w:val="mn-MN"/>
        </w:rPr>
        <w:t xml:space="preserve">                                                                                                                                                                          Зүүнбаян-Улаан сум</w:t>
      </w:r>
    </w:p>
    <w:p w14:paraId="44FB9F64" w14:textId="77777777" w:rsidR="0017408E" w:rsidRPr="005F07DA" w:rsidRDefault="0017408E" w:rsidP="00693408">
      <w:pPr>
        <w:spacing w:after="0" w:line="240" w:lineRule="auto"/>
        <w:jc w:val="center"/>
        <w:rPr>
          <w:rFonts w:ascii="Arial" w:hAnsi="Arial" w:cs="Arial"/>
          <w:sz w:val="24"/>
          <w:szCs w:val="24"/>
          <w:lang w:val="mn-MN"/>
        </w:rPr>
      </w:pPr>
    </w:p>
    <w:tbl>
      <w:tblPr>
        <w:tblStyle w:val="TableGrid"/>
        <w:tblW w:w="15168" w:type="dxa"/>
        <w:tblInd w:w="-5" w:type="dxa"/>
        <w:tblLayout w:type="fixed"/>
        <w:tblLook w:val="04A0" w:firstRow="1" w:lastRow="0" w:firstColumn="1" w:lastColumn="0" w:noHBand="0" w:noVBand="1"/>
      </w:tblPr>
      <w:tblGrid>
        <w:gridCol w:w="851"/>
        <w:gridCol w:w="2268"/>
        <w:gridCol w:w="1701"/>
        <w:gridCol w:w="964"/>
        <w:gridCol w:w="28"/>
        <w:gridCol w:w="1815"/>
        <w:gridCol w:w="28"/>
        <w:gridCol w:w="993"/>
        <w:gridCol w:w="1133"/>
        <w:gridCol w:w="3941"/>
        <w:gridCol w:w="28"/>
        <w:gridCol w:w="709"/>
        <w:gridCol w:w="709"/>
      </w:tblGrid>
      <w:tr w:rsidR="002334B5" w:rsidRPr="005F07DA" w14:paraId="45B7F98F" w14:textId="6DC77F43" w:rsidTr="00DD6477">
        <w:trPr>
          <w:trHeight w:val="7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41EA276" w14:textId="77777777" w:rsidR="002334B5" w:rsidRPr="005F07DA" w:rsidRDefault="002334B5" w:rsidP="00693408">
            <w:pPr>
              <w:jc w:val="center"/>
              <w:rPr>
                <w:rFonts w:cs="Arial"/>
                <w:szCs w:val="24"/>
                <w:lang w:val="mn-MN"/>
              </w:rPr>
            </w:pPr>
            <w:r w:rsidRPr="005F07DA">
              <w:rPr>
                <w:rFonts w:cs="Arial"/>
                <w:szCs w:val="24"/>
                <w:lang w:val="mn-MN"/>
              </w:rPr>
              <w:t>Д/д</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64B4842" w14:textId="77777777" w:rsidR="002334B5" w:rsidRPr="005F07DA" w:rsidRDefault="002334B5" w:rsidP="00693408">
            <w:pPr>
              <w:jc w:val="center"/>
              <w:rPr>
                <w:rFonts w:cs="Arial"/>
                <w:szCs w:val="24"/>
                <w:lang w:val="mn-MN"/>
              </w:rPr>
            </w:pPr>
            <w:r w:rsidRPr="005F07DA">
              <w:rPr>
                <w:rFonts w:cs="Arial"/>
                <w:szCs w:val="24"/>
                <w:lang w:val="mn-MN"/>
              </w:rPr>
              <w:t>Үйл ажиллагаа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11FD914" w14:textId="77777777" w:rsidR="002334B5" w:rsidRPr="005F07DA" w:rsidRDefault="002334B5" w:rsidP="00693408">
            <w:pPr>
              <w:jc w:val="center"/>
              <w:rPr>
                <w:rFonts w:cs="Arial"/>
                <w:szCs w:val="24"/>
                <w:lang w:val="mn-MN"/>
              </w:rPr>
            </w:pPr>
            <w:r w:rsidRPr="005F07DA">
              <w:rPr>
                <w:rFonts w:cs="Arial"/>
                <w:szCs w:val="24"/>
                <w:lang w:val="mn-MN"/>
              </w:rPr>
              <w:t>Шалгуур үзүүлэлт</w:t>
            </w:r>
          </w:p>
        </w:tc>
        <w:tc>
          <w:tcPr>
            <w:tcW w:w="4961" w:type="dxa"/>
            <w:gridSpan w:val="6"/>
            <w:tcBorders>
              <w:top w:val="single" w:sz="4" w:space="0" w:color="auto"/>
              <w:left w:val="single" w:sz="4" w:space="0" w:color="auto"/>
              <w:bottom w:val="single" w:sz="4" w:space="0" w:color="auto"/>
              <w:right w:val="single" w:sz="4" w:space="0" w:color="auto"/>
            </w:tcBorders>
            <w:vAlign w:val="center"/>
            <w:hideMark/>
          </w:tcPr>
          <w:p w14:paraId="2DD7AA96" w14:textId="77777777" w:rsidR="002334B5" w:rsidRPr="005F07DA" w:rsidRDefault="002334B5" w:rsidP="00693408">
            <w:pPr>
              <w:jc w:val="center"/>
              <w:rPr>
                <w:rFonts w:cs="Arial"/>
                <w:szCs w:val="24"/>
                <w:lang w:val="mn-MN"/>
              </w:rPr>
            </w:pPr>
            <w:r w:rsidRPr="005F07DA">
              <w:rPr>
                <w:rFonts w:cs="Arial"/>
                <w:szCs w:val="24"/>
                <w:lang w:val="mn-MN"/>
              </w:rPr>
              <w:t>Гүйцэтгэлийн түвшин</w:t>
            </w:r>
          </w:p>
        </w:tc>
        <w:tc>
          <w:tcPr>
            <w:tcW w:w="3941" w:type="dxa"/>
            <w:vMerge w:val="restart"/>
            <w:tcBorders>
              <w:top w:val="single" w:sz="4" w:space="0" w:color="auto"/>
              <w:left w:val="single" w:sz="4" w:space="0" w:color="auto"/>
              <w:right w:val="single" w:sz="4" w:space="0" w:color="auto"/>
            </w:tcBorders>
          </w:tcPr>
          <w:p w14:paraId="65E135CC" w14:textId="5AF6BEF3" w:rsidR="002334B5" w:rsidRPr="005F07DA" w:rsidRDefault="002334B5" w:rsidP="00693408">
            <w:pPr>
              <w:jc w:val="center"/>
              <w:rPr>
                <w:rFonts w:cs="Arial"/>
                <w:szCs w:val="24"/>
                <w:lang w:val="mn-MN"/>
              </w:rPr>
            </w:pPr>
            <w:r w:rsidRPr="005F07DA">
              <w:rPr>
                <w:rFonts w:cs="Arial"/>
                <w:szCs w:val="24"/>
                <w:lang w:val="mn-MN"/>
              </w:rPr>
              <w:t>Биелэлт</w:t>
            </w:r>
          </w:p>
        </w:tc>
        <w:tc>
          <w:tcPr>
            <w:tcW w:w="1446" w:type="dxa"/>
            <w:gridSpan w:val="3"/>
            <w:tcBorders>
              <w:top w:val="single" w:sz="4" w:space="0" w:color="auto"/>
              <w:left w:val="single" w:sz="4" w:space="0" w:color="auto"/>
              <w:right w:val="single" w:sz="4" w:space="0" w:color="auto"/>
            </w:tcBorders>
          </w:tcPr>
          <w:p w14:paraId="196A290D" w14:textId="36CD90A1" w:rsidR="002334B5" w:rsidRPr="005F07DA" w:rsidRDefault="002334B5" w:rsidP="00693408">
            <w:pPr>
              <w:jc w:val="center"/>
              <w:rPr>
                <w:rFonts w:cs="Arial"/>
                <w:szCs w:val="24"/>
                <w:lang w:val="mn-MN"/>
              </w:rPr>
            </w:pPr>
            <w:r w:rsidRPr="005F07DA">
              <w:rPr>
                <w:rFonts w:cs="Arial"/>
                <w:szCs w:val="24"/>
                <w:lang w:val="mn-MN"/>
              </w:rPr>
              <w:t>Үнэлгээ</w:t>
            </w:r>
          </w:p>
        </w:tc>
      </w:tr>
      <w:tr w:rsidR="00E551B9" w:rsidRPr="005F07DA" w14:paraId="7F3144CB" w14:textId="18B58701" w:rsidTr="002334B5">
        <w:trPr>
          <w:trHeight w:val="7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DEDBE36" w14:textId="77777777" w:rsidR="00E551B9" w:rsidRPr="005F07DA" w:rsidRDefault="00E551B9" w:rsidP="00693408">
            <w:pPr>
              <w:rPr>
                <w:rFonts w:cs="Arial"/>
                <w:szCs w:val="24"/>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A70098" w14:textId="77777777" w:rsidR="00E551B9" w:rsidRPr="005F07DA" w:rsidRDefault="00E551B9" w:rsidP="00693408">
            <w:pPr>
              <w:rPr>
                <w:rFonts w:cs="Arial"/>
                <w:szCs w:val="24"/>
                <w:lang w:val="mn-M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CEC565" w14:textId="77777777" w:rsidR="00E551B9" w:rsidRPr="005F07DA" w:rsidRDefault="00E551B9" w:rsidP="00693408">
            <w:pPr>
              <w:rPr>
                <w:rFonts w:cs="Arial"/>
                <w:szCs w:val="24"/>
                <w:lang w:val="mn-MN"/>
              </w:rPr>
            </w:pPr>
          </w:p>
        </w:tc>
        <w:tc>
          <w:tcPr>
            <w:tcW w:w="964" w:type="dxa"/>
            <w:tcBorders>
              <w:top w:val="single" w:sz="4" w:space="0" w:color="auto"/>
              <w:left w:val="single" w:sz="4" w:space="0" w:color="auto"/>
              <w:bottom w:val="single" w:sz="4" w:space="0" w:color="auto"/>
              <w:right w:val="single" w:sz="4" w:space="0" w:color="auto"/>
            </w:tcBorders>
            <w:vAlign w:val="center"/>
            <w:hideMark/>
          </w:tcPr>
          <w:p w14:paraId="1877AF67" w14:textId="77777777" w:rsidR="00E551B9" w:rsidRPr="005F07DA" w:rsidRDefault="00E551B9" w:rsidP="00693408">
            <w:pPr>
              <w:jc w:val="center"/>
              <w:rPr>
                <w:rFonts w:cs="Arial"/>
                <w:szCs w:val="24"/>
                <w:lang w:val="mn-MN"/>
              </w:rPr>
            </w:pPr>
            <w:r w:rsidRPr="005F07DA">
              <w:rPr>
                <w:rFonts w:cs="Arial"/>
                <w:szCs w:val="24"/>
                <w:lang w:val="mn-MN"/>
              </w:rPr>
              <w:t>Суурь түвшин</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290B1B3" w14:textId="77777777" w:rsidR="00E551B9" w:rsidRPr="005F07DA" w:rsidRDefault="00E551B9" w:rsidP="00693408">
            <w:pPr>
              <w:jc w:val="center"/>
              <w:rPr>
                <w:rFonts w:cs="Arial"/>
                <w:szCs w:val="24"/>
                <w:lang w:val="mn-MN"/>
              </w:rPr>
            </w:pPr>
            <w:r w:rsidRPr="005F07DA">
              <w:rPr>
                <w:rFonts w:cs="Arial"/>
                <w:szCs w:val="24"/>
                <w:lang w:val="mn-MN"/>
              </w:rPr>
              <w:t>Хүрэх түвшин</w:t>
            </w: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43FDEB1B" w14:textId="77777777" w:rsidR="00E551B9" w:rsidRPr="005F07DA" w:rsidRDefault="00E551B9" w:rsidP="00693408">
            <w:pPr>
              <w:jc w:val="center"/>
              <w:rPr>
                <w:rFonts w:cs="Arial"/>
                <w:szCs w:val="24"/>
                <w:lang w:val="mn-MN"/>
              </w:rPr>
            </w:pPr>
            <w:r w:rsidRPr="005F07DA">
              <w:rPr>
                <w:rFonts w:cs="Arial"/>
                <w:szCs w:val="24"/>
                <w:lang w:val="mn-MN"/>
              </w:rPr>
              <w:t>Хугацаа</w:t>
            </w:r>
          </w:p>
        </w:tc>
        <w:tc>
          <w:tcPr>
            <w:tcW w:w="3941" w:type="dxa"/>
            <w:vMerge/>
            <w:tcBorders>
              <w:left w:val="single" w:sz="4" w:space="0" w:color="auto"/>
              <w:right w:val="single" w:sz="4" w:space="0" w:color="auto"/>
            </w:tcBorders>
          </w:tcPr>
          <w:p w14:paraId="3B001E9A" w14:textId="77777777" w:rsidR="00E551B9" w:rsidRPr="005F07DA" w:rsidRDefault="00E551B9" w:rsidP="00693408">
            <w:pPr>
              <w:jc w:val="center"/>
              <w:rPr>
                <w:rFonts w:cs="Arial"/>
                <w:szCs w:val="24"/>
                <w:lang w:val="mn-MN"/>
              </w:rPr>
            </w:pPr>
          </w:p>
        </w:tc>
        <w:tc>
          <w:tcPr>
            <w:tcW w:w="737" w:type="dxa"/>
            <w:gridSpan w:val="2"/>
            <w:vMerge w:val="restart"/>
            <w:tcBorders>
              <w:left w:val="single" w:sz="4" w:space="0" w:color="auto"/>
              <w:right w:val="single" w:sz="4" w:space="0" w:color="auto"/>
            </w:tcBorders>
          </w:tcPr>
          <w:p w14:paraId="1BC152DE" w14:textId="64B98A07" w:rsidR="00E551B9" w:rsidRPr="005F07DA" w:rsidRDefault="00E551B9" w:rsidP="002334B5">
            <w:pPr>
              <w:rPr>
                <w:rFonts w:cs="Arial"/>
                <w:szCs w:val="24"/>
                <w:lang w:val="mn-MN"/>
              </w:rPr>
            </w:pPr>
          </w:p>
        </w:tc>
        <w:tc>
          <w:tcPr>
            <w:tcW w:w="709" w:type="dxa"/>
            <w:vMerge w:val="restart"/>
            <w:tcBorders>
              <w:left w:val="single" w:sz="4" w:space="0" w:color="auto"/>
              <w:right w:val="single" w:sz="4" w:space="0" w:color="auto"/>
            </w:tcBorders>
          </w:tcPr>
          <w:p w14:paraId="0708FC72" w14:textId="77777777" w:rsidR="00E551B9" w:rsidRPr="005F07DA" w:rsidRDefault="00E551B9" w:rsidP="00693408">
            <w:pPr>
              <w:jc w:val="center"/>
              <w:rPr>
                <w:rFonts w:cs="Arial"/>
                <w:szCs w:val="24"/>
                <w:lang w:val="mn-MN"/>
              </w:rPr>
            </w:pPr>
          </w:p>
        </w:tc>
      </w:tr>
      <w:tr w:rsidR="00E551B9" w:rsidRPr="005F07DA" w14:paraId="6598D4FD" w14:textId="7EC95509" w:rsidTr="002334B5">
        <w:trPr>
          <w:trHeight w:val="70"/>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202925B8" w14:textId="6EA35DCE" w:rsidR="00E551B9" w:rsidRPr="005F07DA" w:rsidRDefault="00E551B9" w:rsidP="00693408">
            <w:pPr>
              <w:jc w:val="center"/>
              <w:rPr>
                <w:rFonts w:cs="Arial"/>
                <w:b/>
                <w:bCs/>
                <w:szCs w:val="24"/>
                <w:lang w:val="mn-MN"/>
              </w:rPr>
            </w:pPr>
            <w:r w:rsidRPr="005F07DA">
              <w:rPr>
                <w:rFonts w:cs="Arial"/>
                <w:b/>
                <w:bCs/>
                <w:szCs w:val="24"/>
                <w:lang w:val="mn-MN"/>
              </w:rPr>
              <w:t>НЭГ.ТӨРИЙН БҮТЭЭМЖ-ЦАХИМ ЗАСАГЛАЛ</w:t>
            </w:r>
          </w:p>
        </w:tc>
        <w:tc>
          <w:tcPr>
            <w:tcW w:w="3941" w:type="dxa"/>
            <w:vMerge/>
            <w:tcBorders>
              <w:left w:val="single" w:sz="4" w:space="0" w:color="auto"/>
              <w:bottom w:val="single" w:sz="4" w:space="0" w:color="auto"/>
              <w:right w:val="single" w:sz="4" w:space="0" w:color="auto"/>
            </w:tcBorders>
          </w:tcPr>
          <w:p w14:paraId="1741DC17" w14:textId="77777777" w:rsidR="00E551B9" w:rsidRPr="005F07DA" w:rsidRDefault="00E551B9" w:rsidP="00693408">
            <w:pPr>
              <w:jc w:val="center"/>
              <w:rPr>
                <w:rFonts w:cs="Arial"/>
                <w:b/>
                <w:bCs/>
                <w:szCs w:val="24"/>
                <w:lang w:val="mn-MN"/>
              </w:rPr>
            </w:pPr>
          </w:p>
        </w:tc>
        <w:tc>
          <w:tcPr>
            <w:tcW w:w="737" w:type="dxa"/>
            <w:gridSpan w:val="2"/>
            <w:vMerge/>
            <w:tcBorders>
              <w:left w:val="single" w:sz="4" w:space="0" w:color="auto"/>
              <w:bottom w:val="single" w:sz="4" w:space="0" w:color="auto"/>
              <w:right w:val="single" w:sz="4" w:space="0" w:color="auto"/>
            </w:tcBorders>
          </w:tcPr>
          <w:p w14:paraId="01C541D5" w14:textId="77777777" w:rsidR="00E551B9" w:rsidRPr="005F07DA" w:rsidRDefault="00E551B9" w:rsidP="00693408">
            <w:pPr>
              <w:jc w:val="center"/>
              <w:rPr>
                <w:rFonts w:cs="Arial"/>
                <w:b/>
                <w:bCs/>
                <w:szCs w:val="24"/>
                <w:lang w:val="mn-MN"/>
              </w:rPr>
            </w:pPr>
          </w:p>
        </w:tc>
        <w:tc>
          <w:tcPr>
            <w:tcW w:w="709" w:type="dxa"/>
            <w:vMerge/>
            <w:tcBorders>
              <w:left w:val="single" w:sz="4" w:space="0" w:color="auto"/>
              <w:bottom w:val="single" w:sz="4" w:space="0" w:color="auto"/>
              <w:right w:val="single" w:sz="4" w:space="0" w:color="auto"/>
            </w:tcBorders>
          </w:tcPr>
          <w:p w14:paraId="0CD0403F" w14:textId="77777777" w:rsidR="00E551B9" w:rsidRPr="005F07DA" w:rsidRDefault="00E551B9" w:rsidP="00693408">
            <w:pPr>
              <w:jc w:val="center"/>
              <w:rPr>
                <w:rFonts w:cs="Arial"/>
                <w:b/>
                <w:bCs/>
                <w:szCs w:val="24"/>
                <w:lang w:val="mn-MN"/>
              </w:rPr>
            </w:pPr>
          </w:p>
        </w:tc>
      </w:tr>
      <w:tr w:rsidR="002334B5" w:rsidRPr="005F07DA" w14:paraId="4F2DD2F5" w14:textId="2C3D5BAC" w:rsidTr="002334B5">
        <w:trPr>
          <w:trHeight w:val="142"/>
        </w:trPr>
        <w:tc>
          <w:tcPr>
            <w:tcW w:w="14459" w:type="dxa"/>
            <w:gridSpan w:val="12"/>
            <w:tcBorders>
              <w:top w:val="single" w:sz="4" w:space="0" w:color="auto"/>
              <w:left w:val="single" w:sz="4" w:space="0" w:color="auto"/>
              <w:bottom w:val="single" w:sz="4" w:space="0" w:color="auto"/>
              <w:right w:val="single" w:sz="4" w:space="0" w:color="auto"/>
            </w:tcBorders>
            <w:vAlign w:val="center"/>
            <w:hideMark/>
          </w:tcPr>
          <w:p w14:paraId="1E9A07E4" w14:textId="4758889C" w:rsidR="002334B5" w:rsidRPr="005F07DA" w:rsidRDefault="002334B5" w:rsidP="00693408">
            <w:pPr>
              <w:jc w:val="center"/>
              <w:rPr>
                <w:rFonts w:cs="Arial"/>
                <w:szCs w:val="24"/>
                <w:lang w:val="mn-MN"/>
              </w:rPr>
            </w:pPr>
            <w:r w:rsidRPr="005F07DA">
              <w:rPr>
                <w:rFonts w:cs="Arial"/>
                <w:szCs w:val="24"/>
                <w:lang w:val="mn-MN"/>
              </w:rPr>
              <w:t>Зорилт 1.1.Монгол Улсын Засаг захиргаа, нутаг дэвсгэрийн нэгж, түүний удирдлагын тухай хууль, Төсвийн тухай хууль бусад хууль тогтоомж болон энэ</w:t>
            </w:r>
            <w:r w:rsidRPr="005F07DA">
              <w:rPr>
                <w:rFonts w:cs="Arial"/>
                <w:szCs w:val="24"/>
                <w:lang w:val="mn-MN" w:bidi="mn-Mong-MN"/>
              </w:rPr>
              <w:t>хүү</w:t>
            </w:r>
            <w:r w:rsidRPr="005F07DA">
              <w:rPr>
                <w:rFonts w:cs="Arial"/>
                <w:szCs w:val="24"/>
                <w:lang w:val="mn-MN"/>
              </w:rPr>
              <w:t xml:space="preserve"> гэрээгээр хүлээсэн чиг үүргээ бүрэн хэрэгжүүлж, үр дүнг аймгийн Засаг даргын өмнө хариуцна.</w:t>
            </w:r>
          </w:p>
        </w:tc>
        <w:tc>
          <w:tcPr>
            <w:tcW w:w="709" w:type="dxa"/>
            <w:tcBorders>
              <w:top w:val="single" w:sz="4" w:space="0" w:color="auto"/>
              <w:left w:val="single" w:sz="4" w:space="0" w:color="auto"/>
              <w:bottom w:val="single" w:sz="4" w:space="0" w:color="auto"/>
              <w:right w:val="single" w:sz="4" w:space="0" w:color="auto"/>
            </w:tcBorders>
          </w:tcPr>
          <w:p w14:paraId="48F2A475" w14:textId="77777777" w:rsidR="002334B5" w:rsidRPr="005F07DA" w:rsidRDefault="002334B5" w:rsidP="00693408">
            <w:pPr>
              <w:jc w:val="center"/>
              <w:rPr>
                <w:rFonts w:cs="Arial"/>
                <w:szCs w:val="24"/>
                <w:lang w:val="mn-MN"/>
              </w:rPr>
            </w:pPr>
          </w:p>
        </w:tc>
      </w:tr>
      <w:tr w:rsidR="002334B5" w:rsidRPr="005F07DA" w14:paraId="236BC6A3" w14:textId="1F9C0794" w:rsidTr="002334B5">
        <w:trPr>
          <w:trHeight w:val="703"/>
        </w:trPr>
        <w:tc>
          <w:tcPr>
            <w:tcW w:w="851" w:type="dxa"/>
            <w:tcBorders>
              <w:top w:val="single" w:sz="4" w:space="0" w:color="auto"/>
              <w:left w:val="single" w:sz="4" w:space="0" w:color="auto"/>
              <w:bottom w:val="single" w:sz="4" w:space="0" w:color="auto"/>
              <w:right w:val="single" w:sz="4" w:space="0" w:color="auto"/>
            </w:tcBorders>
            <w:vAlign w:val="center"/>
          </w:tcPr>
          <w:p w14:paraId="2C02F080" w14:textId="0DFD0CE9" w:rsidR="002334B5" w:rsidRPr="005F07DA" w:rsidRDefault="002334B5" w:rsidP="008227F7">
            <w:pPr>
              <w:jc w:val="center"/>
              <w:rPr>
                <w:rFonts w:cs="Arial"/>
                <w:szCs w:val="24"/>
              </w:rPr>
            </w:pPr>
            <w:r w:rsidRPr="005F07DA">
              <w:rPr>
                <w:rFonts w:cs="Arial"/>
                <w:szCs w:val="24"/>
              </w:rPr>
              <w:t>1.1.1</w:t>
            </w:r>
          </w:p>
        </w:tc>
        <w:tc>
          <w:tcPr>
            <w:tcW w:w="2268" w:type="dxa"/>
            <w:tcBorders>
              <w:top w:val="single" w:sz="4" w:space="0" w:color="auto"/>
              <w:left w:val="single" w:sz="4" w:space="0" w:color="auto"/>
              <w:bottom w:val="single" w:sz="4" w:space="0" w:color="auto"/>
              <w:right w:val="single" w:sz="4" w:space="0" w:color="auto"/>
            </w:tcBorders>
            <w:vAlign w:val="center"/>
          </w:tcPr>
          <w:p w14:paraId="4DC10FEB" w14:textId="3F0F861F" w:rsidR="002334B5" w:rsidRPr="005F07DA" w:rsidRDefault="002334B5" w:rsidP="008227F7">
            <w:pPr>
              <w:jc w:val="both"/>
              <w:rPr>
                <w:rFonts w:cs="Arial"/>
                <w:szCs w:val="24"/>
                <w:shd w:val="clear" w:color="auto" w:fill="FFFFFF"/>
              </w:rPr>
            </w:pPr>
            <w:r w:rsidRPr="005F07DA">
              <w:rPr>
                <w:rFonts w:cs="Arial"/>
                <w:szCs w:val="24"/>
                <w:shd w:val="clear" w:color="auto" w:fill="FFFFFF"/>
                <w:lang w:val="mn-MN"/>
              </w:rPr>
              <w:t>Х</w:t>
            </w:r>
            <w:proofErr w:type="spellStart"/>
            <w:r w:rsidRPr="005F07DA">
              <w:rPr>
                <w:rFonts w:cs="Arial"/>
                <w:szCs w:val="24"/>
                <w:shd w:val="clear" w:color="auto" w:fill="FFFFFF"/>
              </w:rPr>
              <w:t>ууль</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тогтоомж</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Засгийн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газар</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болон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харьяалах</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дээд</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шатны</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Засаг</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даргын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шийдвэрийн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хэрэгжилтийг</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хангаж</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ажиллах</w:t>
            </w:r>
            <w:proofErr w:type="spellEnd"/>
          </w:p>
          <w:p w14:paraId="519924EF" w14:textId="07C26A2B" w:rsidR="002334B5" w:rsidRPr="005F07DA" w:rsidRDefault="002334B5" w:rsidP="008227F7">
            <w:pPr>
              <w:jc w:val="both"/>
              <w:rPr>
                <w:rFonts w:cs="Arial"/>
                <w:szCs w:val="24"/>
                <w:shd w:val="clear" w:color="auto" w:fill="FFFFFF"/>
              </w:rPr>
            </w:pPr>
          </w:p>
          <w:p w14:paraId="486F9869" w14:textId="0AAE7F0F" w:rsidR="002334B5" w:rsidRPr="005F07DA" w:rsidRDefault="002334B5" w:rsidP="008227F7">
            <w:pPr>
              <w:jc w:val="both"/>
              <w:rPr>
                <w:rFonts w:cs="Arial"/>
                <w:szCs w:val="24"/>
                <w:shd w:val="clear" w:color="auto" w:fill="FFFFFF"/>
              </w:rPr>
            </w:pPr>
          </w:p>
          <w:p w14:paraId="028C7C1F" w14:textId="398BCDE7" w:rsidR="002334B5" w:rsidRPr="005F07DA" w:rsidRDefault="002334B5" w:rsidP="008227F7">
            <w:pPr>
              <w:jc w:val="both"/>
              <w:rPr>
                <w:rFonts w:cs="Arial"/>
                <w:i/>
                <w:szCs w:val="24"/>
                <w:shd w:val="clear" w:color="auto" w:fill="FFFFFF"/>
                <w:lang w:val="mn-MN"/>
              </w:rPr>
            </w:pPr>
            <w:r w:rsidRPr="005F07DA">
              <w:rPr>
                <w:rFonts w:cs="Arial"/>
                <w:i/>
                <w:szCs w:val="24"/>
                <w:shd w:val="clear" w:color="auto" w:fill="FFFFFF"/>
              </w:rPr>
              <w:t>(</w:t>
            </w:r>
            <w:r w:rsidRPr="005F07DA">
              <w:rPr>
                <w:rFonts w:cs="Arial"/>
                <w:i/>
                <w:szCs w:val="24"/>
                <w:shd w:val="clear" w:color="auto" w:fill="FFFFFF"/>
                <w:lang w:val="mn-MN"/>
              </w:rPr>
              <w:t>Монгол Улсын Засаг захиргаа, нутаг дэвсгэрийн нэгж, түүний удирдлагын тухай хуулийн 59.1.1</w:t>
            </w:r>
            <w:r w:rsidRPr="005F07DA">
              <w:rPr>
                <w:rFonts w:cs="Arial"/>
                <w:i/>
                <w:szCs w:val="24"/>
                <w:shd w:val="clear" w:color="auto" w:fill="FFFFFF"/>
              </w:rPr>
              <w:t>)</w:t>
            </w:r>
            <w:r w:rsidRPr="005F07DA">
              <w:rPr>
                <w:rFonts w:cs="Arial"/>
                <w:i/>
                <w:szCs w:val="24"/>
                <w:shd w:val="clear" w:color="auto" w:fill="FFFFFF"/>
                <w:lang w:val="mn-MN"/>
              </w:rPr>
              <w:t xml:space="preserve">   </w:t>
            </w:r>
          </w:p>
          <w:p w14:paraId="374902C2" w14:textId="77777777" w:rsidR="002334B5" w:rsidRPr="005F07DA" w:rsidRDefault="002334B5" w:rsidP="008227F7">
            <w:pPr>
              <w:jc w:val="both"/>
              <w:rPr>
                <w:rFonts w:cs="Arial"/>
                <w:szCs w:val="24"/>
                <w:lang w:val="mn-MN"/>
              </w:rPr>
            </w:pPr>
          </w:p>
        </w:tc>
        <w:tc>
          <w:tcPr>
            <w:tcW w:w="1701" w:type="dxa"/>
            <w:tcBorders>
              <w:top w:val="single" w:sz="4" w:space="0" w:color="auto"/>
              <w:left w:val="single" w:sz="4" w:space="0" w:color="auto"/>
              <w:bottom w:val="single" w:sz="4" w:space="0" w:color="auto"/>
              <w:right w:val="single" w:sz="4" w:space="0" w:color="auto"/>
            </w:tcBorders>
          </w:tcPr>
          <w:p w14:paraId="41A426A5" w14:textId="43D09963" w:rsidR="002334B5" w:rsidRPr="005F07DA" w:rsidRDefault="002334B5" w:rsidP="008227F7">
            <w:pPr>
              <w:jc w:val="both"/>
              <w:rPr>
                <w:rFonts w:cs="Arial"/>
                <w:szCs w:val="24"/>
                <w:lang w:val="mn-MN"/>
              </w:rPr>
            </w:pPr>
            <w:r w:rsidRPr="005F07DA">
              <w:rPr>
                <w:rFonts w:cs="Arial"/>
                <w:szCs w:val="24"/>
                <w:lang w:val="mn-MN"/>
              </w:rPr>
              <w:t>-Алсын хараа 2050” Монгол Улсын урт хугацааны хөгжлийн бодлогын баримт бичиг</w:t>
            </w:r>
          </w:p>
          <w:p w14:paraId="62826B41" w14:textId="369D0A62" w:rsidR="002334B5" w:rsidRPr="005F07DA" w:rsidRDefault="002334B5" w:rsidP="008227F7">
            <w:pPr>
              <w:jc w:val="both"/>
              <w:rPr>
                <w:rFonts w:cs="Arial"/>
                <w:szCs w:val="24"/>
                <w:lang w:val="mn-MN"/>
              </w:rPr>
            </w:pPr>
            <w:r w:rsidRPr="005F07DA">
              <w:rPr>
                <w:rFonts w:cs="Arial"/>
                <w:szCs w:val="24"/>
                <w:lang w:val="mn-MN"/>
              </w:rPr>
              <w:t>-Монгол Улсыг 2021-2025 онд хөгжүүлэх таван жилийн үндсэн чиглэлийг хэрэгжүүлсэн байдал</w:t>
            </w:r>
          </w:p>
          <w:p w14:paraId="40598D15" w14:textId="7D9F6CFE" w:rsidR="002334B5" w:rsidRPr="005F07DA" w:rsidRDefault="002334B5" w:rsidP="008227F7">
            <w:pPr>
              <w:jc w:val="both"/>
              <w:rPr>
                <w:rFonts w:cs="Arial"/>
                <w:szCs w:val="24"/>
                <w:lang w:val="mn-MN"/>
              </w:rPr>
            </w:pPr>
            <w:r w:rsidRPr="005F07DA">
              <w:rPr>
                <w:rFonts w:cs="Arial"/>
                <w:szCs w:val="24"/>
                <w:lang w:val="mn-MN"/>
              </w:rPr>
              <w:t xml:space="preserve">-Засгийн газрын 2024-2028 оны үйл ажиллагааны </w:t>
            </w:r>
            <w:r w:rsidRPr="005F07DA">
              <w:rPr>
                <w:rFonts w:cs="Arial"/>
                <w:szCs w:val="24"/>
                <w:lang w:val="mn-MN"/>
              </w:rPr>
              <w:lastRenderedPageBreak/>
              <w:t>хөтөлбөрийг хэрэгжүүлсэн байдал</w:t>
            </w:r>
          </w:p>
          <w:p w14:paraId="468641C2" w14:textId="2520F3F5" w:rsidR="002334B5" w:rsidRPr="005F07DA" w:rsidRDefault="002334B5" w:rsidP="008227F7">
            <w:pPr>
              <w:jc w:val="both"/>
              <w:rPr>
                <w:rFonts w:cs="Arial"/>
                <w:szCs w:val="24"/>
                <w:lang w:val="mn-MN"/>
              </w:rPr>
            </w:pPr>
            <w:r w:rsidRPr="005F07DA">
              <w:rPr>
                <w:rFonts w:cs="Arial"/>
                <w:szCs w:val="24"/>
                <w:lang w:val="mn-MN"/>
              </w:rPr>
              <w:t>-Монгол Улсын Их Хурлын 2021 оны 106 дугаар тогтоолоор батлагдсан “Шинэ сэргэлтийн бодлого” дунд хугацааны зорилтот хөтөлбөрийг хэрэгжүүлсэн байдал</w:t>
            </w:r>
          </w:p>
          <w:p w14:paraId="2795953B" w14:textId="77777777" w:rsidR="002334B5" w:rsidRPr="005F07DA" w:rsidRDefault="002334B5" w:rsidP="008227F7">
            <w:pPr>
              <w:jc w:val="both"/>
              <w:rPr>
                <w:rFonts w:cs="Arial"/>
                <w:szCs w:val="24"/>
                <w:lang w:val="mn-MN"/>
              </w:rPr>
            </w:pPr>
            <w:r w:rsidRPr="005F07DA">
              <w:rPr>
                <w:rFonts w:cs="Arial"/>
                <w:szCs w:val="24"/>
                <w:lang w:val="mn-MN"/>
              </w:rPr>
              <w:t>-Аймгийг 2021-2025 онд хөгжүүлэх таван жилийн үндсэн чиглэлийг хэрэгжүүлсэн байдал</w:t>
            </w:r>
          </w:p>
          <w:p w14:paraId="308AC589" w14:textId="388D53BC" w:rsidR="002334B5" w:rsidRPr="005F07DA" w:rsidRDefault="002334B5" w:rsidP="008227F7">
            <w:pPr>
              <w:jc w:val="both"/>
              <w:rPr>
                <w:rFonts w:cs="Arial"/>
                <w:szCs w:val="24"/>
                <w:lang w:val="mn-MN"/>
              </w:rPr>
            </w:pPr>
            <w:r w:rsidRPr="005F07DA">
              <w:rPr>
                <w:rFonts w:cs="Arial"/>
                <w:szCs w:val="24"/>
                <w:lang w:val="mn-MN"/>
              </w:rPr>
              <w:t xml:space="preserve">-Аймгийн Засаг даргын 2024-2028 оны үйл ажиллагааны </w:t>
            </w:r>
            <w:r w:rsidRPr="005F07DA">
              <w:rPr>
                <w:rFonts w:cs="Arial"/>
                <w:szCs w:val="24"/>
                <w:lang w:val="mn-MN"/>
              </w:rPr>
              <w:lastRenderedPageBreak/>
              <w:t xml:space="preserve">хөтөлбөрийг хэрэгжүүлсэн байдал </w:t>
            </w:r>
          </w:p>
          <w:p w14:paraId="56C8EF16" w14:textId="3F23649B" w:rsidR="002334B5" w:rsidRPr="005F07DA" w:rsidRDefault="002334B5" w:rsidP="008227F7">
            <w:pPr>
              <w:jc w:val="both"/>
              <w:rPr>
                <w:rFonts w:cs="Arial"/>
                <w:szCs w:val="24"/>
                <w:lang w:val="mn-MN"/>
              </w:rPr>
            </w:pPr>
            <w:r w:rsidRPr="005F07DA">
              <w:rPr>
                <w:rFonts w:cs="Arial"/>
                <w:szCs w:val="24"/>
                <w:lang w:val="mn-MN"/>
              </w:rPr>
              <w:t>-Монгол Улсын хөгжлийн 2025 оны төлөвлөгөөг хэрэгжүүлсэн байдал</w:t>
            </w:r>
          </w:p>
          <w:p w14:paraId="466E5697" w14:textId="1FF1A06E" w:rsidR="002334B5" w:rsidRPr="005F07DA" w:rsidRDefault="002334B5" w:rsidP="008227F7">
            <w:pPr>
              <w:jc w:val="both"/>
              <w:rPr>
                <w:rFonts w:cs="Arial"/>
                <w:szCs w:val="24"/>
                <w:lang w:val="mn-MN"/>
              </w:rPr>
            </w:pPr>
            <w:r w:rsidRPr="005F07DA">
              <w:rPr>
                <w:rFonts w:cs="Arial"/>
                <w:szCs w:val="24"/>
                <w:lang w:val="mn-MN"/>
              </w:rPr>
              <w:t>-Аймгийн 2025 оны хөгжлийн төлөвлөгөөг хэрэгжүүлсэн байдал</w:t>
            </w:r>
          </w:p>
        </w:tc>
        <w:tc>
          <w:tcPr>
            <w:tcW w:w="964" w:type="dxa"/>
            <w:tcBorders>
              <w:top w:val="single" w:sz="4" w:space="0" w:color="auto"/>
              <w:left w:val="single" w:sz="4" w:space="0" w:color="auto"/>
              <w:bottom w:val="single" w:sz="4" w:space="0" w:color="auto"/>
              <w:right w:val="single" w:sz="4" w:space="0" w:color="auto"/>
            </w:tcBorders>
            <w:vAlign w:val="center"/>
          </w:tcPr>
          <w:p w14:paraId="11FCACB6" w14:textId="58435D24" w:rsidR="002334B5" w:rsidRPr="005F07DA" w:rsidRDefault="002334B5" w:rsidP="008227F7">
            <w:pPr>
              <w:jc w:val="both"/>
              <w:rPr>
                <w:rFonts w:cs="Arial"/>
                <w:szCs w:val="24"/>
              </w:rPr>
            </w:pPr>
            <w:r w:rsidRPr="005F07DA">
              <w:rPr>
                <w:rFonts w:cs="Arial"/>
                <w:szCs w:val="24"/>
                <w:lang w:val="mn-MN"/>
              </w:rPr>
              <w:lastRenderedPageBreak/>
              <w:t>2024 оны хяналт- шинжилгээ, үнэлгээний дүн</w:t>
            </w:r>
            <w:r w:rsidRPr="005F07DA">
              <w:rPr>
                <w:rFonts w:cs="Arial"/>
                <w:szCs w:val="24"/>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57A6B08" w14:textId="761DD039" w:rsidR="002334B5" w:rsidRPr="005F07DA" w:rsidRDefault="002334B5" w:rsidP="008227F7">
            <w:pPr>
              <w:jc w:val="both"/>
              <w:rPr>
                <w:rFonts w:cs="Arial"/>
                <w:szCs w:val="24"/>
                <w:lang w:val="mn-MN"/>
              </w:rPr>
            </w:pPr>
            <w:r w:rsidRPr="005F07DA">
              <w:rPr>
                <w:rFonts w:cs="Arial"/>
                <w:szCs w:val="24"/>
                <w:lang w:val="mn-MN"/>
              </w:rPr>
              <w:t>2025 оны хамаарал бүхий зорилт, арга хэмжээг бүрэн хэрэгжүүлсэн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6468CC20" w14:textId="5DFD5974" w:rsidR="002334B5" w:rsidRPr="005F07DA" w:rsidRDefault="002334B5" w:rsidP="00442647">
            <w:pPr>
              <w:ind w:right="33"/>
              <w:jc w:val="both"/>
              <w:rPr>
                <w:rFonts w:cs="Arial"/>
                <w:szCs w:val="24"/>
                <w:lang w:val="mn-MN"/>
              </w:rPr>
            </w:pPr>
            <w:r w:rsidRPr="005F07DA">
              <w:rPr>
                <w:rFonts w:cs="Arial"/>
                <w:szCs w:val="24"/>
                <w:lang w:val="mn-MN"/>
              </w:rPr>
              <w:t xml:space="preserve">Тайланг аймгийн Засаг даргын 2021 оны А/342 дугаар захирамжаар батлагдсан журмын 1 дүгээр хавсралтад заасан хугацаанд </w:t>
            </w:r>
            <w:r w:rsidRPr="005F07DA">
              <w:rPr>
                <w:rFonts w:cs="Arial"/>
                <w:szCs w:val="24"/>
                <w:lang w:val="mn-MN" w:eastAsia="ko-KR"/>
              </w:rPr>
              <w:t>холбогдох</w:t>
            </w:r>
            <w:r w:rsidRPr="005F07DA">
              <w:rPr>
                <w:rFonts w:cs="Arial"/>
                <w:szCs w:val="24"/>
                <w:lang w:val="mn-MN"/>
              </w:rPr>
              <w:t xml:space="preserve"> хэлтэст ирүүлсэн байна. </w:t>
            </w:r>
          </w:p>
        </w:tc>
        <w:tc>
          <w:tcPr>
            <w:tcW w:w="3941" w:type="dxa"/>
            <w:tcBorders>
              <w:top w:val="single" w:sz="4" w:space="0" w:color="auto"/>
              <w:left w:val="single" w:sz="4" w:space="0" w:color="auto"/>
              <w:bottom w:val="single" w:sz="4" w:space="0" w:color="auto"/>
              <w:right w:val="single" w:sz="4" w:space="0" w:color="auto"/>
            </w:tcBorders>
          </w:tcPr>
          <w:p w14:paraId="6F6A4867" w14:textId="7981C514" w:rsidR="002334B5" w:rsidRPr="005F07DA" w:rsidRDefault="002334B5" w:rsidP="00324288">
            <w:pPr>
              <w:jc w:val="both"/>
              <w:rPr>
                <w:rFonts w:cs="Arial"/>
                <w:szCs w:val="24"/>
                <w:lang w:val="mn-MN"/>
              </w:rPr>
            </w:pPr>
            <w:r w:rsidRPr="005F07DA">
              <w:rPr>
                <w:rFonts w:cs="Arial"/>
                <w:szCs w:val="24"/>
                <w:lang w:val="mn-MN"/>
              </w:rPr>
              <w:t xml:space="preserve">2025 оны 01 дүгээр сарын 5-ны өдөр аймгийн хяналт шинжилгээ-үнэлгээ хийгдэж 89%-тай үнэлэгдсэн. Засаг даргын Тамгын газрын 2024 оны үйл ажиллагааны үр дүнд хийсэн хяналт шинжилгээ-үнэлгээний зөвлөмжийг хэрэгжүүлэх ажлын төлөвлөгөө гаргаж биелэлтийг тооцон ажилласан.  </w:t>
            </w:r>
          </w:p>
          <w:p w14:paraId="5BAABF44" w14:textId="5B6884A9" w:rsidR="002334B5" w:rsidRPr="005F07DA" w:rsidRDefault="002334B5" w:rsidP="00324288">
            <w:pPr>
              <w:ind w:right="33"/>
              <w:jc w:val="both"/>
              <w:rPr>
                <w:rFonts w:cs="Arial"/>
                <w:szCs w:val="24"/>
                <w:lang w:val="mn-MN"/>
              </w:rPr>
            </w:pPr>
            <w:r w:rsidRPr="005F07DA">
              <w:rPr>
                <w:rFonts w:cs="Arial"/>
                <w:szCs w:val="24"/>
                <w:lang w:val="mn-MN"/>
              </w:rPr>
              <w:t xml:space="preserve">Монголд Улсыг 2021-2025 онд хөгжүүлэх 5 жилийн үндсэн чиглэл, аймгийг 2021-2025 онд хөгжүүлэх 5 жилийн үндсэн чиглэл, Засгийн газар болон аймгын үйл ажиллагааны хөтөлбөрийн хэрэгжилтийн биелэлтийг гаргаж байна. Аймгийн Засаг дарга сумын Засаг даргатай байгуулсан гэрээний биелэлт жилийн эцсээр 96.6%-тай, сумын Засаг даргын үйл ажиллагааны хөтөлбөрийн </w:t>
            </w:r>
            <w:r w:rsidRPr="005F07DA">
              <w:rPr>
                <w:rFonts w:cs="Arial"/>
                <w:szCs w:val="24"/>
                <w:lang w:val="mn-MN"/>
              </w:rPr>
              <w:lastRenderedPageBreak/>
              <w:t xml:space="preserve">биелэлт 94.4%-тай ажлын хэсгийн дүгнэлт гарж ИТХ-д өргөн барьсан. Монгол Улсын </w:t>
            </w:r>
            <w:r w:rsidRPr="005F07DA">
              <w:rPr>
                <w:rFonts w:cs="Arial"/>
                <w:bCs/>
                <w:iCs/>
                <w:szCs w:val="24"/>
                <w:lang w:val="mn-MN"/>
              </w:rPr>
              <w:t xml:space="preserve">Засгийн газрын болон аймгийн Засаг даргын үйл ажиллагааны хөтөлбөрүүдийг </w:t>
            </w:r>
            <w:proofErr w:type="spellStart"/>
            <w:r w:rsidRPr="005F07DA">
              <w:rPr>
                <w:rFonts w:cs="Arial"/>
                <w:szCs w:val="24"/>
              </w:rPr>
              <w:t>бүрэн</w:t>
            </w:r>
            <w:proofErr w:type="spellEnd"/>
            <w:r w:rsidRPr="005F07DA">
              <w:rPr>
                <w:rFonts w:cs="Arial"/>
                <w:szCs w:val="24"/>
              </w:rPr>
              <w:t xml:space="preserve"> </w:t>
            </w:r>
            <w:proofErr w:type="spellStart"/>
            <w:r w:rsidRPr="005F07DA">
              <w:rPr>
                <w:rFonts w:cs="Arial"/>
                <w:szCs w:val="24"/>
              </w:rPr>
              <w:t>хэрэгжүүлэн</w:t>
            </w:r>
            <w:proofErr w:type="spellEnd"/>
            <w:r w:rsidRPr="005F07DA">
              <w:rPr>
                <w:rFonts w:cs="Arial"/>
                <w:szCs w:val="24"/>
              </w:rPr>
              <w:t xml:space="preserve"> </w:t>
            </w:r>
            <w:proofErr w:type="spellStart"/>
            <w:r w:rsidRPr="005F07DA">
              <w:rPr>
                <w:rFonts w:cs="Arial"/>
                <w:szCs w:val="24"/>
              </w:rPr>
              <w:t>ажиллаж</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 xml:space="preserve">. </w:t>
            </w:r>
            <w:r w:rsidRPr="005F07DA">
              <w:rPr>
                <w:rFonts w:cs="Arial"/>
                <w:szCs w:val="24"/>
                <w:lang w:val="mn-MN"/>
              </w:rPr>
              <w:t>Төрийн албан хаагчийн сургалт, ажиллах нөхцөл, нийгмийн баталгааны хөтөлбөрийг хэрэгжүүлэн 2024 оны жилийн эцсийн байдлаар 95%-тай дүгнэн аймгийн Төрийн захиргаа удирдлагын хэлтэст хүргүүлсэн.</w:t>
            </w:r>
          </w:p>
        </w:tc>
        <w:tc>
          <w:tcPr>
            <w:tcW w:w="737" w:type="dxa"/>
            <w:gridSpan w:val="2"/>
            <w:tcBorders>
              <w:top w:val="single" w:sz="4" w:space="0" w:color="auto"/>
              <w:left w:val="single" w:sz="4" w:space="0" w:color="auto"/>
              <w:bottom w:val="single" w:sz="4" w:space="0" w:color="auto"/>
              <w:right w:val="single" w:sz="4" w:space="0" w:color="auto"/>
            </w:tcBorders>
          </w:tcPr>
          <w:p w14:paraId="6724AB6B" w14:textId="77E8D4FB" w:rsidR="002334B5" w:rsidRPr="005F07DA" w:rsidRDefault="006D24D1" w:rsidP="00442647">
            <w:pPr>
              <w:ind w:right="33"/>
              <w:jc w:val="both"/>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3FDB81E5" w14:textId="77777777" w:rsidR="002334B5" w:rsidRPr="005F07DA" w:rsidRDefault="002334B5" w:rsidP="00442647">
            <w:pPr>
              <w:ind w:right="33"/>
              <w:jc w:val="both"/>
              <w:rPr>
                <w:rFonts w:cs="Arial"/>
                <w:szCs w:val="24"/>
                <w:lang w:val="mn-MN"/>
              </w:rPr>
            </w:pPr>
          </w:p>
        </w:tc>
      </w:tr>
      <w:tr w:rsidR="002334B5" w:rsidRPr="005F07DA" w14:paraId="088504FD" w14:textId="631312D1" w:rsidTr="002334B5">
        <w:trPr>
          <w:trHeight w:val="983"/>
        </w:trPr>
        <w:tc>
          <w:tcPr>
            <w:tcW w:w="851" w:type="dxa"/>
            <w:tcBorders>
              <w:top w:val="single" w:sz="4" w:space="0" w:color="auto"/>
              <w:left w:val="single" w:sz="4" w:space="0" w:color="auto"/>
              <w:bottom w:val="single" w:sz="4" w:space="0" w:color="auto"/>
              <w:right w:val="single" w:sz="4" w:space="0" w:color="auto"/>
            </w:tcBorders>
            <w:vAlign w:val="center"/>
          </w:tcPr>
          <w:p w14:paraId="78B01AFA" w14:textId="5B5DAA9B" w:rsidR="002334B5" w:rsidRPr="005F07DA" w:rsidRDefault="002334B5" w:rsidP="008227F7">
            <w:pPr>
              <w:jc w:val="center"/>
              <w:rPr>
                <w:rFonts w:cs="Arial"/>
                <w:szCs w:val="24"/>
              </w:rPr>
            </w:pPr>
            <w:r w:rsidRPr="005F07DA">
              <w:rPr>
                <w:rFonts w:cs="Arial"/>
                <w:szCs w:val="24"/>
              </w:rPr>
              <w:lastRenderedPageBreak/>
              <w:t>1.1.2</w:t>
            </w:r>
          </w:p>
        </w:tc>
        <w:tc>
          <w:tcPr>
            <w:tcW w:w="2268" w:type="dxa"/>
            <w:tcBorders>
              <w:top w:val="single" w:sz="4" w:space="0" w:color="auto"/>
              <w:left w:val="single" w:sz="4" w:space="0" w:color="auto"/>
              <w:bottom w:val="single" w:sz="4" w:space="0" w:color="auto"/>
              <w:right w:val="single" w:sz="4" w:space="0" w:color="auto"/>
            </w:tcBorders>
            <w:vAlign w:val="center"/>
          </w:tcPr>
          <w:p w14:paraId="1707D8C4" w14:textId="12233E8E" w:rsidR="002334B5" w:rsidRPr="005F07DA" w:rsidRDefault="002334B5" w:rsidP="008227F7">
            <w:pPr>
              <w:jc w:val="both"/>
              <w:rPr>
                <w:rFonts w:cs="Arial"/>
                <w:szCs w:val="24"/>
                <w:shd w:val="clear" w:color="auto" w:fill="FFFFFF"/>
                <w:lang w:val="mn-MN"/>
              </w:rPr>
            </w:pPr>
            <w:r w:rsidRPr="005F07DA">
              <w:rPr>
                <w:rFonts w:cs="Arial"/>
                <w:szCs w:val="24"/>
                <w:shd w:val="clear" w:color="auto" w:fill="FFFFFF"/>
                <w:lang w:val="mn-MN"/>
              </w:rPr>
              <w:t>Шинээр болон шинэчлэн батлагдсан хууль  тогтоомжийн</w:t>
            </w:r>
            <w:r w:rsidRPr="005F07DA">
              <w:rPr>
                <w:rFonts w:cs="Arial"/>
                <w:szCs w:val="24"/>
                <w:shd w:val="clear" w:color="auto" w:fill="FFFFFF"/>
                <w:lang w:bidi="mn-Mong-MN"/>
              </w:rPr>
              <w:t xml:space="preserve"> </w:t>
            </w:r>
            <w:r w:rsidRPr="005F07DA">
              <w:rPr>
                <w:rFonts w:cs="Arial"/>
                <w:szCs w:val="24"/>
                <w:shd w:val="clear" w:color="auto" w:fill="FFFFFF"/>
                <w:lang w:val="mn-MN"/>
              </w:rPr>
              <w:t xml:space="preserve">хэрэгжилтийг хангах, тэдгээрийг байгууллага, албан хаагч, иргэд, олон нийтэд сурталчлан таниулах сургалт, хэлэлцүүлгийг зохион байгуулах </w:t>
            </w:r>
          </w:p>
        </w:tc>
        <w:tc>
          <w:tcPr>
            <w:tcW w:w="1701" w:type="dxa"/>
            <w:tcBorders>
              <w:top w:val="single" w:sz="4" w:space="0" w:color="auto"/>
              <w:left w:val="single" w:sz="4" w:space="0" w:color="auto"/>
              <w:bottom w:val="single" w:sz="4" w:space="0" w:color="auto"/>
              <w:right w:val="single" w:sz="4" w:space="0" w:color="auto"/>
            </w:tcBorders>
          </w:tcPr>
          <w:p w14:paraId="1A053DC0" w14:textId="259239BE" w:rsidR="002334B5" w:rsidRPr="005F07DA" w:rsidRDefault="002334B5" w:rsidP="008227F7">
            <w:pPr>
              <w:jc w:val="both"/>
              <w:rPr>
                <w:rFonts w:cs="Arial"/>
                <w:szCs w:val="24"/>
                <w:shd w:val="clear" w:color="auto" w:fill="FFFFFF"/>
                <w:cs/>
                <w:lang w:bidi="mn-Mong-MN"/>
              </w:rPr>
            </w:pPr>
            <w:r w:rsidRPr="005F07DA">
              <w:rPr>
                <w:rFonts w:cs="Arial"/>
                <w:szCs w:val="24"/>
                <w:lang w:val="mn-MN"/>
              </w:rPr>
              <w:t>-</w:t>
            </w:r>
            <w:r w:rsidRPr="005F07DA">
              <w:rPr>
                <w:rFonts w:cs="Arial"/>
                <w:szCs w:val="24"/>
                <w:shd w:val="clear" w:color="auto" w:fill="FFFFFF"/>
                <w:lang w:val="mn-MN"/>
              </w:rPr>
              <w:t>Монгол Улсын Засаг захиргаа, нутаг дэвсгэрийн нэгж, түүний удирдлагын тухай хууль</w:t>
            </w:r>
          </w:p>
          <w:p w14:paraId="5CCC60D0" w14:textId="743748E1" w:rsidR="002334B5" w:rsidRPr="005F07DA" w:rsidRDefault="002334B5" w:rsidP="008227F7">
            <w:pPr>
              <w:jc w:val="both"/>
              <w:rPr>
                <w:rFonts w:cs="Arial"/>
                <w:szCs w:val="24"/>
                <w:shd w:val="clear" w:color="auto" w:fill="FFFFFF"/>
                <w:lang w:val="mn-MN"/>
              </w:rPr>
            </w:pPr>
            <w:r w:rsidRPr="005F07DA">
              <w:rPr>
                <w:rFonts w:cs="Arial"/>
                <w:szCs w:val="24"/>
                <w:shd w:val="clear" w:color="auto" w:fill="FFFFFF"/>
                <w:lang w:val="mn-MN"/>
              </w:rPr>
              <w:t>-Нийтийн мэдээллийн ил тод байдлын тухай хууль</w:t>
            </w:r>
          </w:p>
          <w:p w14:paraId="06A044B8" w14:textId="43A92D0B" w:rsidR="002334B5" w:rsidRPr="005F07DA" w:rsidRDefault="002334B5" w:rsidP="007A74D9">
            <w:pPr>
              <w:jc w:val="both"/>
              <w:rPr>
                <w:rFonts w:cs="Arial"/>
                <w:szCs w:val="24"/>
                <w:shd w:val="clear" w:color="auto" w:fill="FFFFFF"/>
                <w:lang w:val="mn-MN"/>
              </w:rPr>
            </w:pPr>
            <w:r w:rsidRPr="005F07DA">
              <w:rPr>
                <w:rFonts w:cs="Arial"/>
                <w:szCs w:val="24"/>
                <w:shd w:val="clear" w:color="auto" w:fill="FFFFFF"/>
                <w:lang w:val="mn-MN"/>
              </w:rPr>
              <w:t xml:space="preserve">-Төрийн албан хаагчийн ёс зүйн тухай хууль  </w:t>
            </w:r>
          </w:p>
          <w:p w14:paraId="72F013C3" w14:textId="009B1594" w:rsidR="002334B5" w:rsidRPr="005F07DA" w:rsidRDefault="002334B5" w:rsidP="00CA4CDC">
            <w:pPr>
              <w:jc w:val="both"/>
              <w:rPr>
                <w:rFonts w:cs="Arial"/>
                <w:szCs w:val="24"/>
                <w:shd w:val="clear" w:color="auto" w:fill="FFFFFF"/>
                <w:lang w:val="mn-MN"/>
              </w:rPr>
            </w:pPr>
            <w:r w:rsidRPr="005F07DA">
              <w:rPr>
                <w:rFonts w:cs="Arial"/>
                <w:szCs w:val="24"/>
                <w:shd w:val="clear" w:color="auto" w:fill="FFFFFF"/>
                <w:lang w:val="mn-MN"/>
              </w:rPr>
              <w:lastRenderedPageBreak/>
              <w:t>-Малчны тухай хууль</w:t>
            </w:r>
          </w:p>
          <w:p w14:paraId="564CD535" w14:textId="35683585" w:rsidR="002334B5" w:rsidRPr="005F07DA" w:rsidRDefault="002334B5" w:rsidP="00CA4CDC">
            <w:pPr>
              <w:jc w:val="both"/>
              <w:rPr>
                <w:rFonts w:cs="Arial"/>
                <w:szCs w:val="24"/>
                <w:shd w:val="clear" w:color="auto" w:fill="FFFFFF"/>
              </w:rPr>
            </w:pPr>
            <w:r w:rsidRPr="005F07DA">
              <w:rPr>
                <w:rFonts w:cs="Arial"/>
                <w:szCs w:val="24"/>
                <w:shd w:val="clear" w:color="auto" w:fill="FFFFFF"/>
                <w:lang w:val="mn-MN"/>
              </w:rPr>
              <w:t>-</w:t>
            </w:r>
            <w:proofErr w:type="spellStart"/>
            <w:r w:rsidRPr="005F07DA">
              <w:rPr>
                <w:rFonts w:cs="Arial"/>
                <w:szCs w:val="24"/>
                <w:shd w:val="clear" w:color="auto" w:fill="FFFFFF"/>
              </w:rPr>
              <w:t>Хот</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тосгоны</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эрх</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зүйн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байдлын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тухай</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хууль</w:t>
            </w:r>
            <w:proofErr w:type="spellEnd"/>
          </w:p>
          <w:p w14:paraId="0DF9EA85" w14:textId="1CF44774" w:rsidR="002334B5" w:rsidRPr="005F07DA" w:rsidRDefault="002334B5" w:rsidP="00CA4CDC">
            <w:pPr>
              <w:jc w:val="both"/>
              <w:rPr>
                <w:rFonts w:cs="Arial"/>
                <w:szCs w:val="24"/>
                <w:shd w:val="clear" w:color="auto" w:fill="FFFFFF"/>
                <w:lang w:val="mn-MN" w:bidi="mn-Mong-MN"/>
              </w:rPr>
            </w:pPr>
            <w:r w:rsidRPr="005F07DA">
              <w:rPr>
                <w:rFonts w:cs="Arial"/>
                <w:szCs w:val="24"/>
                <w:shd w:val="clear" w:color="auto" w:fill="FFFFFF"/>
              </w:rPr>
              <w:t>-</w:t>
            </w:r>
            <w:proofErr w:type="spellStart"/>
            <w:r w:rsidRPr="005F07DA">
              <w:rPr>
                <w:rFonts w:cs="Arial"/>
                <w:szCs w:val="24"/>
                <w:shd w:val="clear" w:color="auto" w:fill="FFFFFF"/>
              </w:rPr>
              <w:t>Хүүхэд</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хамгааллын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тухай</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хууль</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шинэчилсэн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найруулга</w:t>
            </w:r>
            <w:proofErr w:type="spellEnd"/>
            <w:r w:rsidRPr="005F07DA">
              <w:rPr>
                <w:rFonts w:cs="Arial"/>
                <w:szCs w:val="24"/>
                <w:shd w:val="clear" w:color="auto" w:fill="FFFFFF"/>
                <w:cs/>
                <w:lang w:bidi="mn-Mong-MN"/>
              </w:rPr>
              <w:t xml:space="preserve"> </w:t>
            </w:r>
            <w:r w:rsidRPr="005F07DA">
              <w:rPr>
                <w:rFonts w:cs="Arial"/>
                <w:szCs w:val="24"/>
                <w:shd w:val="clear" w:color="auto" w:fill="FFFFFF"/>
                <w:lang w:val="mn-MN" w:bidi="mn-Mong-MN"/>
              </w:rPr>
              <w:t xml:space="preserve">  </w:t>
            </w:r>
          </w:p>
          <w:p w14:paraId="1B93090A" w14:textId="4080B808" w:rsidR="002334B5" w:rsidRPr="005F07DA" w:rsidRDefault="002334B5" w:rsidP="00CA4CDC">
            <w:pPr>
              <w:jc w:val="both"/>
              <w:rPr>
                <w:rFonts w:cs="Arial"/>
                <w:szCs w:val="24"/>
                <w:shd w:val="clear" w:color="auto" w:fill="FFFFFF"/>
                <w:lang w:val="mn-MN"/>
              </w:rPr>
            </w:pPr>
            <w:r w:rsidRPr="005F07DA">
              <w:rPr>
                <w:rFonts w:cs="Arial"/>
                <w:szCs w:val="24"/>
                <w:shd w:val="clear" w:color="auto" w:fill="FFFFFF"/>
              </w:rPr>
              <w:t>-</w:t>
            </w:r>
            <w:proofErr w:type="spellStart"/>
            <w:r w:rsidRPr="005F07DA">
              <w:rPr>
                <w:rFonts w:cs="Arial"/>
                <w:szCs w:val="24"/>
                <w:shd w:val="clear" w:color="auto" w:fill="FFFFFF"/>
              </w:rPr>
              <w:t>Архив</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албан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хэрэг</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хөтлөлтийн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тухай</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хууль</w:t>
            </w:r>
            <w:proofErr w:type="spellEnd"/>
          </w:p>
          <w:p w14:paraId="15760F9A" w14:textId="45B7061D" w:rsidR="002334B5" w:rsidRPr="005F07DA" w:rsidRDefault="002334B5" w:rsidP="003D4E67">
            <w:pPr>
              <w:jc w:val="both"/>
              <w:rPr>
                <w:rFonts w:cs="Arial"/>
                <w:szCs w:val="24"/>
                <w:shd w:val="clear" w:color="auto" w:fill="FFFFFF"/>
              </w:rPr>
            </w:pPr>
            <w:r w:rsidRPr="005F07DA">
              <w:rPr>
                <w:rFonts w:cs="Arial"/>
                <w:szCs w:val="24"/>
                <w:shd w:val="clear" w:color="auto" w:fill="FFFFFF"/>
              </w:rPr>
              <w:t>-УИХ-</w:t>
            </w:r>
            <w:proofErr w:type="spellStart"/>
            <w:r w:rsidRPr="005F07DA">
              <w:rPr>
                <w:rFonts w:cs="Arial"/>
                <w:szCs w:val="24"/>
                <w:shd w:val="clear" w:color="auto" w:fill="FFFFFF"/>
              </w:rPr>
              <w:t>ын</w:t>
            </w:r>
            <w:proofErr w:type="spellEnd"/>
            <w:r w:rsidRPr="005F07DA">
              <w:rPr>
                <w:rFonts w:cs="Arial"/>
                <w:szCs w:val="24"/>
                <w:shd w:val="clear" w:color="auto" w:fill="FFFFFF"/>
              </w:rPr>
              <w:t xml:space="preserve"> 2024 </w:t>
            </w:r>
            <w:proofErr w:type="spellStart"/>
            <w:r w:rsidRPr="005F07DA">
              <w:rPr>
                <w:rFonts w:cs="Arial"/>
                <w:szCs w:val="24"/>
                <w:shd w:val="clear" w:color="auto" w:fill="FFFFFF"/>
              </w:rPr>
              <w:t>оны</w:t>
            </w:r>
            <w:proofErr w:type="spellEnd"/>
            <w:r w:rsidRPr="005F07DA">
              <w:rPr>
                <w:rFonts w:cs="Arial"/>
                <w:szCs w:val="24"/>
                <w:shd w:val="clear" w:color="auto" w:fill="FFFFFF"/>
              </w:rPr>
              <w:t xml:space="preserve"> 52 </w:t>
            </w:r>
            <w:proofErr w:type="spellStart"/>
            <w:r w:rsidRPr="005F07DA">
              <w:rPr>
                <w:rFonts w:cs="Arial"/>
                <w:szCs w:val="24"/>
                <w:shd w:val="clear" w:color="auto" w:fill="FFFFFF"/>
              </w:rPr>
              <w:t>дугаар</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тогтоол</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Засгийн</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газарт</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чиглэл</w:t>
            </w:r>
            <w:proofErr w:type="spellEnd"/>
            <w:r w:rsidRPr="005F07DA">
              <w:rPr>
                <w:rFonts w:cs="Arial"/>
                <w:szCs w:val="24"/>
                <w:shd w:val="clear" w:color="auto" w:fill="FFFFFF"/>
              </w:rPr>
              <w:t xml:space="preserve"> </w:t>
            </w:r>
            <w:proofErr w:type="spellStart"/>
            <w:r w:rsidRPr="005F07DA">
              <w:rPr>
                <w:rFonts w:cs="Arial"/>
                <w:szCs w:val="24"/>
                <w:shd w:val="clear" w:color="auto" w:fill="FFFFFF"/>
              </w:rPr>
              <w:t>өгөх</w:t>
            </w:r>
            <w:proofErr w:type="spellEnd"/>
            <w:r w:rsidRPr="005F07DA">
              <w:rPr>
                <w:rFonts w:cs="Arial"/>
                <w:szCs w:val="24"/>
                <w:shd w:val="clear" w:color="auto" w:fill="FFFFFF"/>
              </w:rPr>
              <w:t xml:space="preserve"> </w:t>
            </w:r>
            <w:proofErr w:type="spellStart"/>
            <w:proofErr w:type="gramStart"/>
            <w:r w:rsidRPr="005F07DA">
              <w:rPr>
                <w:rFonts w:cs="Arial"/>
                <w:szCs w:val="24"/>
                <w:shd w:val="clear" w:color="auto" w:fill="FFFFFF"/>
              </w:rPr>
              <w:t>тухай</w:t>
            </w:r>
            <w:proofErr w:type="spellEnd"/>
            <w:r w:rsidRPr="005F07DA">
              <w:rPr>
                <w:rFonts w:cs="Arial"/>
                <w:szCs w:val="24"/>
                <w:shd w:val="clear" w:color="auto" w:fill="FFFFFF"/>
              </w:rPr>
              <w:t xml:space="preserve">”   </w:t>
            </w:r>
            <w:proofErr w:type="gramEnd"/>
            <w:r w:rsidRPr="005F07DA">
              <w:rPr>
                <w:rFonts w:cs="Arial"/>
                <w:szCs w:val="24"/>
                <w:shd w:val="clear" w:color="auto" w:fill="FFFFFF"/>
              </w:rPr>
              <w:t xml:space="preserve">  </w:t>
            </w:r>
            <w:r w:rsidRPr="005F07DA">
              <w:rPr>
                <w:rFonts w:cs="Arial"/>
                <w:szCs w:val="24"/>
                <w:shd w:val="clear" w:color="auto" w:fill="FFFFFF"/>
                <w:lang w:val="mn-MN"/>
              </w:rPr>
              <w:t xml:space="preserve"> </w:t>
            </w:r>
            <w:r w:rsidRPr="005F07DA">
              <w:rPr>
                <w:rFonts w:cs="Arial"/>
                <w:szCs w:val="24"/>
                <w:shd w:val="clear" w:color="auto" w:fill="FFFFFF"/>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14:paraId="6D414E20" w14:textId="4971F578" w:rsidR="002334B5" w:rsidRPr="005F07DA" w:rsidRDefault="002334B5" w:rsidP="00023331">
            <w:pPr>
              <w:jc w:val="center"/>
              <w:rPr>
                <w:rFonts w:cs="Arial"/>
                <w:szCs w:val="24"/>
                <w:lang w:val="mn-MN"/>
              </w:rPr>
            </w:pPr>
            <w:r w:rsidRPr="005F07DA">
              <w:rPr>
                <w:rFonts w:cs="Arial"/>
                <w:szCs w:val="24"/>
                <w:lang w:val="mn-MN"/>
              </w:rPr>
              <w:lastRenderedPageBreak/>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5F10E4" w14:textId="148A8CF9" w:rsidR="002334B5" w:rsidRPr="005F07DA" w:rsidRDefault="002334B5" w:rsidP="009334B8">
            <w:pPr>
              <w:jc w:val="both"/>
              <w:rPr>
                <w:rFonts w:cs="Arial"/>
                <w:szCs w:val="24"/>
                <w:lang w:val="mn-MN"/>
              </w:rPr>
            </w:pPr>
            <w:r w:rsidRPr="005F07DA">
              <w:rPr>
                <w:rFonts w:cs="Arial"/>
                <w:szCs w:val="24"/>
                <w:lang w:val="mn-MN"/>
              </w:rPr>
              <w:t>Хууль тогтоомжийг сурталчлах ажлыг хариуцлагатайгаар зохион байгуулж, төрийн албан хаагч, иргэдийн эрх зүйн боловсролыг нэмэгдүүлсэн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4317F0FD" w14:textId="1F988AEF" w:rsidR="002334B5" w:rsidRPr="005F07DA" w:rsidRDefault="002334B5" w:rsidP="008227F7">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6A119C82" w14:textId="2D9049EC" w:rsidR="002334B5" w:rsidRPr="005F07DA" w:rsidRDefault="002334B5" w:rsidP="004A0B6C">
            <w:pPr>
              <w:jc w:val="both"/>
              <w:rPr>
                <w:rFonts w:cs="Arial"/>
                <w:szCs w:val="24"/>
                <w:lang w:val="mn-MN"/>
              </w:rPr>
            </w:pPr>
            <w:r w:rsidRPr="005F07DA">
              <w:rPr>
                <w:rFonts w:cs="Arial"/>
                <w:szCs w:val="24"/>
                <w:lang w:val="mn-MN"/>
              </w:rPr>
              <w:t xml:space="preserve">Шинээр батлагдсан хууль тогтоомжуудыг олон нийтэд сурталчилан таниулах чиглэлээр төлөвлөгөө боловсруулж танхимын болон цахим хэлбэрээр сурталчилж ажилласан. </w:t>
            </w:r>
            <w:r w:rsidRPr="005F07DA">
              <w:rPr>
                <w:rFonts w:cs="Arial"/>
                <w:szCs w:val="24"/>
                <w:shd w:val="clear" w:color="auto" w:fill="FFFFFF"/>
                <w:lang w:val="mn-MN"/>
              </w:rPr>
              <w:t xml:space="preserve">Монгол Улсын Засаг захиргаа, нутаг дэвсгэрийн нэгж, түүний удирдлагын тухай хуулийн холбогдох хэсгээр Засаг дарга, багийн Засаг дарга, БИНХХуралдааны дарга нарт гарын авлага бэлтгэн 1 удаагийн сургалт, Төрийн албан тухай хууль, Хөдөлмөрийн тухай хууль, Төрийн албан хаагчийн ёс зүйн тухай хууль, нийтийн албанд нийтийн болон хувтйн ашиг сонирхлыг зохицуулах, ашиг </w:t>
            </w:r>
            <w:r w:rsidRPr="005F07DA">
              <w:rPr>
                <w:rFonts w:cs="Arial"/>
                <w:szCs w:val="24"/>
                <w:shd w:val="clear" w:color="auto" w:fill="FFFFFF"/>
                <w:lang w:val="mn-MN"/>
              </w:rPr>
              <w:lastRenderedPageBreak/>
              <w:t>сонирхлын зөрчлөөс урьдчилан сэргийлэх тухай хуулиар төрийн албан хаагчдад,  авлигын эсрэг хууль, захиргааны ерөнхий хууль, нийтийн мэдээллийн ил тод байдлын тухай хууль, Ургамлын эрүүл мэнд, ургамал хамгааллын тухай хууль, гамшгаас хамгаалах тухай хууль, хүүхэд хамгааллын тухай хуулийн шинэчилсэн найруулга, Зөрчлийн тухай хууль, Замын хөдөлгөөний аюулгүй байдлын тухай хууль, Ой хээрийг түймрээс хамгаалах тухай хууль, хог хаягдлын тухай хууль, Эрүүгийн хуулийн холбогдох хэсгээр боршур видео шторк, мэдээлэл бэлтгэн Өв-ЗУБ-ГХУСАЗСЗ грүпп, Өв-ЗБУ-Эрх зүйн хөтөч фэйж хуудас, сумын пэйж хаягт тус тус байршуулж сурталчилсан. Мөн гудамж хороолол, айл өрхүүдээр тарааж, багийн хурлуудад сурталчилан танилцуулж байна.</w:t>
            </w:r>
          </w:p>
        </w:tc>
        <w:tc>
          <w:tcPr>
            <w:tcW w:w="737" w:type="dxa"/>
            <w:gridSpan w:val="2"/>
            <w:tcBorders>
              <w:top w:val="single" w:sz="4" w:space="0" w:color="auto"/>
              <w:left w:val="single" w:sz="4" w:space="0" w:color="auto"/>
              <w:bottom w:val="single" w:sz="4" w:space="0" w:color="auto"/>
              <w:right w:val="single" w:sz="4" w:space="0" w:color="auto"/>
            </w:tcBorders>
          </w:tcPr>
          <w:p w14:paraId="66198CC3" w14:textId="3AA86211" w:rsidR="002334B5" w:rsidRPr="005F07DA" w:rsidRDefault="006D24D1" w:rsidP="008227F7">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6DC5D9F4" w14:textId="77777777" w:rsidR="002334B5" w:rsidRPr="005F07DA" w:rsidRDefault="002334B5" w:rsidP="008227F7">
            <w:pPr>
              <w:jc w:val="center"/>
              <w:rPr>
                <w:rFonts w:cs="Arial"/>
                <w:szCs w:val="24"/>
                <w:lang w:val="mn-MN"/>
              </w:rPr>
            </w:pPr>
          </w:p>
        </w:tc>
      </w:tr>
      <w:tr w:rsidR="002334B5" w:rsidRPr="005F07DA" w14:paraId="4BA51E92" w14:textId="5A475369" w:rsidTr="002334B5">
        <w:trPr>
          <w:trHeight w:val="703"/>
        </w:trPr>
        <w:tc>
          <w:tcPr>
            <w:tcW w:w="851" w:type="dxa"/>
            <w:tcBorders>
              <w:top w:val="single" w:sz="4" w:space="0" w:color="auto"/>
              <w:left w:val="single" w:sz="4" w:space="0" w:color="auto"/>
              <w:bottom w:val="single" w:sz="4" w:space="0" w:color="auto"/>
              <w:right w:val="single" w:sz="4" w:space="0" w:color="auto"/>
            </w:tcBorders>
            <w:vAlign w:val="center"/>
          </w:tcPr>
          <w:p w14:paraId="3DCADEA6" w14:textId="3A16B5A9" w:rsidR="002334B5" w:rsidRPr="005F07DA" w:rsidRDefault="002334B5" w:rsidP="008227F7">
            <w:pPr>
              <w:jc w:val="center"/>
              <w:rPr>
                <w:rFonts w:cs="Arial"/>
                <w:szCs w:val="24"/>
                <w:lang w:val="mn-MN"/>
              </w:rPr>
            </w:pPr>
            <w:r w:rsidRPr="005F07DA">
              <w:rPr>
                <w:rFonts w:cs="Arial"/>
                <w:szCs w:val="24"/>
                <w:lang w:val="mn-MN"/>
              </w:rPr>
              <w:t>1.1.3</w:t>
            </w:r>
          </w:p>
        </w:tc>
        <w:tc>
          <w:tcPr>
            <w:tcW w:w="2268" w:type="dxa"/>
            <w:tcBorders>
              <w:top w:val="single" w:sz="4" w:space="0" w:color="auto"/>
              <w:left w:val="single" w:sz="4" w:space="0" w:color="auto"/>
              <w:bottom w:val="single" w:sz="4" w:space="0" w:color="auto"/>
              <w:right w:val="single" w:sz="4" w:space="0" w:color="auto"/>
            </w:tcBorders>
            <w:vAlign w:val="center"/>
          </w:tcPr>
          <w:p w14:paraId="2ACC5967" w14:textId="6769AC79" w:rsidR="002334B5" w:rsidRPr="005F07DA" w:rsidRDefault="002334B5" w:rsidP="008227F7">
            <w:pPr>
              <w:jc w:val="both"/>
              <w:rPr>
                <w:rFonts w:cs="Arial"/>
                <w:szCs w:val="24"/>
                <w:shd w:val="clear" w:color="auto" w:fill="FFFFFF"/>
                <w:lang w:eastAsia="ko-KR"/>
              </w:rPr>
            </w:pPr>
            <w:r w:rsidRPr="005F07DA">
              <w:rPr>
                <w:rFonts w:cs="Arial"/>
                <w:szCs w:val="24"/>
                <w:lang w:val="mn-MN"/>
              </w:rPr>
              <w:t xml:space="preserve">“Монгол Улсын 2025 оны төсвийн тухай хууль баталсантай холбогдуулан авах зарим арга хэмжээний тухай” Монгол Улсын Их Хурлын 2024 оны </w:t>
            </w:r>
            <w:r w:rsidRPr="005F07DA">
              <w:rPr>
                <w:rFonts w:cs="Arial"/>
                <w:szCs w:val="24"/>
                <w:lang w:val="mn-MN"/>
              </w:rPr>
              <w:lastRenderedPageBreak/>
              <w:t>54 дүгээр тогтоолын хэрэгжилтийг зохион байгуулж, иргэдийн орон нутагт шилжин, тогтвортой суурьших орчин нөхцөлийг бүрдүүлэх, төрийн албан хаагчийн ажлын бүтээмжийг нэмэгдүүлэх, хот, хөдөөгийн хөгжлийн зохист тэнцвэрийг хадгалах, батлагдсан төсвийг зориулалтын дагуу үр ашигтай зарцуулах, энэ хүрээнд уг тогтоолд заасан арга хэмжээг хэрэгжүүлж ажиллах</w:t>
            </w:r>
          </w:p>
        </w:tc>
        <w:tc>
          <w:tcPr>
            <w:tcW w:w="1701" w:type="dxa"/>
            <w:tcBorders>
              <w:top w:val="single" w:sz="4" w:space="0" w:color="auto"/>
              <w:left w:val="single" w:sz="4" w:space="0" w:color="auto"/>
              <w:bottom w:val="single" w:sz="4" w:space="0" w:color="auto"/>
              <w:right w:val="single" w:sz="4" w:space="0" w:color="auto"/>
            </w:tcBorders>
            <w:vAlign w:val="center"/>
          </w:tcPr>
          <w:p w14:paraId="7C8E88C0" w14:textId="196EB59A" w:rsidR="002334B5" w:rsidRPr="005F07DA" w:rsidRDefault="002334B5" w:rsidP="008227F7">
            <w:pPr>
              <w:jc w:val="both"/>
              <w:rPr>
                <w:rFonts w:cs="Arial"/>
                <w:szCs w:val="24"/>
              </w:rPr>
            </w:pPr>
            <w:r w:rsidRPr="005F07DA">
              <w:rPr>
                <w:rFonts w:cs="Arial"/>
                <w:szCs w:val="24"/>
                <w:lang w:val="mn-MN"/>
              </w:rPr>
              <w:lastRenderedPageBreak/>
              <w:t>Монгол Улсын Их Хурлын 2024 оны 54 дүгээр тогтоолын хэрэгжилтийг зохион байгуулж</w:t>
            </w:r>
            <w:r w:rsidRPr="005F07DA">
              <w:rPr>
                <w:rFonts w:cs="Arial"/>
                <w:szCs w:val="24"/>
                <w:shd w:val="clear" w:color="auto" w:fill="FFFFFF"/>
                <w:lang w:val="mn-MN" w:eastAsia="ko-KR"/>
              </w:rPr>
              <w:t xml:space="preserve"> </w:t>
            </w:r>
            <w:r w:rsidRPr="005F07DA">
              <w:rPr>
                <w:rFonts w:cs="Arial"/>
                <w:szCs w:val="24"/>
                <w:shd w:val="clear" w:color="auto" w:fill="FFFFFF"/>
                <w:lang w:val="mn-MN" w:eastAsia="ko-KR"/>
              </w:rPr>
              <w:lastRenderedPageBreak/>
              <w:t>ажилласан байдал</w:t>
            </w:r>
            <w:r w:rsidRPr="005F07DA">
              <w:rPr>
                <w:rFonts w:cs="Arial"/>
                <w:szCs w:val="24"/>
                <w:shd w:val="clear" w:color="auto" w:fill="FFFFFF"/>
                <w:lang w:eastAsia="ko-KR"/>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14:paraId="032120C5" w14:textId="7C1DDCAB" w:rsidR="002334B5" w:rsidRPr="005F07DA" w:rsidRDefault="002334B5" w:rsidP="008227F7">
            <w:pPr>
              <w:jc w:val="center"/>
              <w:rPr>
                <w:rFonts w:cs="Arial"/>
                <w:szCs w:val="24"/>
                <w:lang w:val="mn-MN"/>
              </w:rPr>
            </w:pPr>
            <w:r w:rsidRPr="005F07DA">
              <w:rPr>
                <w:rFonts w:cs="Arial"/>
                <w:szCs w:val="24"/>
                <w:lang w:val="mn-MN"/>
              </w:rPr>
              <w:lastRenderedPageBreak/>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8F2D227" w14:textId="35520704" w:rsidR="002334B5" w:rsidRPr="005F07DA" w:rsidRDefault="002334B5" w:rsidP="008227F7">
            <w:pPr>
              <w:jc w:val="both"/>
              <w:rPr>
                <w:rFonts w:cs="Arial"/>
                <w:szCs w:val="24"/>
                <w:lang w:val="mn-MN"/>
              </w:rPr>
            </w:pPr>
            <w:r w:rsidRPr="005F07DA">
              <w:rPr>
                <w:rFonts w:cs="Arial"/>
                <w:szCs w:val="24"/>
                <w:lang w:val="mn-MN" w:bidi="mn-Mong-MN"/>
              </w:rPr>
              <w:t>Т</w:t>
            </w:r>
            <w:r w:rsidRPr="005F07DA">
              <w:rPr>
                <w:rFonts w:cs="Arial"/>
                <w:szCs w:val="24"/>
                <w:lang w:val="mn-MN"/>
              </w:rPr>
              <w:t xml:space="preserve">өрийн үйлчилгээний чанар, хүртээмжийг сайжруулах, төрийн албан хаагчийн бүтээмжийг нэмэгдүүлэх </w:t>
            </w:r>
            <w:r w:rsidRPr="005F07DA">
              <w:rPr>
                <w:rFonts w:cs="Arial"/>
                <w:szCs w:val="24"/>
                <w:lang w:val="mn-MN"/>
              </w:rPr>
              <w:lastRenderedPageBreak/>
              <w:t>чиглэлээр анхаарч ажилласан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0674D892" w14:textId="55AE0A1C" w:rsidR="002334B5" w:rsidRPr="005F07DA" w:rsidRDefault="002334B5" w:rsidP="008227F7">
            <w:pPr>
              <w:jc w:val="center"/>
              <w:rPr>
                <w:rFonts w:cs="Arial"/>
                <w:szCs w:val="24"/>
                <w:lang w:val="mn-MN"/>
              </w:rPr>
            </w:pPr>
            <w:r w:rsidRPr="005F07DA">
              <w:rPr>
                <w:rFonts w:cs="Arial"/>
                <w:szCs w:val="24"/>
                <w:lang w:val="mn-MN"/>
              </w:rPr>
              <w:lastRenderedPageBreak/>
              <w:t>Жилдээ</w:t>
            </w:r>
          </w:p>
        </w:tc>
        <w:tc>
          <w:tcPr>
            <w:tcW w:w="3941" w:type="dxa"/>
            <w:tcBorders>
              <w:top w:val="single" w:sz="4" w:space="0" w:color="auto"/>
              <w:left w:val="single" w:sz="4" w:space="0" w:color="auto"/>
              <w:bottom w:val="single" w:sz="4" w:space="0" w:color="auto"/>
              <w:right w:val="single" w:sz="4" w:space="0" w:color="auto"/>
            </w:tcBorders>
          </w:tcPr>
          <w:p w14:paraId="6F90EDA7" w14:textId="3F07CA55" w:rsidR="002334B5" w:rsidRPr="005F07DA" w:rsidRDefault="002334B5" w:rsidP="006D24D1">
            <w:pPr>
              <w:jc w:val="both"/>
              <w:rPr>
                <w:rFonts w:cs="Arial"/>
                <w:szCs w:val="24"/>
                <w:lang w:val="mn-MN"/>
              </w:rPr>
            </w:pPr>
            <w:r w:rsidRPr="005F07DA">
              <w:rPr>
                <w:rFonts w:cs="Arial"/>
                <w:szCs w:val="24"/>
                <w:lang w:val="mn-MN"/>
              </w:rPr>
              <w:t>Төрийн албан хаагч</w:t>
            </w:r>
            <w:r w:rsidR="006D24D1" w:rsidRPr="005F07DA">
              <w:rPr>
                <w:rFonts w:cs="Arial"/>
                <w:szCs w:val="24"/>
                <w:lang w:val="mn-MN"/>
              </w:rPr>
              <w:t xml:space="preserve">дын ажлын чанар хүртээмжийг нэмэгдүүлэхийн тулд </w:t>
            </w:r>
            <w:r w:rsidR="006D24D1" w:rsidRPr="005F07DA">
              <w:rPr>
                <w:rFonts w:eastAsia="Times New Roman" w:cs="Arial"/>
                <w:color w:val="000000"/>
                <w:szCs w:val="24"/>
                <w:lang w:val="mn-MN"/>
              </w:rPr>
              <w:t xml:space="preserve">Төрийн захиргааны албан хаагчдыг төрийн албаны хуулийн дагуу мэргэшүүлэх талаар аймгийн засаг даргын Тамгын газрын төрийн захиргааны удирдлагын хэлтэстэй хамтран ажиллаж </w:t>
            </w:r>
            <w:r w:rsidR="006D24D1" w:rsidRPr="005F07DA">
              <w:rPr>
                <w:rFonts w:eastAsia="Times New Roman" w:cs="Arial"/>
                <w:color w:val="000000"/>
                <w:szCs w:val="24"/>
                <w:lang w:val="mn-MN"/>
              </w:rPr>
              <w:lastRenderedPageBreak/>
              <w:t xml:space="preserve">ахлах түшмэлийн сургалтанд 2, богино болон дунд хугацааны сургалтанд 2 төрийн албан хаагчийг удирдлагын акедамийн сургалтанд хамруулсан. Энэ онд мэргэшүүлэх сургалтанд хамруулахаар 3 төрийн албан хаагчийн захиалгийг хүгүүлсэн. Мөн мэргэшил дээшлүүлэх зорилгоор 2 төрийн албан хаагчийн эрх зүйч мэргэжилээр Улаанбаатар их сургууль, 1 төрийн албан хаагчийн мэргэшүүлэх нягтлан бодогчийн сургалтанд хамруулж байна. Мөн ажлын цагийг хийдүүлэх байх, цаг ашиглалтыг сайжруулах тал дээр онцгой анхааран ажиллаж байна. </w:t>
            </w:r>
          </w:p>
        </w:tc>
        <w:tc>
          <w:tcPr>
            <w:tcW w:w="737" w:type="dxa"/>
            <w:gridSpan w:val="2"/>
            <w:tcBorders>
              <w:top w:val="single" w:sz="4" w:space="0" w:color="auto"/>
              <w:left w:val="single" w:sz="4" w:space="0" w:color="auto"/>
              <w:bottom w:val="single" w:sz="4" w:space="0" w:color="auto"/>
              <w:right w:val="single" w:sz="4" w:space="0" w:color="auto"/>
            </w:tcBorders>
          </w:tcPr>
          <w:p w14:paraId="35777900" w14:textId="4F76CE2C" w:rsidR="002334B5" w:rsidRPr="005F07DA" w:rsidRDefault="00DE0A5D" w:rsidP="008227F7">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7D57C107" w14:textId="77777777" w:rsidR="002334B5" w:rsidRPr="005F07DA" w:rsidRDefault="002334B5" w:rsidP="008227F7">
            <w:pPr>
              <w:jc w:val="center"/>
              <w:rPr>
                <w:rFonts w:cs="Arial"/>
                <w:szCs w:val="24"/>
                <w:lang w:val="mn-MN"/>
              </w:rPr>
            </w:pPr>
          </w:p>
        </w:tc>
      </w:tr>
      <w:tr w:rsidR="002334B5" w:rsidRPr="005F07DA" w14:paraId="29F864F7" w14:textId="2A951A3D" w:rsidTr="000973E2">
        <w:trPr>
          <w:trHeight w:val="1412"/>
        </w:trPr>
        <w:tc>
          <w:tcPr>
            <w:tcW w:w="851" w:type="dxa"/>
            <w:tcBorders>
              <w:top w:val="single" w:sz="4" w:space="0" w:color="auto"/>
              <w:left w:val="single" w:sz="4" w:space="0" w:color="auto"/>
              <w:bottom w:val="single" w:sz="4" w:space="0" w:color="auto"/>
              <w:right w:val="single" w:sz="4" w:space="0" w:color="auto"/>
            </w:tcBorders>
            <w:vAlign w:val="center"/>
          </w:tcPr>
          <w:p w14:paraId="4A834C7F" w14:textId="09F42E54" w:rsidR="002334B5" w:rsidRPr="005F07DA" w:rsidRDefault="002334B5" w:rsidP="00C61B21">
            <w:pPr>
              <w:jc w:val="center"/>
              <w:rPr>
                <w:rFonts w:cs="Arial"/>
                <w:szCs w:val="24"/>
                <w:lang w:val="mn-MN"/>
              </w:rPr>
            </w:pPr>
            <w:r w:rsidRPr="005F07DA">
              <w:rPr>
                <w:rFonts w:cs="Arial"/>
                <w:szCs w:val="24"/>
                <w:lang w:val="mn-MN"/>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2A1A7729" w14:textId="39856484" w:rsidR="002334B5" w:rsidRPr="005F07DA" w:rsidRDefault="002334B5" w:rsidP="00C61B21">
            <w:pPr>
              <w:jc w:val="both"/>
              <w:rPr>
                <w:rFonts w:cs="Arial"/>
                <w:szCs w:val="24"/>
                <w:lang w:val="mn-MN"/>
              </w:rPr>
            </w:pPr>
            <w:r w:rsidRPr="005F07DA">
              <w:rPr>
                <w:rFonts w:cs="Arial"/>
                <w:szCs w:val="24"/>
                <w:shd w:val="clear" w:color="auto" w:fill="FFFFFF"/>
                <w:lang w:val="mn-MN"/>
              </w:rPr>
              <w:t xml:space="preserve">“Хот, хөдөөгийн сэргэлтийн бодлогын хэрэгжилтийг эрчимжүүлэх талаар авах зарим арга </w:t>
            </w:r>
            <w:r w:rsidRPr="005F07DA">
              <w:rPr>
                <w:rFonts w:cs="Arial"/>
                <w:szCs w:val="24"/>
                <w:shd w:val="clear" w:color="auto" w:fill="FFFFFF"/>
                <w:lang w:val="mn-MN"/>
              </w:rPr>
              <w:lastRenderedPageBreak/>
              <w:t xml:space="preserve">хэмжээний тухай” Засгийн газрын 2022 оны 419 дүгээр тогтоолд заасны дагуу хотоос хөдөө рүү шилжин суурьшиж байгаа иргэн, өрх, хөдөлмөр эрхлэгч, аж ахуйн нэгжийг орон нутагт үйлдвэрлэл, үйлчилгээ эрхлэх боломжоор хангах бодлого баримтлан </w:t>
            </w:r>
            <w:r w:rsidRPr="005F07DA">
              <w:rPr>
                <w:rFonts w:eastAsia="Calibri" w:cs="Arial"/>
                <w:szCs w:val="24"/>
                <w:lang w:val="mn-MN"/>
              </w:rPr>
              <w:t>ажиллах</w:t>
            </w:r>
          </w:p>
        </w:tc>
        <w:tc>
          <w:tcPr>
            <w:tcW w:w="1701" w:type="dxa"/>
            <w:tcBorders>
              <w:top w:val="single" w:sz="4" w:space="0" w:color="auto"/>
              <w:left w:val="single" w:sz="4" w:space="0" w:color="auto"/>
              <w:bottom w:val="single" w:sz="4" w:space="0" w:color="auto"/>
              <w:right w:val="single" w:sz="4" w:space="0" w:color="auto"/>
            </w:tcBorders>
            <w:vAlign w:val="center"/>
          </w:tcPr>
          <w:p w14:paraId="07B485E1" w14:textId="77777777" w:rsidR="002334B5" w:rsidRPr="005F07DA" w:rsidRDefault="002334B5" w:rsidP="00C61B21">
            <w:pPr>
              <w:jc w:val="both"/>
              <w:rPr>
                <w:rFonts w:cs="Arial"/>
                <w:szCs w:val="24"/>
                <w:lang w:val="mn-MN"/>
              </w:rPr>
            </w:pPr>
            <w:r w:rsidRPr="005F07DA">
              <w:rPr>
                <w:rFonts w:cs="Arial"/>
                <w:szCs w:val="24"/>
                <w:lang w:val="mn-MN"/>
              </w:rPr>
              <w:lastRenderedPageBreak/>
              <w:t xml:space="preserve">-Хотоос тухайн суманд ирж суурьшсан иргэн, өрх, хөдөлмөр эрхлэгчид, </w:t>
            </w:r>
            <w:r w:rsidRPr="005F07DA">
              <w:rPr>
                <w:rFonts w:cs="Arial"/>
                <w:szCs w:val="24"/>
                <w:lang w:val="mn-MN"/>
              </w:rPr>
              <w:lastRenderedPageBreak/>
              <w:t>аж ахуйн нэгжийн тоо</w:t>
            </w:r>
          </w:p>
          <w:p w14:paraId="545A1D43" w14:textId="356C1781" w:rsidR="002334B5" w:rsidRPr="005F07DA" w:rsidRDefault="002334B5" w:rsidP="00C61B21">
            <w:pPr>
              <w:jc w:val="both"/>
              <w:rPr>
                <w:rFonts w:cs="Arial"/>
                <w:szCs w:val="24"/>
                <w:lang w:val="mn-MN"/>
              </w:rPr>
            </w:pPr>
            <w:r w:rsidRPr="005F07DA">
              <w:rPr>
                <w:rFonts w:cs="Arial"/>
                <w:szCs w:val="24"/>
                <w:lang w:val="mn-MN"/>
              </w:rPr>
              <w:t>-“Нээлттэй өвөрхангай” хөтөлбөр</w:t>
            </w:r>
          </w:p>
        </w:tc>
        <w:tc>
          <w:tcPr>
            <w:tcW w:w="964" w:type="dxa"/>
            <w:tcBorders>
              <w:top w:val="single" w:sz="4" w:space="0" w:color="auto"/>
              <w:left w:val="single" w:sz="4" w:space="0" w:color="auto"/>
              <w:bottom w:val="single" w:sz="4" w:space="0" w:color="auto"/>
              <w:right w:val="single" w:sz="4" w:space="0" w:color="auto"/>
            </w:tcBorders>
            <w:vAlign w:val="center"/>
          </w:tcPr>
          <w:p w14:paraId="2021641D" w14:textId="4BE0E952" w:rsidR="002334B5" w:rsidRPr="005F07DA" w:rsidRDefault="002334B5" w:rsidP="00C61B21">
            <w:pPr>
              <w:jc w:val="center"/>
              <w:rPr>
                <w:rFonts w:cs="Arial"/>
                <w:szCs w:val="24"/>
                <w:lang w:val="mn-MN"/>
              </w:rPr>
            </w:pPr>
            <w:r w:rsidRPr="005F07DA">
              <w:rPr>
                <w:rFonts w:cs="Arial"/>
                <w:szCs w:val="24"/>
                <w:lang w:val="mn-MN"/>
              </w:rPr>
              <w:lastRenderedPageBreak/>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72A09" w14:textId="4644767D" w:rsidR="002334B5" w:rsidRPr="005F07DA" w:rsidRDefault="002334B5" w:rsidP="00C61B21">
            <w:pPr>
              <w:jc w:val="both"/>
              <w:rPr>
                <w:rFonts w:cs="Arial"/>
                <w:szCs w:val="24"/>
                <w:shd w:val="clear" w:color="auto" w:fill="FFFFFF"/>
                <w:lang w:val="mn-MN"/>
              </w:rPr>
            </w:pPr>
            <w:r w:rsidRPr="005F07DA">
              <w:rPr>
                <w:rFonts w:cs="Arial"/>
                <w:szCs w:val="24"/>
                <w:shd w:val="clear" w:color="auto" w:fill="FFFFFF"/>
                <w:lang w:val="mn-MN" w:eastAsia="ko-KR"/>
              </w:rPr>
              <w:t>Х</w:t>
            </w:r>
            <w:r w:rsidRPr="005F07DA">
              <w:rPr>
                <w:rFonts w:cs="Arial"/>
                <w:szCs w:val="24"/>
                <w:shd w:val="clear" w:color="auto" w:fill="FFFFFF"/>
                <w:lang w:val="mn-MN"/>
              </w:rPr>
              <w:t xml:space="preserve">отоос хөдөө рүү шилжин суурьшиж байгаа иргэн, өрх, хөдөлмөр эрхлэгч, аж ахуйн нэгжид </w:t>
            </w:r>
            <w:r w:rsidRPr="005F07DA">
              <w:rPr>
                <w:rFonts w:cs="Arial"/>
                <w:szCs w:val="24"/>
                <w:shd w:val="clear" w:color="auto" w:fill="FFFFFF"/>
                <w:lang w:val="mn-MN"/>
              </w:rPr>
              <w:lastRenderedPageBreak/>
              <w:t>орон нутагт үйлдвэрлэл, үйлчилгээ эрхлэх боломжийг бүрдүүлэхэд чиглэсэн бодлогоор дэмжиж ажилласан байна.</w:t>
            </w:r>
          </w:p>
          <w:p w14:paraId="3C0A7F08" w14:textId="53480216" w:rsidR="002334B5" w:rsidRPr="005F07DA" w:rsidRDefault="002334B5" w:rsidP="00C61B21">
            <w:pPr>
              <w:jc w:val="both"/>
              <w:rPr>
                <w:rFonts w:cs="Arial"/>
                <w:szCs w:val="24"/>
                <w:lang w:val="mn-MN"/>
              </w:rPr>
            </w:pPr>
            <w:r w:rsidRPr="005F07DA">
              <w:rPr>
                <w:rFonts w:eastAsia="Calibri" w:cs="Arial"/>
                <w:szCs w:val="24"/>
                <w:lang w:val="mn-MN"/>
              </w:rPr>
              <w:t xml:space="preserve">Орон нутгийн зүгээс үзүүлсэн дэмжлэг, ирсэн, явсан судалгаа гаргаж улирал бүр аймгийн Засаг даргын Тамгын газрын Хөгжлийн бодлого төлөвлөлт,    хөрөнгө оруулалтын хэлтэст ирүүлсэн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79B82F38" w14:textId="15385264" w:rsidR="002334B5" w:rsidRPr="005F07DA" w:rsidRDefault="002334B5" w:rsidP="00C61B21">
            <w:pPr>
              <w:jc w:val="center"/>
              <w:rPr>
                <w:rFonts w:cs="Arial"/>
                <w:szCs w:val="24"/>
                <w:lang w:val="mn-MN"/>
              </w:rPr>
            </w:pPr>
            <w:r w:rsidRPr="005F07DA">
              <w:rPr>
                <w:rFonts w:cs="Arial"/>
                <w:szCs w:val="24"/>
                <w:lang w:val="mn-MN"/>
              </w:rPr>
              <w:lastRenderedPageBreak/>
              <w:t>Улирал тутам</w:t>
            </w:r>
          </w:p>
        </w:tc>
        <w:tc>
          <w:tcPr>
            <w:tcW w:w="3941" w:type="dxa"/>
            <w:tcBorders>
              <w:top w:val="single" w:sz="4" w:space="0" w:color="auto"/>
              <w:left w:val="single" w:sz="4" w:space="0" w:color="auto"/>
              <w:bottom w:val="single" w:sz="4" w:space="0" w:color="auto"/>
              <w:right w:val="single" w:sz="4" w:space="0" w:color="auto"/>
            </w:tcBorders>
          </w:tcPr>
          <w:p w14:paraId="3C4ED259" w14:textId="4A2CAF4C" w:rsidR="000973E2" w:rsidRPr="005F07DA" w:rsidRDefault="000973E2" w:rsidP="000973E2">
            <w:pPr>
              <w:jc w:val="both"/>
              <w:rPr>
                <w:rFonts w:cs="Arial"/>
                <w:color w:val="000000" w:themeColor="text1"/>
                <w:szCs w:val="24"/>
                <w:lang w:val="mn-MN"/>
              </w:rPr>
            </w:pPr>
            <w:r w:rsidRPr="005F07DA">
              <w:rPr>
                <w:rFonts w:cs="Arial"/>
                <w:color w:val="000000" w:themeColor="text1"/>
                <w:szCs w:val="24"/>
                <w:lang w:val="mn-MN"/>
              </w:rPr>
              <w:t>Улаанбаатар хот</w:t>
            </w:r>
            <w:r w:rsidR="00AF0644" w:rsidRPr="005F07DA">
              <w:rPr>
                <w:rFonts w:cs="Arial"/>
                <w:color w:val="000000" w:themeColor="text1"/>
                <w:szCs w:val="24"/>
                <w:lang w:val="mn-MN"/>
              </w:rPr>
              <w:t xml:space="preserve">оос 2 том хүн 3 хүүхэд, Увс аймгаас 1 хүүхэд 1 том хүн, Булган аймгаас 1 хүүхэд 1 том хүн, Баянхонгор аймгаас 3 том хүн 2 хүүхэд, Арвайхээр сумаас 28 том хүн, 19 хүүхэд, Зүйл сумаас 2 хүүхэд 1 том хүн </w:t>
            </w:r>
            <w:r w:rsidR="00AF0644" w:rsidRPr="005F07DA">
              <w:rPr>
                <w:rFonts w:cs="Arial"/>
                <w:color w:val="000000" w:themeColor="text1"/>
                <w:szCs w:val="24"/>
                <w:lang w:val="mn-MN"/>
              </w:rPr>
              <w:lastRenderedPageBreak/>
              <w:t>нийт</w:t>
            </w:r>
            <w:r w:rsidRPr="005F07DA">
              <w:rPr>
                <w:rFonts w:cs="Arial"/>
                <w:color w:val="000000" w:themeColor="text1"/>
                <w:szCs w:val="24"/>
                <w:lang w:val="mn-MN"/>
              </w:rPr>
              <w:t xml:space="preserve"> </w:t>
            </w:r>
            <w:r w:rsidR="00AF0644" w:rsidRPr="005F07DA">
              <w:rPr>
                <w:rFonts w:cs="Arial"/>
                <w:color w:val="000000" w:themeColor="text1"/>
                <w:szCs w:val="24"/>
                <w:lang w:val="mn-MN"/>
              </w:rPr>
              <w:t>64 иргэн</w:t>
            </w:r>
            <w:r w:rsidRPr="005F07DA">
              <w:rPr>
                <w:rFonts w:cs="Arial"/>
                <w:color w:val="000000" w:themeColor="text1"/>
                <w:szCs w:val="24"/>
                <w:lang w:val="mn-MN"/>
              </w:rPr>
              <w:t xml:space="preserve"> шилжин ирж суурьшсан бөгөөд аялал жуулчлалын зориулалтаар 3 иргэнд 4,5га газар, газар тариалангийн чиглэлээр 13 иргэнд 20 га газар олгож үйл ажиллагаа явуулж байна.. Ерөнхий боловсролийн сургуульд шилжин ирсэн 5 багш, Эрүүл мэндийн төвд шилжин ирсэн 3 албан хаагч, Засаг даргын Тамгын газарт 1 төрийн албан хаагчдыг багш ажилчдын 22 айлын орон сууц, бизнес хөгжлийн төв, Эмч ажилчдын байранд байрлуулан ажиллах нөхцөл бололцоогоор хангасан. Мөн Ерөнхий боловсролийн сургуульд нэн дутагдалтай байсан химийн багштай гэрээ хийн орон сууцаар хангаж ЗДТГ-аас жилд 1 удаа 1,5 сая төгрөг, ЕБС 500,0 төгрөгний дэмжлэг үзүүлхээр гурвалсан гэрээ байгуулан ажиллаж байна.  </w:t>
            </w:r>
          </w:p>
          <w:p w14:paraId="07D37DB1" w14:textId="77777777" w:rsidR="002334B5" w:rsidRPr="005F07DA" w:rsidRDefault="002334B5" w:rsidP="000973E2">
            <w:pPr>
              <w:rPr>
                <w:rFonts w:cs="Arial"/>
                <w:szCs w:val="24"/>
                <w:lang w:val="mn-MN"/>
              </w:rPr>
            </w:pPr>
          </w:p>
        </w:tc>
        <w:tc>
          <w:tcPr>
            <w:tcW w:w="737" w:type="dxa"/>
            <w:gridSpan w:val="2"/>
            <w:tcBorders>
              <w:top w:val="single" w:sz="4" w:space="0" w:color="auto"/>
              <w:left w:val="single" w:sz="4" w:space="0" w:color="auto"/>
              <w:bottom w:val="single" w:sz="4" w:space="0" w:color="auto"/>
              <w:right w:val="single" w:sz="4" w:space="0" w:color="auto"/>
            </w:tcBorders>
          </w:tcPr>
          <w:p w14:paraId="4C4AEA1F" w14:textId="7BC49212" w:rsidR="002334B5" w:rsidRPr="005F07DA" w:rsidRDefault="000973E2" w:rsidP="00C61B21">
            <w:pPr>
              <w:jc w:val="center"/>
              <w:rPr>
                <w:rFonts w:cs="Arial"/>
                <w:szCs w:val="24"/>
                <w:lang w:val="mn-MN"/>
              </w:rPr>
            </w:pPr>
            <w:r w:rsidRPr="005F07DA">
              <w:rPr>
                <w:rFonts w:cs="Arial"/>
                <w:szCs w:val="24"/>
                <w:lang w:val="mn-MN"/>
              </w:rPr>
              <w:lastRenderedPageBreak/>
              <w:t>70</w:t>
            </w:r>
          </w:p>
        </w:tc>
        <w:tc>
          <w:tcPr>
            <w:tcW w:w="709" w:type="dxa"/>
            <w:tcBorders>
              <w:top w:val="single" w:sz="4" w:space="0" w:color="auto"/>
              <w:left w:val="single" w:sz="4" w:space="0" w:color="auto"/>
              <w:bottom w:val="single" w:sz="4" w:space="0" w:color="auto"/>
              <w:right w:val="single" w:sz="4" w:space="0" w:color="auto"/>
            </w:tcBorders>
          </w:tcPr>
          <w:p w14:paraId="351C50D4" w14:textId="77777777" w:rsidR="002334B5" w:rsidRPr="005F07DA" w:rsidRDefault="002334B5" w:rsidP="00C61B21">
            <w:pPr>
              <w:jc w:val="center"/>
              <w:rPr>
                <w:rFonts w:cs="Arial"/>
                <w:szCs w:val="24"/>
                <w:lang w:val="mn-MN"/>
              </w:rPr>
            </w:pPr>
          </w:p>
        </w:tc>
      </w:tr>
      <w:tr w:rsidR="002334B5" w:rsidRPr="005F07DA" w14:paraId="0FCA0E0B" w14:textId="1A55B779" w:rsidTr="002334B5">
        <w:trPr>
          <w:trHeight w:val="2029"/>
        </w:trPr>
        <w:tc>
          <w:tcPr>
            <w:tcW w:w="851" w:type="dxa"/>
            <w:tcBorders>
              <w:top w:val="single" w:sz="4" w:space="0" w:color="auto"/>
              <w:left w:val="single" w:sz="4" w:space="0" w:color="auto"/>
              <w:bottom w:val="single" w:sz="4" w:space="0" w:color="auto"/>
              <w:right w:val="single" w:sz="4" w:space="0" w:color="auto"/>
            </w:tcBorders>
            <w:vAlign w:val="center"/>
          </w:tcPr>
          <w:p w14:paraId="77DAEE31" w14:textId="4679FA40" w:rsidR="002334B5" w:rsidRPr="00B87C04" w:rsidRDefault="002334B5" w:rsidP="00C61B21">
            <w:pPr>
              <w:jc w:val="center"/>
              <w:rPr>
                <w:rFonts w:cs="Arial"/>
                <w:szCs w:val="24"/>
              </w:rPr>
            </w:pPr>
            <w:r w:rsidRPr="00B87C04">
              <w:rPr>
                <w:rFonts w:cs="Arial"/>
                <w:szCs w:val="24"/>
                <w:lang w:val="mn-MN"/>
              </w:rPr>
              <w:lastRenderedPageBreak/>
              <w:t>1.1.</w:t>
            </w:r>
            <w:r w:rsidRPr="00B87C04">
              <w:rPr>
                <w:rFonts w:cs="Arial"/>
                <w:szCs w:val="24"/>
              </w:rPr>
              <w:t>5</w:t>
            </w:r>
          </w:p>
          <w:p w14:paraId="0F8C6A33" w14:textId="39D9AB11" w:rsidR="002334B5" w:rsidRPr="00B87C04" w:rsidRDefault="002334B5" w:rsidP="00C61B21">
            <w:pPr>
              <w:jc w:val="center"/>
              <w:rPr>
                <w:rFonts w:cs="Arial"/>
                <w:szCs w:val="24"/>
                <w:lang w:val="mn-MN"/>
              </w:rPr>
            </w:pPr>
          </w:p>
        </w:tc>
        <w:tc>
          <w:tcPr>
            <w:tcW w:w="2268" w:type="dxa"/>
            <w:tcBorders>
              <w:top w:val="single" w:sz="4" w:space="0" w:color="auto"/>
              <w:left w:val="single" w:sz="4" w:space="0" w:color="auto"/>
              <w:bottom w:val="single" w:sz="4" w:space="0" w:color="auto"/>
              <w:right w:val="single" w:sz="4" w:space="0" w:color="auto"/>
            </w:tcBorders>
            <w:vAlign w:val="center"/>
          </w:tcPr>
          <w:p w14:paraId="6E01D303" w14:textId="551D2683" w:rsidR="002334B5" w:rsidRPr="00B87C04" w:rsidRDefault="002334B5" w:rsidP="00C61B21">
            <w:pPr>
              <w:jc w:val="both"/>
              <w:rPr>
                <w:rFonts w:cs="Arial"/>
                <w:szCs w:val="24"/>
                <w:lang w:val="mn-MN"/>
              </w:rPr>
            </w:pPr>
            <w:r w:rsidRPr="00B87C04">
              <w:rPr>
                <w:rFonts w:eastAsia="Times New Roman" w:cs="Arial"/>
                <w:szCs w:val="24"/>
                <w:lang w:val="mn-MN"/>
              </w:rPr>
              <w:t>Нийтийн мэдээлэл хариуцагч байгууллага бүр Кибер аюулгүй байдлын тухай хуулийн хэрэгжилтийг хангаж, кибер аюулгүй байд</w:t>
            </w:r>
            <w:r w:rsidR="002040DF">
              <w:rPr>
                <w:rFonts w:eastAsia="Times New Roman" w:cs="Arial"/>
                <w:szCs w:val="24"/>
                <w:lang w:val="mn-MN"/>
              </w:rPr>
              <w:t>з</w:t>
            </w:r>
            <w:r w:rsidRPr="00B87C04">
              <w:rPr>
                <w:rFonts w:eastAsia="Times New Roman" w:cs="Arial"/>
                <w:szCs w:val="24"/>
                <w:lang w:val="mn-MN"/>
              </w:rPr>
              <w:t>лын дотоод журмыг баталж, мөрдөх</w:t>
            </w:r>
          </w:p>
        </w:tc>
        <w:tc>
          <w:tcPr>
            <w:tcW w:w="1701" w:type="dxa"/>
            <w:tcBorders>
              <w:top w:val="single" w:sz="4" w:space="0" w:color="auto"/>
              <w:left w:val="single" w:sz="4" w:space="0" w:color="auto"/>
              <w:right w:val="single" w:sz="4" w:space="0" w:color="auto"/>
            </w:tcBorders>
            <w:vAlign w:val="center"/>
          </w:tcPr>
          <w:p w14:paraId="2E476D49" w14:textId="77777777" w:rsidR="002334B5" w:rsidRPr="00B87C04" w:rsidRDefault="002334B5" w:rsidP="00C61B21">
            <w:pPr>
              <w:jc w:val="both"/>
              <w:rPr>
                <w:rFonts w:cs="Arial"/>
                <w:szCs w:val="24"/>
                <w:lang w:val="mn-MN"/>
              </w:rPr>
            </w:pPr>
            <w:r w:rsidRPr="00B87C04">
              <w:rPr>
                <w:rFonts w:cs="Arial"/>
                <w:szCs w:val="24"/>
              </w:rPr>
              <w:t>-</w:t>
            </w:r>
            <w:r w:rsidRPr="00B87C04">
              <w:rPr>
                <w:rFonts w:cs="Arial"/>
                <w:szCs w:val="24"/>
                <w:lang w:val="mn-MN"/>
              </w:rPr>
              <w:t>Хуулийн хэрэгжилт</w:t>
            </w:r>
          </w:p>
          <w:p w14:paraId="23018186" w14:textId="77777777" w:rsidR="002334B5" w:rsidRPr="00B87C04" w:rsidRDefault="002334B5" w:rsidP="00C61B21">
            <w:pPr>
              <w:jc w:val="both"/>
              <w:rPr>
                <w:rFonts w:cs="Arial"/>
                <w:szCs w:val="24"/>
                <w:lang w:val="mn-MN"/>
              </w:rPr>
            </w:pPr>
            <w:r w:rsidRPr="00B87C04">
              <w:rPr>
                <w:rFonts w:cs="Arial"/>
                <w:szCs w:val="24"/>
                <w:lang w:val="mn-MN"/>
              </w:rPr>
              <w:t>-Журам боловсруулан баталсан байдал</w:t>
            </w:r>
          </w:p>
          <w:p w14:paraId="57091532" w14:textId="0BD2B7F7" w:rsidR="002334B5" w:rsidRPr="00B87C04" w:rsidRDefault="002334B5" w:rsidP="00C61B21">
            <w:pPr>
              <w:jc w:val="both"/>
              <w:rPr>
                <w:rFonts w:cs="Arial"/>
                <w:szCs w:val="24"/>
                <w:lang w:val="mn-MN"/>
              </w:rPr>
            </w:pPr>
            <w:r w:rsidRPr="00B87C04">
              <w:rPr>
                <w:rFonts w:cs="Arial"/>
                <w:szCs w:val="24"/>
                <w:lang w:val="mn-MN"/>
              </w:rPr>
              <w:t>-</w:t>
            </w:r>
          </w:p>
        </w:tc>
        <w:tc>
          <w:tcPr>
            <w:tcW w:w="964" w:type="dxa"/>
            <w:tcBorders>
              <w:top w:val="single" w:sz="4" w:space="0" w:color="auto"/>
              <w:left w:val="single" w:sz="4" w:space="0" w:color="auto"/>
              <w:bottom w:val="single" w:sz="4" w:space="0" w:color="auto"/>
              <w:right w:val="single" w:sz="4" w:space="0" w:color="auto"/>
            </w:tcBorders>
            <w:vAlign w:val="center"/>
          </w:tcPr>
          <w:p w14:paraId="0877C682" w14:textId="77777777" w:rsidR="002334B5" w:rsidRPr="00B87C04" w:rsidRDefault="002334B5" w:rsidP="00C61B21">
            <w:pPr>
              <w:jc w:val="center"/>
              <w:rPr>
                <w:rFonts w:cs="Arial"/>
                <w:szCs w:val="24"/>
                <w:lang w:val="mn-MN"/>
              </w:rPr>
            </w:pPr>
          </w:p>
          <w:p w14:paraId="127F09CA" w14:textId="05F95066" w:rsidR="002334B5" w:rsidRPr="00B87C04" w:rsidRDefault="002334B5" w:rsidP="00C61B21">
            <w:pPr>
              <w:jc w:val="center"/>
              <w:rPr>
                <w:rFonts w:cs="Arial"/>
                <w:szCs w:val="24"/>
                <w:lang w:val="mn-MN"/>
              </w:rPr>
            </w:pPr>
            <w:r w:rsidRPr="00B87C04">
              <w:rPr>
                <w:rFonts w:cs="Arial"/>
                <w:szCs w:val="24"/>
                <w:lang w:val="mn-MN"/>
              </w:rPr>
              <w:t>-Байгууллага бүр кибер аюулгүй байдлын журам гаргаж баталсан байна.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90ED29C" w14:textId="51355265" w:rsidR="002334B5" w:rsidRPr="00B87C04" w:rsidRDefault="002334B5" w:rsidP="00C61B21">
            <w:pPr>
              <w:jc w:val="both"/>
              <w:rPr>
                <w:rFonts w:cs="Arial"/>
                <w:szCs w:val="24"/>
                <w:lang w:val="mn-MN"/>
              </w:rPr>
            </w:pPr>
            <w:r w:rsidRPr="00B87C04">
              <w:rPr>
                <w:rFonts w:cs="Arial"/>
                <w:szCs w:val="24"/>
                <w:lang w:val="mn-MN"/>
              </w:rPr>
              <w:t>Хууль тогтоомжийн хэрэгжилтийг зохион байгуулж, ил тод байдлын үзүүлэлтийг хангасан  байна.</w:t>
            </w:r>
          </w:p>
          <w:p w14:paraId="2EA75011" w14:textId="107E2D32" w:rsidR="002334B5" w:rsidRPr="00B87C04" w:rsidRDefault="002334B5" w:rsidP="00C61B21">
            <w:pPr>
              <w:jc w:val="both"/>
              <w:rPr>
                <w:rFonts w:cs="Arial"/>
                <w:szCs w:val="24"/>
                <w:lang w:val="mn-MN"/>
              </w:rPr>
            </w:pP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0BB56BBB" w14:textId="77777777" w:rsidR="002334B5" w:rsidRPr="00B87C04" w:rsidRDefault="002334B5" w:rsidP="00C61B21">
            <w:pPr>
              <w:jc w:val="center"/>
              <w:rPr>
                <w:rFonts w:cs="Arial"/>
                <w:szCs w:val="24"/>
                <w:lang w:val="mn-MN"/>
              </w:rPr>
            </w:pPr>
            <w:r w:rsidRPr="00B87C04">
              <w:rPr>
                <w:rFonts w:cs="Arial"/>
                <w:szCs w:val="24"/>
                <w:lang w:val="mn-MN"/>
              </w:rPr>
              <w:t>Жилдээ</w:t>
            </w:r>
          </w:p>
          <w:p w14:paraId="63B7732A" w14:textId="329AE9F3" w:rsidR="002334B5" w:rsidRPr="00B87C04" w:rsidRDefault="002334B5" w:rsidP="00C61B21">
            <w:pPr>
              <w:jc w:val="center"/>
              <w:rPr>
                <w:rFonts w:cs="Arial"/>
                <w:szCs w:val="24"/>
                <w:lang w:val="mn-MN"/>
              </w:rPr>
            </w:pPr>
          </w:p>
        </w:tc>
        <w:tc>
          <w:tcPr>
            <w:tcW w:w="3941" w:type="dxa"/>
            <w:tcBorders>
              <w:top w:val="single" w:sz="4" w:space="0" w:color="auto"/>
              <w:left w:val="single" w:sz="4" w:space="0" w:color="auto"/>
              <w:bottom w:val="single" w:sz="4" w:space="0" w:color="auto"/>
              <w:right w:val="single" w:sz="4" w:space="0" w:color="auto"/>
            </w:tcBorders>
          </w:tcPr>
          <w:p w14:paraId="58CE8017" w14:textId="478C9EC1" w:rsidR="002334B5" w:rsidRPr="00B87C04" w:rsidRDefault="002040DF" w:rsidP="00C61B21">
            <w:pPr>
              <w:jc w:val="both"/>
              <w:rPr>
                <w:rFonts w:cs="Arial"/>
                <w:szCs w:val="24"/>
                <w:lang w:val="mn-MN"/>
              </w:rPr>
            </w:pPr>
            <w:r>
              <w:rPr>
                <w:rFonts w:cs="Arial"/>
                <w:szCs w:val="24"/>
                <w:lang w:val="mn-MN"/>
              </w:rPr>
              <w:t xml:space="preserve">Кибер аюулгүй байдлыг хангах үүднээс сургалт сурталчилгаа мэдээллийг хүргэн ажиллаж байна. Албан байгууллага бүр хуулийн хэрэгжилтийг ханган ажиллаж байна. </w:t>
            </w:r>
            <w:r w:rsidR="000973E2" w:rsidRPr="00B87C04">
              <w:rPr>
                <w:rFonts w:cs="Arial"/>
                <w:szCs w:val="24"/>
                <w:lang w:val="mn-MN"/>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14:paraId="58322D94" w14:textId="0FF8F75C" w:rsidR="002334B5" w:rsidRPr="005F07DA" w:rsidRDefault="002040DF" w:rsidP="00C61B21">
            <w:pPr>
              <w:jc w:val="center"/>
              <w:rPr>
                <w:rFonts w:cs="Arial"/>
                <w:szCs w:val="24"/>
                <w:lang w:val="mn-MN"/>
              </w:rPr>
            </w:pPr>
            <w:r>
              <w:rPr>
                <w:rFonts w:cs="Arial"/>
                <w:szCs w:val="24"/>
                <w:lang w:val="mn-MN"/>
              </w:rPr>
              <w:t>50</w:t>
            </w:r>
          </w:p>
        </w:tc>
        <w:tc>
          <w:tcPr>
            <w:tcW w:w="709" w:type="dxa"/>
            <w:tcBorders>
              <w:top w:val="single" w:sz="4" w:space="0" w:color="auto"/>
              <w:left w:val="single" w:sz="4" w:space="0" w:color="auto"/>
              <w:bottom w:val="single" w:sz="4" w:space="0" w:color="auto"/>
              <w:right w:val="single" w:sz="4" w:space="0" w:color="auto"/>
            </w:tcBorders>
          </w:tcPr>
          <w:p w14:paraId="656C6A5B" w14:textId="77777777" w:rsidR="002334B5" w:rsidRPr="005F07DA" w:rsidRDefault="002334B5" w:rsidP="00C61B21">
            <w:pPr>
              <w:jc w:val="center"/>
              <w:rPr>
                <w:rFonts w:cs="Arial"/>
                <w:szCs w:val="24"/>
                <w:lang w:val="mn-MN"/>
              </w:rPr>
            </w:pPr>
          </w:p>
        </w:tc>
      </w:tr>
      <w:tr w:rsidR="002334B5" w:rsidRPr="005F07DA" w14:paraId="73D7E8A3" w14:textId="0B391741" w:rsidTr="002334B5">
        <w:trPr>
          <w:trHeight w:val="278"/>
        </w:trPr>
        <w:tc>
          <w:tcPr>
            <w:tcW w:w="851" w:type="dxa"/>
            <w:tcBorders>
              <w:top w:val="single" w:sz="4" w:space="0" w:color="auto"/>
              <w:left w:val="single" w:sz="4" w:space="0" w:color="auto"/>
              <w:bottom w:val="single" w:sz="4" w:space="0" w:color="auto"/>
              <w:right w:val="single" w:sz="4" w:space="0" w:color="auto"/>
            </w:tcBorders>
            <w:vAlign w:val="center"/>
          </w:tcPr>
          <w:p w14:paraId="28206593" w14:textId="61675D05" w:rsidR="002334B5" w:rsidRPr="005F07DA" w:rsidRDefault="002334B5" w:rsidP="00C61B21">
            <w:pPr>
              <w:jc w:val="center"/>
              <w:rPr>
                <w:rFonts w:cs="Arial"/>
                <w:szCs w:val="24"/>
              </w:rPr>
            </w:pPr>
            <w:r w:rsidRPr="005F07DA">
              <w:rPr>
                <w:rFonts w:cs="Arial"/>
                <w:szCs w:val="24"/>
                <w:lang w:val="mn-MN"/>
              </w:rPr>
              <w:t>1.1.</w:t>
            </w:r>
            <w:r w:rsidRPr="005F07DA">
              <w:rPr>
                <w:rFonts w:cs="Arial"/>
                <w:szCs w:val="24"/>
              </w:rPr>
              <w:t>6</w:t>
            </w:r>
          </w:p>
        </w:tc>
        <w:tc>
          <w:tcPr>
            <w:tcW w:w="2268" w:type="dxa"/>
            <w:tcBorders>
              <w:top w:val="single" w:sz="4" w:space="0" w:color="auto"/>
              <w:left w:val="single" w:sz="4" w:space="0" w:color="auto"/>
              <w:bottom w:val="single" w:sz="4" w:space="0" w:color="auto"/>
              <w:right w:val="single" w:sz="4" w:space="0" w:color="auto"/>
            </w:tcBorders>
          </w:tcPr>
          <w:p w14:paraId="7DE56F2C" w14:textId="05C6D833" w:rsidR="002334B5" w:rsidRPr="005F07DA" w:rsidRDefault="002334B5" w:rsidP="00C61B21">
            <w:pPr>
              <w:jc w:val="both"/>
              <w:rPr>
                <w:rFonts w:cs="Arial"/>
                <w:szCs w:val="24"/>
                <w:lang w:val="mn-MN"/>
              </w:rPr>
            </w:pPr>
            <w:r w:rsidRPr="005F07DA">
              <w:rPr>
                <w:rFonts w:cs="Arial"/>
                <w:szCs w:val="24"/>
                <w:lang w:val="mn-MN"/>
              </w:rPr>
              <w:t>Монгол Улсын сайд, Засгийн газрын Хэрэг эрхлэх газар болон төрийн захиргааны төв байгууллагуудад асуудал тавихдаа сум, байгууллагаас шууд ханддаг байдлыг зогсоож, асуудлыг нэгтгэн зохих журмын дагуу аймгийн удирдлагад хүргүүлдэг байх</w:t>
            </w:r>
          </w:p>
        </w:tc>
        <w:tc>
          <w:tcPr>
            <w:tcW w:w="1701" w:type="dxa"/>
            <w:tcBorders>
              <w:top w:val="single" w:sz="4" w:space="0" w:color="auto"/>
              <w:left w:val="single" w:sz="4" w:space="0" w:color="auto"/>
              <w:right w:val="single" w:sz="4" w:space="0" w:color="auto"/>
            </w:tcBorders>
            <w:vAlign w:val="center"/>
          </w:tcPr>
          <w:p w14:paraId="3860E309" w14:textId="77777777" w:rsidR="002334B5" w:rsidRPr="005F07DA" w:rsidRDefault="002334B5" w:rsidP="00C61B21">
            <w:pPr>
              <w:jc w:val="both"/>
              <w:rPr>
                <w:rFonts w:cs="Arial"/>
                <w:szCs w:val="24"/>
                <w:lang w:val="mn-MN"/>
              </w:rPr>
            </w:pPr>
            <w:r w:rsidRPr="005F07DA">
              <w:rPr>
                <w:rFonts w:cs="Arial"/>
                <w:szCs w:val="24"/>
                <w:lang w:val="mn-MN"/>
              </w:rPr>
              <w:t>-Хуулиар олгосон эрхийн хүрээний асуудлаар хандсан эсэх</w:t>
            </w:r>
          </w:p>
          <w:p w14:paraId="47399648" w14:textId="77777777" w:rsidR="002334B5" w:rsidRPr="005F07DA" w:rsidRDefault="002334B5" w:rsidP="00C61B21">
            <w:pPr>
              <w:jc w:val="both"/>
              <w:rPr>
                <w:rFonts w:cs="Arial"/>
                <w:szCs w:val="24"/>
                <w:lang w:val="mn-MN"/>
              </w:rPr>
            </w:pPr>
          </w:p>
          <w:p w14:paraId="0F86A7A9" w14:textId="77F2A72F" w:rsidR="002334B5" w:rsidRPr="005F07DA" w:rsidRDefault="002334B5" w:rsidP="00C61B21">
            <w:pPr>
              <w:jc w:val="both"/>
              <w:rPr>
                <w:rFonts w:cs="Arial"/>
                <w:szCs w:val="24"/>
                <w:lang w:val="mn-MN"/>
              </w:rPr>
            </w:pPr>
            <w:r w:rsidRPr="005F07DA">
              <w:rPr>
                <w:rFonts w:cs="Arial"/>
                <w:szCs w:val="24"/>
                <w:lang w:val="mn-MN"/>
              </w:rPr>
              <w:t>-Холбогдох дүрэм, журмыг зөрчөөгүй байх</w:t>
            </w:r>
          </w:p>
        </w:tc>
        <w:tc>
          <w:tcPr>
            <w:tcW w:w="964" w:type="dxa"/>
            <w:tcBorders>
              <w:top w:val="single" w:sz="4" w:space="0" w:color="auto"/>
              <w:left w:val="single" w:sz="4" w:space="0" w:color="auto"/>
              <w:bottom w:val="single" w:sz="4" w:space="0" w:color="auto"/>
              <w:right w:val="single" w:sz="4" w:space="0" w:color="auto"/>
            </w:tcBorders>
            <w:vAlign w:val="center"/>
          </w:tcPr>
          <w:p w14:paraId="3BDAC068" w14:textId="2CBD9D3F" w:rsidR="002334B5" w:rsidRPr="005F07DA" w:rsidRDefault="002334B5" w:rsidP="00C61B21">
            <w:pPr>
              <w:pStyle w:val="ListParagraph"/>
              <w:numPr>
                <w:ilvl w:val="0"/>
                <w:numId w:val="2"/>
              </w:numPr>
              <w:jc w:val="center"/>
              <w:rPr>
                <w:rFonts w:cs="Arial"/>
                <w:szCs w:val="24"/>
                <w:lang w:val="mn-MN"/>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143098" w14:textId="551CA732" w:rsidR="002334B5" w:rsidRPr="005F07DA" w:rsidRDefault="002334B5" w:rsidP="00C61B21">
            <w:pPr>
              <w:jc w:val="both"/>
              <w:rPr>
                <w:rFonts w:cs="Arial"/>
                <w:szCs w:val="24"/>
                <w:lang w:val="mn-MN"/>
              </w:rPr>
            </w:pPr>
            <w:r w:rsidRPr="005F07DA">
              <w:rPr>
                <w:rFonts w:cs="Arial"/>
                <w:szCs w:val="24"/>
                <w:lang w:val="mn-MN"/>
              </w:rPr>
              <w:t>Хууль тогтоомжийн хүрээнд ажилласан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4388D81F" w14:textId="4747161C" w:rsidR="002334B5" w:rsidRPr="005F07DA" w:rsidRDefault="002334B5" w:rsidP="00C61B21">
            <w:pPr>
              <w:jc w:val="center"/>
              <w:rPr>
                <w:rFonts w:cs="Arial"/>
                <w:szCs w:val="24"/>
                <w:lang w:val="mn-MN"/>
              </w:rPr>
            </w:pPr>
            <w:r w:rsidRPr="005F07DA">
              <w:rPr>
                <w:rFonts w:cs="Arial"/>
                <w:szCs w:val="24"/>
                <w:lang w:val="mn-MN"/>
              </w:rPr>
              <w:t xml:space="preserve">Тухай бүр </w:t>
            </w:r>
          </w:p>
        </w:tc>
        <w:tc>
          <w:tcPr>
            <w:tcW w:w="3941" w:type="dxa"/>
            <w:tcBorders>
              <w:top w:val="single" w:sz="4" w:space="0" w:color="auto"/>
              <w:left w:val="single" w:sz="4" w:space="0" w:color="auto"/>
              <w:bottom w:val="single" w:sz="4" w:space="0" w:color="auto"/>
              <w:right w:val="single" w:sz="4" w:space="0" w:color="auto"/>
            </w:tcBorders>
          </w:tcPr>
          <w:p w14:paraId="0AEA4054" w14:textId="72242AAD" w:rsidR="002334B5" w:rsidRPr="005F07DA" w:rsidRDefault="002334B5" w:rsidP="0041360F">
            <w:pPr>
              <w:jc w:val="both"/>
              <w:rPr>
                <w:rFonts w:cs="Arial"/>
                <w:szCs w:val="24"/>
                <w:lang w:val="mn-MN"/>
              </w:rPr>
            </w:pPr>
            <w:r w:rsidRPr="005F07DA">
              <w:rPr>
                <w:rFonts w:cs="Arial"/>
                <w:szCs w:val="24"/>
                <w:lang w:val="mn-MN"/>
              </w:rPr>
              <w:t xml:space="preserve">Монгол Улсын хэрэг эрхлэх газарт 1 удаа санал хүсэлт тавихдаа аймгийн Засаг даргад албан бичиг хүргүүлэн ажилласан. Холбогдох дүрэм журмыг зөрчилгүй ажилласан. </w:t>
            </w:r>
          </w:p>
        </w:tc>
        <w:tc>
          <w:tcPr>
            <w:tcW w:w="737" w:type="dxa"/>
            <w:gridSpan w:val="2"/>
            <w:tcBorders>
              <w:top w:val="single" w:sz="4" w:space="0" w:color="auto"/>
              <w:left w:val="single" w:sz="4" w:space="0" w:color="auto"/>
              <w:bottom w:val="single" w:sz="4" w:space="0" w:color="auto"/>
              <w:right w:val="single" w:sz="4" w:space="0" w:color="auto"/>
            </w:tcBorders>
          </w:tcPr>
          <w:p w14:paraId="07636D89" w14:textId="7AA14947" w:rsidR="002334B5" w:rsidRPr="005F07DA" w:rsidRDefault="00FE1647" w:rsidP="00C61B21">
            <w:pPr>
              <w:jc w:val="center"/>
              <w:rPr>
                <w:rFonts w:cs="Arial"/>
                <w:szCs w:val="24"/>
                <w:lang w:val="mn-MN"/>
              </w:rPr>
            </w:pPr>
            <w:r w:rsidRPr="005F07DA">
              <w:rPr>
                <w:rFonts w:cs="Arial"/>
                <w:szCs w:val="24"/>
                <w:lang w:val="mn-MN"/>
              </w:rPr>
              <w:t>100</w:t>
            </w:r>
          </w:p>
        </w:tc>
        <w:tc>
          <w:tcPr>
            <w:tcW w:w="709" w:type="dxa"/>
            <w:tcBorders>
              <w:top w:val="single" w:sz="4" w:space="0" w:color="auto"/>
              <w:left w:val="single" w:sz="4" w:space="0" w:color="auto"/>
              <w:bottom w:val="single" w:sz="4" w:space="0" w:color="auto"/>
              <w:right w:val="single" w:sz="4" w:space="0" w:color="auto"/>
            </w:tcBorders>
          </w:tcPr>
          <w:p w14:paraId="283DC533" w14:textId="77777777" w:rsidR="002334B5" w:rsidRPr="005F07DA" w:rsidRDefault="002334B5" w:rsidP="00C61B21">
            <w:pPr>
              <w:jc w:val="center"/>
              <w:rPr>
                <w:rFonts w:cs="Arial"/>
                <w:szCs w:val="24"/>
                <w:lang w:val="mn-MN"/>
              </w:rPr>
            </w:pPr>
          </w:p>
        </w:tc>
      </w:tr>
      <w:tr w:rsidR="002334B5" w:rsidRPr="005F07DA" w14:paraId="1F507730" w14:textId="64C2EBEC" w:rsidTr="002334B5">
        <w:trPr>
          <w:trHeight w:val="2678"/>
        </w:trPr>
        <w:tc>
          <w:tcPr>
            <w:tcW w:w="851" w:type="dxa"/>
            <w:tcBorders>
              <w:top w:val="single" w:sz="4" w:space="0" w:color="auto"/>
              <w:left w:val="single" w:sz="4" w:space="0" w:color="auto"/>
              <w:bottom w:val="single" w:sz="4" w:space="0" w:color="auto"/>
              <w:right w:val="single" w:sz="4" w:space="0" w:color="auto"/>
            </w:tcBorders>
            <w:vAlign w:val="center"/>
          </w:tcPr>
          <w:p w14:paraId="1A0C3D48" w14:textId="2BC3C441" w:rsidR="002334B5" w:rsidRPr="005F07DA" w:rsidRDefault="002334B5" w:rsidP="00C61B21">
            <w:pPr>
              <w:jc w:val="center"/>
              <w:rPr>
                <w:rFonts w:cs="Arial"/>
                <w:szCs w:val="24"/>
              </w:rPr>
            </w:pPr>
            <w:r w:rsidRPr="005F07DA">
              <w:rPr>
                <w:rFonts w:cs="Arial"/>
                <w:szCs w:val="24"/>
              </w:rPr>
              <w:lastRenderedPageBreak/>
              <w:t>1.1.7</w:t>
            </w:r>
          </w:p>
        </w:tc>
        <w:tc>
          <w:tcPr>
            <w:tcW w:w="2268" w:type="dxa"/>
            <w:tcBorders>
              <w:top w:val="single" w:sz="4" w:space="0" w:color="auto"/>
              <w:left w:val="single" w:sz="4" w:space="0" w:color="auto"/>
              <w:bottom w:val="single" w:sz="4" w:space="0" w:color="auto"/>
              <w:right w:val="single" w:sz="4" w:space="0" w:color="auto"/>
            </w:tcBorders>
            <w:vAlign w:val="center"/>
          </w:tcPr>
          <w:p w14:paraId="6297C234" w14:textId="58490F3A" w:rsidR="002334B5" w:rsidRPr="005F07DA" w:rsidRDefault="002334B5" w:rsidP="00C61B21">
            <w:pPr>
              <w:jc w:val="both"/>
              <w:rPr>
                <w:rFonts w:cs="Arial"/>
                <w:szCs w:val="24"/>
                <w:lang w:val="mn-MN"/>
              </w:rPr>
            </w:pPr>
            <w:r w:rsidRPr="005F07DA">
              <w:rPr>
                <w:rFonts w:cs="Arial"/>
                <w:szCs w:val="24"/>
                <w:lang w:val="mn-MN"/>
              </w:rPr>
              <w:t>Дээд шатны байгууллагууд болон аймгийн Засаг даргаас өгсөн хугацаатай үүрэг даалгавар, тайлан мэдээ, албан бичгийн хариуг хугацаанд нь ирүүлэх, тэдгээрийг албан хэрэг хөтлөлтийн талаарх хууль тогтоомж, баримт бичгийн стандартын дагуу боловсруулахад онцгойлон анхаарах</w:t>
            </w:r>
          </w:p>
        </w:tc>
        <w:tc>
          <w:tcPr>
            <w:tcW w:w="1701" w:type="dxa"/>
            <w:tcBorders>
              <w:top w:val="single" w:sz="4" w:space="0" w:color="auto"/>
              <w:left w:val="single" w:sz="4" w:space="0" w:color="auto"/>
              <w:right w:val="single" w:sz="4" w:space="0" w:color="auto"/>
            </w:tcBorders>
          </w:tcPr>
          <w:p w14:paraId="5E71A44C" w14:textId="2838E0A2" w:rsidR="002334B5" w:rsidRPr="005F07DA" w:rsidRDefault="002334B5" w:rsidP="00C61B21">
            <w:pPr>
              <w:jc w:val="both"/>
              <w:rPr>
                <w:rFonts w:cs="Arial"/>
                <w:szCs w:val="24"/>
                <w:lang w:val="mn-MN"/>
              </w:rPr>
            </w:pPr>
            <w:r w:rsidRPr="005F07DA">
              <w:rPr>
                <w:rFonts w:cs="Arial"/>
                <w:szCs w:val="24"/>
                <w:lang w:val="mn-MN"/>
              </w:rPr>
              <w:t>-Тухай бүр хугацаанд нь ирүүлсэн байдал</w:t>
            </w:r>
          </w:p>
          <w:p w14:paraId="074730FC" w14:textId="77777777" w:rsidR="002334B5" w:rsidRPr="005F07DA" w:rsidRDefault="002334B5" w:rsidP="00C61B21">
            <w:pPr>
              <w:jc w:val="both"/>
              <w:rPr>
                <w:rFonts w:cs="Arial"/>
                <w:szCs w:val="24"/>
                <w:lang w:val="mn-MN"/>
              </w:rPr>
            </w:pPr>
          </w:p>
          <w:p w14:paraId="74A45AF2" w14:textId="6041FC1C" w:rsidR="002334B5" w:rsidRPr="005F07DA" w:rsidRDefault="002334B5" w:rsidP="00C61B21">
            <w:pPr>
              <w:jc w:val="both"/>
              <w:rPr>
                <w:rFonts w:cs="Arial"/>
                <w:szCs w:val="24"/>
                <w:lang w:val="mn-MN"/>
              </w:rPr>
            </w:pPr>
            <w:r w:rsidRPr="005F07DA">
              <w:rPr>
                <w:rFonts w:cs="Arial"/>
                <w:szCs w:val="24"/>
                <w:lang w:val="mn-MN"/>
              </w:rPr>
              <w:t xml:space="preserve">-Албан бичгийн </w:t>
            </w:r>
          </w:p>
          <w:p w14:paraId="370233D6" w14:textId="2F34CD18" w:rsidR="002334B5" w:rsidRPr="005F07DA" w:rsidRDefault="002334B5" w:rsidP="00C61B21">
            <w:pPr>
              <w:jc w:val="both"/>
              <w:rPr>
                <w:rFonts w:cs="Arial"/>
                <w:szCs w:val="24"/>
              </w:rPr>
            </w:pPr>
            <w:r w:rsidRPr="005F07DA">
              <w:rPr>
                <w:rFonts w:cs="Arial"/>
                <w:szCs w:val="24"/>
                <w:lang w:val="mn-MN"/>
              </w:rPr>
              <w:t>боловсруулалтад Засгийн газрын 2020 оны 246 дугаар тогтоолоор батлагдсан “Албан хэрэг хөтлөлтийн нийтлэг журам”-ыг мөрдөж ажилласан байдал</w:t>
            </w:r>
            <w:r w:rsidRPr="005F07DA">
              <w:rPr>
                <w:rFonts w:cs="Arial"/>
                <w:szCs w:val="24"/>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14:paraId="6A8B5774" w14:textId="317E8A2F" w:rsidR="002334B5" w:rsidRPr="005F07DA" w:rsidRDefault="002334B5" w:rsidP="00C61B21">
            <w:pPr>
              <w:jc w:val="center"/>
              <w:rPr>
                <w:rFonts w:cs="Arial"/>
                <w:szCs w:val="24"/>
                <w:lang w:val="mn-MN"/>
              </w:rPr>
            </w:pPr>
            <w:r w:rsidRPr="005F07DA">
              <w:rPr>
                <w:rFonts w:cs="Arial"/>
                <w:szCs w:val="24"/>
                <w:lang w:val="mn-MN"/>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EA6FE9D" w14:textId="623B44D2" w:rsidR="002334B5" w:rsidRPr="005F07DA" w:rsidRDefault="002334B5" w:rsidP="00C61B21">
            <w:pPr>
              <w:jc w:val="both"/>
              <w:rPr>
                <w:rFonts w:cs="Arial"/>
                <w:szCs w:val="24"/>
                <w:lang w:val="mn-MN"/>
              </w:rPr>
            </w:pPr>
            <w:r w:rsidRPr="005F07DA">
              <w:rPr>
                <w:rFonts w:cs="Arial"/>
                <w:szCs w:val="24"/>
                <w:lang w:val="mn-MN"/>
              </w:rPr>
              <w:t>Тайлан мэдээ, албан бичгийг стандартын дагуу боловсруулсан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6782C871" w14:textId="7FECE4C0" w:rsidR="002334B5" w:rsidRPr="005F07DA" w:rsidRDefault="002334B5" w:rsidP="00C61B21">
            <w:pPr>
              <w:jc w:val="center"/>
              <w:rPr>
                <w:rFonts w:cs="Arial"/>
                <w:szCs w:val="24"/>
                <w:lang w:val="mn-MN"/>
              </w:rPr>
            </w:pPr>
            <w:r w:rsidRPr="005F07DA">
              <w:rPr>
                <w:rFonts w:cs="Arial"/>
                <w:szCs w:val="24"/>
                <w:lang w:val="mn-MN"/>
              </w:rPr>
              <w:t>Тухай бүр</w:t>
            </w:r>
          </w:p>
        </w:tc>
        <w:tc>
          <w:tcPr>
            <w:tcW w:w="3941" w:type="dxa"/>
            <w:tcBorders>
              <w:top w:val="single" w:sz="4" w:space="0" w:color="auto"/>
              <w:left w:val="single" w:sz="4" w:space="0" w:color="auto"/>
              <w:bottom w:val="single" w:sz="4" w:space="0" w:color="auto"/>
              <w:right w:val="single" w:sz="4" w:space="0" w:color="auto"/>
            </w:tcBorders>
          </w:tcPr>
          <w:p w14:paraId="79DA2A9F" w14:textId="32EF2291" w:rsidR="002334B5" w:rsidRPr="005F07DA" w:rsidRDefault="002334B5" w:rsidP="00740981">
            <w:pPr>
              <w:jc w:val="both"/>
              <w:rPr>
                <w:rFonts w:cs="Arial"/>
                <w:szCs w:val="24"/>
                <w:lang w:val="mn-MN"/>
              </w:rPr>
            </w:pPr>
            <w:r w:rsidRPr="005F07DA">
              <w:rPr>
                <w:rFonts w:cs="Arial"/>
                <w:szCs w:val="24"/>
                <w:lang w:val="mn-MN"/>
              </w:rPr>
              <w:t>Дээд шатны байгуулагууд болон аймгийн Засаг дараг, Засаг даргы</w:t>
            </w:r>
            <w:r w:rsidR="00391665" w:rsidRPr="005F07DA">
              <w:rPr>
                <w:rFonts w:cs="Arial"/>
                <w:szCs w:val="24"/>
                <w:lang w:val="mn-MN"/>
              </w:rPr>
              <w:t>н</w:t>
            </w:r>
            <w:r w:rsidRPr="005F07DA">
              <w:rPr>
                <w:rFonts w:cs="Arial"/>
                <w:szCs w:val="24"/>
                <w:lang w:val="mn-MN"/>
              </w:rPr>
              <w:t xml:space="preserve"> Тамгын газар хэлтэс агентлагуудаас ирсэн хугацаат</w:t>
            </w:r>
            <w:r w:rsidR="00391665" w:rsidRPr="005F07DA">
              <w:rPr>
                <w:rFonts w:cs="Arial"/>
                <w:szCs w:val="24"/>
                <w:lang w:val="mn-MN"/>
              </w:rPr>
              <w:t>ай</w:t>
            </w:r>
            <w:r w:rsidRPr="005F07DA">
              <w:rPr>
                <w:rFonts w:cs="Arial"/>
                <w:szCs w:val="24"/>
                <w:lang w:val="mn-MN"/>
              </w:rPr>
              <w:t xml:space="preserve"> үүрэг даалгавар, тайлан мэдээ, албан бичиг, зөвлөмжүүдийг сумын хаягаар дамжуулан архив, бичиг хэргийн эрхлэгч бүртгэн авч танилцуулдаг бөгөөд тухай бүр нь холбогдох албан тушаатнуудад танилцуулан тухай бүр хугацаанд нь </w:t>
            </w:r>
            <w:proofErr w:type="spellStart"/>
            <w:r w:rsidRPr="005F07DA">
              <w:rPr>
                <w:rFonts w:eastAsia="Times New Roman" w:cs="Arial"/>
                <w:iCs/>
                <w:color w:val="000000"/>
                <w:szCs w:val="24"/>
                <w:lang w:eastAsia="mn-MN"/>
              </w:rPr>
              <w:t>Засгийн</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газрын</w:t>
            </w:r>
            <w:proofErr w:type="spellEnd"/>
            <w:r w:rsidRPr="005F07DA">
              <w:rPr>
                <w:rFonts w:eastAsia="Times New Roman" w:cs="Arial"/>
                <w:iCs/>
                <w:color w:val="000000"/>
                <w:szCs w:val="24"/>
                <w:lang w:eastAsia="mn-MN"/>
              </w:rPr>
              <w:t xml:space="preserve"> 2024 </w:t>
            </w:r>
            <w:proofErr w:type="spellStart"/>
            <w:r w:rsidRPr="005F07DA">
              <w:rPr>
                <w:rFonts w:eastAsia="Times New Roman" w:cs="Arial"/>
                <w:iCs/>
                <w:color w:val="000000"/>
                <w:szCs w:val="24"/>
                <w:lang w:eastAsia="mn-MN"/>
              </w:rPr>
              <w:t>оны</w:t>
            </w:r>
            <w:proofErr w:type="spellEnd"/>
            <w:r w:rsidRPr="005F07DA">
              <w:rPr>
                <w:rFonts w:eastAsia="Times New Roman" w:cs="Arial"/>
                <w:iCs/>
                <w:color w:val="000000"/>
                <w:szCs w:val="24"/>
                <w:lang w:eastAsia="mn-MN"/>
              </w:rPr>
              <w:t xml:space="preserve"> 12 </w:t>
            </w:r>
            <w:proofErr w:type="spellStart"/>
            <w:r w:rsidRPr="005F07DA">
              <w:rPr>
                <w:rFonts w:eastAsia="Times New Roman" w:cs="Arial"/>
                <w:iCs/>
                <w:color w:val="000000"/>
                <w:szCs w:val="24"/>
                <w:lang w:eastAsia="mn-MN"/>
              </w:rPr>
              <w:t>дугаар</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сарын</w:t>
            </w:r>
            <w:proofErr w:type="spellEnd"/>
            <w:r w:rsidRPr="005F07DA">
              <w:rPr>
                <w:rFonts w:eastAsia="Times New Roman" w:cs="Arial"/>
                <w:iCs/>
                <w:color w:val="000000"/>
                <w:szCs w:val="24"/>
                <w:lang w:eastAsia="mn-MN"/>
              </w:rPr>
              <w:t xml:space="preserve"> 18-ны </w:t>
            </w:r>
            <w:proofErr w:type="spellStart"/>
            <w:r w:rsidRPr="005F07DA">
              <w:rPr>
                <w:rFonts w:eastAsia="Times New Roman" w:cs="Arial"/>
                <w:iCs/>
                <w:color w:val="000000"/>
                <w:szCs w:val="24"/>
                <w:lang w:eastAsia="mn-MN"/>
              </w:rPr>
              <w:t>өдрийн</w:t>
            </w:r>
            <w:proofErr w:type="spellEnd"/>
            <w:r w:rsidRPr="005F07DA">
              <w:rPr>
                <w:rFonts w:eastAsia="Times New Roman" w:cs="Arial"/>
                <w:iCs/>
                <w:color w:val="000000"/>
                <w:szCs w:val="24"/>
                <w:lang w:eastAsia="mn-MN"/>
              </w:rPr>
              <w:t xml:space="preserve"> 214 </w:t>
            </w:r>
            <w:proofErr w:type="spellStart"/>
            <w:r w:rsidRPr="005F07DA">
              <w:rPr>
                <w:rFonts w:eastAsia="Times New Roman" w:cs="Arial"/>
                <w:iCs/>
                <w:color w:val="000000"/>
                <w:szCs w:val="24"/>
                <w:lang w:eastAsia="mn-MN"/>
              </w:rPr>
              <w:t>дүгээр</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тогтоолоор</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шинэчлэн</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баталсан</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Албан</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хэрэг</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хөтлөлтийн</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нийтлэг</w:t>
            </w:r>
            <w:proofErr w:type="spellEnd"/>
            <w:r w:rsidRPr="005F07DA">
              <w:rPr>
                <w:rFonts w:eastAsia="Times New Roman" w:cs="Arial"/>
                <w:iCs/>
                <w:color w:val="000000"/>
                <w:szCs w:val="24"/>
                <w:lang w:eastAsia="mn-MN"/>
              </w:rPr>
              <w:t xml:space="preserve"> </w:t>
            </w:r>
            <w:proofErr w:type="spellStart"/>
            <w:r w:rsidRPr="005F07DA">
              <w:rPr>
                <w:rFonts w:eastAsia="Times New Roman" w:cs="Arial"/>
                <w:iCs/>
                <w:color w:val="000000"/>
                <w:szCs w:val="24"/>
                <w:lang w:eastAsia="mn-MN"/>
              </w:rPr>
              <w:t>журмын</w:t>
            </w:r>
            <w:proofErr w:type="spellEnd"/>
            <w:r w:rsidRPr="005F07DA">
              <w:rPr>
                <w:rFonts w:eastAsia="Times New Roman" w:cs="Arial"/>
                <w:iCs/>
                <w:color w:val="000000"/>
                <w:szCs w:val="24"/>
                <w:lang w:eastAsia="mn-MN"/>
              </w:rPr>
              <w:t xml:space="preserve"> д</w:t>
            </w:r>
            <w:r w:rsidRPr="005F07DA">
              <w:rPr>
                <w:rFonts w:eastAsia="Times New Roman" w:cs="Arial"/>
                <w:iCs/>
                <w:color w:val="000000"/>
                <w:szCs w:val="24"/>
                <w:lang w:val="mn-MN" w:eastAsia="mn-MN"/>
              </w:rPr>
              <w:t xml:space="preserve">агуу тухай бүр хүргүүлэн ажиллаж байна. </w:t>
            </w:r>
          </w:p>
        </w:tc>
        <w:tc>
          <w:tcPr>
            <w:tcW w:w="737" w:type="dxa"/>
            <w:gridSpan w:val="2"/>
            <w:tcBorders>
              <w:top w:val="single" w:sz="4" w:space="0" w:color="auto"/>
              <w:left w:val="single" w:sz="4" w:space="0" w:color="auto"/>
              <w:bottom w:val="single" w:sz="4" w:space="0" w:color="auto"/>
              <w:right w:val="single" w:sz="4" w:space="0" w:color="auto"/>
            </w:tcBorders>
          </w:tcPr>
          <w:p w14:paraId="6E0C7431" w14:textId="3DF23560" w:rsidR="002334B5" w:rsidRPr="005F07DA" w:rsidRDefault="00FE1647" w:rsidP="00C61B21">
            <w:pPr>
              <w:jc w:val="center"/>
              <w:rPr>
                <w:rFonts w:cs="Arial"/>
                <w:szCs w:val="24"/>
                <w:lang w:val="mn-MN"/>
              </w:rPr>
            </w:pPr>
            <w:r w:rsidRPr="005F07DA">
              <w:rPr>
                <w:rFonts w:cs="Arial"/>
                <w:szCs w:val="24"/>
                <w:lang w:val="mn-MN"/>
              </w:rPr>
              <w:t>100</w:t>
            </w:r>
          </w:p>
        </w:tc>
        <w:tc>
          <w:tcPr>
            <w:tcW w:w="709" w:type="dxa"/>
            <w:tcBorders>
              <w:top w:val="single" w:sz="4" w:space="0" w:color="auto"/>
              <w:left w:val="single" w:sz="4" w:space="0" w:color="auto"/>
              <w:bottom w:val="single" w:sz="4" w:space="0" w:color="auto"/>
              <w:right w:val="single" w:sz="4" w:space="0" w:color="auto"/>
            </w:tcBorders>
          </w:tcPr>
          <w:p w14:paraId="24E1B7FE" w14:textId="77777777" w:rsidR="002334B5" w:rsidRPr="005F07DA" w:rsidRDefault="002334B5" w:rsidP="00C61B21">
            <w:pPr>
              <w:jc w:val="center"/>
              <w:rPr>
                <w:rFonts w:cs="Arial"/>
                <w:szCs w:val="24"/>
                <w:lang w:val="mn-MN"/>
              </w:rPr>
            </w:pPr>
          </w:p>
        </w:tc>
      </w:tr>
      <w:tr w:rsidR="002334B5" w:rsidRPr="005F07DA" w14:paraId="771CE743" w14:textId="025C5D66" w:rsidTr="002334B5">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1A96DBFA" w14:textId="5C99C3DE" w:rsidR="002334B5" w:rsidRPr="005F07DA" w:rsidRDefault="002334B5" w:rsidP="00C61B21">
            <w:pPr>
              <w:jc w:val="center"/>
              <w:rPr>
                <w:rFonts w:cs="Arial"/>
                <w:szCs w:val="24"/>
              </w:rPr>
            </w:pPr>
            <w:r w:rsidRPr="005F07DA">
              <w:rPr>
                <w:rFonts w:cs="Arial"/>
                <w:szCs w:val="24"/>
                <w:lang w:val="mn-MN"/>
              </w:rPr>
              <w:t>1.1.</w:t>
            </w:r>
            <w:r w:rsidRPr="005F07DA">
              <w:rPr>
                <w:rFonts w:cs="Arial"/>
                <w:szCs w:val="24"/>
              </w:rPr>
              <w:t>8</w:t>
            </w:r>
          </w:p>
        </w:tc>
        <w:tc>
          <w:tcPr>
            <w:tcW w:w="2268" w:type="dxa"/>
            <w:tcBorders>
              <w:top w:val="single" w:sz="4" w:space="0" w:color="auto"/>
              <w:left w:val="single" w:sz="4" w:space="0" w:color="auto"/>
              <w:bottom w:val="single" w:sz="4" w:space="0" w:color="auto"/>
              <w:right w:val="single" w:sz="4" w:space="0" w:color="auto"/>
            </w:tcBorders>
            <w:vAlign w:val="center"/>
          </w:tcPr>
          <w:p w14:paraId="2881C3CA" w14:textId="2817E835" w:rsidR="002334B5" w:rsidRPr="005F07DA" w:rsidRDefault="002334B5" w:rsidP="00C61B21">
            <w:pPr>
              <w:jc w:val="both"/>
              <w:rPr>
                <w:rFonts w:cs="Arial"/>
                <w:szCs w:val="24"/>
                <w:lang w:val="mn-MN"/>
              </w:rPr>
            </w:pPr>
            <w:r w:rsidRPr="005F07DA">
              <w:rPr>
                <w:rFonts w:cs="Arial"/>
                <w:szCs w:val="24"/>
                <w:lang w:val="mn-MN"/>
              </w:rPr>
              <w:t xml:space="preserve">Засгийн газрын иргэд, олон нийттэй харилцах 11-11 төвд иргэдээс ирүүлсэн өргөдөл гомдлын шийдвэрлэлтийг сайжруулах, Төрийн байгууллага, албан тушаалтанд хандан иргэн, аж </w:t>
            </w:r>
            <w:r w:rsidRPr="005F07DA">
              <w:rPr>
                <w:rFonts w:cs="Arial"/>
                <w:szCs w:val="24"/>
                <w:lang w:val="mn-MN"/>
              </w:rPr>
              <w:lastRenderedPageBreak/>
              <w:t xml:space="preserve">ахуйн нэгж, байгууллагаас ирүүлсэн санал хүсэлт,  гомдлыг хуулийн хугацаанд нь бүрэн шийдвэрлэх процессыг  хялбаршуулж,  шийдвэрлэлтэд дүн шинжилгээ хийж, байгууллага, албан тушаалтны ажлын үр дүнг тооцох </w:t>
            </w:r>
          </w:p>
        </w:tc>
        <w:tc>
          <w:tcPr>
            <w:tcW w:w="1701" w:type="dxa"/>
            <w:tcBorders>
              <w:top w:val="single" w:sz="4" w:space="0" w:color="auto"/>
              <w:left w:val="single" w:sz="4" w:space="0" w:color="auto"/>
              <w:right w:val="single" w:sz="4" w:space="0" w:color="auto"/>
            </w:tcBorders>
            <w:vAlign w:val="center"/>
          </w:tcPr>
          <w:p w14:paraId="12FBF92F" w14:textId="4799D7F3" w:rsidR="002334B5" w:rsidRPr="005F07DA" w:rsidRDefault="002334B5" w:rsidP="00C61B21">
            <w:pPr>
              <w:jc w:val="both"/>
              <w:rPr>
                <w:rFonts w:cs="Arial"/>
                <w:szCs w:val="24"/>
                <w:lang w:val="mn-MN"/>
              </w:rPr>
            </w:pPr>
            <w:r w:rsidRPr="005F07DA">
              <w:rPr>
                <w:rFonts w:cs="Arial"/>
                <w:szCs w:val="24"/>
                <w:lang w:val="mn-MN"/>
              </w:rPr>
              <w:lastRenderedPageBreak/>
              <w:t xml:space="preserve">-Хуулийн хугацаанд  хүнд суртал, чирэгдэлгүй шийдвэрлэж, хариу өгсөн байдал </w:t>
            </w:r>
          </w:p>
          <w:p w14:paraId="512EEB71" w14:textId="77777777" w:rsidR="002334B5" w:rsidRPr="005F07DA" w:rsidRDefault="002334B5" w:rsidP="00C61B21">
            <w:pPr>
              <w:jc w:val="both"/>
              <w:rPr>
                <w:rFonts w:cs="Arial"/>
                <w:szCs w:val="24"/>
                <w:lang w:val="mn-MN"/>
              </w:rPr>
            </w:pPr>
          </w:p>
          <w:p w14:paraId="67934861" w14:textId="77777777" w:rsidR="002334B5" w:rsidRPr="005F07DA" w:rsidRDefault="002334B5" w:rsidP="00C61B21">
            <w:pPr>
              <w:jc w:val="both"/>
              <w:rPr>
                <w:rFonts w:cs="Arial"/>
                <w:szCs w:val="24"/>
                <w:lang w:val="mn-MN"/>
              </w:rPr>
            </w:pPr>
            <w:r w:rsidRPr="005F07DA">
              <w:rPr>
                <w:rFonts w:cs="Arial"/>
                <w:szCs w:val="24"/>
                <w:lang w:val="mn-MN"/>
              </w:rPr>
              <w:t xml:space="preserve">-Өргөдөл, гомдлын шийдвэрлэлтийн мэдээг аймгийн Засаг даргын </w:t>
            </w:r>
            <w:r w:rsidRPr="005F07DA">
              <w:rPr>
                <w:rFonts w:cs="Arial"/>
                <w:szCs w:val="24"/>
                <w:lang w:val="mn-MN"/>
              </w:rPr>
              <w:lastRenderedPageBreak/>
              <w:t xml:space="preserve">Тамгын газарт хугацаанд нь нэгтгэн ирүүлсэн байдал </w:t>
            </w:r>
          </w:p>
          <w:p w14:paraId="1540D82E" w14:textId="77777777" w:rsidR="002334B5" w:rsidRPr="005F07DA" w:rsidRDefault="002334B5" w:rsidP="00C61B21">
            <w:pPr>
              <w:rPr>
                <w:rFonts w:cs="Arial"/>
                <w:szCs w:val="24"/>
                <w:lang w:val="mn-MN"/>
              </w:rPr>
            </w:pPr>
          </w:p>
        </w:tc>
        <w:tc>
          <w:tcPr>
            <w:tcW w:w="964" w:type="dxa"/>
            <w:tcBorders>
              <w:top w:val="single" w:sz="4" w:space="0" w:color="auto"/>
              <w:left w:val="single" w:sz="4" w:space="0" w:color="auto"/>
              <w:bottom w:val="single" w:sz="4" w:space="0" w:color="auto"/>
              <w:right w:val="single" w:sz="4" w:space="0" w:color="auto"/>
            </w:tcBorders>
            <w:vAlign w:val="center"/>
          </w:tcPr>
          <w:p w14:paraId="73B20E3C" w14:textId="320C3A52" w:rsidR="002334B5" w:rsidRPr="005F07DA" w:rsidRDefault="002334B5" w:rsidP="00C61B21">
            <w:pPr>
              <w:jc w:val="center"/>
              <w:rPr>
                <w:rFonts w:cs="Arial"/>
                <w:szCs w:val="24"/>
              </w:rPr>
            </w:pPr>
            <w:r w:rsidRPr="005F07DA">
              <w:rPr>
                <w:rFonts w:cs="Arial"/>
                <w:szCs w:val="24"/>
              </w:rPr>
              <w:lastRenderedPageBreak/>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D9167A" w14:textId="669DEBE3" w:rsidR="002334B5" w:rsidRPr="005F07DA" w:rsidRDefault="002334B5" w:rsidP="00C61B21">
            <w:pPr>
              <w:jc w:val="both"/>
              <w:rPr>
                <w:rFonts w:cs="Arial"/>
                <w:szCs w:val="24"/>
                <w:lang w:val="mn-MN"/>
              </w:rPr>
            </w:pPr>
            <w:r w:rsidRPr="005F07DA">
              <w:rPr>
                <w:rFonts w:cs="Arial"/>
                <w:szCs w:val="24"/>
                <w:lang w:val="mn-MN"/>
              </w:rPr>
              <w:t xml:space="preserve">Иргэдээс төрийн байгууллага, албан тушаалтанд гаргасан өргөдөл, гомдлыг шийдвэрлэх тухай хуулийн хэрэгжилтийг хангаж өргөдөл, гомдлыг </w:t>
            </w:r>
            <w:r w:rsidRPr="005F07DA">
              <w:rPr>
                <w:rFonts w:cs="Arial"/>
                <w:szCs w:val="24"/>
                <w:lang w:val="mn-MN"/>
              </w:rPr>
              <w:lastRenderedPageBreak/>
              <w:t xml:space="preserve">шуурхай шийдвэрлэж тайлангийн чанарт онцгой анхаарч ажилласан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733FF167" w14:textId="65D5794F" w:rsidR="002334B5" w:rsidRPr="005F07DA" w:rsidRDefault="002334B5" w:rsidP="00C61B21">
            <w:pPr>
              <w:jc w:val="center"/>
              <w:rPr>
                <w:rFonts w:cs="Arial"/>
                <w:szCs w:val="24"/>
                <w:lang w:val="mn-MN"/>
              </w:rPr>
            </w:pPr>
            <w:r w:rsidRPr="005F07DA">
              <w:rPr>
                <w:rFonts w:cs="Arial"/>
                <w:szCs w:val="24"/>
                <w:lang w:val="mn-MN"/>
              </w:rPr>
              <w:lastRenderedPageBreak/>
              <w:t xml:space="preserve">Улирал бүр </w:t>
            </w:r>
          </w:p>
        </w:tc>
        <w:tc>
          <w:tcPr>
            <w:tcW w:w="3941" w:type="dxa"/>
            <w:tcBorders>
              <w:top w:val="single" w:sz="4" w:space="0" w:color="auto"/>
              <w:left w:val="single" w:sz="4" w:space="0" w:color="auto"/>
              <w:bottom w:val="single" w:sz="4" w:space="0" w:color="auto"/>
              <w:right w:val="single" w:sz="4" w:space="0" w:color="auto"/>
            </w:tcBorders>
          </w:tcPr>
          <w:p w14:paraId="704ABB10" w14:textId="29637429" w:rsidR="00D967E1" w:rsidRPr="005F07DA" w:rsidRDefault="002334B5" w:rsidP="00D967E1">
            <w:pPr>
              <w:jc w:val="both"/>
              <w:rPr>
                <w:rFonts w:eastAsia="Times New Roman" w:cs="Arial"/>
                <w:bCs/>
                <w:szCs w:val="24"/>
                <w:lang w:val="mn-MN"/>
              </w:rPr>
            </w:pPr>
            <w:r w:rsidRPr="005F07DA">
              <w:rPr>
                <w:rFonts w:cs="Arial"/>
                <w:szCs w:val="24"/>
                <w:lang w:val="mn-MN"/>
              </w:rPr>
              <w:t>2025 он</w:t>
            </w:r>
            <w:r w:rsidR="00391665" w:rsidRPr="005F07DA">
              <w:rPr>
                <w:rFonts w:cs="Arial"/>
                <w:szCs w:val="24"/>
                <w:lang w:val="mn-MN"/>
              </w:rPr>
              <w:t xml:space="preserve">д </w:t>
            </w:r>
            <w:r w:rsidRPr="005F07DA">
              <w:rPr>
                <w:rFonts w:cs="Arial"/>
                <w:szCs w:val="24"/>
                <w:lang w:val="mn-MN"/>
              </w:rPr>
              <w:t>жилийн байдлаар иргэдээс 11-11 төвд өргөдөл гомдол санал хүсэлтэй холбоотой асуудал ирж байгаагүй. Аж ахуй нэгжүүдээс санал гомдол ирээгүй.</w:t>
            </w:r>
            <w:r w:rsidR="00D967E1" w:rsidRPr="005F07DA">
              <w:rPr>
                <w:rFonts w:cs="Arial"/>
                <w:szCs w:val="24"/>
                <w:lang w:val="mn-MN"/>
              </w:rPr>
              <w:t xml:space="preserve"> </w:t>
            </w:r>
            <w:r w:rsidR="00D967E1" w:rsidRPr="005F07DA">
              <w:rPr>
                <w:rFonts w:eastAsia="Times New Roman" w:cs="Arial"/>
                <w:bCs/>
                <w:szCs w:val="24"/>
                <w:lang w:val="mn-MN"/>
              </w:rPr>
              <w:t xml:space="preserve">Өргөдөл гомдлын мэдээллийг ЗДТГ, ЭМТ, Соёлын төвөөс хүлээн авч нэгтгэн </w:t>
            </w:r>
            <w:r w:rsidR="00391665" w:rsidRPr="005F07DA">
              <w:rPr>
                <w:rFonts w:eastAsia="Times New Roman" w:cs="Arial"/>
                <w:bCs/>
                <w:szCs w:val="24"/>
                <w:lang w:val="mn-MN"/>
              </w:rPr>
              <w:t>улирал бүр</w:t>
            </w:r>
            <w:r w:rsidR="00D967E1" w:rsidRPr="005F07DA">
              <w:rPr>
                <w:rFonts w:eastAsia="Times New Roman" w:cs="Arial"/>
                <w:bCs/>
                <w:szCs w:val="24"/>
                <w:lang w:val="mn-MN"/>
              </w:rPr>
              <w:t xml:space="preserve"> мэдээг</w:t>
            </w:r>
            <w:r w:rsidR="00391665" w:rsidRPr="005F07DA">
              <w:rPr>
                <w:rFonts w:eastAsia="Times New Roman" w:cs="Arial"/>
                <w:bCs/>
                <w:szCs w:val="24"/>
                <w:lang w:val="mn-MN"/>
              </w:rPr>
              <w:t xml:space="preserve"> авч нэгтгэн</w:t>
            </w:r>
            <w:r w:rsidR="00D967E1" w:rsidRPr="005F07DA">
              <w:rPr>
                <w:rFonts w:eastAsia="Times New Roman" w:cs="Arial"/>
                <w:bCs/>
                <w:szCs w:val="24"/>
                <w:lang w:val="mn-MN"/>
              </w:rPr>
              <w:t xml:space="preserve"> хугацаанд</w:t>
            </w:r>
            <w:r w:rsidR="00391665" w:rsidRPr="005F07DA">
              <w:rPr>
                <w:rFonts w:eastAsia="Times New Roman" w:cs="Arial"/>
                <w:bCs/>
                <w:szCs w:val="24"/>
                <w:lang w:val="mn-MN"/>
              </w:rPr>
              <w:t xml:space="preserve"> нь</w:t>
            </w:r>
            <w:r w:rsidR="00D967E1" w:rsidRPr="005F07DA">
              <w:rPr>
                <w:rFonts w:eastAsia="Times New Roman" w:cs="Arial"/>
                <w:bCs/>
                <w:szCs w:val="24"/>
                <w:lang w:val="mn-MN"/>
              </w:rPr>
              <w:t xml:space="preserve"> хүргүүлсэн. </w:t>
            </w:r>
            <w:r w:rsidR="00391665" w:rsidRPr="005F07DA">
              <w:rPr>
                <w:rFonts w:eastAsia="Times New Roman" w:cs="Arial"/>
                <w:bCs/>
                <w:szCs w:val="24"/>
                <w:lang w:val="mn-MN"/>
              </w:rPr>
              <w:t>1</w:t>
            </w:r>
            <w:r w:rsidR="00D967E1" w:rsidRPr="005F07DA">
              <w:rPr>
                <w:rFonts w:eastAsia="Times New Roman" w:cs="Arial"/>
                <w:bCs/>
                <w:szCs w:val="24"/>
                <w:lang w:val="mn-MN"/>
              </w:rPr>
              <w:t>2</w:t>
            </w:r>
            <w:r w:rsidR="00391665" w:rsidRPr="005F07DA">
              <w:rPr>
                <w:rFonts w:eastAsia="Times New Roman" w:cs="Arial"/>
                <w:bCs/>
                <w:szCs w:val="24"/>
                <w:lang w:val="mn-MN"/>
              </w:rPr>
              <w:t xml:space="preserve"> дугаар </w:t>
            </w:r>
            <w:r w:rsidR="00391665" w:rsidRPr="00B87C04">
              <w:rPr>
                <w:rFonts w:eastAsia="Times New Roman" w:cs="Arial"/>
                <w:bCs/>
                <w:szCs w:val="24"/>
                <w:lang w:val="mn-MN"/>
              </w:rPr>
              <w:t>сарын</w:t>
            </w:r>
            <w:r w:rsidR="00B87C04" w:rsidRPr="00B87C04">
              <w:rPr>
                <w:rFonts w:eastAsia="Times New Roman" w:cs="Arial"/>
                <w:bCs/>
                <w:szCs w:val="24"/>
                <w:lang w:val="mn-MN"/>
              </w:rPr>
              <w:t xml:space="preserve"> 18</w:t>
            </w:r>
            <w:r w:rsidR="00391665" w:rsidRPr="00B87C04">
              <w:rPr>
                <w:rFonts w:eastAsia="Times New Roman" w:cs="Arial"/>
                <w:bCs/>
                <w:szCs w:val="24"/>
                <w:lang w:val="mn-MN"/>
              </w:rPr>
              <w:t xml:space="preserve">-ны </w:t>
            </w:r>
            <w:r w:rsidR="00D967E1" w:rsidRPr="00B87C04">
              <w:rPr>
                <w:rFonts w:eastAsia="Times New Roman" w:cs="Arial"/>
                <w:bCs/>
                <w:szCs w:val="24"/>
                <w:lang w:val="mn-MN"/>
              </w:rPr>
              <w:t xml:space="preserve"> </w:t>
            </w:r>
            <w:r w:rsidR="00B87C04">
              <w:rPr>
                <w:rFonts w:eastAsia="Times New Roman" w:cs="Arial"/>
                <w:bCs/>
                <w:szCs w:val="24"/>
                <w:lang w:val="mn-MN"/>
              </w:rPr>
              <w:t xml:space="preserve">өдрийн байдлаар </w:t>
            </w:r>
            <w:r w:rsidR="00D967E1" w:rsidRPr="005F07DA">
              <w:rPr>
                <w:rFonts w:eastAsia="Times New Roman" w:cs="Arial"/>
                <w:bCs/>
                <w:szCs w:val="24"/>
                <w:lang w:val="mn-MN"/>
              </w:rPr>
              <w:t xml:space="preserve">шийдвэрлэлт 100 хувьтай байна. </w:t>
            </w:r>
          </w:p>
          <w:p w14:paraId="7F1AF9F7" w14:textId="7DF7523D" w:rsidR="002334B5" w:rsidRPr="005F07DA" w:rsidRDefault="002334B5" w:rsidP="000563BE">
            <w:pPr>
              <w:jc w:val="both"/>
              <w:rPr>
                <w:rFonts w:cs="Arial"/>
                <w:szCs w:val="24"/>
                <w:lang w:val="mn-MN"/>
              </w:rPr>
            </w:pPr>
          </w:p>
        </w:tc>
        <w:tc>
          <w:tcPr>
            <w:tcW w:w="737" w:type="dxa"/>
            <w:gridSpan w:val="2"/>
            <w:tcBorders>
              <w:top w:val="single" w:sz="4" w:space="0" w:color="auto"/>
              <w:left w:val="single" w:sz="4" w:space="0" w:color="auto"/>
              <w:bottom w:val="single" w:sz="4" w:space="0" w:color="auto"/>
              <w:right w:val="single" w:sz="4" w:space="0" w:color="auto"/>
            </w:tcBorders>
          </w:tcPr>
          <w:p w14:paraId="1A6515B3" w14:textId="00C1D347" w:rsidR="002334B5" w:rsidRPr="005F07DA" w:rsidRDefault="00FE1647" w:rsidP="00C61B21">
            <w:pPr>
              <w:jc w:val="center"/>
              <w:rPr>
                <w:rFonts w:cs="Arial"/>
                <w:szCs w:val="24"/>
                <w:lang w:val="mn-MN"/>
              </w:rPr>
            </w:pPr>
            <w:r w:rsidRPr="005F07DA">
              <w:rPr>
                <w:rFonts w:cs="Arial"/>
                <w:szCs w:val="24"/>
                <w:lang w:val="mn-MN"/>
              </w:rPr>
              <w:t>100</w:t>
            </w:r>
          </w:p>
        </w:tc>
        <w:tc>
          <w:tcPr>
            <w:tcW w:w="709" w:type="dxa"/>
            <w:tcBorders>
              <w:top w:val="single" w:sz="4" w:space="0" w:color="auto"/>
              <w:left w:val="single" w:sz="4" w:space="0" w:color="auto"/>
              <w:bottom w:val="single" w:sz="4" w:space="0" w:color="auto"/>
              <w:right w:val="single" w:sz="4" w:space="0" w:color="auto"/>
            </w:tcBorders>
          </w:tcPr>
          <w:p w14:paraId="2C77C887" w14:textId="77777777" w:rsidR="002334B5" w:rsidRPr="005F07DA" w:rsidRDefault="002334B5" w:rsidP="00C61B21">
            <w:pPr>
              <w:jc w:val="center"/>
              <w:rPr>
                <w:rFonts w:cs="Arial"/>
                <w:szCs w:val="24"/>
                <w:lang w:val="mn-MN"/>
              </w:rPr>
            </w:pPr>
          </w:p>
        </w:tc>
      </w:tr>
      <w:tr w:rsidR="00D967E1" w:rsidRPr="005F07DA" w14:paraId="6CDFC961" w14:textId="0A54BEE9" w:rsidTr="00DD6477">
        <w:trPr>
          <w:trHeight w:val="70"/>
        </w:trPr>
        <w:tc>
          <w:tcPr>
            <w:tcW w:w="851" w:type="dxa"/>
            <w:tcBorders>
              <w:top w:val="single" w:sz="4" w:space="0" w:color="auto"/>
              <w:left w:val="single" w:sz="4" w:space="0" w:color="auto"/>
              <w:bottom w:val="single" w:sz="4" w:space="0" w:color="auto"/>
              <w:right w:val="single" w:sz="4" w:space="0" w:color="auto"/>
            </w:tcBorders>
            <w:vAlign w:val="center"/>
          </w:tcPr>
          <w:p w14:paraId="05E237A9" w14:textId="5533A5B2" w:rsidR="00D967E1" w:rsidRPr="005F07DA" w:rsidRDefault="00D967E1" w:rsidP="00D967E1">
            <w:pPr>
              <w:jc w:val="center"/>
              <w:rPr>
                <w:rFonts w:cs="Arial"/>
                <w:szCs w:val="24"/>
                <w:lang w:val="mn-MN"/>
              </w:rPr>
            </w:pPr>
            <w:r w:rsidRPr="005F07DA">
              <w:rPr>
                <w:rFonts w:cs="Arial"/>
                <w:szCs w:val="24"/>
                <w:lang w:val="mn-MN"/>
              </w:rPr>
              <w:t>1.</w:t>
            </w:r>
            <w:r w:rsidRPr="005F07DA">
              <w:rPr>
                <w:rFonts w:cs="Arial"/>
                <w:szCs w:val="24"/>
              </w:rPr>
              <w:t>1.</w:t>
            </w:r>
            <w:r w:rsidRPr="005F07DA">
              <w:rPr>
                <w:rFonts w:cs="Arial"/>
                <w:szCs w:val="24"/>
                <w:lang w:val="mn-MN"/>
              </w:rPr>
              <w:t>9</w:t>
            </w:r>
          </w:p>
        </w:tc>
        <w:tc>
          <w:tcPr>
            <w:tcW w:w="2268" w:type="dxa"/>
            <w:tcBorders>
              <w:top w:val="single" w:sz="4" w:space="0" w:color="auto"/>
              <w:left w:val="single" w:sz="4" w:space="0" w:color="auto"/>
              <w:bottom w:val="single" w:sz="4" w:space="0" w:color="auto"/>
              <w:right w:val="single" w:sz="4" w:space="0" w:color="auto"/>
            </w:tcBorders>
          </w:tcPr>
          <w:p w14:paraId="527DF1E9" w14:textId="2471B399" w:rsidR="00D967E1" w:rsidRPr="005F07DA" w:rsidRDefault="00D967E1" w:rsidP="00D967E1">
            <w:pPr>
              <w:jc w:val="both"/>
              <w:rPr>
                <w:rFonts w:cs="Arial"/>
                <w:szCs w:val="24"/>
                <w:lang w:val="mn-MN"/>
              </w:rPr>
            </w:pPr>
            <w:r w:rsidRPr="005F07DA">
              <w:rPr>
                <w:rFonts w:cs="Arial"/>
                <w:szCs w:val="24"/>
                <w:lang w:val="mn-MN"/>
              </w:rPr>
              <w:t xml:space="preserve">Хууль тогтоомж, хөгжлийн бодлогын баримт бичгийн хэрэгжилт, аймгийн Засаг даргатай байгуулсан гэрээгээр хүлээсэн чиг үүргийн хэрэгжилтэд хийсэн хяналт-шинжилгээ, үнэлгээний зөвлөмжийн хүрээнд арга </w:t>
            </w:r>
            <w:r w:rsidRPr="005F07DA">
              <w:rPr>
                <w:rFonts w:cs="Arial"/>
                <w:szCs w:val="24"/>
                <w:lang w:val="mn-MN"/>
              </w:rPr>
              <w:lastRenderedPageBreak/>
              <w:t>хэмжээ авч хэрэгжүүлэх</w:t>
            </w:r>
          </w:p>
        </w:tc>
        <w:tc>
          <w:tcPr>
            <w:tcW w:w="1701" w:type="dxa"/>
            <w:tcBorders>
              <w:top w:val="single" w:sz="4" w:space="0" w:color="auto"/>
              <w:left w:val="single" w:sz="4" w:space="0" w:color="auto"/>
              <w:right w:val="single" w:sz="4" w:space="0" w:color="auto"/>
            </w:tcBorders>
            <w:vAlign w:val="center"/>
          </w:tcPr>
          <w:p w14:paraId="3903B3E6" w14:textId="77777777" w:rsidR="00D967E1" w:rsidRPr="005F07DA" w:rsidRDefault="00D967E1" w:rsidP="00D967E1">
            <w:pPr>
              <w:jc w:val="both"/>
              <w:rPr>
                <w:rFonts w:cs="Arial"/>
                <w:szCs w:val="24"/>
                <w:lang w:val="mn-MN"/>
              </w:rPr>
            </w:pPr>
            <w:r w:rsidRPr="005F07DA">
              <w:rPr>
                <w:rFonts w:cs="Arial"/>
                <w:szCs w:val="24"/>
                <w:lang w:val="mn-MN"/>
              </w:rPr>
              <w:lastRenderedPageBreak/>
              <w:t>-Хяналт-шинжилгээ, үнэлгээний зөвлөмжийн хэрэгжилтийг хангаж ажилласан байх</w:t>
            </w:r>
          </w:p>
          <w:p w14:paraId="44B6553B" w14:textId="5E1944B0" w:rsidR="00D967E1" w:rsidRPr="005F07DA" w:rsidRDefault="00D967E1" w:rsidP="00D967E1">
            <w:pPr>
              <w:jc w:val="both"/>
              <w:rPr>
                <w:rFonts w:cs="Arial"/>
                <w:szCs w:val="24"/>
                <w:lang w:val="mn-MN"/>
              </w:rPr>
            </w:pPr>
            <w:r w:rsidRPr="005F07DA">
              <w:rPr>
                <w:rFonts w:cs="Arial"/>
                <w:szCs w:val="24"/>
                <w:lang w:val="mn-MN"/>
              </w:rPr>
              <w:t xml:space="preserve">-Хөндлөнгийн болон дотоод аудитаас гаргасан акт, албан шаардлага, зөвлөмжийн биелэлтийг </w:t>
            </w:r>
            <w:r w:rsidRPr="005F07DA">
              <w:rPr>
                <w:rFonts w:cs="Arial"/>
                <w:szCs w:val="24"/>
                <w:lang w:val="mn-MN"/>
              </w:rPr>
              <w:lastRenderedPageBreak/>
              <w:t xml:space="preserve">төсвийн байгууллагуудад бүрэн хангуулж ажилласан байдал </w:t>
            </w:r>
          </w:p>
        </w:tc>
        <w:tc>
          <w:tcPr>
            <w:tcW w:w="964" w:type="dxa"/>
            <w:tcBorders>
              <w:top w:val="single" w:sz="4" w:space="0" w:color="auto"/>
              <w:left w:val="single" w:sz="4" w:space="0" w:color="auto"/>
              <w:bottom w:val="single" w:sz="4" w:space="0" w:color="auto"/>
              <w:right w:val="single" w:sz="4" w:space="0" w:color="auto"/>
            </w:tcBorders>
            <w:vAlign w:val="center"/>
          </w:tcPr>
          <w:p w14:paraId="21F08D41" w14:textId="0A6CEE61" w:rsidR="00D967E1" w:rsidRPr="005F07DA" w:rsidRDefault="00D967E1" w:rsidP="00D967E1">
            <w:pPr>
              <w:jc w:val="center"/>
              <w:rPr>
                <w:rFonts w:cs="Arial"/>
                <w:szCs w:val="24"/>
                <w:lang w:val="mn-MN"/>
              </w:rPr>
            </w:pPr>
            <w:r w:rsidRPr="005F07DA">
              <w:rPr>
                <w:rFonts w:cs="Arial"/>
                <w:szCs w:val="24"/>
                <w:lang w:val="mn-MN"/>
              </w:rPr>
              <w:lastRenderedPageBreak/>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67C1C5" w14:textId="1001BBEF" w:rsidR="00D967E1" w:rsidRPr="005F07DA" w:rsidRDefault="00D967E1" w:rsidP="00D967E1">
            <w:pPr>
              <w:jc w:val="both"/>
              <w:rPr>
                <w:rFonts w:cs="Arial"/>
                <w:szCs w:val="24"/>
                <w:lang w:val="mn-MN"/>
              </w:rPr>
            </w:pPr>
            <w:r w:rsidRPr="005F07DA">
              <w:rPr>
                <w:rFonts w:cs="Arial"/>
                <w:szCs w:val="24"/>
                <w:lang w:val="mn-MN"/>
              </w:rPr>
              <w:t xml:space="preserve">Үйл ажиллагааны хэрэгжилт, үр дүнг сайжруулахад хяналт-шинжилгээ, үнэлгээний зөвлөмжийн хүрээнд арга хэмжээ авч хэрэгжүүлсэн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3B815D29" w14:textId="2D93783F" w:rsidR="00D967E1" w:rsidRPr="005F07DA" w:rsidRDefault="00D967E1" w:rsidP="00D967E1">
            <w:pPr>
              <w:jc w:val="center"/>
              <w:rPr>
                <w:rFonts w:cs="Arial"/>
                <w:szCs w:val="24"/>
                <w:lang w:val="mn-MN"/>
              </w:rPr>
            </w:pPr>
            <w:proofErr w:type="spellStart"/>
            <w:r w:rsidRPr="005F07DA">
              <w:rPr>
                <w:rFonts w:cs="Arial"/>
                <w:szCs w:val="24"/>
              </w:rPr>
              <w:t>Жилдээ</w:t>
            </w:r>
            <w:proofErr w:type="spellEnd"/>
          </w:p>
        </w:tc>
        <w:tc>
          <w:tcPr>
            <w:tcW w:w="3941" w:type="dxa"/>
            <w:tcBorders>
              <w:top w:val="single" w:sz="4" w:space="0" w:color="auto"/>
              <w:left w:val="single" w:sz="4" w:space="0" w:color="auto"/>
              <w:bottom w:val="single" w:sz="4" w:space="0" w:color="auto"/>
              <w:right w:val="single" w:sz="4" w:space="0" w:color="auto"/>
            </w:tcBorders>
          </w:tcPr>
          <w:p w14:paraId="631B79D0" w14:textId="4CE34F0A" w:rsidR="00D967E1" w:rsidRPr="005F07DA" w:rsidRDefault="00D967E1" w:rsidP="00D967E1">
            <w:pPr>
              <w:jc w:val="both"/>
              <w:rPr>
                <w:rFonts w:cs="Arial"/>
                <w:szCs w:val="24"/>
              </w:rPr>
            </w:pPr>
            <w:proofErr w:type="spellStart"/>
            <w:r w:rsidRPr="005F07DA">
              <w:rPr>
                <w:rFonts w:cs="Arial"/>
                <w:szCs w:val="24"/>
              </w:rPr>
              <w:t>Төсөвт</w:t>
            </w:r>
            <w:proofErr w:type="spellEnd"/>
            <w:r w:rsidRPr="005F07DA">
              <w:rPr>
                <w:rFonts w:cs="Arial"/>
                <w:szCs w:val="24"/>
              </w:rPr>
              <w:t xml:space="preserve"> </w:t>
            </w:r>
            <w:proofErr w:type="spellStart"/>
            <w:r w:rsidRPr="005F07DA">
              <w:rPr>
                <w:rFonts w:cs="Arial"/>
                <w:szCs w:val="24"/>
              </w:rPr>
              <w:t>байгууллагуудын</w:t>
            </w:r>
            <w:proofErr w:type="spellEnd"/>
            <w:r w:rsidRPr="005F07DA">
              <w:rPr>
                <w:rFonts w:cs="Arial"/>
                <w:szCs w:val="24"/>
              </w:rPr>
              <w:t xml:space="preserve"> 2024 </w:t>
            </w:r>
            <w:proofErr w:type="spellStart"/>
            <w:r w:rsidRPr="005F07DA">
              <w:rPr>
                <w:rFonts w:cs="Arial"/>
                <w:szCs w:val="24"/>
              </w:rPr>
              <w:t>оны</w:t>
            </w:r>
            <w:proofErr w:type="spellEnd"/>
            <w:r w:rsidRPr="005F07DA">
              <w:rPr>
                <w:rFonts w:cs="Arial"/>
                <w:szCs w:val="24"/>
              </w:rPr>
              <w:t xml:space="preserve"> </w:t>
            </w:r>
            <w:proofErr w:type="spellStart"/>
            <w:r w:rsidRPr="005F07DA">
              <w:rPr>
                <w:rFonts w:cs="Arial"/>
                <w:szCs w:val="24"/>
              </w:rPr>
              <w:t>үйл</w:t>
            </w:r>
            <w:proofErr w:type="spellEnd"/>
            <w:r w:rsidRPr="005F07DA">
              <w:rPr>
                <w:rFonts w:cs="Arial"/>
                <w:szCs w:val="24"/>
              </w:rPr>
              <w:t xml:space="preserve"> </w:t>
            </w:r>
            <w:proofErr w:type="spellStart"/>
            <w:r w:rsidRPr="005F07DA">
              <w:rPr>
                <w:rFonts w:cs="Arial"/>
                <w:szCs w:val="24"/>
              </w:rPr>
              <w:t>ажиллагаанд</w:t>
            </w:r>
            <w:proofErr w:type="spellEnd"/>
            <w:r w:rsidRPr="005F07DA">
              <w:rPr>
                <w:rFonts w:cs="Arial"/>
                <w:szCs w:val="24"/>
              </w:rPr>
              <w:t xml:space="preserve"> </w:t>
            </w:r>
            <w:proofErr w:type="spellStart"/>
            <w:r w:rsidRPr="005F07DA">
              <w:rPr>
                <w:rFonts w:cs="Arial"/>
                <w:szCs w:val="24"/>
              </w:rPr>
              <w:t>хийсэн</w:t>
            </w:r>
            <w:proofErr w:type="spellEnd"/>
            <w:r w:rsidRPr="005F07DA">
              <w:rPr>
                <w:rFonts w:cs="Arial"/>
                <w:szCs w:val="24"/>
              </w:rPr>
              <w:t xml:space="preserve"> </w:t>
            </w:r>
            <w:proofErr w:type="spellStart"/>
            <w:r w:rsidRPr="005F07DA">
              <w:rPr>
                <w:rFonts w:cs="Arial"/>
                <w:szCs w:val="24"/>
              </w:rPr>
              <w:t>хяналт</w:t>
            </w:r>
            <w:proofErr w:type="spellEnd"/>
            <w:r w:rsidRPr="005F07DA">
              <w:rPr>
                <w:rFonts w:cs="Arial"/>
                <w:szCs w:val="24"/>
              </w:rPr>
              <w:t xml:space="preserve"> </w:t>
            </w:r>
            <w:proofErr w:type="spellStart"/>
            <w:r w:rsidRPr="005F07DA">
              <w:rPr>
                <w:rFonts w:cs="Arial"/>
                <w:szCs w:val="24"/>
              </w:rPr>
              <w:t>шинжилгээ</w:t>
            </w:r>
            <w:proofErr w:type="spellEnd"/>
            <w:r w:rsidRPr="005F07DA">
              <w:rPr>
                <w:rFonts w:cs="Arial"/>
                <w:szCs w:val="24"/>
              </w:rPr>
              <w:t xml:space="preserve">, </w:t>
            </w:r>
            <w:proofErr w:type="spellStart"/>
            <w:r w:rsidRPr="005F07DA">
              <w:rPr>
                <w:rFonts w:cs="Arial"/>
                <w:szCs w:val="24"/>
              </w:rPr>
              <w:t>үнэлгээний</w:t>
            </w:r>
            <w:proofErr w:type="spellEnd"/>
            <w:r w:rsidRPr="005F07DA">
              <w:rPr>
                <w:rFonts w:cs="Arial"/>
                <w:szCs w:val="24"/>
              </w:rPr>
              <w:t xml:space="preserve"> </w:t>
            </w:r>
            <w:proofErr w:type="spellStart"/>
            <w:r w:rsidRPr="005F07DA">
              <w:rPr>
                <w:rFonts w:cs="Arial"/>
                <w:szCs w:val="24"/>
              </w:rPr>
              <w:t>зөвлөмжийн</w:t>
            </w:r>
            <w:proofErr w:type="spellEnd"/>
            <w:r w:rsidRPr="005F07DA">
              <w:rPr>
                <w:rFonts w:cs="Arial"/>
                <w:szCs w:val="24"/>
              </w:rPr>
              <w:t xml:space="preserve"> </w:t>
            </w:r>
            <w:proofErr w:type="spellStart"/>
            <w:r w:rsidRPr="005F07DA">
              <w:rPr>
                <w:rFonts w:cs="Arial"/>
                <w:szCs w:val="24"/>
              </w:rPr>
              <w:t>дагуу</w:t>
            </w:r>
            <w:proofErr w:type="spellEnd"/>
            <w:r w:rsidRPr="005F07DA">
              <w:rPr>
                <w:rFonts w:cs="Arial"/>
                <w:szCs w:val="24"/>
              </w:rPr>
              <w:t xml:space="preserve"> </w:t>
            </w:r>
            <w:proofErr w:type="spellStart"/>
            <w:r w:rsidRPr="005F07DA">
              <w:rPr>
                <w:rFonts w:cs="Arial"/>
                <w:szCs w:val="24"/>
              </w:rPr>
              <w:t>гүйцэтгэл</w:t>
            </w:r>
            <w:proofErr w:type="spellEnd"/>
            <w:r w:rsidRPr="005F07DA">
              <w:rPr>
                <w:rFonts w:cs="Arial"/>
                <w:szCs w:val="24"/>
              </w:rPr>
              <w:t xml:space="preserve"> </w:t>
            </w:r>
            <w:proofErr w:type="spellStart"/>
            <w:r w:rsidRPr="005F07DA">
              <w:rPr>
                <w:rFonts w:cs="Arial"/>
                <w:szCs w:val="24"/>
              </w:rPr>
              <w:t>сайжруулах</w:t>
            </w:r>
            <w:proofErr w:type="spellEnd"/>
            <w:r w:rsidRPr="005F07DA">
              <w:rPr>
                <w:rFonts w:cs="Arial"/>
                <w:szCs w:val="24"/>
              </w:rPr>
              <w:t xml:space="preserve"> </w:t>
            </w:r>
            <w:proofErr w:type="spellStart"/>
            <w:r w:rsidRPr="005F07DA">
              <w:rPr>
                <w:rFonts w:cs="Arial"/>
                <w:szCs w:val="24"/>
              </w:rPr>
              <w:t>төлөвлөгөөг</w:t>
            </w:r>
            <w:proofErr w:type="spellEnd"/>
            <w:r w:rsidRPr="005F07DA">
              <w:rPr>
                <w:rFonts w:cs="Arial"/>
                <w:szCs w:val="24"/>
              </w:rPr>
              <w:t xml:space="preserve"> </w:t>
            </w:r>
            <w:proofErr w:type="spellStart"/>
            <w:r w:rsidRPr="005F07DA">
              <w:rPr>
                <w:rFonts w:cs="Arial"/>
                <w:szCs w:val="24"/>
              </w:rPr>
              <w:t>боловсруулан</w:t>
            </w:r>
            <w:proofErr w:type="spellEnd"/>
            <w:r w:rsidRPr="005F07DA">
              <w:rPr>
                <w:rFonts w:cs="Arial"/>
                <w:szCs w:val="24"/>
              </w:rPr>
              <w:t xml:space="preserve"> </w:t>
            </w:r>
            <w:proofErr w:type="spellStart"/>
            <w:r w:rsidRPr="005F07DA">
              <w:rPr>
                <w:rFonts w:cs="Arial"/>
                <w:szCs w:val="24"/>
              </w:rPr>
              <w:t>дутагдалтай</w:t>
            </w:r>
            <w:proofErr w:type="spellEnd"/>
            <w:r w:rsidRPr="005F07DA">
              <w:rPr>
                <w:rFonts w:cs="Arial"/>
                <w:szCs w:val="24"/>
              </w:rPr>
              <w:t xml:space="preserve"> </w:t>
            </w:r>
            <w:proofErr w:type="spellStart"/>
            <w:r w:rsidRPr="005F07DA">
              <w:rPr>
                <w:rFonts w:cs="Arial"/>
                <w:szCs w:val="24"/>
              </w:rPr>
              <w:t>байгаа</w:t>
            </w:r>
            <w:proofErr w:type="spellEnd"/>
            <w:r w:rsidRPr="005F07DA">
              <w:rPr>
                <w:rFonts w:cs="Arial"/>
                <w:szCs w:val="24"/>
              </w:rPr>
              <w:t xml:space="preserve"> </w:t>
            </w:r>
            <w:proofErr w:type="spellStart"/>
            <w:r w:rsidRPr="005F07DA">
              <w:rPr>
                <w:rFonts w:cs="Arial"/>
                <w:szCs w:val="24"/>
              </w:rPr>
              <w:t>арга</w:t>
            </w:r>
            <w:proofErr w:type="spellEnd"/>
            <w:r w:rsidRPr="005F07DA">
              <w:rPr>
                <w:rFonts w:cs="Arial"/>
                <w:szCs w:val="24"/>
              </w:rPr>
              <w:t xml:space="preserve"> </w:t>
            </w:r>
            <w:proofErr w:type="spellStart"/>
            <w:r w:rsidRPr="005F07DA">
              <w:rPr>
                <w:rFonts w:cs="Arial"/>
                <w:szCs w:val="24"/>
              </w:rPr>
              <w:t>хэмжээнүүдийг</w:t>
            </w:r>
            <w:proofErr w:type="spellEnd"/>
            <w:r w:rsidRPr="005F07DA">
              <w:rPr>
                <w:rFonts w:cs="Arial"/>
                <w:szCs w:val="24"/>
              </w:rPr>
              <w:t xml:space="preserve"> </w:t>
            </w:r>
            <w:proofErr w:type="spellStart"/>
            <w:r w:rsidRPr="005F07DA">
              <w:rPr>
                <w:rFonts w:cs="Arial"/>
                <w:szCs w:val="24"/>
              </w:rPr>
              <w:t>сайжруулах</w:t>
            </w:r>
            <w:proofErr w:type="spellEnd"/>
            <w:r w:rsidRPr="005F07DA">
              <w:rPr>
                <w:rFonts w:cs="Arial"/>
                <w:szCs w:val="24"/>
              </w:rPr>
              <w:t xml:space="preserve"> </w:t>
            </w:r>
            <w:proofErr w:type="spellStart"/>
            <w:r w:rsidRPr="005F07DA">
              <w:rPr>
                <w:rFonts w:cs="Arial"/>
                <w:szCs w:val="24"/>
              </w:rPr>
              <w:t>чиглэлээр</w:t>
            </w:r>
            <w:proofErr w:type="spellEnd"/>
            <w:r w:rsidRPr="005F07DA">
              <w:rPr>
                <w:rFonts w:cs="Arial"/>
                <w:szCs w:val="24"/>
              </w:rPr>
              <w:t xml:space="preserve"> </w:t>
            </w:r>
            <w:proofErr w:type="spellStart"/>
            <w:r w:rsidRPr="005F07DA">
              <w:rPr>
                <w:rFonts w:cs="Arial"/>
                <w:szCs w:val="24"/>
              </w:rPr>
              <w:t>анхааран</w:t>
            </w:r>
            <w:proofErr w:type="spellEnd"/>
            <w:r w:rsidRPr="005F07DA">
              <w:rPr>
                <w:rFonts w:cs="Arial"/>
                <w:szCs w:val="24"/>
              </w:rPr>
              <w:t xml:space="preserve"> </w:t>
            </w:r>
            <w:proofErr w:type="spellStart"/>
            <w:r w:rsidRPr="005F07DA">
              <w:rPr>
                <w:rFonts w:cs="Arial"/>
                <w:szCs w:val="24"/>
              </w:rPr>
              <w:t>ажиллаж</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 xml:space="preserve">. </w:t>
            </w:r>
            <w:proofErr w:type="spellStart"/>
            <w:r w:rsidRPr="005F07DA">
              <w:rPr>
                <w:rFonts w:cs="Arial"/>
                <w:szCs w:val="24"/>
              </w:rPr>
              <w:t>Төсөвт</w:t>
            </w:r>
            <w:proofErr w:type="spellEnd"/>
            <w:r w:rsidRPr="005F07DA">
              <w:rPr>
                <w:rFonts w:cs="Arial"/>
                <w:szCs w:val="24"/>
              </w:rPr>
              <w:t xml:space="preserve"> </w:t>
            </w:r>
            <w:proofErr w:type="spellStart"/>
            <w:r w:rsidRPr="005F07DA">
              <w:rPr>
                <w:rFonts w:cs="Arial"/>
                <w:szCs w:val="24"/>
              </w:rPr>
              <w:t>байгууллагуудын</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хэрэг</w:t>
            </w:r>
            <w:proofErr w:type="spellEnd"/>
            <w:r w:rsidRPr="005F07DA">
              <w:rPr>
                <w:rFonts w:cs="Arial"/>
                <w:szCs w:val="24"/>
              </w:rPr>
              <w:t xml:space="preserve"> </w:t>
            </w:r>
            <w:proofErr w:type="spellStart"/>
            <w:r w:rsidRPr="005F07DA">
              <w:rPr>
                <w:rFonts w:cs="Arial"/>
                <w:szCs w:val="24"/>
              </w:rPr>
              <w:t>хөтлөлт</w:t>
            </w:r>
            <w:proofErr w:type="spellEnd"/>
            <w:r w:rsidRPr="005F07DA">
              <w:rPr>
                <w:rFonts w:cs="Arial"/>
                <w:szCs w:val="24"/>
              </w:rPr>
              <w:t xml:space="preserve">, </w:t>
            </w:r>
            <w:proofErr w:type="spellStart"/>
            <w:r w:rsidRPr="005F07DA">
              <w:rPr>
                <w:rFonts w:cs="Arial"/>
                <w:szCs w:val="24"/>
              </w:rPr>
              <w:t>тогтоол</w:t>
            </w:r>
            <w:proofErr w:type="spellEnd"/>
            <w:r w:rsidRPr="005F07DA">
              <w:rPr>
                <w:rFonts w:cs="Arial"/>
                <w:szCs w:val="24"/>
              </w:rPr>
              <w:t xml:space="preserve"> </w:t>
            </w:r>
            <w:proofErr w:type="spellStart"/>
            <w:r w:rsidRPr="005F07DA">
              <w:rPr>
                <w:rFonts w:cs="Arial"/>
                <w:szCs w:val="24"/>
              </w:rPr>
              <w:t>шийдвэрийн</w:t>
            </w:r>
            <w:proofErr w:type="spellEnd"/>
            <w:r w:rsidRPr="005F07DA">
              <w:rPr>
                <w:rFonts w:cs="Arial"/>
                <w:szCs w:val="24"/>
              </w:rPr>
              <w:t xml:space="preserve"> </w:t>
            </w:r>
            <w:proofErr w:type="spellStart"/>
            <w:r w:rsidRPr="005F07DA">
              <w:rPr>
                <w:rFonts w:cs="Arial"/>
                <w:szCs w:val="24"/>
              </w:rPr>
              <w:t>хэрэгжилтийг</w:t>
            </w:r>
            <w:proofErr w:type="spellEnd"/>
            <w:r w:rsidRPr="005F07DA">
              <w:rPr>
                <w:rFonts w:cs="Arial"/>
                <w:szCs w:val="24"/>
              </w:rPr>
              <w:t xml:space="preserve"> </w:t>
            </w:r>
            <w:proofErr w:type="spellStart"/>
            <w:r w:rsidRPr="005F07DA">
              <w:rPr>
                <w:rFonts w:cs="Arial"/>
                <w:szCs w:val="24"/>
              </w:rPr>
              <w:t>сайжруулах</w:t>
            </w:r>
            <w:proofErr w:type="spellEnd"/>
            <w:r w:rsidRPr="005F07DA">
              <w:rPr>
                <w:rFonts w:cs="Arial"/>
                <w:szCs w:val="24"/>
              </w:rPr>
              <w:t xml:space="preserve"> </w:t>
            </w:r>
            <w:proofErr w:type="spellStart"/>
            <w:r w:rsidRPr="005F07DA">
              <w:rPr>
                <w:rFonts w:cs="Arial"/>
                <w:szCs w:val="24"/>
              </w:rPr>
              <w:t>чиглэлээр</w:t>
            </w:r>
            <w:proofErr w:type="spellEnd"/>
            <w:r w:rsidRPr="005F07DA">
              <w:rPr>
                <w:rFonts w:cs="Arial"/>
                <w:szCs w:val="24"/>
              </w:rPr>
              <w:t xml:space="preserve"> </w:t>
            </w:r>
            <w:proofErr w:type="spellStart"/>
            <w:r w:rsidRPr="005F07DA">
              <w:rPr>
                <w:rFonts w:cs="Arial"/>
                <w:szCs w:val="24"/>
              </w:rPr>
              <w:t>анхаарч</w:t>
            </w:r>
            <w:proofErr w:type="spellEnd"/>
            <w:r w:rsidRPr="005F07DA">
              <w:rPr>
                <w:rFonts w:cs="Arial"/>
                <w:szCs w:val="24"/>
              </w:rPr>
              <w:t xml:space="preserve"> </w:t>
            </w:r>
            <w:proofErr w:type="spellStart"/>
            <w:r w:rsidRPr="005F07DA">
              <w:rPr>
                <w:rFonts w:cs="Arial"/>
                <w:szCs w:val="24"/>
              </w:rPr>
              <w:t>эхний</w:t>
            </w:r>
            <w:proofErr w:type="spellEnd"/>
            <w:r w:rsidRPr="005F07DA">
              <w:rPr>
                <w:rFonts w:cs="Arial"/>
                <w:szCs w:val="24"/>
              </w:rPr>
              <w:t xml:space="preserve"> </w:t>
            </w:r>
            <w:proofErr w:type="spellStart"/>
            <w:r w:rsidRPr="005F07DA">
              <w:rPr>
                <w:rFonts w:cs="Arial"/>
                <w:szCs w:val="24"/>
              </w:rPr>
              <w:t>хагас</w:t>
            </w:r>
            <w:proofErr w:type="spellEnd"/>
            <w:r w:rsidRPr="005F07DA">
              <w:rPr>
                <w:rFonts w:cs="Arial"/>
                <w:szCs w:val="24"/>
              </w:rPr>
              <w:t xml:space="preserve"> </w:t>
            </w:r>
            <w:proofErr w:type="spellStart"/>
            <w:r w:rsidRPr="005F07DA">
              <w:rPr>
                <w:rFonts w:cs="Arial"/>
                <w:szCs w:val="24"/>
              </w:rPr>
              <w:t>жилийн</w:t>
            </w:r>
            <w:proofErr w:type="spellEnd"/>
            <w:r w:rsidRPr="005F07DA">
              <w:rPr>
                <w:rFonts w:cs="Arial"/>
                <w:szCs w:val="24"/>
              </w:rPr>
              <w:t xml:space="preserve"> </w:t>
            </w:r>
            <w:proofErr w:type="spellStart"/>
            <w:r w:rsidRPr="005F07DA">
              <w:rPr>
                <w:rFonts w:cs="Arial"/>
                <w:szCs w:val="24"/>
              </w:rPr>
              <w:t>байдлаар</w:t>
            </w:r>
            <w:proofErr w:type="spellEnd"/>
            <w:r w:rsidRPr="005F07DA">
              <w:rPr>
                <w:rFonts w:cs="Arial"/>
                <w:szCs w:val="24"/>
              </w:rPr>
              <w:t xml:space="preserve"> </w:t>
            </w:r>
            <w:r w:rsidRPr="005F07DA">
              <w:rPr>
                <w:rFonts w:cs="Arial"/>
                <w:noProof/>
                <w:szCs w:val="24"/>
                <w:lang w:val="mn-MN"/>
              </w:rPr>
              <w:t xml:space="preserve">Ерөнхий боловсролын сургууль, Хүүхдийн цэцэрлэг, Соёлын төв, Эрүүл мэндийн төвийн архив бичиг хэргийн үйл ажиллагаа, хувийн </w:t>
            </w:r>
            <w:r w:rsidRPr="005F07DA">
              <w:rPr>
                <w:rFonts w:cs="Arial"/>
                <w:noProof/>
                <w:szCs w:val="24"/>
                <w:lang w:val="mn-MN"/>
              </w:rPr>
              <w:lastRenderedPageBreak/>
              <w:t xml:space="preserve">хэрэг хөтлөлт, мөн ЕБС-ийн үдийн хоол болон дотуур байрын сурагчдын хоолны зардал нэмэгдсэнтэй холбогдуулж тогтоолын  хэрэгжилтийг шалгах, зөвлөн туслах ажлын хэсгийг Засаг даргаар ахлуулан 5 хүний бүрэлдэхүүнтэй 2 өдөр ажиллаж, холбогдох журам, тогтоолын дагуу сургалт зөвлөгөө зохион байгуулав. Нийт 38 төрийн албан хаагчдад зөвлөн туслах ажлыг хийж ажилласан. Мөн ИТХ-ын төлөөлөлтэй хамтран </w:t>
            </w:r>
            <w:r w:rsidR="00391665" w:rsidRPr="005F07DA">
              <w:rPr>
                <w:rFonts w:cs="Arial"/>
                <w:noProof/>
                <w:szCs w:val="24"/>
                <w:lang w:val="mn-MN"/>
              </w:rPr>
              <w:t>2</w:t>
            </w:r>
            <w:r w:rsidRPr="005F07DA">
              <w:rPr>
                <w:rFonts w:cs="Arial"/>
                <w:noProof/>
                <w:szCs w:val="24"/>
                <w:lang w:val="mn-MN"/>
              </w:rPr>
              <w:t xml:space="preserve"> удаагийн шалгалтыг зохион байгуулж, чиглэл хүргүүлж ажилласан. </w:t>
            </w:r>
            <w:r w:rsidRPr="005F07DA">
              <w:rPr>
                <w:rFonts w:eastAsia="Times New Roman" w:cs="Arial"/>
                <w:bCs/>
                <w:szCs w:val="24"/>
                <w:lang w:val="mn-MN"/>
              </w:rPr>
              <w:t xml:space="preserve">Төсөвт байгууллагуудын тушаал шийдвэрт </w:t>
            </w:r>
            <w:r w:rsidR="00391665" w:rsidRPr="005F07DA">
              <w:rPr>
                <w:rFonts w:eastAsia="Times New Roman" w:cs="Arial"/>
                <w:bCs/>
                <w:szCs w:val="24"/>
                <w:lang w:val="mn-MN"/>
              </w:rPr>
              <w:t>2</w:t>
            </w:r>
            <w:r w:rsidRPr="005F07DA">
              <w:rPr>
                <w:rFonts w:eastAsia="Times New Roman" w:cs="Arial"/>
                <w:bCs/>
                <w:szCs w:val="24"/>
                <w:lang w:val="mn-MN"/>
              </w:rPr>
              <w:t xml:space="preserve"> удаагийн төлөвлөгөөт шалгалтыг зохион байгуулж, 1 удаагийн зөвлөмж хүргүүлж ажилласан. Мөн  ЕБС 2 удаа, ЭМТ 1удаа, СӨББ 9 удаа, СТөвд 2 удаа тус тус зөвлөгөө өгч ажилласан бөгөөд 1 удаагийн сургалтыг төсөвт байгууллагын дарга, эрхлэгч, бичиг хэргийн ажилтнуудад зохион байгуулсан. 2024 оны санхүүгийн баримтад ирүүлсэн аудитын дүгнэлтийн дагуу төлөвлөгөө боловсруулан тайланг хугацаанд нь хүргүүлэн. Зөрчлийг дахин давтаагүй.</w:t>
            </w:r>
          </w:p>
        </w:tc>
        <w:tc>
          <w:tcPr>
            <w:tcW w:w="737" w:type="dxa"/>
            <w:gridSpan w:val="2"/>
            <w:tcBorders>
              <w:top w:val="single" w:sz="4" w:space="0" w:color="auto"/>
              <w:left w:val="single" w:sz="4" w:space="0" w:color="auto"/>
              <w:bottom w:val="single" w:sz="4" w:space="0" w:color="auto"/>
              <w:right w:val="single" w:sz="4" w:space="0" w:color="auto"/>
            </w:tcBorders>
          </w:tcPr>
          <w:p w14:paraId="5FBC1DCE" w14:textId="496393FC" w:rsidR="00D967E1" w:rsidRPr="005F07DA" w:rsidRDefault="00D967E1" w:rsidP="00D967E1">
            <w:pPr>
              <w:jc w:val="center"/>
              <w:rPr>
                <w:rFonts w:cs="Arial"/>
                <w:szCs w:val="24"/>
              </w:rPr>
            </w:pPr>
            <w:r w:rsidRPr="005F07DA">
              <w:rPr>
                <w:rFonts w:cs="Arial"/>
                <w:szCs w:val="24"/>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702CAF48" w14:textId="77777777" w:rsidR="00D967E1" w:rsidRPr="005F07DA" w:rsidRDefault="00D967E1" w:rsidP="00D967E1">
            <w:pPr>
              <w:jc w:val="center"/>
              <w:rPr>
                <w:rFonts w:cs="Arial"/>
                <w:szCs w:val="24"/>
              </w:rPr>
            </w:pPr>
          </w:p>
        </w:tc>
      </w:tr>
      <w:tr w:rsidR="00D967E1" w:rsidRPr="005F07DA" w14:paraId="0ACB086D" w14:textId="7D4D57A9" w:rsidTr="002334B5">
        <w:trPr>
          <w:trHeight w:val="728"/>
        </w:trPr>
        <w:tc>
          <w:tcPr>
            <w:tcW w:w="851" w:type="dxa"/>
            <w:tcBorders>
              <w:top w:val="single" w:sz="4" w:space="0" w:color="auto"/>
              <w:left w:val="single" w:sz="4" w:space="0" w:color="auto"/>
              <w:bottom w:val="single" w:sz="4" w:space="0" w:color="auto"/>
              <w:right w:val="single" w:sz="4" w:space="0" w:color="auto"/>
            </w:tcBorders>
            <w:vAlign w:val="center"/>
          </w:tcPr>
          <w:p w14:paraId="115BC736" w14:textId="76C06CEA" w:rsidR="00D967E1" w:rsidRPr="005F07DA" w:rsidRDefault="00D967E1" w:rsidP="00D967E1">
            <w:pPr>
              <w:jc w:val="center"/>
              <w:rPr>
                <w:rFonts w:cs="Arial"/>
                <w:szCs w:val="24"/>
                <w:lang w:val="mn-MN"/>
              </w:rPr>
            </w:pPr>
            <w:r w:rsidRPr="005F07DA">
              <w:rPr>
                <w:rFonts w:cs="Arial"/>
                <w:szCs w:val="24"/>
                <w:lang w:val="mn-MN"/>
              </w:rPr>
              <w:t>1.1.10</w:t>
            </w:r>
          </w:p>
        </w:tc>
        <w:tc>
          <w:tcPr>
            <w:tcW w:w="2268" w:type="dxa"/>
            <w:tcBorders>
              <w:top w:val="single" w:sz="4" w:space="0" w:color="auto"/>
              <w:left w:val="single" w:sz="4" w:space="0" w:color="auto"/>
              <w:bottom w:val="single" w:sz="4" w:space="0" w:color="auto"/>
              <w:right w:val="single" w:sz="4" w:space="0" w:color="auto"/>
            </w:tcBorders>
            <w:vAlign w:val="center"/>
          </w:tcPr>
          <w:p w14:paraId="69A44D86" w14:textId="33FDDC05" w:rsidR="00D967E1" w:rsidRPr="005F07DA" w:rsidRDefault="00D967E1" w:rsidP="00D967E1">
            <w:pPr>
              <w:jc w:val="both"/>
              <w:rPr>
                <w:rFonts w:cs="Arial"/>
                <w:szCs w:val="24"/>
                <w:lang w:val="mn-MN"/>
              </w:rPr>
            </w:pPr>
            <w:r w:rsidRPr="005F07DA">
              <w:rPr>
                <w:rFonts w:cs="Arial"/>
                <w:szCs w:val="24"/>
                <w:lang w:val="mn-MN"/>
              </w:rPr>
              <w:t xml:space="preserve">Албаны болон хувийн ажлаар ажлын 3-аас дээш </w:t>
            </w:r>
            <w:r w:rsidRPr="005F07DA">
              <w:rPr>
                <w:rFonts w:cs="Arial"/>
                <w:szCs w:val="24"/>
                <w:lang w:val="mn-MN"/>
              </w:rPr>
              <w:lastRenderedPageBreak/>
              <w:t>хоногийн хугацаагаар эзгүй байх тохиолдолд аймгийн Засаг даргад мэдэгдэж, удирдамж, хөтөлбөрийг батлуулж, зөвшөөрөл авах,</w:t>
            </w:r>
          </w:p>
          <w:p w14:paraId="08F6290E" w14:textId="7C3D4AE3" w:rsidR="00D967E1" w:rsidRPr="005F07DA" w:rsidRDefault="00D967E1" w:rsidP="00D967E1">
            <w:pPr>
              <w:jc w:val="both"/>
              <w:rPr>
                <w:rFonts w:cs="Arial"/>
                <w:szCs w:val="24"/>
                <w:lang w:val="mn-MN"/>
              </w:rPr>
            </w:pPr>
            <w:r w:rsidRPr="005F07DA">
              <w:rPr>
                <w:rFonts w:cs="Arial"/>
                <w:szCs w:val="24"/>
                <w:lang w:val="mn-MN"/>
              </w:rPr>
              <w:t>Хувийн ажлаар гадаад улсад зорчихдоо албан ёсны уулзалт, яриа хэлэлцээ хийх, гэрээ байгуулах, ёслолын арга хэмжээнд оролцохгүй байх</w:t>
            </w:r>
          </w:p>
        </w:tc>
        <w:tc>
          <w:tcPr>
            <w:tcW w:w="1701" w:type="dxa"/>
            <w:tcBorders>
              <w:top w:val="single" w:sz="4" w:space="0" w:color="auto"/>
              <w:left w:val="single" w:sz="4" w:space="0" w:color="auto"/>
              <w:bottom w:val="single" w:sz="4" w:space="0" w:color="auto"/>
              <w:right w:val="single" w:sz="4" w:space="0" w:color="auto"/>
            </w:tcBorders>
            <w:vAlign w:val="center"/>
          </w:tcPr>
          <w:p w14:paraId="577CDCEE" w14:textId="77777777" w:rsidR="00D967E1" w:rsidRPr="005F07DA" w:rsidRDefault="00D967E1" w:rsidP="00D967E1">
            <w:pPr>
              <w:jc w:val="both"/>
              <w:rPr>
                <w:rFonts w:cs="Arial"/>
                <w:szCs w:val="24"/>
                <w:lang w:val="mn-MN"/>
              </w:rPr>
            </w:pPr>
            <w:r w:rsidRPr="005F07DA">
              <w:rPr>
                <w:rFonts w:cs="Arial"/>
                <w:szCs w:val="24"/>
                <w:lang w:val="mn-MN"/>
              </w:rPr>
              <w:lastRenderedPageBreak/>
              <w:t>-Зөвшөөрөл авсан тоо</w:t>
            </w:r>
          </w:p>
          <w:p w14:paraId="19EBC623" w14:textId="77777777" w:rsidR="00D967E1" w:rsidRPr="005F07DA" w:rsidRDefault="00D967E1" w:rsidP="00D967E1">
            <w:pPr>
              <w:jc w:val="both"/>
              <w:rPr>
                <w:rFonts w:cs="Arial"/>
                <w:szCs w:val="24"/>
                <w:lang w:val="mn-MN"/>
              </w:rPr>
            </w:pPr>
          </w:p>
          <w:p w14:paraId="6691A7AB" w14:textId="6C347937" w:rsidR="00D967E1" w:rsidRPr="005F07DA" w:rsidRDefault="00D967E1" w:rsidP="00D967E1">
            <w:pPr>
              <w:jc w:val="both"/>
              <w:rPr>
                <w:rFonts w:cs="Arial"/>
                <w:szCs w:val="24"/>
                <w:lang w:val="mn-MN"/>
              </w:rPr>
            </w:pPr>
            <w:r w:rsidRPr="005F07DA">
              <w:rPr>
                <w:rFonts w:cs="Arial"/>
                <w:szCs w:val="24"/>
                <w:lang w:val="mn-MN"/>
              </w:rPr>
              <w:lastRenderedPageBreak/>
              <w:t>-Зөвшөөрөлгүй явсан тохиолдлын тоо</w:t>
            </w:r>
          </w:p>
        </w:tc>
        <w:tc>
          <w:tcPr>
            <w:tcW w:w="964" w:type="dxa"/>
            <w:tcBorders>
              <w:top w:val="single" w:sz="4" w:space="0" w:color="auto"/>
              <w:left w:val="single" w:sz="4" w:space="0" w:color="auto"/>
              <w:bottom w:val="single" w:sz="4" w:space="0" w:color="auto"/>
              <w:right w:val="single" w:sz="4" w:space="0" w:color="auto"/>
            </w:tcBorders>
            <w:vAlign w:val="center"/>
          </w:tcPr>
          <w:p w14:paraId="7CDA440D" w14:textId="341B1C41" w:rsidR="00D967E1" w:rsidRPr="005F07DA" w:rsidRDefault="00D967E1" w:rsidP="00D967E1">
            <w:pPr>
              <w:jc w:val="center"/>
              <w:rPr>
                <w:rFonts w:cs="Arial"/>
                <w:szCs w:val="24"/>
                <w:lang w:val="mn-MN"/>
              </w:rPr>
            </w:pPr>
            <w:r w:rsidRPr="005F07DA">
              <w:rPr>
                <w:rFonts w:cs="Arial"/>
                <w:szCs w:val="24"/>
                <w:lang w:val="mn-MN"/>
              </w:rPr>
              <w:lastRenderedPageBreak/>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71AD5E" w14:textId="0F17CB66" w:rsidR="00D967E1" w:rsidRPr="005F07DA" w:rsidRDefault="00D967E1" w:rsidP="00D967E1">
            <w:pPr>
              <w:jc w:val="both"/>
              <w:rPr>
                <w:rFonts w:cs="Arial"/>
                <w:szCs w:val="24"/>
                <w:lang w:val="mn-MN"/>
              </w:rPr>
            </w:pPr>
            <w:r w:rsidRPr="005F07DA">
              <w:rPr>
                <w:rFonts w:cs="Arial"/>
                <w:szCs w:val="24"/>
                <w:lang w:val="mn-MN"/>
              </w:rPr>
              <w:t xml:space="preserve">Аймгийн Засаг даргад мэдэгдэж, </w:t>
            </w:r>
            <w:r w:rsidRPr="005F07DA">
              <w:rPr>
                <w:rFonts w:cs="Arial"/>
                <w:szCs w:val="24"/>
                <w:lang w:val="mn-MN"/>
              </w:rPr>
              <w:lastRenderedPageBreak/>
              <w:t xml:space="preserve">зөвшөөрөл авч хэвшсэн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1014D8BA" w14:textId="1EE2BD1B" w:rsidR="00D967E1" w:rsidRPr="005F07DA" w:rsidRDefault="00D967E1" w:rsidP="00D967E1">
            <w:pPr>
              <w:jc w:val="center"/>
              <w:rPr>
                <w:rFonts w:cs="Arial"/>
                <w:szCs w:val="24"/>
              </w:rPr>
            </w:pPr>
            <w:proofErr w:type="spellStart"/>
            <w:r w:rsidRPr="005F07DA">
              <w:rPr>
                <w:rFonts w:cs="Arial"/>
                <w:szCs w:val="24"/>
              </w:rPr>
              <w:lastRenderedPageBreak/>
              <w:t>Тухай</w:t>
            </w:r>
            <w:proofErr w:type="spellEnd"/>
            <w:r w:rsidRPr="005F07DA">
              <w:rPr>
                <w:rFonts w:cs="Arial"/>
                <w:szCs w:val="24"/>
              </w:rPr>
              <w:t xml:space="preserve"> </w:t>
            </w:r>
            <w:r w:rsidRPr="005F07DA">
              <w:rPr>
                <w:rFonts w:cs="Arial"/>
                <w:szCs w:val="24"/>
                <w:lang w:val="mn-MN"/>
              </w:rPr>
              <w:t xml:space="preserve">бүр </w:t>
            </w:r>
          </w:p>
        </w:tc>
        <w:tc>
          <w:tcPr>
            <w:tcW w:w="3941" w:type="dxa"/>
            <w:tcBorders>
              <w:top w:val="single" w:sz="4" w:space="0" w:color="auto"/>
              <w:left w:val="single" w:sz="4" w:space="0" w:color="auto"/>
              <w:bottom w:val="single" w:sz="4" w:space="0" w:color="auto"/>
              <w:right w:val="single" w:sz="4" w:space="0" w:color="auto"/>
            </w:tcBorders>
          </w:tcPr>
          <w:p w14:paraId="6420A32E" w14:textId="4E4D1980" w:rsidR="00D967E1" w:rsidRPr="005F07DA" w:rsidRDefault="00D967E1" w:rsidP="00D967E1">
            <w:pPr>
              <w:jc w:val="both"/>
              <w:rPr>
                <w:rFonts w:cs="Arial"/>
                <w:szCs w:val="24"/>
              </w:rPr>
            </w:pP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байгууллагын</w:t>
            </w:r>
            <w:proofErr w:type="spellEnd"/>
            <w:r w:rsidRPr="005F07DA">
              <w:rPr>
                <w:rFonts w:cs="Arial"/>
                <w:szCs w:val="24"/>
              </w:rPr>
              <w:t xml:space="preserve"> </w:t>
            </w:r>
            <w:proofErr w:type="spellStart"/>
            <w:r w:rsidRPr="005F07DA">
              <w:rPr>
                <w:rFonts w:cs="Arial"/>
                <w:szCs w:val="24"/>
              </w:rPr>
              <w:t>удирдлагууд</w:t>
            </w:r>
            <w:proofErr w:type="spellEnd"/>
            <w:r w:rsidRPr="005F07DA">
              <w:rPr>
                <w:rFonts w:cs="Arial"/>
                <w:szCs w:val="24"/>
              </w:rPr>
              <w:t xml:space="preserve"> </w:t>
            </w:r>
            <w:proofErr w:type="spellStart"/>
            <w:r w:rsidRPr="005F07DA">
              <w:rPr>
                <w:rFonts w:cs="Arial"/>
                <w:szCs w:val="24"/>
              </w:rPr>
              <w:t>албаны</w:t>
            </w:r>
            <w:proofErr w:type="spellEnd"/>
            <w:r w:rsidRPr="005F07DA">
              <w:rPr>
                <w:rFonts w:cs="Arial"/>
                <w:szCs w:val="24"/>
              </w:rPr>
              <w:t xml:space="preserve"> </w:t>
            </w:r>
            <w:proofErr w:type="spellStart"/>
            <w:r w:rsidRPr="005F07DA">
              <w:rPr>
                <w:rFonts w:cs="Arial"/>
                <w:szCs w:val="24"/>
              </w:rPr>
              <w:t>ажлаар</w:t>
            </w:r>
            <w:proofErr w:type="spellEnd"/>
            <w:r w:rsidRPr="005F07DA">
              <w:rPr>
                <w:rFonts w:cs="Arial"/>
                <w:szCs w:val="24"/>
              </w:rPr>
              <w:t xml:space="preserve"> 3-аас </w:t>
            </w:r>
            <w:proofErr w:type="spellStart"/>
            <w:r w:rsidRPr="005F07DA">
              <w:rPr>
                <w:rFonts w:cs="Arial"/>
                <w:szCs w:val="24"/>
              </w:rPr>
              <w:t>дээш</w:t>
            </w:r>
            <w:proofErr w:type="spellEnd"/>
            <w:r w:rsidRPr="005F07DA">
              <w:rPr>
                <w:rFonts w:cs="Arial"/>
                <w:szCs w:val="24"/>
              </w:rPr>
              <w:t xml:space="preserve"> </w:t>
            </w:r>
            <w:proofErr w:type="spellStart"/>
            <w:r w:rsidRPr="005F07DA">
              <w:rPr>
                <w:rFonts w:cs="Arial"/>
                <w:szCs w:val="24"/>
              </w:rPr>
              <w:t>хоногын</w:t>
            </w:r>
            <w:proofErr w:type="spellEnd"/>
            <w:r w:rsidRPr="005F07DA">
              <w:rPr>
                <w:rFonts w:cs="Arial"/>
                <w:szCs w:val="24"/>
              </w:rPr>
              <w:t xml:space="preserve"> </w:t>
            </w:r>
            <w:proofErr w:type="spellStart"/>
            <w:r w:rsidRPr="005F07DA">
              <w:rPr>
                <w:rFonts w:cs="Arial"/>
                <w:szCs w:val="24"/>
              </w:rPr>
              <w:t>хугацаанд</w:t>
            </w:r>
            <w:proofErr w:type="spellEnd"/>
            <w:r w:rsidRPr="005F07DA">
              <w:rPr>
                <w:rFonts w:cs="Arial"/>
                <w:szCs w:val="24"/>
              </w:rPr>
              <w:t xml:space="preserve"> </w:t>
            </w:r>
            <w:proofErr w:type="spellStart"/>
            <w:r w:rsidRPr="005F07DA">
              <w:rPr>
                <w:rFonts w:cs="Arial"/>
                <w:szCs w:val="24"/>
              </w:rPr>
              <w:lastRenderedPageBreak/>
              <w:t>явахдаа</w:t>
            </w:r>
            <w:proofErr w:type="spellEnd"/>
            <w:r w:rsidRPr="005F07DA">
              <w:rPr>
                <w:rFonts w:cs="Arial"/>
                <w:szCs w:val="24"/>
              </w:rPr>
              <w:t xml:space="preserve"> </w:t>
            </w:r>
            <w:proofErr w:type="spellStart"/>
            <w:r w:rsidRPr="005F07DA">
              <w:rPr>
                <w:rFonts w:cs="Arial"/>
                <w:szCs w:val="24"/>
              </w:rPr>
              <w:t>томилолтын</w:t>
            </w:r>
            <w:proofErr w:type="spellEnd"/>
            <w:r w:rsidRPr="005F07DA">
              <w:rPr>
                <w:rFonts w:cs="Arial"/>
                <w:szCs w:val="24"/>
              </w:rPr>
              <w:t xml:space="preserve"> </w:t>
            </w:r>
            <w:proofErr w:type="spellStart"/>
            <w:r w:rsidRPr="005F07DA">
              <w:rPr>
                <w:rFonts w:cs="Arial"/>
                <w:szCs w:val="24"/>
              </w:rPr>
              <w:t>хуудастай</w:t>
            </w:r>
            <w:proofErr w:type="spellEnd"/>
            <w:r w:rsidRPr="005F07DA">
              <w:rPr>
                <w:rFonts w:cs="Arial"/>
                <w:szCs w:val="24"/>
              </w:rPr>
              <w:t xml:space="preserve"> </w:t>
            </w:r>
            <w:proofErr w:type="spellStart"/>
            <w:r w:rsidRPr="005F07DA">
              <w:rPr>
                <w:rFonts w:cs="Arial"/>
                <w:szCs w:val="24"/>
              </w:rPr>
              <w:t>аймгийн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даргад</w:t>
            </w:r>
            <w:proofErr w:type="spellEnd"/>
            <w:r w:rsidRPr="005F07DA">
              <w:rPr>
                <w:rFonts w:cs="Arial"/>
                <w:szCs w:val="24"/>
              </w:rPr>
              <w:t xml:space="preserve"> </w:t>
            </w:r>
            <w:proofErr w:type="spellStart"/>
            <w:r w:rsidRPr="005F07DA">
              <w:rPr>
                <w:rFonts w:cs="Arial"/>
                <w:szCs w:val="24"/>
              </w:rPr>
              <w:t>мэдэгддэг</w:t>
            </w:r>
            <w:proofErr w:type="spellEnd"/>
            <w:r w:rsidRPr="005F07DA">
              <w:rPr>
                <w:rFonts w:cs="Arial"/>
                <w:szCs w:val="24"/>
              </w:rPr>
              <w:t xml:space="preserve"> </w:t>
            </w:r>
            <w:proofErr w:type="spellStart"/>
            <w:r w:rsidRPr="005F07DA">
              <w:rPr>
                <w:rFonts w:cs="Arial"/>
                <w:szCs w:val="24"/>
              </w:rPr>
              <w:t>бөгөөд</w:t>
            </w:r>
            <w:proofErr w:type="spellEnd"/>
            <w:r w:rsidRPr="005F07DA">
              <w:rPr>
                <w:rFonts w:cs="Arial"/>
                <w:szCs w:val="24"/>
              </w:rPr>
              <w:t xml:space="preserve"> </w:t>
            </w:r>
            <w:proofErr w:type="spellStart"/>
            <w:r w:rsidRPr="005F07DA">
              <w:rPr>
                <w:rFonts w:cs="Arial"/>
                <w:szCs w:val="24"/>
              </w:rPr>
              <w:t>хувийн</w:t>
            </w:r>
            <w:proofErr w:type="spellEnd"/>
            <w:r w:rsidRPr="005F07DA">
              <w:rPr>
                <w:rFonts w:cs="Arial"/>
                <w:szCs w:val="24"/>
              </w:rPr>
              <w:t xml:space="preserve"> </w:t>
            </w:r>
            <w:proofErr w:type="spellStart"/>
            <w:r w:rsidRPr="005F07DA">
              <w:rPr>
                <w:rFonts w:cs="Arial"/>
                <w:szCs w:val="24"/>
              </w:rPr>
              <w:t>ажлаар</w:t>
            </w:r>
            <w:proofErr w:type="spellEnd"/>
            <w:r w:rsidRPr="005F07DA">
              <w:rPr>
                <w:rFonts w:cs="Arial"/>
                <w:szCs w:val="24"/>
              </w:rPr>
              <w:t xml:space="preserve"> </w:t>
            </w:r>
            <w:proofErr w:type="spellStart"/>
            <w:r w:rsidRPr="005F07DA">
              <w:rPr>
                <w:rFonts w:cs="Arial"/>
                <w:szCs w:val="24"/>
              </w:rPr>
              <w:t>гадаадад</w:t>
            </w:r>
            <w:proofErr w:type="spellEnd"/>
            <w:r w:rsidRPr="005F07DA">
              <w:rPr>
                <w:rFonts w:cs="Arial"/>
                <w:szCs w:val="24"/>
              </w:rPr>
              <w:t xml:space="preserve"> </w:t>
            </w:r>
            <w:proofErr w:type="spellStart"/>
            <w:r w:rsidRPr="005F07DA">
              <w:rPr>
                <w:rFonts w:cs="Arial"/>
                <w:szCs w:val="24"/>
              </w:rPr>
              <w:t>зорчихдоо</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ёсны</w:t>
            </w:r>
            <w:proofErr w:type="spellEnd"/>
            <w:r w:rsidRPr="005F07DA">
              <w:rPr>
                <w:rFonts w:cs="Arial"/>
                <w:szCs w:val="24"/>
              </w:rPr>
              <w:t xml:space="preserve"> </w:t>
            </w:r>
            <w:proofErr w:type="spellStart"/>
            <w:r w:rsidRPr="005F07DA">
              <w:rPr>
                <w:rFonts w:cs="Arial"/>
                <w:szCs w:val="24"/>
              </w:rPr>
              <w:t>уулзалт</w:t>
            </w:r>
            <w:proofErr w:type="spellEnd"/>
            <w:r w:rsidRPr="005F07DA">
              <w:rPr>
                <w:rFonts w:cs="Arial"/>
                <w:szCs w:val="24"/>
              </w:rPr>
              <w:t xml:space="preserve"> </w:t>
            </w:r>
            <w:proofErr w:type="spellStart"/>
            <w:r w:rsidRPr="005F07DA">
              <w:rPr>
                <w:rFonts w:cs="Arial"/>
                <w:szCs w:val="24"/>
              </w:rPr>
              <w:t>болон</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ажилаар</w:t>
            </w:r>
            <w:proofErr w:type="spellEnd"/>
            <w:r w:rsidRPr="005F07DA">
              <w:rPr>
                <w:rFonts w:cs="Arial"/>
                <w:szCs w:val="24"/>
              </w:rPr>
              <w:t xml:space="preserve"> </w:t>
            </w:r>
            <w:proofErr w:type="spellStart"/>
            <w:r w:rsidRPr="005F07DA">
              <w:rPr>
                <w:rFonts w:cs="Arial"/>
                <w:szCs w:val="24"/>
              </w:rPr>
              <w:t>гэрээ</w:t>
            </w:r>
            <w:proofErr w:type="spellEnd"/>
            <w:r w:rsidRPr="005F07DA">
              <w:rPr>
                <w:rFonts w:cs="Arial"/>
                <w:szCs w:val="24"/>
              </w:rPr>
              <w:t xml:space="preserve"> </w:t>
            </w:r>
            <w:proofErr w:type="spellStart"/>
            <w:r w:rsidRPr="005F07DA">
              <w:rPr>
                <w:rFonts w:cs="Arial"/>
                <w:szCs w:val="24"/>
              </w:rPr>
              <w:t>хэлэлээр</w:t>
            </w:r>
            <w:proofErr w:type="spellEnd"/>
            <w:r w:rsidRPr="005F07DA">
              <w:rPr>
                <w:rFonts w:cs="Arial"/>
                <w:szCs w:val="24"/>
              </w:rPr>
              <w:t xml:space="preserve"> </w:t>
            </w:r>
            <w:proofErr w:type="spellStart"/>
            <w:r w:rsidRPr="005F07DA">
              <w:rPr>
                <w:rFonts w:cs="Arial"/>
                <w:szCs w:val="24"/>
              </w:rPr>
              <w:t>хийж</w:t>
            </w:r>
            <w:proofErr w:type="spellEnd"/>
            <w:r w:rsidRPr="005F07DA">
              <w:rPr>
                <w:rFonts w:cs="Arial"/>
                <w:szCs w:val="24"/>
              </w:rPr>
              <w:t xml:space="preserve"> </w:t>
            </w:r>
            <w:proofErr w:type="spellStart"/>
            <w:r w:rsidRPr="005F07DA">
              <w:rPr>
                <w:rFonts w:cs="Arial"/>
                <w:szCs w:val="24"/>
              </w:rPr>
              <w:t>байгаагүй</w:t>
            </w:r>
            <w:proofErr w:type="spellEnd"/>
            <w:r w:rsidRPr="005F07DA">
              <w:rPr>
                <w:rFonts w:cs="Arial"/>
                <w:szCs w:val="24"/>
              </w:rPr>
              <w:t xml:space="preserve">. </w:t>
            </w:r>
            <w:proofErr w:type="spellStart"/>
            <w:r w:rsidRPr="005F07DA">
              <w:rPr>
                <w:rFonts w:cs="Arial"/>
                <w:szCs w:val="24"/>
              </w:rPr>
              <w:t>Зөрчил</w:t>
            </w:r>
            <w:proofErr w:type="spellEnd"/>
            <w:r w:rsidRPr="005F07DA">
              <w:rPr>
                <w:rFonts w:cs="Arial"/>
                <w:szCs w:val="24"/>
              </w:rPr>
              <w:t xml:space="preserve"> </w:t>
            </w:r>
            <w:proofErr w:type="spellStart"/>
            <w:r w:rsidRPr="005F07DA">
              <w:rPr>
                <w:rFonts w:cs="Arial"/>
                <w:szCs w:val="24"/>
              </w:rPr>
              <w:t>дутагдалгүй</w:t>
            </w:r>
            <w:proofErr w:type="spellEnd"/>
            <w:r w:rsidRPr="005F07DA">
              <w:rPr>
                <w:rFonts w:cs="Arial"/>
                <w:szCs w:val="24"/>
              </w:rPr>
              <w:t xml:space="preserve"> </w:t>
            </w:r>
            <w:proofErr w:type="spellStart"/>
            <w:r w:rsidRPr="005F07DA">
              <w:rPr>
                <w:rFonts w:cs="Arial"/>
                <w:szCs w:val="24"/>
              </w:rPr>
              <w:t>ажиллаж</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14:paraId="26911A3A" w14:textId="7727520B" w:rsidR="00D967E1" w:rsidRPr="005F07DA" w:rsidRDefault="00391665" w:rsidP="00D967E1">
            <w:pPr>
              <w:jc w:val="center"/>
              <w:rPr>
                <w:rFonts w:cs="Arial"/>
                <w:szCs w:val="24"/>
              </w:rPr>
            </w:pPr>
            <w:r w:rsidRPr="005F07DA">
              <w:rPr>
                <w:rFonts w:cs="Arial"/>
                <w:szCs w:val="24"/>
              </w:rPr>
              <w:lastRenderedPageBreak/>
              <w:t>10</w:t>
            </w:r>
            <w:r w:rsidR="00D967E1" w:rsidRPr="005F07DA">
              <w:rPr>
                <w:rFonts w:cs="Arial"/>
                <w:szCs w:val="24"/>
              </w:rPr>
              <w:t>0</w:t>
            </w:r>
          </w:p>
        </w:tc>
        <w:tc>
          <w:tcPr>
            <w:tcW w:w="709" w:type="dxa"/>
            <w:tcBorders>
              <w:top w:val="single" w:sz="4" w:space="0" w:color="auto"/>
              <w:left w:val="single" w:sz="4" w:space="0" w:color="auto"/>
              <w:bottom w:val="single" w:sz="4" w:space="0" w:color="auto"/>
              <w:right w:val="single" w:sz="4" w:space="0" w:color="auto"/>
            </w:tcBorders>
          </w:tcPr>
          <w:p w14:paraId="1B28EE00" w14:textId="77777777" w:rsidR="00D967E1" w:rsidRPr="005F07DA" w:rsidRDefault="00D967E1" w:rsidP="00D967E1">
            <w:pPr>
              <w:jc w:val="center"/>
              <w:rPr>
                <w:rFonts w:cs="Arial"/>
                <w:szCs w:val="24"/>
              </w:rPr>
            </w:pPr>
          </w:p>
        </w:tc>
      </w:tr>
      <w:tr w:rsidR="00D967E1" w:rsidRPr="005F07DA" w14:paraId="25BFE352" w14:textId="0C3F365E" w:rsidTr="002334B5">
        <w:trPr>
          <w:trHeight w:val="278"/>
        </w:trPr>
        <w:tc>
          <w:tcPr>
            <w:tcW w:w="851" w:type="dxa"/>
            <w:tcBorders>
              <w:top w:val="single" w:sz="4" w:space="0" w:color="auto"/>
              <w:left w:val="single" w:sz="4" w:space="0" w:color="auto"/>
              <w:bottom w:val="single" w:sz="4" w:space="0" w:color="auto"/>
              <w:right w:val="single" w:sz="4" w:space="0" w:color="auto"/>
            </w:tcBorders>
            <w:vAlign w:val="center"/>
          </w:tcPr>
          <w:p w14:paraId="1509D4AB" w14:textId="7BABC759" w:rsidR="00D967E1" w:rsidRPr="005F07DA" w:rsidRDefault="00D967E1" w:rsidP="00D967E1">
            <w:pPr>
              <w:jc w:val="center"/>
              <w:rPr>
                <w:rFonts w:cs="Arial"/>
                <w:szCs w:val="24"/>
                <w:lang w:val="mn-MN"/>
              </w:rPr>
            </w:pPr>
            <w:r w:rsidRPr="005F07DA">
              <w:rPr>
                <w:rFonts w:cs="Arial"/>
                <w:szCs w:val="24"/>
                <w:lang w:val="mn-MN"/>
              </w:rPr>
              <w:t>1.1.11</w:t>
            </w:r>
          </w:p>
        </w:tc>
        <w:tc>
          <w:tcPr>
            <w:tcW w:w="2268" w:type="dxa"/>
            <w:tcBorders>
              <w:top w:val="single" w:sz="4" w:space="0" w:color="auto"/>
              <w:left w:val="single" w:sz="4" w:space="0" w:color="auto"/>
              <w:bottom w:val="single" w:sz="4" w:space="0" w:color="auto"/>
              <w:right w:val="single" w:sz="4" w:space="0" w:color="auto"/>
            </w:tcBorders>
            <w:vAlign w:val="center"/>
          </w:tcPr>
          <w:p w14:paraId="35306439" w14:textId="3CC1F201" w:rsidR="00D967E1" w:rsidRPr="005F07DA" w:rsidRDefault="00D967E1" w:rsidP="00D967E1">
            <w:pPr>
              <w:jc w:val="both"/>
              <w:rPr>
                <w:rFonts w:cs="Arial"/>
                <w:szCs w:val="24"/>
                <w:lang w:val="mn-MN"/>
              </w:rPr>
            </w:pPr>
            <w:r w:rsidRPr="005F07DA">
              <w:rPr>
                <w:rFonts w:cs="Arial"/>
                <w:szCs w:val="24"/>
                <w:lang w:val="mn-MN"/>
              </w:rPr>
              <w:t xml:space="preserve">Төрийн бодлого, үйл ажиллагааны нэгдмэл байдлыг сайжруулах тухай Үндэсний аюулгүй байдлын зөвлөлийн 2013 оны 01/01 дүгээр зөвлөмж, Засгийн газрын 2013 оны 169, 2017 оны 57  дугаар тогтоолын хэрэгжилтийг ханган, өөрийн эрх хэмжээний асуудлаар гадаад </w:t>
            </w:r>
            <w:r w:rsidRPr="005F07DA">
              <w:rPr>
                <w:rFonts w:cs="Arial"/>
                <w:szCs w:val="24"/>
                <w:lang w:val="mn-MN"/>
              </w:rPr>
              <w:lastRenderedPageBreak/>
              <w:t>улсын адил түвшний байгууллага, олон улсын байгууллагатай гэрээ байгуулах тохиолдолд 15 хоногийн өмнө уг гэрээний төслийг хянуулж, гэрээ байгуулах зөвшөөрөл, холбогдох материалыг аймгийн Засаг даргын Тамгын газраар дамжуулдаг байх, гадаад улсад албан хэргээр зорчсон, олон улсын арга хэмжээнд оролцсон бол илтгэх хуудсыг ажлын 7 хоногийн дотор аймгийн Засаг даргын Тамгын газарт ирүүлэх.</w:t>
            </w:r>
          </w:p>
        </w:tc>
        <w:tc>
          <w:tcPr>
            <w:tcW w:w="1701" w:type="dxa"/>
            <w:tcBorders>
              <w:top w:val="single" w:sz="4" w:space="0" w:color="auto"/>
              <w:left w:val="single" w:sz="4" w:space="0" w:color="auto"/>
              <w:bottom w:val="single" w:sz="4" w:space="0" w:color="auto"/>
              <w:right w:val="single" w:sz="4" w:space="0" w:color="auto"/>
            </w:tcBorders>
            <w:vAlign w:val="center"/>
          </w:tcPr>
          <w:p w14:paraId="1C81B477" w14:textId="080B9D6B" w:rsidR="00D967E1" w:rsidRPr="005F07DA" w:rsidRDefault="00D967E1" w:rsidP="00D967E1">
            <w:pPr>
              <w:jc w:val="both"/>
              <w:rPr>
                <w:rFonts w:cs="Arial"/>
                <w:szCs w:val="24"/>
                <w:lang w:val="mn-MN"/>
              </w:rPr>
            </w:pPr>
            <w:r w:rsidRPr="005F07DA">
              <w:rPr>
                <w:rFonts w:cs="Arial"/>
                <w:szCs w:val="24"/>
                <w:lang w:val="mn-MN"/>
              </w:rPr>
              <w:lastRenderedPageBreak/>
              <w:t>Тогтоол шийдвэрийн хэрэгжилтийг хангаж ажилласан байдал</w:t>
            </w:r>
          </w:p>
        </w:tc>
        <w:tc>
          <w:tcPr>
            <w:tcW w:w="964" w:type="dxa"/>
            <w:tcBorders>
              <w:top w:val="single" w:sz="4" w:space="0" w:color="auto"/>
              <w:left w:val="single" w:sz="4" w:space="0" w:color="auto"/>
              <w:bottom w:val="single" w:sz="4" w:space="0" w:color="auto"/>
              <w:right w:val="single" w:sz="4" w:space="0" w:color="auto"/>
            </w:tcBorders>
            <w:vAlign w:val="center"/>
          </w:tcPr>
          <w:p w14:paraId="36F4FB95" w14:textId="62B9E576"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6443C1" w14:textId="3D79419A" w:rsidR="00D967E1" w:rsidRPr="005F07DA" w:rsidRDefault="00D967E1" w:rsidP="00D967E1">
            <w:pPr>
              <w:jc w:val="both"/>
              <w:rPr>
                <w:rFonts w:cs="Arial"/>
                <w:szCs w:val="24"/>
                <w:lang w:val="mn-MN"/>
              </w:rPr>
            </w:pPr>
            <w:r w:rsidRPr="005F07DA">
              <w:rPr>
                <w:rFonts w:cs="Arial"/>
                <w:szCs w:val="24"/>
                <w:lang w:val="mn-MN"/>
              </w:rPr>
              <w:t>Аймгийн Засаг дарга, түүний ажлын албанд мэдэгдэж, зөвшөөрөл авч хэвшсэн, тайлан мэлээллээр хангасан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74882351" w14:textId="427F73FA" w:rsidR="00D967E1" w:rsidRPr="005F07DA" w:rsidRDefault="00D967E1" w:rsidP="00D967E1">
            <w:pPr>
              <w:jc w:val="center"/>
              <w:rPr>
                <w:rFonts w:cs="Arial"/>
                <w:szCs w:val="24"/>
                <w:lang w:val="mn-MN"/>
              </w:rPr>
            </w:pPr>
            <w:r w:rsidRPr="005F07DA">
              <w:rPr>
                <w:rFonts w:cs="Arial"/>
                <w:szCs w:val="24"/>
                <w:lang w:val="mn-MN"/>
              </w:rPr>
              <w:t>Тухай бүр</w:t>
            </w:r>
          </w:p>
        </w:tc>
        <w:tc>
          <w:tcPr>
            <w:tcW w:w="3941" w:type="dxa"/>
            <w:tcBorders>
              <w:top w:val="single" w:sz="4" w:space="0" w:color="auto"/>
              <w:left w:val="single" w:sz="4" w:space="0" w:color="auto"/>
              <w:bottom w:val="single" w:sz="4" w:space="0" w:color="auto"/>
              <w:right w:val="single" w:sz="4" w:space="0" w:color="auto"/>
            </w:tcBorders>
          </w:tcPr>
          <w:p w14:paraId="36EE208E" w14:textId="5A1F661E" w:rsidR="00D967E1" w:rsidRPr="005F07DA" w:rsidRDefault="00D967E1" w:rsidP="00D967E1">
            <w:pPr>
              <w:jc w:val="both"/>
              <w:rPr>
                <w:rFonts w:cs="Arial"/>
                <w:szCs w:val="24"/>
                <w:lang w:val="mn-MN"/>
              </w:rPr>
            </w:pPr>
            <w:r w:rsidRPr="005F07DA">
              <w:rPr>
                <w:rFonts w:cs="Arial"/>
                <w:szCs w:val="24"/>
                <w:lang w:val="mn-MN"/>
              </w:rPr>
              <w:t>2025 оны</w:t>
            </w:r>
            <w:r w:rsidR="00391665" w:rsidRPr="005F07DA">
              <w:rPr>
                <w:rFonts w:cs="Arial"/>
                <w:szCs w:val="24"/>
                <w:lang w:val="mn-MN"/>
              </w:rPr>
              <w:t xml:space="preserve"> </w:t>
            </w:r>
            <w:r w:rsidRPr="005F07DA">
              <w:rPr>
                <w:rFonts w:cs="Arial"/>
                <w:szCs w:val="24"/>
                <w:lang w:val="mn-MN"/>
              </w:rPr>
              <w:t>ба</w:t>
            </w:r>
            <w:r w:rsidR="00391665" w:rsidRPr="005F07DA">
              <w:rPr>
                <w:rFonts w:cs="Arial"/>
                <w:szCs w:val="24"/>
                <w:lang w:val="mn-MN"/>
              </w:rPr>
              <w:t>й</w:t>
            </w:r>
            <w:r w:rsidRPr="005F07DA">
              <w:rPr>
                <w:rFonts w:cs="Arial"/>
                <w:szCs w:val="24"/>
                <w:lang w:val="mn-MN"/>
              </w:rPr>
              <w:t>длаар гадаад улсад зорчин аливаа гэрээ хэлэлцээр хийгээгүй.</w:t>
            </w:r>
          </w:p>
        </w:tc>
        <w:tc>
          <w:tcPr>
            <w:tcW w:w="737" w:type="dxa"/>
            <w:gridSpan w:val="2"/>
            <w:tcBorders>
              <w:top w:val="single" w:sz="4" w:space="0" w:color="auto"/>
              <w:left w:val="single" w:sz="4" w:space="0" w:color="auto"/>
              <w:bottom w:val="single" w:sz="4" w:space="0" w:color="auto"/>
              <w:right w:val="single" w:sz="4" w:space="0" w:color="auto"/>
            </w:tcBorders>
          </w:tcPr>
          <w:p w14:paraId="721FCE01" w14:textId="64BEE7A3" w:rsidR="00D967E1" w:rsidRPr="005F07DA" w:rsidRDefault="00D967E1" w:rsidP="00D967E1">
            <w:pPr>
              <w:jc w:val="center"/>
              <w:rPr>
                <w:rFonts w:cs="Arial"/>
                <w:szCs w:val="24"/>
                <w:lang w:val="mn-MN"/>
              </w:rPr>
            </w:pPr>
            <w:r w:rsidRPr="005F07DA">
              <w:rPr>
                <w:rFonts w:cs="Arial"/>
                <w:szCs w:val="24"/>
                <w:lang w:val="mn-MN"/>
              </w:rPr>
              <w:t>100</w:t>
            </w:r>
          </w:p>
        </w:tc>
        <w:tc>
          <w:tcPr>
            <w:tcW w:w="709" w:type="dxa"/>
            <w:tcBorders>
              <w:top w:val="single" w:sz="4" w:space="0" w:color="auto"/>
              <w:left w:val="single" w:sz="4" w:space="0" w:color="auto"/>
              <w:bottom w:val="single" w:sz="4" w:space="0" w:color="auto"/>
              <w:right w:val="single" w:sz="4" w:space="0" w:color="auto"/>
            </w:tcBorders>
          </w:tcPr>
          <w:p w14:paraId="701568BF" w14:textId="77777777" w:rsidR="00D967E1" w:rsidRPr="005F07DA" w:rsidRDefault="00D967E1" w:rsidP="00D967E1">
            <w:pPr>
              <w:jc w:val="center"/>
              <w:rPr>
                <w:rFonts w:cs="Arial"/>
                <w:szCs w:val="24"/>
                <w:lang w:val="mn-MN"/>
              </w:rPr>
            </w:pPr>
          </w:p>
        </w:tc>
      </w:tr>
      <w:tr w:rsidR="00D967E1" w:rsidRPr="005F07DA" w14:paraId="21A218D3" w14:textId="006054DC" w:rsidTr="002334B5">
        <w:trPr>
          <w:trHeight w:val="70"/>
        </w:trPr>
        <w:tc>
          <w:tcPr>
            <w:tcW w:w="14459" w:type="dxa"/>
            <w:gridSpan w:val="12"/>
            <w:tcBorders>
              <w:top w:val="single" w:sz="4" w:space="0" w:color="auto"/>
              <w:left w:val="single" w:sz="4" w:space="0" w:color="auto"/>
              <w:bottom w:val="single" w:sz="4" w:space="0" w:color="auto"/>
              <w:right w:val="single" w:sz="4" w:space="0" w:color="auto"/>
            </w:tcBorders>
            <w:vAlign w:val="center"/>
          </w:tcPr>
          <w:p w14:paraId="28F86B4E" w14:textId="6B2E663F" w:rsidR="00D967E1" w:rsidRPr="005F07DA" w:rsidRDefault="00D967E1" w:rsidP="00D967E1">
            <w:pPr>
              <w:jc w:val="center"/>
              <w:rPr>
                <w:rFonts w:cs="Arial"/>
                <w:szCs w:val="24"/>
                <w:lang w:val="mn-MN"/>
              </w:rPr>
            </w:pPr>
            <w:r w:rsidRPr="005F07DA">
              <w:rPr>
                <w:rFonts w:cs="Arial"/>
                <w:szCs w:val="24"/>
                <w:lang w:val="mn-MN"/>
              </w:rPr>
              <w:t>Зорилт 1.2.Төрийн үйлчилгээг цахимжуулж, төрийн байгууллага хоорондын уялдаа холбоо, мэдээлэл солилцоог сайжруулан, иргэдэд төрийн үйлчилгээг цахим хэлбэрээр шуурхай хүргэх нөхцөлийг бүрдүүлж ажиллана.</w:t>
            </w:r>
          </w:p>
        </w:tc>
        <w:tc>
          <w:tcPr>
            <w:tcW w:w="709" w:type="dxa"/>
            <w:tcBorders>
              <w:top w:val="single" w:sz="4" w:space="0" w:color="auto"/>
              <w:left w:val="single" w:sz="4" w:space="0" w:color="auto"/>
              <w:bottom w:val="single" w:sz="4" w:space="0" w:color="auto"/>
              <w:right w:val="single" w:sz="4" w:space="0" w:color="auto"/>
            </w:tcBorders>
          </w:tcPr>
          <w:p w14:paraId="0AA43DF0" w14:textId="77777777" w:rsidR="00D967E1" w:rsidRPr="005F07DA" w:rsidRDefault="00D967E1" w:rsidP="00D967E1">
            <w:pPr>
              <w:jc w:val="center"/>
              <w:rPr>
                <w:rFonts w:cs="Arial"/>
                <w:szCs w:val="24"/>
                <w:lang w:val="mn-MN"/>
              </w:rPr>
            </w:pPr>
          </w:p>
        </w:tc>
      </w:tr>
      <w:tr w:rsidR="00D967E1" w:rsidRPr="005F07DA" w14:paraId="077BB4DD" w14:textId="59E8D4A3" w:rsidTr="002334B5">
        <w:trPr>
          <w:trHeight w:val="1153"/>
        </w:trPr>
        <w:tc>
          <w:tcPr>
            <w:tcW w:w="851" w:type="dxa"/>
            <w:tcBorders>
              <w:top w:val="single" w:sz="4" w:space="0" w:color="auto"/>
              <w:left w:val="single" w:sz="4" w:space="0" w:color="auto"/>
              <w:bottom w:val="single" w:sz="4" w:space="0" w:color="auto"/>
              <w:right w:val="single" w:sz="4" w:space="0" w:color="auto"/>
            </w:tcBorders>
            <w:vAlign w:val="center"/>
          </w:tcPr>
          <w:p w14:paraId="101164BB" w14:textId="245A1D42" w:rsidR="00D967E1" w:rsidRPr="005F07DA" w:rsidRDefault="00D967E1" w:rsidP="00D967E1">
            <w:pPr>
              <w:rPr>
                <w:rFonts w:cs="Arial"/>
                <w:szCs w:val="24"/>
                <w:lang w:val="mn-MN"/>
              </w:rPr>
            </w:pPr>
            <w:r w:rsidRPr="005F07DA">
              <w:rPr>
                <w:rFonts w:cs="Arial"/>
                <w:szCs w:val="24"/>
              </w:rPr>
              <w:lastRenderedPageBreak/>
              <w:t>1.</w:t>
            </w:r>
            <w:r w:rsidRPr="005F07DA">
              <w:rPr>
                <w:rFonts w:cs="Arial"/>
                <w:szCs w:val="24"/>
                <w:lang w:val="mn-MN"/>
              </w:rPr>
              <w:t>2.1</w:t>
            </w:r>
          </w:p>
        </w:tc>
        <w:tc>
          <w:tcPr>
            <w:tcW w:w="2268" w:type="dxa"/>
            <w:tcBorders>
              <w:top w:val="single" w:sz="4" w:space="0" w:color="auto"/>
              <w:left w:val="single" w:sz="4" w:space="0" w:color="auto"/>
              <w:bottom w:val="single" w:sz="4" w:space="0" w:color="auto"/>
              <w:right w:val="single" w:sz="4" w:space="0" w:color="auto"/>
            </w:tcBorders>
            <w:vAlign w:val="center"/>
          </w:tcPr>
          <w:p w14:paraId="065214E8" w14:textId="78931BA5" w:rsidR="00D967E1" w:rsidRPr="005F07DA" w:rsidRDefault="00D967E1" w:rsidP="00D967E1">
            <w:pPr>
              <w:jc w:val="both"/>
              <w:rPr>
                <w:rFonts w:cs="Arial"/>
                <w:szCs w:val="24"/>
                <w:lang w:val="mn-MN" w:eastAsia="ko-KR"/>
              </w:rPr>
            </w:pPr>
            <w:r w:rsidRPr="005F07DA">
              <w:rPr>
                <w:rFonts w:cs="Arial"/>
                <w:szCs w:val="24"/>
                <w:lang w:val="mn-MN"/>
              </w:rPr>
              <w:t>Монгол Улсын Засгийн газрын 2024 оны 208 дугаар тогтоолын хэрэгжилтийг хангаж,</w:t>
            </w:r>
            <w:r w:rsidRPr="005F07DA">
              <w:rPr>
                <w:rFonts w:cs="Arial"/>
                <w:szCs w:val="24"/>
              </w:rPr>
              <w:t xml:space="preserve"> </w:t>
            </w:r>
            <w:r w:rsidRPr="005F07DA">
              <w:rPr>
                <w:rFonts w:cs="Arial"/>
                <w:szCs w:val="24"/>
                <w:lang w:val="mn-MN" w:bidi="mn-Mong-MN"/>
              </w:rPr>
              <w:t>төрийн</w:t>
            </w:r>
            <w:r w:rsidRPr="005F07DA">
              <w:rPr>
                <w:rFonts w:cs="Arial"/>
                <w:szCs w:val="24"/>
                <w:lang w:val="mn-MN"/>
              </w:rPr>
              <w:t xml:space="preserve"> нэгдсэн цахим хуудас </w:t>
            </w:r>
            <w:r w:rsidRPr="005F07DA">
              <w:rPr>
                <w:rFonts w:cs="Arial"/>
                <w:szCs w:val="24"/>
              </w:rPr>
              <w:fldChar w:fldCharType="begin"/>
            </w:r>
            <w:r w:rsidRPr="005F07DA">
              <w:rPr>
                <w:rFonts w:cs="Arial"/>
                <w:szCs w:val="24"/>
              </w:rPr>
              <w:instrText>HYPERLINK "http://www.gov.mn-д"</w:instrText>
            </w:r>
            <w:r w:rsidRPr="005F07DA">
              <w:rPr>
                <w:rFonts w:cs="Arial"/>
                <w:szCs w:val="24"/>
              </w:rPr>
            </w:r>
            <w:r w:rsidRPr="005F07DA">
              <w:rPr>
                <w:rFonts w:cs="Arial"/>
                <w:szCs w:val="24"/>
              </w:rPr>
              <w:fldChar w:fldCharType="separate"/>
            </w:r>
            <w:r w:rsidRPr="005F07DA">
              <w:rPr>
                <w:rStyle w:val="Hyperlink"/>
                <w:rFonts w:cs="Arial"/>
                <w:szCs w:val="24"/>
              </w:rPr>
              <w:t>www.gov.mn-</w:t>
            </w:r>
            <w:r w:rsidRPr="005F07DA">
              <w:rPr>
                <w:rStyle w:val="Hyperlink"/>
                <w:rFonts w:cs="Arial"/>
                <w:szCs w:val="24"/>
                <w:lang w:val="mn-MN"/>
              </w:rPr>
              <w:t>д</w:t>
            </w:r>
            <w:r w:rsidRPr="005F07DA">
              <w:rPr>
                <w:rFonts w:cs="Arial"/>
                <w:szCs w:val="24"/>
              </w:rPr>
              <w:fldChar w:fldCharType="end"/>
            </w:r>
            <w:r w:rsidRPr="005F07DA">
              <w:rPr>
                <w:rFonts w:cs="Arial"/>
                <w:szCs w:val="24"/>
                <w:lang w:val="mn-MN"/>
              </w:rPr>
              <w:t xml:space="preserve"> мэдээллээ байршуулж ажиллах</w:t>
            </w:r>
          </w:p>
        </w:tc>
        <w:tc>
          <w:tcPr>
            <w:tcW w:w="1701" w:type="dxa"/>
            <w:tcBorders>
              <w:top w:val="single" w:sz="4" w:space="0" w:color="auto"/>
              <w:left w:val="single" w:sz="4" w:space="0" w:color="auto"/>
              <w:bottom w:val="single" w:sz="4" w:space="0" w:color="auto"/>
              <w:right w:val="single" w:sz="4" w:space="0" w:color="auto"/>
            </w:tcBorders>
            <w:vAlign w:val="center"/>
          </w:tcPr>
          <w:p w14:paraId="4E461CD0" w14:textId="3E6BBAD2" w:rsidR="00D967E1" w:rsidRPr="005F07DA" w:rsidRDefault="00D967E1" w:rsidP="00D967E1">
            <w:pPr>
              <w:jc w:val="both"/>
              <w:rPr>
                <w:rFonts w:cs="Arial"/>
                <w:szCs w:val="24"/>
                <w:lang w:val="mn-MN"/>
              </w:rPr>
            </w:pPr>
            <w:r w:rsidRPr="005F07DA">
              <w:rPr>
                <w:rFonts w:cs="Arial"/>
                <w:szCs w:val="24"/>
                <w:lang w:val="mn-MN"/>
              </w:rPr>
              <w:t xml:space="preserve"> </w:t>
            </w:r>
          </w:p>
          <w:p w14:paraId="15F8B9E3" w14:textId="1810A26E" w:rsidR="00D967E1" w:rsidRPr="005F07DA" w:rsidRDefault="00D967E1" w:rsidP="00D967E1">
            <w:pPr>
              <w:jc w:val="both"/>
              <w:rPr>
                <w:rFonts w:cs="Arial"/>
                <w:szCs w:val="24"/>
                <w:lang w:val="mn-MN" w:bidi="mn-Mong-MN"/>
              </w:rPr>
            </w:pPr>
            <w:r w:rsidRPr="005F07DA">
              <w:rPr>
                <w:rFonts w:cs="Arial"/>
                <w:szCs w:val="24"/>
                <w:lang w:val="mn-MN"/>
              </w:rPr>
              <w:t>Тогтоол шийдвэрийн хэрэгжилтийг хангаж ажилласан байда</w:t>
            </w:r>
            <w:r w:rsidRPr="005F07DA">
              <w:rPr>
                <w:rFonts w:cs="Arial"/>
                <w:szCs w:val="24"/>
                <w:lang w:val="mn-MN" w:bidi="mn-Mong-MN"/>
              </w:rPr>
              <w:t>л</w:t>
            </w:r>
          </w:p>
        </w:tc>
        <w:tc>
          <w:tcPr>
            <w:tcW w:w="964" w:type="dxa"/>
            <w:tcBorders>
              <w:top w:val="single" w:sz="4" w:space="0" w:color="auto"/>
              <w:left w:val="single" w:sz="4" w:space="0" w:color="auto"/>
              <w:bottom w:val="single" w:sz="4" w:space="0" w:color="auto"/>
              <w:right w:val="single" w:sz="4" w:space="0" w:color="auto"/>
            </w:tcBorders>
            <w:vAlign w:val="center"/>
          </w:tcPr>
          <w:p w14:paraId="2F263D5D" w14:textId="77777777" w:rsidR="00D967E1" w:rsidRPr="005F07DA" w:rsidRDefault="00D967E1" w:rsidP="00D967E1">
            <w:pPr>
              <w:jc w:val="center"/>
              <w:rPr>
                <w:rFonts w:cs="Arial"/>
                <w:szCs w:val="24"/>
                <w:lang w:val="mn-MN"/>
              </w:rPr>
            </w:pPr>
          </w:p>
          <w:p w14:paraId="2DC823B3" w14:textId="77777777" w:rsidR="00D967E1" w:rsidRPr="005F07DA" w:rsidRDefault="00D967E1" w:rsidP="00D967E1">
            <w:pPr>
              <w:jc w:val="center"/>
              <w:rPr>
                <w:rFonts w:cs="Arial"/>
                <w:szCs w:val="24"/>
                <w:lang w:val="mn-MN"/>
              </w:rPr>
            </w:pPr>
          </w:p>
          <w:p w14:paraId="2CC6B112" w14:textId="77777777" w:rsidR="00D967E1" w:rsidRPr="005F07DA" w:rsidRDefault="00D967E1" w:rsidP="00D967E1">
            <w:pPr>
              <w:jc w:val="center"/>
              <w:rPr>
                <w:rFonts w:cs="Arial"/>
                <w:szCs w:val="24"/>
                <w:lang w:val="mn-MN"/>
              </w:rPr>
            </w:pPr>
          </w:p>
          <w:p w14:paraId="01FFF663" w14:textId="720E61B1"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9BDAED" w14:textId="69D2D46F" w:rsidR="00D967E1" w:rsidRPr="005F07DA" w:rsidRDefault="00D967E1" w:rsidP="00D967E1">
            <w:pPr>
              <w:jc w:val="both"/>
              <w:rPr>
                <w:rFonts w:cs="Arial"/>
                <w:szCs w:val="24"/>
                <w:lang w:val="mn-MN"/>
              </w:rPr>
            </w:pPr>
            <w:r w:rsidRPr="005F07DA">
              <w:rPr>
                <w:rFonts w:cs="Arial"/>
                <w:szCs w:val="24"/>
                <w:lang w:val="mn-MN"/>
              </w:rPr>
              <w:t>Төрийн байгууллагуудын үйл ажиллагааны ил тод байдлыг нэмэгдүүлж, үйлчилгээний чанар хүртээмжийг сайжруулах, шуурхай, чирэгдэлгүй хүргэх арга хэмжээг хэрэгжүүлсэн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64077231" w14:textId="77777777" w:rsidR="00D967E1" w:rsidRPr="005F07DA" w:rsidRDefault="00D967E1" w:rsidP="00D967E1">
            <w:pPr>
              <w:jc w:val="center"/>
              <w:rPr>
                <w:rFonts w:cs="Arial"/>
                <w:szCs w:val="24"/>
              </w:rPr>
            </w:pPr>
          </w:p>
          <w:p w14:paraId="0AD750D1" w14:textId="77777777" w:rsidR="00D967E1" w:rsidRPr="005F07DA" w:rsidRDefault="00D967E1" w:rsidP="00D967E1">
            <w:pPr>
              <w:jc w:val="center"/>
              <w:rPr>
                <w:rFonts w:cs="Arial"/>
                <w:szCs w:val="24"/>
              </w:rPr>
            </w:pPr>
          </w:p>
          <w:p w14:paraId="1D2AA153" w14:textId="0CB4B02C" w:rsidR="00D967E1" w:rsidRPr="005F07DA" w:rsidRDefault="00D967E1" w:rsidP="00D967E1">
            <w:pPr>
              <w:jc w:val="center"/>
              <w:rPr>
                <w:rFonts w:cs="Arial"/>
                <w:szCs w:val="24"/>
                <w:lang w:val="mn-MN"/>
              </w:rPr>
            </w:pPr>
            <w:proofErr w:type="spellStart"/>
            <w:r w:rsidRPr="005F07DA">
              <w:rPr>
                <w:rFonts w:cs="Arial"/>
                <w:szCs w:val="24"/>
              </w:rPr>
              <w:t>Тухай</w:t>
            </w:r>
            <w:proofErr w:type="spellEnd"/>
            <w:r w:rsidRPr="005F07DA">
              <w:rPr>
                <w:rFonts w:cs="Arial"/>
                <w:szCs w:val="24"/>
              </w:rPr>
              <w:t xml:space="preserve"> </w:t>
            </w:r>
            <w:r w:rsidRPr="005F07DA">
              <w:rPr>
                <w:rFonts w:cs="Arial"/>
                <w:szCs w:val="24"/>
                <w:lang w:val="mn-MN"/>
              </w:rPr>
              <w:t>бүр</w:t>
            </w:r>
          </w:p>
        </w:tc>
        <w:tc>
          <w:tcPr>
            <w:tcW w:w="3941" w:type="dxa"/>
            <w:tcBorders>
              <w:top w:val="single" w:sz="4" w:space="0" w:color="auto"/>
              <w:left w:val="single" w:sz="4" w:space="0" w:color="auto"/>
              <w:bottom w:val="single" w:sz="4" w:space="0" w:color="auto"/>
              <w:right w:val="single" w:sz="4" w:space="0" w:color="auto"/>
            </w:tcBorders>
          </w:tcPr>
          <w:p w14:paraId="009E9667" w14:textId="4068D87A" w:rsidR="00D967E1" w:rsidRPr="005F07DA" w:rsidRDefault="00D967E1" w:rsidP="00D967E1">
            <w:pPr>
              <w:jc w:val="both"/>
              <w:rPr>
                <w:rFonts w:cs="Arial"/>
                <w:szCs w:val="24"/>
              </w:rPr>
            </w:pP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байгууллагуудын</w:t>
            </w:r>
            <w:proofErr w:type="spellEnd"/>
            <w:r w:rsidRPr="005F07DA">
              <w:rPr>
                <w:rFonts w:cs="Arial"/>
                <w:szCs w:val="24"/>
              </w:rPr>
              <w:t xml:space="preserve"> </w:t>
            </w:r>
            <w:proofErr w:type="spellStart"/>
            <w:r w:rsidRPr="005F07DA">
              <w:rPr>
                <w:rFonts w:cs="Arial"/>
                <w:szCs w:val="24"/>
              </w:rPr>
              <w:t>үйл</w:t>
            </w:r>
            <w:proofErr w:type="spellEnd"/>
            <w:r w:rsidRPr="005F07DA">
              <w:rPr>
                <w:rFonts w:cs="Arial"/>
                <w:szCs w:val="24"/>
              </w:rPr>
              <w:t xml:space="preserve"> </w:t>
            </w:r>
            <w:proofErr w:type="spellStart"/>
            <w:r w:rsidRPr="005F07DA">
              <w:rPr>
                <w:rFonts w:cs="Arial"/>
                <w:szCs w:val="24"/>
              </w:rPr>
              <w:t>ажиллагааг</w:t>
            </w:r>
            <w:proofErr w:type="spellEnd"/>
            <w:r w:rsidRPr="005F07DA">
              <w:rPr>
                <w:rFonts w:cs="Arial"/>
                <w:szCs w:val="24"/>
              </w:rPr>
              <w:t xml:space="preserve"> </w:t>
            </w:r>
            <w:proofErr w:type="spellStart"/>
            <w:r w:rsidRPr="005F07DA">
              <w:rPr>
                <w:rFonts w:cs="Arial"/>
                <w:szCs w:val="24"/>
              </w:rPr>
              <w:t>ил</w:t>
            </w:r>
            <w:proofErr w:type="spellEnd"/>
            <w:r w:rsidRPr="005F07DA">
              <w:rPr>
                <w:rFonts w:cs="Arial"/>
                <w:szCs w:val="24"/>
              </w:rPr>
              <w:t xml:space="preserve"> </w:t>
            </w:r>
            <w:proofErr w:type="spellStart"/>
            <w:r w:rsidRPr="005F07DA">
              <w:rPr>
                <w:rFonts w:cs="Arial"/>
                <w:szCs w:val="24"/>
              </w:rPr>
              <w:t>тодоор</w:t>
            </w:r>
            <w:proofErr w:type="spellEnd"/>
            <w:r w:rsidRPr="005F07DA">
              <w:rPr>
                <w:rFonts w:cs="Arial"/>
                <w:szCs w:val="24"/>
              </w:rPr>
              <w:t xml:space="preserve"> </w:t>
            </w:r>
            <w:proofErr w:type="spellStart"/>
            <w:r w:rsidRPr="005F07DA">
              <w:rPr>
                <w:rFonts w:cs="Arial"/>
                <w:szCs w:val="24"/>
              </w:rPr>
              <w:t>иргэд</w:t>
            </w:r>
            <w:r w:rsidR="00391665" w:rsidRPr="005F07DA">
              <w:rPr>
                <w:rFonts w:cs="Arial"/>
                <w:szCs w:val="24"/>
              </w:rPr>
              <w:t>эд</w:t>
            </w:r>
            <w:proofErr w:type="spellEnd"/>
            <w:r w:rsidRPr="005F07DA">
              <w:rPr>
                <w:rFonts w:cs="Arial"/>
                <w:szCs w:val="24"/>
              </w:rPr>
              <w:t xml:space="preserve"> </w:t>
            </w:r>
            <w:proofErr w:type="spellStart"/>
            <w:r w:rsidRPr="005F07DA">
              <w:rPr>
                <w:rFonts w:cs="Arial"/>
                <w:szCs w:val="24"/>
              </w:rPr>
              <w:t>мэдээллэдэг</w:t>
            </w:r>
            <w:proofErr w:type="spellEnd"/>
            <w:r w:rsidRPr="005F07DA">
              <w:rPr>
                <w:rFonts w:cs="Arial"/>
                <w:szCs w:val="24"/>
              </w:rPr>
              <w:t xml:space="preserve"> </w:t>
            </w:r>
            <w:proofErr w:type="spellStart"/>
            <w:r w:rsidRPr="005F07DA">
              <w:rPr>
                <w:rFonts w:cs="Arial"/>
                <w:szCs w:val="24"/>
              </w:rPr>
              <w:t>бөгөөд</w:t>
            </w:r>
            <w:proofErr w:type="spellEnd"/>
            <w:r w:rsidRPr="005F07DA">
              <w:rPr>
                <w:rFonts w:cs="Arial"/>
                <w:szCs w:val="24"/>
              </w:rPr>
              <w:t xml:space="preserve"> </w:t>
            </w:r>
            <w:proofErr w:type="spellStart"/>
            <w:r w:rsidRPr="005F07DA">
              <w:rPr>
                <w:rFonts w:cs="Arial"/>
                <w:szCs w:val="24"/>
              </w:rPr>
              <w:t>цахим</w:t>
            </w:r>
            <w:proofErr w:type="spellEnd"/>
            <w:r w:rsidRPr="005F07DA">
              <w:rPr>
                <w:rFonts w:cs="Arial"/>
                <w:szCs w:val="24"/>
              </w:rPr>
              <w:t xml:space="preserve"> </w:t>
            </w:r>
            <w:proofErr w:type="spellStart"/>
            <w:r w:rsidRPr="005F07DA">
              <w:rPr>
                <w:rFonts w:cs="Arial"/>
                <w:szCs w:val="24"/>
              </w:rPr>
              <w:t>сайт</w:t>
            </w:r>
            <w:proofErr w:type="spellEnd"/>
            <w:r w:rsidRPr="005F07DA">
              <w:rPr>
                <w:rFonts w:cs="Arial"/>
                <w:szCs w:val="24"/>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нэгдсэн</w:t>
            </w:r>
            <w:proofErr w:type="spellEnd"/>
            <w:r w:rsidRPr="005F07DA">
              <w:rPr>
                <w:rFonts w:cs="Arial"/>
                <w:szCs w:val="24"/>
              </w:rPr>
              <w:t xml:space="preserve"> </w:t>
            </w:r>
            <w:proofErr w:type="spellStart"/>
            <w:r w:rsidRPr="005F07DA">
              <w:rPr>
                <w:rFonts w:cs="Arial"/>
                <w:szCs w:val="24"/>
              </w:rPr>
              <w:t>цахим</w:t>
            </w:r>
            <w:proofErr w:type="spellEnd"/>
            <w:r w:rsidRPr="005F07DA">
              <w:rPr>
                <w:rFonts w:cs="Arial"/>
                <w:szCs w:val="24"/>
              </w:rPr>
              <w:t xml:space="preserve"> </w:t>
            </w:r>
            <w:proofErr w:type="spellStart"/>
            <w:r w:rsidRPr="005F07DA">
              <w:rPr>
                <w:rFonts w:cs="Arial"/>
                <w:szCs w:val="24"/>
              </w:rPr>
              <w:t>хуудас</w:t>
            </w:r>
            <w:proofErr w:type="spellEnd"/>
            <w:r w:rsidRPr="005F07DA">
              <w:rPr>
                <w:rFonts w:cs="Arial"/>
                <w:szCs w:val="24"/>
              </w:rPr>
              <w:t xml:space="preserve"> </w:t>
            </w:r>
            <w:proofErr w:type="spellStart"/>
            <w:r w:rsidRPr="005F07DA">
              <w:rPr>
                <w:rFonts w:cs="Arial"/>
                <w:szCs w:val="24"/>
              </w:rPr>
              <w:t>байгууллагын</w:t>
            </w:r>
            <w:proofErr w:type="spellEnd"/>
            <w:r w:rsidRPr="005F07DA">
              <w:rPr>
                <w:rFonts w:cs="Arial"/>
                <w:szCs w:val="24"/>
              </w:rPr>
              <w:t xml:space="preserve"> </w:t>
            </w:r>
            <w:proofErr w:type="spellStart"/>
            <w:r w:rsidRPr="005F07DA">
              <w:rPr>
                <w:rFonts w:cs="Arial"/>
                <w:szCs w:val="24"/>
              </w:rPr>
              <w:t>цахим</w:t>
            </w:r>
            <w:proofErr w:type="spellEnd"/>
            <w:r w:rsidRPr="005F07DA">
              <w:rPr>
                <w:rFonts w:cs="Arial"/>
                <w:szCs w:val="24"/>
              </w:rPr>
              <w:t xml:space="preserve"> </w:t>
            </w:r>
            <w:proofErr w:type="spellStart"/>
            <w:r w:rsidRPr="005F07DA">
              <w:rPr>
                <w:rFonts w:cs="Arial"/>
                <w:szCs w:val="24"/>
              </w:rPr>
              <w:t>хуудсуудад</w:t>
            </w:r>
            <w:proofErr w:type="spellEnd"/>
            <w:r w:rsidRPr="005F07DA">
              <w:rPr>
                <w:rFonts w:cs="Arial"/>
                <w:szCs w:val="24"/>
              </w:rPr>
              <w:t xml:space="preserve"> </w:t>
            </w:r>
            <w:proofErr w:type="spellStart"/>
            <w:r w:rsidRPr="005F07DA">
              <w:rPr>
                <w:rFonts w:cs="Arial"/>
                <w:szCs w:val="24"/>
              </w:rPr>
              <w:t>тухай</w:t>
            </w:r>
            <w:proofErr w:type="spellEnd"/>
            <w:r w:rsidRPr="005F07DA">
              <w:rPr>
                <w:rFonts w:cs="Arial"/>
                <w:szCs w:val="24"/>
              </w:rPr>
              <w:t xml:space="preserve"> </w:t>
            </w:r>
            <w:proofErr w:type="spellStart"/>
            <w:r w:rsidRPr="005F07DA">
              <w:rPr>
                <w:rFonts w:cs="Arial"/>
                <w:szCs w:val="24"/>
              </w:rPr>
              <w:t>бүр</w:t>
            </w:r>
            <w:proofErr w:type="spellEnd"/>
            <w:r w:rsidRPr="005F07DA">
              <w:rPr>
                <w:rFonts w:cs="Arial"/>
                <w:szCs w:val="24"/>
              </w:rPr>
              <w:t xml:space="preserve"> </w:t>
            </w:r>
            <w:proofErr w:type="spellStart"/>
            <w:r w:rsidRPr="005F07DA">
              <w:rPr>
                <w:rFonts w:cs="Arial"/>
                <w:szCs w:val="24"/>
              </w:rPr>
              <w:t>мэдээллээ</w:t>
            </w:r>
            <w:proofErr w:type="spellEnd"/>
            <w:r w:rsidRPr="005F07DA">
              <w:rPr>
                <w:rFonts w:cs="Arial"/>
                <w:szCs w:val="24"/>
              </w:rPr>
              <w:t xml:space="preserve"> </w:t>
            </w:r>
            <w:proofErr w:type="spellStart"/>
            <w:r w:rsidRPr="005F07DA">
              <w:rPr>
                <w:rFonts w:cs="Arial"/>
                <w:szCs w:val="24"/>
              </w:rPr>
              <w:t>оруулж</w:t>
            </w:r>
            <w:proofErr w:type="spellEnd"/>
            <w:r w:rsidRPr="005F07DA">
              <w:rPr>
                <w:rFonts w:cs="Arial"/>
                <w:szCs w:val="24"/>
              </w:rPr>
              <w:t xml:space="preserve"> </w:t>
            </w:r>
            <w:proofErr w:type="spellStart"/>
            <w:r w:rsidRPr="005F07DA">
              <w:rPr>
                <w:rFonts w:cs="Arial"/>
                <w:szCs w:val="24"/>
              </w:rPr>
              <w:t>шинэчилж</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 xml:space="preserve">. </w:t>
            </w:r>
            <w:hyperlink r:id="rId8" w:history="1">
              <w:r w:rsidR="008D080C" w:rsidRPr="005F07DA">
                <w:rPr>
                  <w:rStyle w:val="Hyperlink"/>
                  <w:rFonts w:cs="Arial"/>
                  <w:szCs w:val="24"/>
                </w:rPr>
                <w:t>www.gov.mn-</w:t>
              </w:r>
              <w:r w:rsidR="008D080C" w:rsidRPr="005F07DA">
                <w:rPr>
                  <w:rStyle w:val="Hyperlink"/>
                  <w:rFonts w:cs="Arial"/>
                  <w:szCs w:val="24"/>
                  <w:lang w:val="mn-MN"/>
                </w:rPr>
                <w:t>д</w:t>
              </w:r>
            </w:hyperlink>
            <w:r w:rsidR="008D080C" w:rsidRPr="005F07DA">
              <w:rPr>
                <w:rFonts w:cs="Arial"/>
                <w:szCs w:val="24"/>
              </w:rPr>
              <w:t xml:space="preserve"> </w:t>
            </w:r>
            <w:proofErr w:type="spellStart"/>
            <w:r w:rsidR="008D080C" w:rsidRPr="005F07DA">
              <w:rPr>
                <w:rFonts w:cs="Arial"/>
                <w:szCs w:val="24"/>
              </w:rPr>
              <w:t>удирдлагын</w:t>
            </w:r>
            <w:proofErr w:type="spellEnd"/>
            <w:r w:rsidR="008D080C" w:rsidRPr="005F07DA">
              <w:rPr>
                <w:rFonts w:cs="Arial"/>
                <w:szCs w:val="24"/>
              </w:rPr>
              <w:t xml:space="preserve"> </w:t>
            </w:r>
            <w:proofErr w:type="spellStart"/>
            <w:r w:rsidR="008D080C" w:rsidRPr="005F07DA">
              <w:rPr>
                <w:rFonts w:cs="Arial"/>
                <w:szCs w:val="24"/>
              </w:rPr>
              <w:t>нэгдсэн</w:t>
            </w:r>
            <w:proofErr w:type="spellEnd"/>
            <w:r w:rsidR="008D080C" w:rsidRPr="005F07DA">
              <w:rPr>
                <w:rFonts w:cs="Arial"/>
                <w:szCs w:val="24"/>
              </w:rPr>
              <w:t xml:space="preserve"> </w:t>
            </w:r>
            <w:proofErr w:type="spellStart"/>
            <w:r w:rsidR="008D080C" w:rsidRPr="005F07DA">
              <w:rPr>
                <w:rFonts w:cs="Arial"/>
                <w:szCs w:val="24"/>
              </w:rPr>
              <w:t>систем</w:t>
            </w:r>
            <w:proofErr w:type="spellEnd"/>
            <w:r w:rsidR="008D080C" w:rsidRPr="005F07DA">
              <w:rPr>
                <w:rFonts w:cs="Arial"/>
                <w:szCs w:val="24"/>
              </w:rPr>
              <w:t xml:space="preserve"> </w:t>
            </w:r>
            <w:proofErr w:type="spellStart"/>
            <w:r w:rsidR="008D080C" w:rsidRPr="005F07DA">
              <w:rPr>
                <w:rFonts w:cs="Arial"/>
                <w:szCs w:val="24"/>
              </w:rPr>
              <w:t>цахим</w:t>
            </w:r>
            <w:proofErr w:type="spellEnd"/>
            <w:r w:rsidR="008D080C" w:rsidRPr="005F07DA">
              <w:rPr>
                <w:rFonts w:cs="Arial"/>
                <w:szCs w:val="24"/>
              </w:rPr>
              <w:t xml:space="preserve"> </w:t>
            </w:r>
            <w:proofErr w:type="spellStart"/>
            <w:r w:rsidR="008D080C" w:rsidRPr="005F07DA">
              <w:rPr>
                <w:rFonts w:cs="Arial"/>
                <w:szCs w:val="24"/>
              </w:rPr>
              <w:t>хуудсанд</w:t>
            </w:r>
            <w:proofErr w:type="spellEnd"/>
            <w:r w:rsidR="008D080C" w:rsidRPr="005F07DA">
              <w:rPr>
                <w:rFonts w:cs="Arial"/>
                <w:szCs w:val="24"/>
              </w:rPr>
              <w:t xml:space="preserve"> </w:t>
            </w:r>
            <w:proofErr w:type="spellStart"/>
            <w:r w:rsidR="008D080C" w:rsidRPr="005F07DA">
              <w:rPr>
                <w:rFonts w:cs="Arial"/>
                <w:szCs w:val="24"/>
              </w:rPr>
              <w:t>мэдээллийг</w:t>
            </w:r>
            <w:proofErr w:type="spellEnd"/>
            <w:r w:rsidR="008D080C" w:rsidRPr="005F07DA">
              <w:rPr>
                <w:rFonts w:cs="Arial"/>
                <w:szCs w:val="24"/>
              </w:rPr>
              <w:t xml:space="preserve"> </w:t>
            </w:r>
            <w:proofErr w:type="spellStart"/>
            <w:r w:rsidR="008D080C" w:rsidRPr="005F07DA">
              <w:rPr>
                <w:rFonts w:cs="Arial"/>
                <w:szCs w:val="24"/>
              </w:rPr>
              <w:t>байршуулан</w:t>
            </w:r>
            <w:proofErr w:type="spellEnd"/>
            <w:r w:rsidR="008D080C" w:rsidRPr="005F07DA">
              <w:rPr>
                <w:rFonts w:cs="Arial"/>
                <w:szCs w:val="24"/>
              </w:rPr>
              <w:t xml:space="preserve"> </w:t>
            </w:r>
            <w:proofErr w:type="spellStart"/>
            <w:r w:rsidR="008D080C" w:rsidRPr="005F07DA">
              <w:rPr>
                <w:rFonts w:cs="Arial"/>
                <w:szCs w:val="24"/>
              </w:rPr>
              <w:t>ажиллаж</w:t>
            </w:r>
            <w:proofErr w:type="spellEnd"/>
            <w:r w:rsidR="008D080C" w:rsidRPr="005F07DA">
              <w:rPr>
                <w:rFonts w:cs="Arial"/>
                <w:szCs w:val="24"/>
              </w:rPr>
              <w:t xml:space="preserve"> </w:t>
            </w:r>
            <w:proofErr w:type="spellStart"/>
            <w:r w:rsidR="008D080C" w:rsidRPr="005F07DA">
              <w:rPr>
                <w:rFonts w:cs="Arial"/>
                <w:szCs w:val="24"/>
              </w:rPr>
              <w:t>байна</w:t>
            </w:r>
            <w:proofErr w:type="spellEnd"/>
            <w:r w:rsidR="008D080C" w:rsidRPr="005F07DA">
              <w:rPr>
                <w:rFonts w:cs="Arial"/>
                <w:szCs w:val="24"/>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14:paraId="7DAD1EB7" w14:textId="16FCBCFE" w:rsidR="00D967E1" w:rsidRPr="005F07DA" w:rsidRDefault="00357E27" w:rsidP="00D967E1">
            <w:pPr>
              <w:jc w:val="center"/>
              <w:rPr>
                <w:rFonts w:cs="Arial"/>
                <w:szCs w:val="24"/>
              </w:rPr>
            </w:pPr>
            <w:r w:rsidRPr="005F07DA">
              <w:rPr>
                <w:rFonts w:cs="Arial"/>
                <w:szCs w:val="24"/>
              </w:rPr>
              <w:t>70</w:t>
            </w:r>
          </w:p>
        </w:tc>
        <w:tc>
          <w:tcPr>
            <w:tcW w:w="709" w:type="dxa"/>
            <w:tcBorders>
              <w:top w:val="single" w:sz="4" w:space="0" w:color="auto"/>
              <w:left w:val="single" w:sz="4" w:space="0" w:color="auto"/>
              <w:bottom w:val="single" w:sz="4" w:space="0" w:color="auto"/>
              <w:right w:val="single" w:sz="4" w:space="0" w:color="auto"/>
            </w:tcBorders>
          </w:tcPr>
          <w:p w14:paraId="54325F20" w14:textId="77777777" w:rsidR="00D967E1" w:rsidRPr="005F07DA" w:rsidRDefault="00D967E1" w:rsidP="00D967E1">
            <w:pPr>
              <w:jc w:val="center"/>
              <w:rPr>
                <w:rFonts w:cs="Arial"/>
                <w:szCs w:val="24"/>
              </w:rPr>
            </w:pPr>
          </w:p>
        </w:tc>
      </w:tr>
      <w:tr w:rsidR="00D967E1" w:rsidRPr="005F07DA" w14:paraId="5012BB46" w14:textId="2B782B17" w:rsidTr="002334B5">
        <w:trPr>
          <w:trHeight w:val="558"/>
        </w:trPr>
        <w:tc>
          <w:tcPr>
            <w:tcW w:w="851" w:type="dxa"/>
            <w:tcBorders>
              <w:top w:val="single" w:sz="4" w:space="0" w:color="auto"/>
              <w:left w:val="single" w:sz="4" w:space="0" w:color="auto"/>
              <w:bottom w:val="single" w:sz="4" w:space="0" w:color="auto"/>
              <w:right w:val="single" w:sz="4" w:space="0" w:color="auto"/>
            </w:tcBorders>
            <w:vAlign w:val="center"/>
          </w:tcPr>
          <w:p w14:paraId="1DFB914F" w14:textId="77AD27BE" w:rsidR="00D967E1" w:rsidRPr="005F07DA" w:rsidRDefault="00D967E1" w:rsidP="00D967E1">
            <w:pPr>
              <w:jc w:val="center"/>
              <w:rPr>
                <w:rFonts w:cs="Arial"/>
                <w:szCs w:val="24"/>
              </w:rPr>
            </w:pPr>
            <w:r w:rsidRPr="005F07DA">
              <w:rPr>
                <w:rFonts w:cs="Arial"/>
                <w:szCs w:val="24"/>
              </w:rPr>
              <w:t>1.2.2</w:t>
            </w:r>
          </w:p>
        </w:tc>
        <w:tc>
          <w:tcPr>
            <w:tcW w:w="2268" w:type="dxa"/>
            <w:tcBorders>
              <w:top w:val="single" w:sz="4" w:space="0" w:color="auto"/>
              <w:left w:val="single" w:sz="4" w:space="0" w:color="auto"/>
              <w:bottom w:val="single" w:sz="4" w:space="0" w:color="auto"/>
              <w:right w:val="single" w:sz="4" w:space="0" w:color="auto"/>
            </w:tcBorders>
            <w:vAlign w:val="center"/>
          </w:tcPr>
          <w:p w14:paraId="57023D18" w14:textId="6089883B" w:rsidR="00D967E1" w:rsidRPr="005F07DA" w:rsidRDefault="00D967E1" w:rsidP="00D967E1">
            <w:pPr>
              <w:jc w:val="both"/>
              <w:rPr>
                <w:rFonts w:cs="Arial"/>
                <w:szCs w:val="24"/>
                <w:lang w:val="mn-MN"/>
              </w:rPr>
            </w:pPr>
            <w:r w:rsidRPr="005F07DA">
              <w:rPr>
                <w:rFonts w:cs="Arial"/>
                <w:szCs w:val="24"/>
                <w:shd w:val="clear" w:color="auto" w:fill="FFFFFF"/>
                <w:lang w:val="mn-MN"/>
              </w:rPr>
              <w:t xml:space="preserve">Нийтийн мэдээллийн ил тод байдлын тухай хуульд заасан 5 төрлийн 68 мэдээллийг сумын байгууллага бүр олон нийтэд ил тод мэдээлэх, мөн shilen.gov.mn системд Засгийн газрын 2022 оны 09 дүгээр сарын 22-ны өдрийн 352 дугаар тогтоолын хавсралтаар батлагдсан </w:t>
            </w:r>
            <w:r w:rsidRPr="005F07DA">
              <w:rPr>
                <w:rFonts w:cs="Arial"/>
                <w:szCs w:val="24"/>
                <w:shd w:val="clear" w:color="auto" w:fill="FFFFFF"/>
                <w:lang w:val="mn-MN"/>
              </w:rPr>
              <w:lastRenderedPageBreak/>
              <w:t>"Нээлттэй мэдээллийг ил тод байлгах болон ил тод байдлын шалгуур үзүүлэлт тогтоох, үнэлгээ хийх журам"-ын дагуу байршуулж, үнэлүүлэх</w:t>
            </w:r>
          </w:p>
        </w:tc>
        <w:tc>
          <w:tcPr>
            <w:tcW w:w="1701" w:type="dxa"/>
            <w:tcBorders>
              <w:top w:val="single" w:sz="4" w:space="0" w:color="auto"/>
              <w:left w:val="single" w:sz="4" w:space="0" w:color="auto"/>
              <w:bottom w:val="single" w:sz="4" w:space="0" w:color="auto"/>
              <w:right w:val="single" w:sz="4" w:space="0" w:color="auto"/>
            </w:tcBorders>
            <w:vAlign w:val="center"/>
          </w:tcPr>
          <w:p w14:paraId="2B87FE08" w14:textId="6F7C1342" w:rsidR="00D967E1" w:rsidRPr="005F07DA" w:rsidRDefault="00D967E1" w:rsidP="00D967E1">
            <w:pPr>
              <w:jc w:val="both"/>
              <w:rPr>
                <w:rFonts w:cs="Arial"/>
                <w:szCs w:val="24"/>
                <w:lang w:val="mn-MN"/>
              </w:rPr>
            </w:pPr>
            <w:proofErr w:type="spellStart"/>
            <w:r w:rsidRPr="005F07DA">
              <w:rPr>
                <w:rFonts w:cs="Arial"/>
                <w:szCs w:val="24"/>
              </w:rPr>
              <w:lastRenderedPageBreak/>
              <w:t>Нээлттэй</w:t>
            </w:r>
            <w:proofErr w:type="spellEnd"/>
            <w:r w:rsidRPr="005F07DA">
              <w:rPr>
                <w:rFonts w:cs="Arial"/>
                <w:szCs w:val="24"/>
              </w:rPr>
              <w:t xml:space="preserve"> </w:t>
            </w:r>
            <w:proofErr w:type="spellStart"/>
            <w:r w:rsidRPr="005F07DA">
              <w:rPr>
                <w:rFonts w:cs="Arial"/>
                <w:szCs w:val="24"/>
              </w:rPr>
              <w:t>мэдээллийн</w:t>
            </w:r>
            <w:proofErr w:type="spellEnd"/>
            <w:r w:rsidRPr="005F07DA">
              <w:rPr>
                <w:rFonts w:cs="Arial"/>
                <w:szCs w:val="24"/>
              </w:rPr>
              <w:t xml:space="preserve"> </w:t>
            </w:r>
            <w:proofErr w:type="spellStart"/>
            <w:r w:rsidRPr="005F07DA">
              <w:rPr>
                <w:rFonts w:cs="Arial"/>
                <w:szCs w:val="24"/>
              </w:rPr>
              <w:t>ил</w:t>
            </w:r>
            <w:proofErr w:type="spellEnd"/>
            <w:r w:rsidRPr="005F07DA">
              <w:rPr>
                <w:rFonts w:cs="Arial"/>
                <w:szCs w:val="24"/>
              </w:rPr>
              <w:t xml:space="preserve"> </w:t>
            </w:r>
            <w:proofErr w:type="spellStart"/>
            <w:r w:rsidRPr="005F07DA">
              <w:rPr>
                <w:rFonts w:cs="Arial"/>
                <w:szCs w:val="24"/>
              </w:rPr>
              <w:t>тод</w:t>
            </w:r>
            <w:proofErr w:type="spellEnd"/>
            <w:r w:rsidRPr="005F07DA">
              <w:rPr>
                <w:rFonts w:cs="Arial"/>
                <w:szCs w:val="24"/>
              </w:rPr>
              <w:t xml:space="preserve"> </w:t>
            </w:r>
            <w:proofErr w:type="spellStart"/>
            <w:r w:rsidRPr="005F07DA">
              <w:rPr>
                <w:rFonts w:cs="Arial"/>
                <w:szCs w:val="24"/>
              </w:rPr>
              <w:t>байдлын</w:t>
            </w:r>
            <w:proofErr w:type="spellEnd"/>
            <w:r w:rsidRPr="005F07DA">
              <w:rPr>
                <w:rFonts w:cs="Arial"/>
                <w:szCs w:val="24"/>
              </w:rPr>
              <w:t xml:space="preserve"> </w:t>
            </w:r>
            <w:proofErr w:type="spellStart"/>
            <w:r w:rsidRPr="005F07DA">
              <w:rPr>
                <w:rFonts w:cs="Arial"/>
                <w:szCs w:val="24"/>
              </w:rPr>
              <w:t>үнэлгээний</w:t>
            </w:r>
            <w:proofErr w:type="spellEnd"/>
            <w:r w:rsidRPr="005F07DA">
              <w:rPr>
                <w:rFonts w:cs="Arial"/>
                <w:szCs w:val="24"/>
              </w:rPr>
              <w:t xml:space="preserve"> </w:t>
            </w:r>
            <w:proofErr w:type="spellStart"/>
            <w:r w:rsidRPr="005F07DA">
              <w:rPr>
                <w:rFonts w:cs="Arial"/>
                <w:szCs w:val="24"/>
              </w:rPr>
              <w:t>хувь</w:t>
            </w:r>
            <w:proofErr w:type="spellEnd"/>
          </w:p>
          <w:p w14:paraId="0BEEA0CE" w14:textId="7049BA64" w:rsidR="00D967E1" w:rsidRPr="005F07DA" w:rsidRDefault="00D967E1" w:rsidP="00D967E1">
            <w:pPr>
              <w:jc w:val="both"/>
              <w:rPr>
                <w:rFonts w:cs="Arial"/>
                <w:szCs w:val="24"/>
                <w:lang w:val="mn-MN"/>
              </w:rPr>
            </w:pPr>
          </w:p>
        </w:tc>
        <w:tc>
          <w:tcPr>
            <w:tcW w:w="964" w:type="dxa"/>
            <w:tcBorders>
              <w:top w:val="single" w:sz="4" w:space="0" w:color="auto"/>
              <w:left w:val="single" w:sz="4" w:space="0" w:color="auto"/>
              <w:bottom w:val="single" w:sz="4" w:space="0" w:color="auto"/>
              <w:right w:val="single" w:sz="4" w:space="0" w:color="auto"/>
            </w:tcBorders>
            <w:vAlign w:val="center"/>
          </w:tcPr>
          <w:p w14:paraId="164215A5" w14:textId="77777777" w:rsidR="00D967E1" w:rsidRPr="005F07DA" w:rsidRDefault="00D967E1" w:rsidP="00D967E1">
            <w:pPr>
              <w:jc w:val="center"/>
              <w:rPr>
                <w:rFonts w:cs="Arial"/>
                <w:szCs w:val="24"/>
                <w:lang w:val="mn-MN"/>
              </w:rPr>
            </w:pPr>
          </w:p>
          <w:p w14:paraId="5C9BC591" w14:textId="0045275F"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042579" w14:textId="1C31F892" w:rsidR="00D967E1" w:rsidRPr="005F07DA" w:rsidRDefault="00D967E1" w:rsidP="00D967E1">
            <w:pPr>
              <w:jc w:val="center"/>
              <w:rPr>
                <w:rFonts w:cs="Arial"/>
                <w:szCs w:val="24"/>
                <w:lang w:val="mn-MN"/>
              </w:rPr>
            </w:pPr>
            <w:r w:rsidRPr="005F07DA">
              <w:rPr>
                <w:rFonts w:cs="Arial"/>
                <w:szCs w:val="24"/>
                <w:lang w:val="mn-MN"/>
              </w:rPr>
              <w:t>100</w:t>
            </w:r>
          </w:p>
          <w:p w14:paraId="5EF7377F" w14:textId="77777777" w:rsidR="00D967E1" w:rsidRPr="005F07DA" w:rsidRDefault="00D967E1" w:rsidP="00D967E1">
            <w:pPr>
              <w:jc w:val="center"/>
              <w:rPr>
                <w:rFonts w:cs="Arial"/>
                <w:szCs w:val="24"/>
                <w:lang w:val="mn-MN"/>
              </w:rPr>
            </w:pP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521E9B7A" w14:textId="0C341B94" w:rsidR="00D967E1" w:rsidRPr="005F07DA" w:rsidRDefault="00D967E1" w:rsidP="00D967E1">
            <w:pPr>
              <w:jc w:val="center"/>
              <w:rPr>
                <w:rFonts w:cs="Arial"/>
                <w:szCs w:val="24"/>
                <w:lang w:val="mn-MN"/>
              </w:rPr>
            </w:pPr>
            <w:r w:rsidRPr="005F07DA">
              <w:rPr>
                <w:rFonts w:cs="Arial"/>
                <w:szCs w:val="24"/>
                <w:lang w:val="mn-MN"/>
              </w:rPr>
              <w:t>Улирал бүр</w:t>
            </w:r>
          </w:p>
          <w:p w14:paraId="4D18EB96" w14:textId="77777777" w:rsidR="00D967E1" w:rsidRPr="005F07DA" w:rsidRDefault="00D967E1" w:rsidP="00D967E1">
            <w:pPr>
              <w:jc w:val="center"/>
              <w:rPr>
                <w:rFonts w:cs="Arial"/>
                <w:szCs w:val="24"/>
              </w:rPr>
            </w:pPr>
          </w:p>
        </w:tc>
        <w:tc>
          <w:tcPr>
            <w:tcW w:w="3941" w:type="dxa"/>
            <w:tcBorders>
              <w:top w:val="single" w:sz="4" w:space="0" w:color="auto"/>
              <w:left w:val="single" w:sz="4" w:space="0" w:color="auto"/>
              <w:bottom w:val="single" w:sz="4" w:space="0" w:color="auto"/>
              <w:right w:val="single" w:sz="4" w:space="0" w:color="auto"/>
            </w:tcBorders>
          </w:tcPr>
          <w:p w14:paraId="0CA79CE7" w14:textId="77777777" w:rsidR="00D967E1" w:rsidRPr="005F07DA" w:rsidRDefault="00D967E1" w:rsidP="00D967E1">
            <w:pPr>
              <w:pStyle w:val="NormalWeb"/>
              <w:shd w:val="clear" w:color="auto" w:fill="FFFFFF"/>
              <w:spacing w:before="0" w:beforeAutospacing="0" w:after="0" w:afterAutospacing="0"/>
              <w:jc w:val="both"/>
              <w:textAlignment w:val="top"/>
              <w:rPr>
                <w:rFonts w:ascii="Arial" w:hAnsi="Arial" w:cs="Arial"/>
                <w:lang w:val="mn-MN"/>
              </w:rPr>
            </w:pPr>
            <w:r w:rsidRPr="005F07DA">
              <w:rPr>
                <w:rFonts w:ascii="Arial" w:hAnsi="Arial" w:cs="Arial"/>
                <w:lang w:val="mn-MN"/>
              </w:rPr>
              <w:t xml:space="preserve">Сумын албан ёсны вэйб сайтыг шинэчилж, сайтын үйлчилгээний хөлсөнд 290,0 мянган төгрөгийг Засаг даргын нөөцийн сангаас зарцуулсан. Сайтад хүний нөөц, төсөв, санхүү, бодлого төлөвлөлтийн талаарх мэдээллийг ил тодоор журмын дагуу байршуулан ажиллаж байна. </w:t>
            </w:r>
            <w:r w:rsidRPr="005F07DA">
              <w:rPr>
                <w:rFonts w:ascii="Arial" w:eastAsia="Calibri" w:hAnsi="Arial" w:cs="Arial"/>
                <w:lang w:val="mn-MN"/>
              </w:rPr>
              <w:t>Төрийн албан хаагчийн сонгон шалгаруулалт, хүний нөөцийн томилгоог ил тодоор мэдээллийн самбарт байршуулсан. Төрийн үйлчилгээний байгууллагууд сул орон тоог нээлттэй зарлаж нөхөн томилгоог хуулийн хүрээнд хийсэн.</w:t>
            </w:r>
          </w:p>
          <w:p w14:paraId="1A39FF73" w14:textId="769AE47B" w:rsidR="00D967E1" w:rsidRPr="005F07DA" w:rsidRDefault="00D967E1" w:rsidP="00D967E1">
            <w:pPr>
              <w:jc w:val="both"/>
              <w:rPr>
                <w:rFonts w:cs="Arial"/>
                <w:szCs w:val="24"/>
                <w:lang w:val="mn-MN" w:bidi="mn-Mong-MN"/>
              </w:rPr>
            </w:pPr>
            <w:r w:rsidRPr="005F07DA">
              <w:rPr>
                <w:rFonts w:cs="Arial"/>
                <w:szCs w:val="24"/>
                <w:lang w:val="mn-MN"/>
              </w:rPr>
              <w:lastRenderedPageBreak/>
              <w:t xml:space="preserve">Нийтийн мэдээллийн ил тод байдлын тухай хуулиар брошур бэлтгэн 300 ширхэгийг тараасан. Мөын төсөвт байгууллагуудын дарга эрхлэгч нарт тус хуулиар сургалт зохион байгуулж ажилласан. Багийн хурлууд болон нээлттэй хаалганы өдөрлөгөөр төрийн үйл ажиллагаатай холбоотой санал асуулга авч бодлогын баримт бичигт тусган ажиллаж байна. Мөн </w:t>
            </w:r>
            <w:r w:rsidRPr="005F07DA">
              <w:rPr>
                <w:rFonts w:cs="Arial"/>
                <w:szCs w:val="24"/>
                <w:lang w:bidi="mn-Mong-MN"/>
              </w:rPr>
              <w:t xml:space="preserve">shilen.gov.mn </w:t>
            </w:r>
            <w:r w:rsidRPr="005F07DA">
              <w:rPr>
                <w:rFonts w:cs="Arial"/>
                <w:szCs w:val="24"/>
                <w:lang w:val="mn-MN" w:bidi="mn-Mong-MN"/>
              </w:rPr>
              <w:t xml:space="preserve">сайтад улирал бүр мэдээллийг шивэн оруулж хэвшсэн. </w:t>
            </w:r>
          </w:p>
        </w:tc>
        <w:tc>
          <w:tcPr>
            <w:tcW w:w="737" w:type="dxa"/>
            <w:gridSpan w:val="2"/>
            <w:tcBorders>
              <w:top w:val="single" w:sz="4" w:space="0" w:color="auto"/>
              <w:left w:val="single" w:sz="4" w:space="0" w:color="auto"/>
              <w:bottom w:val="single" w:sz="4" w:space="0" w:color="auto"/>
              <w:right w:val="single" w:sz="4" w:space="0" w:color="auto"/>
            </w:tcBorders>
          </w:tcPr>
          <w:p w14:paraId="5732F26C" w14:textId="6F6E6BE6" w:rsidR="00D967E1" w:rsidRPr="005F07DA" w:rsidRDefault="00357E27" w:rsidP="00D967E1">
            <w:pPr>
              <w:jc w:val="center"/>
              <w:rPr>
                <w:rFonts w:cs="Arial"/>
                <w:szCs w:val="24"/>
                <w:lang w:val="mn-MN"/>
              </w:rPr>
            </w:pPr>
            <w:r w:rsidRPr="005F07DA">
              <w:rPr>
                <w:rFonts w:cs="Arial"/>
                <w:szCs w:val="24"/>
                <w:lang w:val="mn-MN"/>
              </w:rPr>
              <w:lastRenderedPageBreak/>
              <w:t>90</w:t>
            </w:r>
          </w:p>
        </w:tc>
        <w:tc>
          <w:tcPr>
            <w:tcW w:w="709" w:type="dxa"/>
            <w:tcBorders>
              <w:top w:val="single" w:sz="4" w:space="0" w:color="auto"/>
              <w:left w:val="single" w:sz="4" w:space="0" w:color="auto"/>
              <w:bottom w:val="single" w:sz="4" w:space="0" w:color="auto"/>
              <w:right w:val="single" w:sz="4" w:space="0" w:color="auto"/>
            </w:tcBorders>
          </w:tcPr>
          <w:p w14:paraId="3C19CA60" w14:textId="77777777" w:rsidR="00D967E1" w:rsidRPr="005F07DA" w:rsidRDefault="00D967E1" w:rsidP="00D967E1">
            <w:pPr>
              <w:jc w:val="center"/>
              <w:rPr>
                <w:rFonts w:cs="Arial"/>
                <w:szCs w:val="24"/>
                <w:lang w:val="mn-MN"/>
              </w:rPr>
            </w:pPr>
          </w:p>
        </w:tc>
      </w:tr>
      <w:tr w:rsidR="00D967E1" w:rsidRPr="005F07DA" w14:paraId="3198E15E" w14:textId="4475A77B" w:rsidTr="002334B5">
        <w:trPr>
          <w:trHeight w:val="786"/>
        </w:trPr>
        <w:tc>
          <w:tcPr>
            <w:tcW w:w="851" w:type="dxa"/>
            <w:tcBorders>
              <w:top w:val="single" w:sz="4" w:space="0" w:color="auto"/>
              <w:left w:val="single" w:sz="4" w:space="0" w:color="auto"/>
              <w:bottom w:val="single" w:sz="4" w:space="0" w:color="auto"/>
              <w:right w:val="single" w:sz="4" w:space="0" w:color="auto"/>
            </w:tcBorders>
            <w:vAlign w:val="center"/>
          </w:tcPr>
          <w:p w14:paraId="1B95006A" w14:textId="3E31326C" w:rsidR="00D967E1" w:rsidRPr="005F07DA" w:rsidRDefault="00D967E1" w:rsidP="00D967E1">
            <w:pPr>
              <w:jc w:val="center"/>
              <w:rPr>
                <w:rFonts w:cs="Arial"/>
                <w:szCs w:val="24"/>
              </w:rPr>
            </w:pPr>
            <w:r w:rsidRPr="005F07DA">
              <w:rPr>
                <w:rFonts w:cs="Arial"/>
                <w:szCs w:val="24"/>
                <w:lang w:val="mn-MN"/>
              </w:rPr>
              <w:t>1.2.</w:t>
            </w:r>
            <w:r w:rsidRPr="005F07DA">
              <w:rPr>
                <w:rFonts w:cs="Arial"/>
                <w:szCs w:val="24"/>
              </w:rPr>
              <w:t>3</w:t>
            </w:r>
          </w:p>
        </w:tc>
        <w:tc>
          <w:tcPr>
            <w:tcW w:w="2268" w:type="dxa"/>
            <w:vAlign w:val="center"/>
          </w:tcPr>
          <w:p w14:paraId="3E3DB215" w14:textId="0F6A602B" w:rsidR="00D967E1" w:rsidRPr="001206A8" w:rsidRDefault="00D967E1" w:rsidP="00D967E1">
            <w:pPr>
              <w:jc w:val="both"/>
              <w:rPr>
                <w:rFonts w:cs="Arial"/>
                <w:szCs w:val="24"/>
                <w:lang w:val="mn-MN"/>
              </w:rPr>
            </w:pPr>
            <w:r w:rsidRPr="001206A8">
              <w:rPr>
                <w:rFonts w:eastAsia="Times New Roman" w:cs="Arial"/>
                <w:szCs w:val="24"/>
                <w:lang w:val="mn-MN"/>
              </w:rPr>
              <w:t>Байгууллагын удирдлагын системийг хэрэглээнд нэвтрүүлж, тоон гарын үсгийг ашиглаж, албан бичгийг цахимаар солилцож хэвших</w:t>
            </w:r>
          </w:p>
        </w:tc>
        <w:tc>
          <w:tcPr>
            <w:tcW w:w="1701" w:type="dxa"/>
            <w:vAlign w:val="center"/>
          </w:tcPr>
          <w:p w14:paraId="5FE5A5B8" w14:textId="7EF816ED" w:rsidR="00D967E1" w:rsidRPr="001206A8" w:rsidRDefault="00D967E1" w:rsidP="00D967E1">
            <w:pPr>
              <w:jc w:val="both"/>
              <w:rPr>
                <w:rFonts w:cs="Arial"/>
                <w:szCs w:val="24"/>
                <w:lang w:val="mn-MN"/>
              </w:rPr>
            </w:pPr>
            <w:r w:rsidRPr="001206A8">
              <w:rPr>
                <w:rFonts w:eastAsia="Times New Roman" w:cs="Arial"/>
                <w:szCs w:val="24"/>
                <w:lang w:val="mn-MN"/>
              </w:rPr>
              <w:t>Тоон гарын үсгээр баталгаажуулж, цахимаар илгээсэн албан бичгийн тоо</w:t>
            </w:r>
          </w:p>
        </w:tc>
        <w:tc>
          <w:tcPr>
            <w:tcW w:w="964" w:type="dxa"/>
            <w:vAlign w:val="center"/>
          </w:tcPr>
          <w:p w14:paraId="081378BC" w14:textId="7271747A" w:rsidR="00D967E1" w:rsidRPr="001206A8" w:rsidRDefault="00D967E1" w:rsidP="00D967E1">
            <w:pPr>
              <w:jc w:val="center"/>
              <w:rPr>
                <w:rFonts w:cs="Arial"/>
                <w:szCs w:val="24"/>
                <w:lang w:val="mn-MN"/>
              </w:rPr>
            </w:pPr>
            <w:r w:rsidRPr="001206A8">
              <w:rPr>
                <w:rFonts w:eastAsia="Times New Roman" w:cs="Arial"/>
                <w:szCs w:val="24"/>
                <w:lang w:val="mn-MN"/>
              </w:rPr>
              <w:t>-</w:t>
            </w:r>
          </w:p>
        </w:tc>
        <w:tc>
          <w:tcPr>
            <w:tcW w:w="1843" w:type="dxa"/>
            <w:gridSpan w:val="2"/>
            <w:vAlign w:val="center"/>
          </w:tcPr>
          <w:p w14:paraId="6E0B858F" w14:textId="10533A49" w:rsidR="00D967E1" w:rsidRPr="001206A8" w:rsidRDefault="00D967E1" w:rsidP="00D967E1">
            <w:pPr>
              <w:jc w:val="center"/>
              <w:rPr>
                <w:rFonts w:cs="Arial"/>
                <w:szCs w:val="24"/>
              </w:rPr>
            </w:pPr>
            <w:r w:rsidRPr="001206A8">
              <w:rPr>
                <w:rFonts w:cs="Arial"/>
                <w:szCs w:val="24"/>
              </w:rPr>
              <w:t xml:space="preserve">100 </w:t>
            </w:r>
            <w:r w:rsidRPr="001206A8">
              <w:rPr>
                <w:rFonts w:cs="Arial"/>
                <w:szCs w:val="24"/>
                <w:lang w:val="mn-MN" w:bidi="mn-Mong-MN"/>
              </w:rPr>
              <w:t>хувь</w:t>
            </w:r>
          </w:p>
        </w:tc>
        <w:tc>
          <w:tcPr>
            <w:tcW w:w="2154" w:type="dxa"/>
            <w:gridSpan w:val="3"/>
            <w:vAlign w:val="center"/>
          </w:tcPr>
          <w:p w14:paraId="4B0FA0CE" w14:textId="2BCCFCA0" w:rsidR="00D967E1" w:rsidRPr="001206A8" w:rsidRDefault="00D967E1" w:rsidP="00D967E1">
            <w:pPr>
              <w:jc w:val="center"/>
              <w:rPr>
                <w:rFonts w:cs="Arial"/>
                <w:szCs w:val="24"/>
                <w:lang w:val="mn-MN"/>
              </w:rPr>
            </w:pPr>
            <w:r w:rsidRPr="001206A8">
              <w:rPr>
                <w:rFonts w:eastAsia="Times New Roman" w:cs="Arial"/>
                <w:szCs w:val="24"/>
                <w:lang w:val="mn-MN"/>
              </w:rPr>
              <w:t>Жилдээ</w:t>
            </w:r>
          </w:p>
        </w:tc>
        <w:tc>
          <w:tcPr>
            <w:tcW w:w="3941" w:type="dxa"/>
          </w:tcPr>
          <w:p w14:paraId="1064D77A" w14:textId="0BFCDE39" w:rsidR="00D967E1" w:rsidRPr="001206A8" w:rsidRDefault="00D967E1" w:rsidP="00D967E1">
            <w:pPr>
              <w:jc w:val="both"/>
              <w:rPr>
                <w:rFonts w:eastAsia="Times New Roman" w:cs="Arial"/>
                <w:szCs w:val="24"/>
                <w:lang w:val="mn-MN"/>
              </w:rPr>
            </w:pPr>
            <w:r w:rsidRPr="001206A8">
              <w:rPr>
                <w:rFonts w:eastAsia="Times New Roman" w:cs="Arial"/>
                <w:szCs w:val="24"/>
                <w:lang w:val="mn-MN"/>
              </w:rPr>
              <w:t xml:space="preserve">Сумын хэмжээнд тоо гарын үсгийг олгож дууссан бөгөөд иргэд банкнаас үйлчилгээ авах болон бусад хэрэгцээнд хэрэглэж  </w:t>
            </w:r>
            <w:r w:rsidRPr="001206A8">
              <w:rPr>
                <w:rFonts w:eastAsia="Times New Roman" w:cs="Arial"/>
                <w:szCs w:val="24"/>
              </w:rPr>
              <w:t>O</w:t>
            </w:r>
            <w:r w:rsidRPr="001206A8">
              <w:rPr>
                <w:rFonts w:eastAsia="Times New Roman" w:cs="Arial"/>
                <w:szCs w:val="24"/>
                <w:lang w:val="mn-MN"/>
              </w:rPr>
              <w:t>ffice</w:t>
            </w:r>
            <w:r w:rsidRPr="001206A8">
              <w:rPr>
                <w:rFonts w:eastAsia="Times New Roman" w:cs="Arial"/>
                <w:szCs w:val="24"/>
              </w:rPr>
              <w:t xml:space="preserve">365 </w:t>
            </w:r>
            <w:r w:rsidRPr="001206A8">
              <w:rPr>
                <w:rFonts w:eastAsia="Times New Roman" w:cs="Arial"/>
                <w:szCs w:val="24"/>
                <w:lang w:val="mn-MN"/>
              </w:rPr>
              <w:t>.com</w:t>
            </w:r>
            <w:r w:rsidRPr="001206A8">
              <w:rPr>
                <w:rFonts w:eastAsia="Times New Roman" w:cs="Arial"/>
                <w:szCs w:val="24"/>
              </w:rPr>
              <w:t xml:space="preserve"> </w:t>
            </w:r>
            <w:r w:rsidRPr="001206A8">
              <w:rPr>
                <w:rFonts w:eastAsia="Times New Roman" w:cs="Arial"/>
                <w:szCs w:val="24"/>
                <w:cs/>
                <w:lang w:val="mn-MN"/>
              </w:rPr>
              <w:t xml:space="preserve">программ ашиглан </w:t>
            </w:r>
            <w:r w:rsidRPr="001206A8">
              <w:rPr>
                <w:rFonts w:eastAsia="Times New Roman" w:cs="Arial"/>
                <w:szCs w:val="24"/>
                <w:lang w:val="mn-MN"/>
              </w:rPr>
              <w:t>албан бичгийг цахимаар солилцо</w:t>
            </w:r>
            <w:r w:rsidRPr="001206A8">
              <w:rPr>
                <w:rFonts w:eastAsia="Times New Roman" w:cs="Arial"/>
                <w:szCs w:val="24"/>
                <w:cs/>
                <w:lang w:val="mn-MN"/>
              </w:rPr>
              <w:t>н ажиллаж,</w:t>
            </w:r>
            <w:r w:rsidR="00851C7D" w:rsidRPr="001206A8">
              <w:rPr>
                <w:rFonts w:eastAsia="Times New Roman" w:cs="Arial"/>
                <w:szCs w:val="24"/>
                <w:lang w:val="mn-MN"/>
              </w:rPr>
              <w:t xml:space="preserve"> </w:t>
            </w:r>
            <w:r w:rsidRPr="001206A8">
              <w:rPr>
                <w:rFonts w:eastAsia="Times New Roman" w:cs="Arial"/>
                <w:szCs w:val="24"/>
                <w:cs/>
                <w:lang w:val="mn-MN"/>
              </w:rPr>
              <w:t>тоон гарын үсгийг ашиглан санхүүгийн гүйлгэээг хийж хэвшсэн.</w:t>
            </w:r>
            <w:r w:rsidRPr="001206A8">
              <w:rPr>
                <w:rFonts w:eastAsia="Times New Roman" w:cs="Arial"/>
                <w:szCs w:val="24"/>
                <w:lang w:val="mn-MN"/>
              </w:rPr>
              <w:t xml:space="preserve"> </w:t>
            </w:r>
          </w:p>
        </w:tc>
        <w:tc>
          <w:tcPr>
            <w:tcW w:w="737" w:type="dxa"/>
            <w:gridSpan w:val="2"/>
          </w:tcPr>
          <w:p w14:paraId="64EF7955" w14:textId="5CB23A05" w:rsidR="00D967E1" w:rsidRPr="001206A8" w:rsidRDefault="00357E27" w:rsidP="00D967E1">
            <w:pPr>
              <w:jc w:val="center"/>
              <w:rPr>
                <w:rFonts w:eastAsia="Times New Roman" w:cs="Arial"/>
                <w:szCs w:val="24"/>
                <w:lang w:val="mn-MN"/>
              </w:rPr>
            </w:pPr>
            <w:r w:rsidRPr="001206A8">
              <w:rPr>
                <w:rFonts w:eastAsia="Times New Roman" w:cs="Arial"/>
                <w:szCs w:val="24"/>
                <w:lang w:val="mn-MN"/>
              </w:rPr>
              <w:t>90</w:t>
            </w:r>
          </w:p>
        </w:tc>
        <w:tc>
          <w:tcPr>
            <w:tcW w:w="709" w:type="dxa"/>
          </w:tcPr>
          <w:p w14:paraId="70A6F505" w14:textId="77777777" w:rsidR="00D967E1" w:rsidRPr="005F07DA" w:rsidRDefault="00D967E1" w:rsidP="00D967E1">
            <w:pPr>
              <w:jc w:val="center"/>
              <w:rPr>
                <w:rFonts w:eastAsia="Times New Roman" w:cs="Arial"/>
                <w:szCs w:val="24"/>
                <w:lang w:val="mn-MN"/>
              </w:rPr>
            </w:pPr>
          </w:p>
        </w:tc>
      </w:tr>
      <w:tr w:rsidR="00D967E1" w:rsidRPr="005F07DA" w14:paraId="53EBD84B" w14:textId="5012AAC4" w:rsidTr="002334B5">
        <w:trPr>
          <w:trHeight w:val="1277"/>
        </w:trPr>
        <w:tc>
          <w:tcPr>
            <w:tcW w:w="851" w:type="dxa"/>
            <w:tcBorders>
              <w:top w:val="single" w:sz="4" w:space="0" w:color="auto"/>
              <w:left w:val="single" w:sz="4" w:space="0" w:color="auto"/>
              <w:bottom w:val="single" w:sz="4" w:space="0" w:color="auto"/>
              <w:right w:val="single" w:sz="4" w:space="0" w:color="auto"/>
            </w:tcBorders>
            <w:vAlign w:val="center"/>
          </w:tcPr>
          <w:p w14:paraId="3A6F10B2" w14:textId="788A98AE" w:rsidR="00D967E1" w:rsidRPr="00A65C23" w:rsidRDefault="00D967E1" w:rsidP="00D967E1">
            <w:pPr>
              <w:jc w:val="center"/>
              <w:rPr>
                <w:rFonts w:cs="Arial"/>
                <w:szCs w:val="24"/>
              </w:rPr>
            </w:pPr>
            <w:r w:rsidRPr="00A65C23">
              <w:rPr>
                <w:rFonts w:cs="Arial"/>
                <w:szCs w:val="24"/>
                <w:lang w:val="mn-MN"/>
              </w:rPr>
              <w:t>1.2.</w:t>
            </w:r>
            <w:r w:rsidRPr="00A65C23">
              <w:rPr>
                <w:rFonts w:cs="Arial"/>
                <w:szCs w:val="24"/>
              </w:rPr>
              <w:t>4</w:t>
            </w:r>
          </w:p>
        </w:tc>
        <w:tc>
          <w:tcPr>
            <w:tcW w:w="2268" w:type="dxa"/>
            <w:vAlign w:val="center"/>
          </w:tcPr>
          <w:p w14:paraId="51E04D10" w14:textId="2559CAE6" w:rsidR="00D967E1" w:rsidRPr="00A65C23" w:rsidRDefault="00D967E1" w:rsidP="00D967E1">
            <w:pPr>
              <w:jc w:val="both"/>
              <w:rPr>
                <w:rFonts w:cs="Arial"/>
                <w:szCs w:val="24"/>
                <w:lang w:val="mn-MN"/>
              </w:rPr>
            </w:pPr>
            <w:r w:rsidRPr="00A65C23">
              <w:rPr>
                <w:rFonts w:eastAsia="Times New Roman" w:cs="Arial"/>
                <w:szCs w:val="24"/>
                <w:lang w:val="mn-MN" w:bidi="mn-Mong-CN"/>
              </w:rPr>
              <w:t xml:space="preserve">Go Uvurkhangai аппликэйшны хэрэглээг нэмэгдүүлж, иргэдийн цахимаар илгээж буй санал, хүсэлт, өргөдөл гомдлыг тухай бүр шийдвэрлэх </w:t>
            </w:r>
          </w:p>
        </w:tc>
        <w:tc>
          <w:tcPr>
            <w:tcW w:w="1701" w:type="dxa"/>
            <w:vAlign w:val="center"/>
          </w:tcPr>
          <w:p w14:paraId="16BD8B75" w14:textId="05F3FB9C" w:rsidR="00D967E1" w:rsidRPr="00A65C23" w:rsidRDefault="00D967E1" w:rsidP="00D967E1">
            <w:pPr>
              <w:jc w:val="both"/>
              <w:rPr>
                <w:rFonts w:eastAsia="Arial" w:cs="Arial"/>
                <w:szCs w:val="24"/>
                <w:lang w:val="mn-MN"/>
              </w:rPr>
            </w:pPr>
            <w:r w:rsidRPr="00A65C23">
              <w:rPr>
                <w:rFonts w:eastAsia="Arial" w:cs="Arial"/>
                <w:szCs w:val="24"/>
                <w:lang w:val="mn-MN"/>
              </w:rPr>
              <w:t>-</w:t>
            </w:r>
            <w:r w:rsidRPr="00A65C23">
              <w:rPr>
                <w:rFonts w:eastAsia="Times New Roman" w:cs="Arial"/>
                <w:szCs w:val="24"/>
                <w:lang w:val="mn-MN" w:bidi="mn-Mong-CN"/>
              </w:rPr>
              <w:t>Go Uvurkhangai аппликэйшн хэрэглэгчдийн хувь</w:t>
            </w:r>
          </w:p>
          <w:p w14:paraId="24F934D5" w14:textId="2C39A6CE" w:rsidR="00D967E1" w:rsidRPr="00A65C23" w:rsidRDefault="00D967E1" w:rsidP="00D967E1">
            <w:pPr>
              <w:jc w:val="both"/>
              <w:rPr>
                <w:rFonts w:cs="Arial"/>
                <w:szCs w:val="24"/>
                <w:lang w:val="mn-MN"/>
              </w:rPr>
            </w:pPr>
            <w:r w:rsidRPr="00A65C23">
              <w:rPr>
                <w:rFonts w:eastAsia="Arial" w:cs="Arial"/>
                <w:szCs w:val="24"/>
                <w:lang w:val="mn-MN"/>
              </w:rPr>
              <w:t>-</w:t>
            </w:r>
            <w:r w:rsidRPr="00A65C23">
              <w:rPr>
                <w:rFonts w:eastAsia="Times New Roman" w:cs="Arial"/>
                <w:szCs w:val="24"/>
                <w:lang w:val="mn-MN"/>
              </w:rPr>
              <w:t xml:space="preserve">Цахимаар ирүүлсэн </w:t>
            </w:r>
            <w:r w:rsidRPr="00A65C23">
              <w:rPr>
                <w:rFonts w:eastAsia="Times New Roman" w:cs="Arial"/>
                <w:szCs w:val="24"/>
                <w:lang w:val="mn-MN" w:bidi="mn-Mong-CN"/>
              </w:rPr>
              <w:t xml:space="preserve">санал, хүсэлт, өргөдөл </w:t>
            </w:r>
            <w:r w:rsidRPr="00A65C23">
              <w:rPr>
                <w:rFonts w:eastAsia="Times New Roman" w:cs="Arial"/>
                <w:szCs w:val="24"/>
                <w:lang w:val="mn-MN" w:bidi="mn-Mong-CN"/>
              </w:rPr>
              <w:lastRenderedPageBreak/>
              <w:t>гомдлын шийдвэрлэлтийн байдал</w:t>
            </w:r>
          </w:p>
        </w:tc>
        <w:tc>
          <w:tcPr>
            <w:tcW w:w="964" w:type="dxa"/>
            <w:vAlign w:val="center"/>
          </w:tcPr>
          <w:p w14:paraId="076C96F0" w14:textId="1E9F4E31" w:rsidR="00D967E1" w:rsidRPr="00A65C23" w:rsidRDefault="00D967E1" w:rsidP="00D967E1">
            <w:pPr>
              <w:jc w:val="center"/>
              <w:rPr>
                <w:rFonts w:cs="Arial"/>
                <w:szCs w:val="24"/>
                <w:lang w:val="mn-MN"/>
              </w:rPr>
            </w:pPr>
            <w:r w:rsidRPr="00A65C23">
              <w:rPr>
                <w:rFonts w:cs="Arial"/>
                <w:szCs w:val="24"/>
                <w:lang w:val="mn-MN"/>
              </w:rPr>
              <w:lastRenderedPageBreak/>
              <w:t>-</w:t>
            </w:r>
          </w:p>
        </w:tc>
        <w:tc>
          <w:tcPr>
            <w:tcW w:w="1843" w:type="dxa"/>
            <w:gridSpan w:val="2"/>
            <w:vAlign w:val="center"/>
          </w:tcPr>
          <w:p w14:paraId="3023EC7A" w14:textId="26BC7527" w:rsidR="00D967E1" w:rsidRPr="00A65C23" w:rsidRDefault="00D967E1" w:rsidP="00D967E1">
            <w:pPr>
              <w:jc w:val="both"/>
              <w:rPr>
                <w:rFonts w:eastAsia="Times New Roman" w:cs="Arial"/>
                <w:szCs w:val="24"/>
                <w:lang w:val="mn-MN"/>
              </w:rPr>
            </w:pPr>
            <w:r w:rsidRPr="00A65C23">
              <w:rPr>
                <w:rFonts w:eastAsia="Times New Roman" w:cs="Arial"/>
                <w:szCs w:val="24"/>
                <w:lang w:val="mn-MN"/>
              </w:rPr>
              <w:t>Сумын насанд хүрсэн иргэдийн 30-иас доошгүй хувь</w:t>
            </w:r>
          </w:p>
          <w:p w14:paraId="6BE73A92" w14:textId="3569646A" w:rsidR="00D967E1" w:rsidRPr="00A65C23" w:rsidRDefault="00D967E1" w:rsidP="00D967E1">
            <w:pPr>
              <w:jc w:val="center"/>
              <w:rPr>
                <w:rFonts w:cs="Arial"/>
                <w:szCs w:val="24"/>
                <w:lang w:val="mn-MN"/>
              </w:rPr>
            </w:pPr>
            <w:r w:rsidRPr="00A65C23">
              <w:rPr>
                <w:rFonts w:eastAsia="Times New Roman" w:cs="Arial"/>
                <w:szCs w:val="24"/>
                <w:lang w:val="mn-MN"/>
              </w:rPr>
              <w:t>100 хувь</w:t>
            </w:r>
          </w:p>
        </w:tc>
        <w:tc>
          <w:tcPr>
            <w:tcW w:w="2154" w:type="dxa"/>
            <w:gridSpan w:val="3"/>
            <w:vAlign w:val="center"/>
          </w:tcPr>
          <w:p w14:paraId="20BED486" w14:textId="4F292AFA" w:rsidR="00D967E1" w:rsidRPr="00A65C23" w:rsidRDefault="00D967E1" w:rsidP="00D967E1">
            <w:pPr>
              <w:jc w:val="center"/>
              <w:rPr>
                <w:rFonts w:cs="Arial"/>
                <w:szCs w:val="24"/>
                <w:lang w:val="mn-MN"/>
              </w:rPr>
            </w:pPr>
            <w:r w:rsidRPr="00A65C23">
              <w:rPr>
                <w:rFonts w:cs="Arial"/>
                <w:szCs w:val="24"/>
                <w:lang w:val="mn-MN"/>
              </w:rPr>
              <w:t>Жилдээ</w:t>
            </w:r>
          </w:p>
        </w:tc>
        <w:tc>
          <w:tcPr>
            <w:tcW w:w="3941" w:type="dxa"/>
          </w:tcPr>
          <w:p w14:paraId="4C5F41B5" w14:textId="370F9600" w:rsidR="00D967E1" w:rsidRPr="00A65C23" w:rsidRDefault="00A65C23" w:rsidP="00D967E1">
            <w:pPr>
              <w:rPr>
                <w:rFonts w:cs="Arial"/>
                <w:szCs w:val="24"/>
                <w:lang w:val="mn-MN"/>
              </w:rPr>
            </w:pPr>
            <w:r w:rsidRPr="00A65C23">
              <w:rPr>
                <w:rFonts w:eastAsia="Times New Roman" w:cs="Arial"/>
                <w:szCs w:val="24"/>
                <w:lang w:val="mn-MN" w:bidi="mn-Mong-CN"/>
              </w:rPr>
              <w:t xml:space="preserve">Go Uvurkhangai аппликэйшныг сурталчилан иргэдэд хүргэж мэдээлэл өгч ажиллаж байна. </w:t>
            </w:r>
          </w:p>
        </w:tc>
        <w:tc>
          <w:tcPr>
            <w:tcW w:w="737" w:type="dxa"/>
            <w:gridSpan w:val="2"/>
          </w:tcPr>
          <w:p w14:paraId="159106CF" w14:textId="6BFA427B" w:rsidR="00D967E1" w:rsidRPr="00A65C23" w:rsidRDefault="00A65C23" w:rsidP="00D967E1">
            <w:pPr>
              <w:jc w:val="center"/>
              <w:rPr>
                <w:rFonts w:cs="Arial"/>
                <w:szCs w:val="24"/>
                <w:lang w:val="mn-MN"/>
              </w:rPr>
            </w:pPr>
            <w:r w:rsidRPr="00A65C23">
              <w:rPr>
                <w:rFonts w:cs="Arial"/>
                <w:szCs w:val="24"/>
                <w:lang w:val="mn-MN"/>
              </w:rPr>
              <w:t>5</w:t>
            </w:r>
            <w:r w:rsidR="00357E27" w:rsidRPr="00A65C23">
              <w:rPr>
                <w:rFonts w:cs="Arial"/>
                <w:szCs w:val="24"/>
                <w:lang w:val="mn-MN"/>
              </w:rPr>
              <w:t>0</w:t>
            </w:r>
          </w:p>
        </w:tc>
        <w:tc>
          <w:tcPr>
            <w:tcW w:w="709" w:type="dxa"/>
          </w:tcPr>
          <w:p w14:paraId="772DF50B" w14:textId="77777777" w:rsidR="00D967E1" w:rsidRPr="005F07DA" w:rsidRDefault="00D967E1" w:rsidP="00D967E1">
            <w:pPr>
              <w:jc w:val="center"/>
              <w:rPr>
                <w:rFonts w:cs="Arial"/>
                <w:szCs w:val="24"/>
                <w:lang w:val="mn-MN"/>
              </w:rPr>
            </w:pPr>
          </w:p>
        </w:tc>
      </w:tr>
      <w:tr w:rsidR="00D967E1" w:rsidRPr="005F07DA" w14:paraId="08BDB54D" w14:textId="391EB104" w:rsidTr="002334B5">
        <w:trPr>
          <w:trHeight w:val="70"/>
        </w:trPr>
        <w:tc>
          <w:tcPr>
            <w:tcW w:w="14459" w:type="dxa"/>
            <w:gridSpan w:val="12"/>
            <w:tcBorders>
              <w:top w:val="single" w:sz="4" w:space="0" w:color="auto"/>
              <w:left w:val="single" w:sz="4" w:space="0" w:color="auto"/>
              <w:bottom w:val="single" w:sz="4" w:space="0" w:color="auto"/>
            </w:tcBorders>
            <w:vAlign w:val="center"/>
          </w:tcPr>
          <w:p w14:paraId="17B69BD7" w14:textId="77777777" w:rsidR="00D967E1" w:rsidRPr="005F07DA" w:rsidRDefault="00D967E1" w:rsidP="00D967E1">
            <w:pPr>
              <w:jc w:val="center"/>
              <w:rPr>
                <w:rFonts w:cs="Arial"/>
                <w:szCs w:val="24"/>
              </w:rPr>
            </w:pPr>
            <w:proofErr w:type="spellStart"/>
            <w:r w:rsidRPr="005F07DA">
              <w:rPr>
                <w:rFonts w:cs="Arial"/>
                <w:szCs w:val="24"/>
              </w:rPr>
              <w:t>Зорилт</w:t>
            </w:r>
            <w:proofErr w:type="spellEnd"/>
            <w:r w:rsidRPr="005F07DA">
              <w:rPr>
                <w:rFonts w:cs="Arial"/>
                <w:szCs w:val="24"/>
              </w:rPr>
              <w:t xml:space="preserve"> 1.</w:t>
            </w:r>
            <w:proofErr w:type="gramStart"/>
            <w:r w:rsidRPr="005F07DA">
              <w:rPr>
                <w:rFonts w:cs="Arial"/>
                <w:szCs w:val="24"/>
              </w:rPr>
              <w:t>3.Төрийн</w:t>
            </w:r>
            <w:proofErr w:type="gramEnd"/>
            <w:r w:rsidRPr="005F07DA">
              <w:rPr>
                <w:rFonts w:cs="Arial"/>
                <w:szCs w:val="24"/>
              </w:rPr>
              <w:t xml:space="preserve"> </w:t>
            </w:r>
            <w:proofErr w:type="spellStart"/>
            <w:r w:rsidRPr="005F07DA">
              <w:rPr>
                <w:rFonts w:cs="Arial"/>
                <w:szCs w:val="24"/>
              </w:rPr>
              <w:t>албаны</w:t>
            </w:r>
            <w:proofErr w:type="spellEnd"/>
            <w:r w:rsidRPr="005F07DA">
              <w:rPr>
                <w:rFonts w:cs="Arial"/>
                <w:szCs w:val="24"/>
              </w:rPr>
              <w:t xml:space="preserve"> </w:t>
            </w:r>
            <w:proofErr w:type="spellStart"/>
            <w:r w:rsidRPr="005F07DA">
              <w:rPr>
                <w:rFonts w:cs="Arial"/>
                <w:szCs w:val="24"/>
              </w:rPr>
              <w:t>тухай</w:t>
            </w:r>
            <w:proofErr w:type="spellEnd"/>
            <w:r w:rsidRPr="005F07DA">
              <w:rPr>
                <w:rFonts w:cs="Arial"/>
                <w:szCs w:val="24"/>
              </w:rPr>
              <w:t xml:space="preserve"> </w:t>
            </w:r>
            <w:proofErr w:type="spellStart"/>
            <w:r w:rsidRPr="005F07DA">
              <w:rPr>
                <w:rFonts w:cs="Arial"/>
                <w:szCs w:val="24"/>
              </w:rPr>
              <w:t>хууль</w:t>
            </w:r>
            <w:proofErr w:type="spellEnd"/>
            <w:r w:rsidRPr="005F07DA">
              <w:rPr>
                <w:rFonts w:cs="Arial"/>
                <w:szCs w:val="24"/>
              </w:rPr>
              <w:t xml:space="preserve"> </w:t>
            </w:r>
            <w:proofErr w:type="spellStart"/>
            <w:r w:rsidRPr="005F07DA">
              <w:rPr>
                <w:rFonts w:cs="Arial"/>
                <w:szCs w:val="24"/>
              </w:rPr>
              <w:t>тогтоомжийг</w:t>
            </w:r>
            <w:proofErr w:type="spellEnd"/>
            <w:r w:rsidRPr="005F07DA">
              <w:rPr>
                <w:rFonts w:cs="Arial"/>
                <w:szCs w:val="24"/>
              </w:rPr>
              <w:t xml:space="preserve"> </w:t>
            </w:r>
            <w:proofErr w:type="spellStart"/>
            <w:r w:rsidRPr="005F07DA">
              <w:rPr>
                <w:rFonts w:cs="Arial"/>
                <w:szCs w:val="24"/>
              </w:rPr>
              <w:t>хэрэгжилтийг</w:t>
            </w:r>
            <w:proofErr w:type="spellEnd"/>
            <w:r w:rsidRPr="005F07DA">
              <w:rPr>
                <w:rFonts w:cs="Arial"/>
                <w:szCs w:val="24"/>
              </w:rPr>
              <w:t xml:space="preserve"> </w:t>
            </w:r>
            <w:proofErr w:type="spellStart"/>
            <w:r w:rsidRPr="005F07DA">
              <w:rPr>
                <w:rFonts w:cs="Arial"/>
                <w:szCs w:val="24"/>
              </w:rPr>
              <w:t>хангаж</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хаагчдын</w:t>
            </w:r>
            <w:proofErr w:type="spellEnd"/>
            <w:r w:rsidRPr="005F07DA">
              <w:rPr>
                <w:rFonts w:cs="Arial"/>
                <w:szCs w:val="24"/>
              </w:rPr>
              <w:t xml:space="preserve"> </w:t>
            </w:r>
            <w:proofErr w:type="spellStart"/>
            <w:r w:rsidRPr="005F07DA">
              <w:rPr>
                <w:rFonts w:cs="Arial"/>
                <w:szCs w:val="24"/>
              </w:rPr>
              <w:t>ажиллах</w:t>
            </w:r>
            <w:proofErr w:type="spellEnd"/>
            <w:r w:rsidRPr="005F07DA">
              <w:rPr>
                <w:rFonts w:cs="Arial"/>
                <w:szCs w:val="24"/>
              </w:rPr>
              <w:t xml:space="preserve"> </w:t>
            </w:r>
            <w:proofErr w:type="spellStart"/>
            <w:r w:rsidRPr="005F07DA">
              <w:rPr>
                <w:rFonts w:cs="Arial"/>
                <w:szCs w:val="24"/>
              </w:rPr>
              <w:t>нөхцөл</w:t>
            </w:r>
            <w:proofErr w:type="spellEnd"/>
            <w:r w:rsidRPr="005F07DA">
              <w:rPr>
                <w:rFonts w:cs="Arial"/>
                <w:szCs w:val="24"/>
              </w:rPr>
              <w:t xml:space="preserve">, </w:t>
            </w:r>
          </w:p>
          <w:p w14:paraId="72734335" w14:textId="5385363C" w:rsidR="00D967E1" w:rsidRPr="005F07DA" w:rsidRDefault="00D967E1" w:rsidP="00D967E1">
            <w:pPr>
              <w:jc w:val="center"/>
              <w:rPr>
                <w:rFonts w:cs="Arial"/>
                <w:szCs w:val="24"/>
              </w:rPr>
            </w:pPr>
            <w:proofErr w:type="spellStart"/>
            <w:r w:rsidRPr="005F07DA">
              <w:rPr>
                <w:rFonts w:cs="Arial"/>
                <w:szCs w:val="24"/>
              </w:rPr>
              <w:t>нийгмийн</w:t>
            </w:r>
            <w:proofErr w:type="spellEnd"/>
            <w:r w:rsidRPr="005F07DA">
              <w:rPr>
                <w:rFonts w:cs="Arial"/>
                <w:szCs w:val="24"/>
              </w:rPr>
              <w:t xml:space="preserve"> </w:t>
            </w:r>
            <w:proofErr w:type="spellStart"/>
            <w:r w:rsidRPr="005F07DA">
              <w:rPr>
                <w:rFonts w:cs="Arial"/>
                <w:szCs w:val="24"/>
              </w:rPr>
              <w:t>баталгааг</w:t>
            </w:r>
            <w:proofErr w:type="spellEnd"/>
            <w:r w:rsidRPr="005F07DA">
              <w:rPr>
                <w:rFonts w:cs="Arial"/>
                <w:szCs w:val="24"/>
              </w:rPr>
              <w:t xml:space="preserve"> </w:t>
            </w:r>
            <w:proofErr w:type="spellStart"/>
            <w:r w:rsidRPr="005F07DA">
              <w:rPr>
                <w:rFonts w:cs="Arial"/>
                <w:szCs w:val="24"/>
              </w:rPr>
              <w:t>хангах</w:t>
            </w:r>
            <w:proofErr w:type="spellEnd"/>
            <w:r w:rsidRPr="005F07DA">
              <w:rPr>
                <w:rFonts w:cs="Arial"/>
                <w:szCs w:val="24"/>
              </w:rPr>
              <w:t xml:space="preserve"> </w:t>
            </w:r>
            <w:proofErr w:type="spellStart"/>
            <w:r w:rsidRPr="005F07DA">
              <w:rPr>
                <w:rFonts w:cs="Arial"/>
                <w:szCs w:val="24"/>
              </w:rPr>
              <w:t>талаарх</w:t>
            </w:r>
            <w:proofErr w:type="spellEnd"/>
            <w:r w:rsidRPr="005F07DA">
              <w:rPr>
                <w:rFonts w:cs="Arial"/>
                <w:szCs w:val="24"/>
              </w:rPr>
              <w:t xml:space="preserve"> </w:t>
            </w:r>
            <w:proofErr w:type="spellStart"/>
            <w:r w:rsidRPr="005F07DA">
              <w:rPr>
                <w:rFonts w:cs="Arial"/>
                <w:szCs w:val="24"/>
              </w:rPr>
              <w:t>хууль</w:t>
            </w:r>
            <w:proofErr w:type="spellEnd"/>
            <w:r w:rsidRPr="005F07DA">
              <w:rPr>
                <w:rFonts w:cs="Arial"/>
                <w:szCs w:val="24"/>
              </w:rPr>
              <w:t xml:space="preserve"> </w:t>
            </w:r>
            <w:proofErr w:type="spellStart"/>
            <w:r w:rsidRPr="005F07DA">
              <w:rPr>
                <w:rFonts w:cs="Arial"/>
                <w:szCs w:val="24"/>
              </w:rPr>
              <w:t>тогтоомжийг</w:t>
            </w:r>
            <w:proofErr w:type="spellEnd"/>
            <w:r w:rsidRPr="005F07DA">
              <w:rPr>
                <w:rFonts w:cs="Arial"/>
                <w:szCs w:val="24"/>
              </w:rPr>
              <w:t xml:space="preserve"> </w:t>
            </w:r>
            <w:proofErr w:type="spellStart"/>
            <w:r w:rsidRPr="005F07DA">
              <w:rPr>
                <w:rFonts w:cs="Arial"/>
                <w:szCs w:val="24"/>
              </w:rPr>
              <w:t>хэрэгжүүлж</w:t>
            </w:r>
            <w:proofErr w:type="spellEnd"/>
            <w:r w:rsidRPr="005F07DA">
              <w:rPr>
                <w:rFonts w:cs="Arial"/>
                <w:szCs w:val="24"/>
              </w:rPr>
              <w:t xml:space="preserve"> </w:t>
            </w:r>
            <w:proofErr w:type="spellStart"/>
            <w:r w:rsidRPr="005F07DA">
              <w:rPr>
                <w:rFonts w:cs="Arial"/>
                <w:szCs w:val="24"/>
              </w:rPr>
              <w:t>ажилласан</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w:t>
            </w:r>
          </w:p>
        </w:tc>
        <w:tc>
          <w:tcPr>
            <w:tcW w:w="709" w:type="dxa"/>
            <w:tcBorders>
              <w:top w:val="single" w:sz="4" w:space="0" w:color="auto"/>
              <w:left w:val="single" w:sz="4" w:space="0" w:color="auto"/>
              <w:bottom w:val="single" w:sz="4" w:space="0" w:color="auto"/>
            </w:tcBorders>
          </w:tcPr>
          <w:p w14:paraId="6979B068" w14:textId="77777777" w:rsidR="00D967E1" w:rsidRPr="005F07DA" w:rsidRDefault="00D967E1" w:rsidP="00D967E1">
            <w:pPr>
              <w:jc w:val="center"/>
              <w:rPr>
                <w:rFonts w:cs="Arial"/>
                <w:szCs w:val="24"/>
              </w:rPr>
            </w:pPr>
          </w:p>
        </w:tc>
      </w:tr>
      <w:tr w:rsidR="00D967E1" w:rsidRPr="005F07DA" w14:paraId="704E67F6" w14:textId="7C716A55" w:rsidTr="002334B5">
        <w:trPr>
          <w:trHeight w:val="420"/>
        </w:trPr>
        <w:tc>
          <w:tcPr>
            <w:tcW w:w="851" w:type="dxa"/>
            <w:tcBorders>
              <w:top w:val="single" w:sz="4" w:space="0" w:color="auto"/>
              <w:left w:val="single" w:sz="4" w:space="0" w:color="auto"/>
              <w:bottom w:val="single" w:sz="4" w:space="0" w:color="auto"/>
              <w:right w:val="single" w:sz="4" w:space="0" w:color="auto"/>
            </w:tcBorders>
            <w:vAlign w:val="center"/>
            <w:hideMark/>
          </w:tcPr>
          <w:p w14:paraId="649A350B" w14:textId="6ECDC3BA" w:rsidR="00D967E1" w:rsidRPr="005F07DA" w:rsidRDefault="00D967E1" w:rsidP="00D967E1">
            <w:pPr>
              <w:jc w:val="center"/>
              <w:rPr>
                <w:rFonts w:cs="Arial"/>
                <w:szCs w:val="24"/>
                <w:lang w:val="mn-MN"/>
              </w:rPr>
            </w:pPr>
            <w:r w:rsidRPr="005F07DA">
              <w:rPr>
                <w:rFonts w:cs="Arial"/>
                <w:szCs w:val="24"/>
              </w:rPr>
              <w:t>1.</w:t>
            </w:r>
            <w:r w:rsidRPr="005F07DA">
              <w:rPr>
                <w:rFonts w:cs="Arial"/>
                <w:szCs w:val="24"/>
                <w:lang w:val="mn-MN"/>
              </w:rPr>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2DDE26" w14:textId="5705AA92" w:rsidR="00D967E1" w:rsidRPr="005F07DA" w:rsidRDefault="00D967E1" w:rsidP="00D967E1">
            <w:pPr>
              <w:jc w:val="both"/>
              <w:rPr>
                <w:rFonts w:cs="Arial"/>
                <w:szCs w:val="24"/>
                <w:lang w:val="mn-MN"/>
              </w:rPr>
            </w:pPr>
            <w:r w:rsidRPr="005F07DA">
              <w:rPr>
                <w:rFonts w:cs="Arial"/>
                <w:szCs w:val="24"/>
                <w:lang w:val="mn-MN"/>
              </w:rPr>
              <w:t>Төрийн албан хаагчийн сургалт, ажиллах нөхцөл, нийгмийн баталгааны хөтөлбөрийг хэрэгжүүлэн,  төрийн албан хаагчийн үйл ажиллагааг бодитой үнэлж, “маш сайн” үнэлэгдсэн төрийн захиргааны албан хаагчдад байгууллагын зүгээс сургалтын төлбөрийн хөнгөлөлт дэмжлэг үзүүлэн Удирдлагын академийн мэргэшүүлэх багц сургалтад хамруулах</w:t>
            </w:r>
          </w:p>
          <w:p w14:paraId="0AF1CC01" w14:textId="64B0529C" w:rsidR="00D967E1" w:rsidRPr="005F07DA" w:rsidRDefault="00D967E1" w:rsidP="00D967E1">
            <w:pPr>
              <w:jc w:val="both"/>
              <w:rPr>
                <w:rFonts w:cs="Arial"/>
                <w:szCs w:val="24"/>
                <w:lang w:val="mn-MN"/>
              </w:rPr>
            </w:pPr>
            <w:r w:rsidRPr="005F07DA">
              <w:rPr>
                <w:rFonts w:cs="Arial"/>
                <w:i/>
                <w:szCs w:val="24"/>
                <w:shd w:val="clear" w:color="auto" w:fill="FFFFFF"/>
              </w:rPr>
              <w:lastRenderedPageBreak/>
              <w:t>(</w:t>
            </w:r>
            <w:r w:rsidRPr="005F07DA">
              <w:rPr>
                <w:rFonts w:cs="Arial"/>
                <w:i/>
                <w:szCs w:val="24"/>
                <w:shd w:val="clear" w:color="auto" w:fill="FFFFFF"/>
                <w:lang w:val="mn-MN"/>
              </w:rPr>
              <w:t xml:space="preserve">Төрийн албаны тухай хуулийн </w:t>
            </w:r>
            <w:r w:rsidRPr="005F07DA">
              <w:rPr>
                <w:rFonts w:cs="Arial"/>
                <w:i/>
                <w:szCs w:val="24"/>
                <w:shd w:val="clear" w:color="auto" w:fill="FFFFFF"/>
              </w:rPr>
              <w:t>55.3)</w:t>
            </w:r>
          </w:p>
        </w:tc>
        <w:tc>
          <w:tcPr>
            <w:tcW w:w="1701" w:type="dxa"/>
            <w:tcBorders>
              <w:top w:val="single" w:sz="4" w:space="0" w:color="auto"/>
              <w:left w:val="single" w:sz="4" w:space="0" w:color="auto"/>
              <w:right w:val="single" w:sz="4" w:space="0" w:color="auto"/>
            </w:tcBorders>
            <w:vAlign w:val="center"/>
          </w:tcPr>
          <w:p w14:paraId="44F63830" w14:textId="0F6D7B02" w:rsidR="00D967E1" w:rsidRPr="005F07DA" w:rsidRDefault="00D967E1" w:rsidP="00D967E1">
            <w:pPr>
              <w:jc w:val="both"/>
              <w:rPr>
                <w:rFonts w:cs="Arial"/>
                <w:szCs w:val="24"/>
                <w:lang w:val="mn-MN"/>
              </w:rPr>
            </w:pPr>
            <w:r w:rsidRPr="005F07DA">
              <w:rPr>
                <w:rFonts w:cs="Arial"/>
                <w:szCs w:val="24"/>
                <w:lang w:val="mn-MN"/>
              </w:rPr>
              <w:lastRenderedPageBreak/>
              <w:t>-Төрийн албан хаагчийн сургалт, ажиллах нөхцөл, нийгмийн баталгааг хангах хөтөлбөрийг хэрэгжүүлсэн байдал</w:t>
            </w:r>
          </w:p>
          <w:p w14:paraId="051CEAAF" w14:textId="77777777" w:rsidR="00D967E1" w:rsidRPr="005F07DA" w:rsidRDefault="00D967E1" w:rsidP="00D967E1">
            <w:pPr>
              <w:jc w:val="both"/>
              <w:rPr>
                <w:rFonts w:cs="Arial"/>
                <w:szCs w:val="24"/>
                <w:lang w:val="mn-MN"/>
              </w:rPr>
            </w:pPr>
          </w:p>
          <w:p w14:paraId="792BF024" w14:textId="433AFD71" w:rsidR="00D967E1" w:rsidRPr="005F07DA" w:rsidRDefault="00D967E1" w:rsidP="00D967E1">
            <w:pPr>
              <w:jc w:val="both"/>
              <w:rPr>
                <w:rFonts w:cs="Arial"/>
                <w:szCs w:val="24"/>
                <w:lang w:val="mn-MN"/>
              </w:rPr>
            </w:pPr>
            <w:r w:rsidRPr="005F07DA">
              <w:rPr>
                <w:rFonts w:cs="Arial"/>
                <w:szCs w:val="24"/>
                <w:lang w:val="mn-MN"/>
              </w:rPr>
              <w:t>-Байгууллагаас дэмжлэг үзүүлж, мэргэшүүлэх багц сургалтад хамруулсан албан хаагчдын тоо</w:t>
            </w:r>
          </w:p>
        </w:tc>
        <w:tc>
          <w:tcPr>
            <w:tcW w:w="964" w:type="dxa"/>
            <w:tcBorders>
              <w:top w:val="single" w:sz="4" w:space="0" w:color="auto"/>
              <w:left w:val="single" w:sz="4" w:space="0" w:color="auto"/>
              <w:bottom w:val="single" w:sz="4" w:space="0" w:color="auto"/>
              <w:right w:val="single" w:sz="4" w:space="0" w:color="auto"/>
            </w:tcBorders>
            <w:vAlign w:val="center"/>
            <w:hideMark/>
          </w:tcPr>
          <w:p w14:paraId="25A8949C" w14:textId="1278ECF7" w:rsidR="00D967E1" w:rsidRPr="005F07DA" w:rsidRDefault="00D967E1" w:rsidP="00D967E1">
            <w:pPr>
              <w:jc w:val="center"/>
              <w:rPr>
                <w:rFonts w:cs="Arial"/>
                <w:szCs w:val="24"/>
              </w:rPr>
            </w:pPr>
            <w:r w:rsidRPr="005F07DA">
              <w:rPr>
                <w:rFonts w:cs="Arial"/>
                <w:szCs w:val="24"/>
                <w:lang w:val="mn-MN"/>
              </w:rPr>
              <w:t>-</w:t>
            </w:r>
          </w:p>
        </w:tc>
        <w:tc>
          <w:tcPr>
            <w:tcW w:w="1843" w:type="dxa"/>
            <w:gridSpan w:val="2"/>
            <w:tcBorders>
              <w:top w:val="single" w:sz="4" w:space="0" w:color="auto"/>
              <w:left w:val="single" w:sz="4" w:space="0" w:color="auto"/>
              <w:right w:val="single" w:sz="4" w:space="0" w:color="auto"/>
            </w:tcBorders>
            <w:vAlign w:val="center"/>
          </w:tcPr>
          <w:p w14:paraId="0EF36CDB" w14:textId="7614B8A4" w:rsidR="00D967E1" w:rsidRPr="005F07DA" w:rsidRDefault="00D967E1" w:rsidP="00D967E1">
            <w:pPr>
              <w:jc w:val="both"/>
              <w:rPr>
                <w:rFonts w:cs="Arial"/>
                <w:szCs w:val="24"/>
                <w:lang w:val="mn-MN"/>
              </w:rPr>
            </w:pPr>
            <w:r w:rsidRPr="005F07DA">
              <w:rPr>
                <w:rFonts w:cs="Arial"/>
                <w:szCs w:val="24"/>
                <w:lang w:val="mn-MN"/>
              </w:rPr>
              <w:t>-Төрийн албан хаагчийн ажлын гүйцэтгэл, үр дүн, мэргэшлийн түвшинг Монгол Улсын Засгийн газрын Хэрэг эрхлэх газрын даргын  2023 оны 98 дугаар тушаалын 7 дугаар хавсралтаар батлагдсан аргачлалын дагуу үнэлж, дүгнэсэн байна.</w:t>
            </w:r>
          </w:p>
          <w:p w14:paraId="4F59DE24" w14:textId="13FC5F45" w:rsidR="00D967E1" w:rsidRPr="005F07DA" w:rsidRDefault="00D967E1" w:rsidP="00D967E1">
            <w:pPr>
              <w:jc w:val="both"/>
              <w:rPr>
                <w:rFonts w:cs="Arial"/>
                <w:szCs w:val="24"/>
                <w:lang w:val="mn-MN"/>
              </w:rPr>
            </w:pP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4A9BE138" w14:textId="77777777" w:rsidR="00D967E1" w:rsidRPr="005F07DA" w:rsidRDefault="00D967E1" w:rsidP="00D967E1">
            <w:pPr>
              <w:jc w:val="center"/>
              <w:rPr>
                <w:rFonts w:cs="Arial"/>
                <w:szCs w:val="24"/>
                <w:lang w:val="mn-MN"/>
              </w:rPr>
            </w:pPr>
          </w:p>
          <w:p w14:paraId="45ABF121" w14:textId="591C0DB0" w:rsidR="00D967E1" w:rsidRPr="005F07DA" w:rsidRDefault="00D967E1" w:rsidP="00D967E1">
            <w:pPr>
              <w:jc w:val="center"/>
              <w:rPr>
                <w:rFonts w:cs="Arial"/>
                <w:szCs w:val="24"/>
                <w:lang w:val="mn-MN"/>
              </w:rPr>
            </w:pPr>
            <w:r w:rsidRPr="005F07DA">
              <w:rPr>
                <w:rFonts w:cs="Arial"/>
                <w:szCs w:val="24"/>
                <w:lang w:val="mn-MN"/>
              </w:rPr>
              <w:t>6, 12 дугаар сард</w:t>
            </w:r>
          </w:p>
        </w:tc>
        <w:tc>
          <w:tcPr>
            <w:tcW w:w="3941" w:type="dxa"/>
            <w:tcBorders>
              <w:top w:val="single" w:sz="4" w:space="0" w:color="auto"/>
              <w:left w:val="single" w:sz="4" w:space="0" w:color="auto"/>
              <w:bottom w:val="single" w:sz="4" w:space="0" w:color="auto"/>
              <w:right w:val="single" w:sz="4" w:space="0" w:color="auto"/>
            </w:tcBorders>
          </w:tcPr>
          <w:p w14:paraId="4E2F1FD8" w14:textId="3304AD6D" w:rsidR="00D967E1" w:rsidRPr="005F07DA" w:rsidRDefault="00D967E1" w:rsidP="00D967E1">
            <w:pPr>
              <w:spacing w:line="276" w:lineRule="auto"/>
              <w:jc w:val="both"/>
              <w:rPr>
                <w:rFonts w:cs="Arial"/>
                <w:szCs w:val="24"/>
              </w:rPr>
            </w:pPr>
            <w:r w:rsidRPr="005F07DA">
              <w:rPr>
                <w:rFonts w:cs="Arial"/>
                <w:szCs w:val="24"/>
              </w:rPr>
              <w:t xml:space="preserve">2025 </w:t>
            </w:r>
            <w:proofErr w:type="spellStart"/>
            <w:r w:rsidRPr="005F07DA">
              <w:rPr>
                <w:rFonts w:cs="Arial"/>
                <w:szCs w:val="24"/>
              </w:rPr>
              <w:t>онд</w:t>
            </w:r>
            <w:proofErr w:type="spellEnd"/>
            <w:r w:rsidRPr="005F07DA">
              <w:rPr>
                <w:rFonts w:cs="Arial"/>
                <w:szCs w:val="24"/>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жинхэнэ</w:t>
            </w:r>
            <w:proofErr w:type="spellEnd"/>
            <w:r w:rsidRPr="005F07DA">
              <w:rPr>
                <w:rFonts w:cs="Arial"/>
                <w:szCs w:val="24"/>
              </w:rPr>
              <w:t xml:space="preserve"> </w:t>
            </w:r>
            <w:proofErr w:type="spellStart"/>
            <w:r w:rsidRPr="005F07DA">
              <w:rPr>
                <w:rFonts w:cs="Arial"/>
                <w:szCs w:val="24"/>
              </w:rPr>
              <w:t>албанд</w:t>
            </w:r>
            <w:proofErr w:type="spellEnd"/>
            <w:r w:rsidRPr="005F07DA">
              <w:rPr>
                <w:rFonts w:cs="Arial"/>
                <w:szCs w:val="24"/>
              </w:rPr>
              <w:t xml:space="preserve"> </w:t>
            </w:r>
            <w:proofErr w:type="spellStart"/>
            <w:r w:rsidRPr="005F07DA">
              <w:rPr>
                <w:rFonts w:cs="Arial"/>
                <w:szCs w:val="24"/>
              </w:rPr>
              <w:t>анх</w:t>
            </w:r>
            <w:proofErr w:type="spellEnd"/>
            <w:r w:rsidRPr="005F07DA">
              <w:rPr>
                <w:rFonts w:cs="Arial"/>
                <w:szCs w:val="24"/>
              </w:rPr>
              <w:t xml:space="preserve"> </w:t>
            </w:r>
            <w:proofErr w:type="spellStart"/>
            <w:r w:rsidRPr="005F07DA">
              <w:rPr>
                <w:rFonts w:cs="Arial"/>
                <w:szCs w:val="24"/>
              </w:rPr>
              <w:t>томилогдсон</w:t>
            </w:r>
            <w:proofErr w:type="spellEnd"/>
            <w:r w:rsidRPr="005F07DA">
              <w:rPr>
                <w:rFonts w:cs="Arial"/>
                <w:szCs w:val="24"/>
              </w:rPr>
              <w:t xml:space="preserve"> </w:t>
            </w:r>
            <w:proofErr w:type="spellStart"/>
            <w:r w:rsidRPr="005F07DA">
              <w:rPr>
                <w:rFonts w:cs="Arial"/>
                <w:szCs w:val="24"/>
              </w:rPr>
              <w:t>болон</w:t>
            </w:r>
            <w:proofErr w:type="spellEnd"/>
            <w:r w:rsidRPr="005F07DA">
              <w:rPr>
                <w:rFonts w:cs="Arial"/>
                <w:szCs w:val="24"/>
              </w:rPr>
              <w:t xml:space="preserve"> </w:t>
            </w:r>
            <w:proofErr w:type="spellStart"/>
            <w:r w:rsidRPr="005F07DA">
              <w:rPr>
                <w:rFonts w:cs="Arial"/>
                <w:szCs w:val="24"/>
              </w:rPr>
              <w:t>ажиллаж</w:t>
            </w:r>
            <w:proofErr w:type="spellEnd"/>
            <w:r w:rsidRPr="005F07DA">
              <w:rPr>
                <w:rFonts w:cs="Arial"/>
                <w:szCs w:val="24"/>
              </w:rPr>
              <w:t xml:space="preserve"> </w:t>
            </w:r>
            <w:proofErr w:type="spellStart"/>
            <w:r w:rsidRPr="005F07DA">
              <w:rPr>
                <w:rFonts w:cs="Arial"/>
                <w:szCs w:val="24"/>
              </w:rPr>
              <w:t>байгаа</w:t>
            </w:r>
            <w:proofErr w:type="spellEnd"/>
            <w:r w:rsidRPr="005F07DA">
              <w:rPr>
                <w:rFonts w:cs="Arial"/>
                <w:szCs w:val="24"/>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хаагчдыг</w:t>
            </w:r>
            <w:proofErr w:type="spellEnd"/>
            <w:r w:rsidRPr="005F07DA">
              <w:rPr>
                <w:rFonts w:cs="Arial"/>
                <w:szCs w:val="24"/>
              </w:rPr>
              <w:t xml:space="preserve"> </w:t>
            </w:r>
            <w:proofErr w:type="spellStart"/>
            <w:r w:rsidRPr="005F07DA">
              <w:rPr>
                <w:rFonts w:cs="Arial"/>
                <w:szCs w:val="24"/>
              </w:rPr>
              <w:t>богино</w:t>
            </w:r>
            <w:proofErr w:type="spellEnd"/>
            <w:r w:rsidRPr="005F07DA">
              <w:rPr>
                <w:rFonts w:cs="Arial"/>
                <w:szCs w:val="24"/>
              </w:rPr>
              <w:t xml:space="preserve"> </w:t>
            </w:r>
            <w:proofErr w:type="spellStart"/>
            <w:r w:rsidRPr="005F07DA">
              <w:rPr>
                <w:rFonts w:cs="Arial"/>
                <w:szCs w:val="24"/>
              </w:rPr>
              <w:t>болон</w:t>
            </w:r>
            <w:proofErr w:type="spellEnd"/>
            <w:r w:rsidRPr="005F07DA">
              <w:rPr>
                <w:rFonts w:cs="Arial"/>
                <w:szCs w:val="24"/>
              </w:rPr>
              <w:t xml:space="preserve"> </w:t>
            </w:r>
            <w:proofErr w:type="spellStart"/>
            <w:r w:rsidRPr="005F07DA">
              <w:rPr>
                <w:rFonts w:cs="Arial"/>
                <w:szCs w:val="24"/>
              </w:rPr>
              <w:t>дунд</w:t>
            </w:r>
            <w:proofErr w:type="spellEnd"/>
            <w:r w:rsidRPr="005F07DA">
              <w:rPr>
                <w:rFonts w:cs="Arial"/>
                <w:szCs w:val="24"/>
              </w:rPr>
              <w:t xml:space="preserve"> </w:t>
            </w:r>
            <w:proofErr w:type="spellStart"/>
            <w:r w:rsidRPr="005F07DA">
              <w:rPr>
                <w:rFonts w:cs="Arial"/>
                <w:szCs w:val="24"/>
              </w:rPr>
              <w:t>хугацааны</w:t>
            </w:r>
            <w:proofErr w:type="spellEnd"/>
            <w:r w:rsidRPr="005F07DA">
              <w:rPr>
                <w:rFonts w:cs="Arial"/>
                <w:szCs w:val="24"/>
              </w:rPr>
              <w:t xml:space="preserve"> </w:t>
            </w:r>
            <w:proofErr w:type="spellStart"/>
            <w:r w:rsidRPr="005F07DA">
              <w:rPr>
                <w:rFonts w:cs="Arial"/>
                <w:szCs w:val="24"/>
              </w:rPr>
              <w:t>сургаалтанд</w:t>
            </w:r>
            <w:proofErr w:type="spellEnd"/>
            <w:r w:rsidRPr="005F07DA">
              <w:rPr>
                <w:rFonts w:cs="Arial"/>
                <w:szCs w:val="24"/>
              </w:rPr>
              <w:t xml:space="preserve"> </w:t>
            </w:r>
            <w:proofErr w:type="spellStart"/>
            <w:r w:rsidRPr="005F07DA">
              <w:rPr>
                <w:rFonts w:cs="Arial"/>
                <w:szCs w:val="24"/>
              </w:rPr>
              <w:t>хамруулахаар</w:t>
            </w:r>
            <w:proofErr w:type="spellEnd"/>
            <w:r w:rsidRPr="005F07DA">
              <w:rPr>
                <w:rFonts w:cs="Arial"/>
                <w:szCs w:val="24"/>
              </w:rPr>
              <w:t xml:space="preserve"> </w:t>
            </w:r>
            <w:proofErr w:type="spellStart"/>
            <w:r w:rsidRPr="005F07DA">
              <w:rPr>
                <w:rFonts w:cs="Arial"/>
                <w:szCs w:val="24"/>
              </w:rPr>
              <w:t>БОХяналтын</w:t>
            </w:r>
            <w:proofErr w:type="spellEnd"/>
            <w:r w:rsidRPr="005F07DA">
              <w:rPr>
                <w:rFonts w:cs="Arial"/>
                <w:szCs w:val="24"/>
              </w:rPr>
              <w:t xml:space="preserve"> </w:t>
            </w:r>
            <w:proofErr w:type="spellStart"/>
            <w:r w:rsidRPr="005F07DA">
              <w:rPr>
                <w:rFonts w:cs="Arial"/>
                <w:szCs w:val="24"/>
              </w:rPr>
              <w:t>улсын</w:t>
            </w:r>
            <w:proofErr w:type="spellEnd"/>
            <w:r w:rsidRPr="005F07DA">
              <w:rPr>
                <w:rFonts w:cs="Arial"/>
                <w:szCs w:val="24"/>
              </w:rPr>
              <w:t xml:space="preserve"> </w:t>
            </w:r>
            <w:proofErr w:type="spellStart"/>
            <w:r w:rsidRPr="005F07DA">
              <w:rPr>
                <w:rFonts w:cs="Arial"/>
                <w:szCs w:val="24"/>
              </w:rPr>
              <w:t>байцаагч</w:t>
            </w:r>
            <w:proofErr w:type="spellEnd"/>
            <w:r w:rsidRPr="005F07DA">
              <w:rPr>
                <w:rFonts w:cs="Arial"/>
                <w:szCs w:val="24"/>
              </w:rPr>
              <w:t>, ЖУҮХ-</w:t>
            </w:r>
            <w:proofErr w:type="spellStart"/>
            <w:r w:rsidRPr="005F07DA">
              <w:rPr>
                <w:rFonts w:cs="Arial"/>
                <w:szCs w:val="24"/>
              </w:rPr>
              <w:t>ны</w:t>
            </w:r>
            <w:proofErr w:type="spellEnd"/>
            <w:r w:rsidRPr="005F07DA">
              <w:rPr>
                <w:rFonts w:cs="Arial"/>
                <w:szCs w:val="24"/>
              </w:rPr>
              <w:t xml:space="preserve"> </w:t>
            </w:r>
            <w:proofErr w:type="spellStart"/>
            <w:r w:rsidRPr="005F07DA">
              <w:rPr>
                <w:rFonts w:cs="Arial"/>
                <w:szCs w:val="24"/>
              </w:rPr>
              <w:t>асуудал</w:t>
            </w:r>
            <w:proofErr w:type="spellEnd"/>
            <w:r w:rsidRPr="005F07DA">
              <w:rPr>
                <w:rFonts w:cs="Arial"/>
                <w:szCs w:val="24"/>
              </w:rPr>
              <w:t xml:space="preserve"> </w:t>
            </w:r>
            <w:proofErr w:type="spellStart"/>
            <w:r w:rsidRPr="005F07DA">
              <w:rPr>
                <w:rFonts w:cs="Arial"/>
                <w:szCs w:val="24"/>
              </w:rPr>
              <w:t>хариуцсан</w:t>
            </w:r>
            <w:proofErr w:type="spellEnd"/>
            <w:r w:rsidRPr="005F07DA">
              <w:rPr>
                <w:rFonts w:cs="Arial"/>
                <w:szCs w:val="24"/>
              </w:rPr>
              <w:t xml:space="preserve"> </w:t>
            </w:r>
            <w:proofErr w:type="spellStart"/>
            <w:r w:rsidRPr="005F07DA">
              <w:rPr>
                <w:rFonts w:cs="Arial"/>
                <w:szCs w:val="24"/>
              </w:rPr>
              <w:t>мэргэжилтэн</w:t>
            </w:r>
            <w:proofErr w:type="spellEnd"/>
            <w:r w:rsidRPr="005F07DA">
              <w:rPr>
                <w:rFonts w:cs="Arial"/>
                <w:szCs w:val="24"/>
              </w:rPr>
              <w:t xml:space="preserve">, </w:t>
            </w:r>
            <w:proofErr w:type="spellStart"/>
            <w:r w:rsidRPr="005F07DA">
              <w:rPr>
                <w:rFonts w:cs="Arial"/>
                <w:szCs w:val="24"/>
              </w:rPr>
              <w:t>нийгмийн</w:t>
            </w:r>
            <w:proofErr w:type="spellEnd"/>
            <w:r w:rsidRPr="005F07DA">
              <w:rPr>
                <w:rFonts w:cs="Arial"/>
                <w:szCs w:val="24"/>
              </w:rPr>
              <w:t xml:space="preserve"> </w:t>
            </w:r>
            <w:proofErr w:type="spellStart"/>
            <w:r w:rsidRPr="005F07DA">
              <w:rPr>
                <w:rFonts w:cs="Arial"/>
                <w:szCs w:val="24"/>
              </w:rPr>
              <w:t>ажилтан</w:t>
            </w:r>
            <w:proofErr w:type="spellEnd"/>
            <w:r w:rsidRPr="005F07DA">
              <w:rPr>
                <w:rFonts w:cs="Arial"/>
                <w:szCs w:val="24"/>
              </w:rPr>
              <w:t xml:space="preserve"> </w:t>
            </w:r>
            <w:proofErr w:type="spellStart"/>
            <w:r w:rsidRPr="005F07DA">
              <w:rPr>
                <w:rFonts w:cs="Arial"/>
                <w:szCs w:val="24"/>
              </w:rPr>
              <w:t>нарын</w:t>
            </w:r>
            <w:proofErr w:type="spellEnd"/>
            <w:r w:rsidRPr="005F07DA">
              <w:rPr>
                <w:rFonts w:cs="Arial"/>
                <w:szCs w:val="24"/>
              </w:rPr>
              <w:t xml:space="preserve"> </w:t>
            </w:r>
            <w:proofErr w:type="spellStart"/>
            <w:r w:rsidRPr="005F07DA">
              <w:rPr>
                <w:rFonts w:cs="Arial"/>
                <w:szCs w:val="24"/>
              </w:rPr>
              <w:t>хүсэлт</w:t>
            </w:r>
            <w:proofErr w:type="spellEnd"/>
            <w:r w:rsidRPr="005F07DA">
              <w:rPr>
                <w:rFonts w:cs="Arial"/>
                <w:szCs w:val="24"/>
              </w:rPr>
              <w:t xml:space="preserve"> </w:t>
            </w:r>
            <w:proofErr w:type="spellStart"/>
            <w:r w:rsidRPr="005F07DA">
              <w:rPr>
                <w:rFonts w:cs="Arial"/>
                <w:szCs w:val="24"/>
              </w:rPr>
              <w:t>материалыг</w:t>
            </w:r>
            <w:proofErr w:type="spellEnd"/>
            <w:r w:rsidRPr="005F07DA">
              <w:rPr>
                <w:rFonts w:cs="Arial"/>
                <w:szCs w:val="24"/>
              </w:rPr>
              <w:t xml:space="preserve"> </w:t>
            </w:r>
            <w:proofErr w:type="spellStart"/>
            <w:r w:rsidRPr="005F07DA">
              <w:rPr>
                <w:rFonts w:cs="Arial"/>
                <w:szCs w:val="24"/>
              </w:rPr>
              <w:t>аймгийн</w:t>
            </w:r>
            <w:proofErr w:type="spellEnd"/>
            <w:r w:rsidRPr="005F07DA">
              <w:rPr>
                <w:rFonts w:cs="Arial"/>
                <w:szCs w:val="24"/>
              </w:rPr>
              <w:t xml:space="preserve"> ЗДТГ-</w:t>
            </w:r>
            <w:proofErr w:type="spellStart"/>
            <w:r w:rsidRPr="005F07DA">
              <w:rPr>
                <w:rFonts w:cs="Arial"/>
                <w:szCs w:val="24"/>
              </w:rPr>
              <w:t>ын</w:t>
            </w:r>
            <w:proofErr w:type="spellEnd"/>
            <w:r w:rsidRPr="005F07DA">
              <w:rPr>
                <w:rFonts w:cs="Arial"/>
                <w:szCs w:val="24"/>
              </w:rPr>
              <w:t xml:space="preserve"> </w:t>
            </w:r>
            <w:proofErr w:type="spellStart"/>
            <w:r w:rsidRPr="005F07DA">
              <w:rPr>
                <w:rFonts w:cs="Arial"/>
                <w:szCs w:val="24"/>
              </w:rPr>
              <w:t>хүний</w:t>
            </w:r>
            <w:proofErr w:type="spellEnd"/>
            <w:r w:rsidRPr="005F07DA">
              <w:rPr>
                <w:rFonts w:cs="Arial"/>
                <w:szCs w:val="24"/>
              </w:rPr>
              <w:t xml:space="preserve"> </w:t>
            </w:r>
            <w:proofErr w:type="spellStart"/>
            <w:r w:rsidRPr="005F07DA">
              <w:rPr>
                <w:rFonts w:cs="Arial"/>
                <w:szCs w:val="24"/>
              </w:rPr>
              <w:t>нөөцийн</w:t>
            </w:r>
            <w:proofErr w:type="spellEnd"/>
            <w:r w:rsidRPr="005F07DA">
              <w:rPr>
                <w:rFonts w:cs="Arial"/>
                <w:szCs w:val="24"/>
              </w:rPr>
              <w:t xml:space="preserve"> </w:t>
            </w:r>
            <w:proofErr w:type="spellStart"/>
            <w:r w:rsidRPr="005F07DA">
              <w:rPr>
                <w:rFonts w:cs="Arial"/>
                <w:szCs w:val="24"/>
              </w:rPr>
              <w:t>мэргэжилтэнд</w:t>
            </w:r>
            <w:proofErr w:type="spellEnd"/>
            <w:r w:rsidRPr="005F07DA">
              <w:rPr>
                <w:rFonts w:cs="Arial"/>
                <w:szCs w:val="24"/>
              </w:rPr>
              <w:t xml:space="preserve"> </w:t>
            </w:r>
            <w:proofErr w:type="spellStart"/>
            <w:r w:rsidRPr="005F07DA">
              <w:rPr>
                <w:rFonts w:cs="Arial"/>
                <w:szCs w:val="24"/>
              </w:rPr>
              <w:t>хүргүүлсэн</w:t>
            </w:r>
            <w:proofErr w:type="spellEnd"/>
            <w:r w:rsidRPr="005F07DA">
              <w:rPr>
                <w:rFonts w:cs="Arial"/>
                <w:szCs w:val="24"/>
              </w:rPr>
              <w:t xml:space="preserve">. </w:t>
            </w:r>
            <w:proofErr w:type="spellStart"/>
            <w:r w:rsidRPr="005F07DA">
              <w:rPr>
                <w:rFonts w:cs="Arial"/>
                <w:szCs w:val="24"/>
              </w:rPr>
              <w:t>Хууль</w:t>
            </w:r>
            <w:proofErr w:type="spellEnd"/>
            <w:r w:rsidRPr="005F07DA">
              <w:rPr>
                <w:rFonts w:cs="Arial"/>
                <w:szCs w:val="24"/>
              </w:rPr>
              <w:t xml:space="preserve"> </w:t>
            </w:r>
            <w:proofErr w:type="spellStart"/>
            <w:r w:rsidRPr="005F07DA">
              <w:rPr>
                <w:rFonts w:cs="Arial"/>
                <w:szCs w:val="24"/>
              </w:rPr>
              <w:t>эрх</w:t>
            </w:r>
            <w:proofErr w:type="spellEnd"/>
            <w:r w:rsidRPr="005F07DA">
              <w:rPr>
                <w:rFonts w:cs="Arial"/>
                <w:szCs w:val="24"/>
              </w:rPr>
              <w:t xml:space="preserve"> </w:t>
            </w:r>
            <w:proofErr w:type="spellStart"/>
            <w:r w:rsidRPr="005F07DA">
              <w:rPr>
                <w:rFonts w:cs="Arial"/>
                <w:szCs w:val="24"/>
              </w:rPr>
              <w:t>зүйн</w:t>
            </w:r>
            <w:proofErr w:type="spellEnd"/>
            <w:r w:rsidRPr="005F07DA">
              <w:rPr>
                <w:rFonts w:cs="Arial"/>
                <w:szCs w:val="24"/>
              </w:rPr>
              <w:t xml:space="preserve"> </w:t>
            </w:r>
            <w:proofErr w:type="spellStart"/>
            <w:r w:rsidRPr="005F07DA">
              <w:rPr>
                <w:rFonts w:cs="Arial"/>
                <w:szCs w:val="24"/>
              </w:rPr>
              <w:t>мэргэжилтэн</w:t>
            </w:r>
            <w:proofErr w:type="spellEnd"/>
            <w:r w:rsidRPr="005F07DA">
              <w:rPr>
                <w:rFonts w:cs="Arial"/>
                <w:szCs w:val="24"/>
              </w:rPr>
              <w:t xml:space="preserve">, </w:t>
            </w:r>
            <w:proofErr w:type="spellStart"/>
            <w:r w:rsidRPr="005F07DA">
              <w:rPr>
                <w:rFonts w:cs="Arial"/>
                <w:szCs w:val="24"/>
              </w:rPr>
              <w:t>төсөв</w:t>
            </w:r>
            <w:proofErr w:type="spellEnd"/>
            <w:r w:rsidRPr="005F07DA">
              <w:rPr>
                <w:rFonts w:cs="Arial"/>
                <w:szCs w:val="24"/>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сангийн</w:t>
            </w:r>
            <w:proofErr w:type="spellEnd"/>
            <w:r w:rsidRPr="005F07DA">
              <w:rPr>
                <w:rFonts w:cs="Arial"/>
                <w:szCs w:val="24"/>
              </w:rPr>
              <w:t xml:space="preserve"> </w:t>
            </w:r>
            <w:proofErr w:type="spellStart"/>
            <w:r w:rsidRPr="005F07DA">
              <w:rPr>
                <w:rFonts w:cs="Arial"/>
                <w:szCs w:val="24"/>
              </w:rPr>
              <w:t>мэргэжилтэн</w:t>
            </w:r>
            <w:proofErr w:type="spellEnd"/>
            <w:r w:rsidRPr="005F07DA">
              <w:rPr>
                <w:rFonts w:cs="Arial"/>
                <w:szCs w:val="24"/>
              </w:rPr>
              <w:t xml:space="preserve"> </w:t>
            </w:r>
            <w:proofErr w:type="spellStart"/>
            <w:r w:rsidRPr="005F07DA">
              <w:rPr>
                <w:rFonts w:cs="Arial"/>
                <w:szCs w:val="24"/>
              </w:rPr>
              <w:t>нар</w:t>
            </w:r>
            <w:proofErr w:type="spellEnd"/>
            <w:r w:rsidRPr="005F07DA">
              <w:rPr>
                <w:rFonts w:cs="Arial"/>
                <w:szCs w:val="24"/>
              </w:rPr>
              <w:t xml:space="preserve"> </w:t>
            </w:r>
            <w:proofErr w:type="spellStart"/>
            <w:r w:rsidRPr="005F07DA">
              <w:rPr>
                <w:rFonts w:cs="Arial"/>
                <w:szCs w:val="24"/>
              </w:rPr>
              <w:t>Удирдлагын</w:t>
            </w:r>
            <w:proofErr w:type="spellEnd"/>
            <w:r w:rsidRPr="005F07DA">
              <w:rPr>
                <w:rFonts w:cs="Arial"/>
                <w:szCs w:val="24"/>
              </w:rPr>
              <w:t xml:space="preserve"> </w:t>
            </w:r>
            <w:proofErr w:type="spellStart"/>
            <w:r w:rsidRPr="005F07DA">
              <w:rPr>
                <w:rFonts w:cs="Arial"/>
                <w:szCs w:val="24"/>
              </w:rPr>
              <w:t>академийн</w:t>
            </w:r>
            <w:proofErr w:type="spellEnd"/>
            <w:r w:rsidRPr="005F07DA">
              <w:rPr>
                <w:rFonts w:cs="Arial"/>
                <w:szCs w:val="24"/>
              </w:rPr>
              <w:t xml:space="preserve"> </w:t>
            </w:r>
            <w:proofErr w:type="spellStart"/>
            <w:r w:rsidRPr="005F07DA">
              <w:rPr>
                <w:rFonts w:cs="Arial"/>
                <w:szCs w:val="24"/>
              </w:rPr>
              <w:t>багц</w:t>
            </w:r>
            <w:proofErr w:type="spellEnd"/>
            <w:r w:rsidRPr="005F07DA">
              <w:rPr>
                <w:rFonts w:cs="Arial"/>
                <w:szCs w:val="24"/>
              </w:rPr>
              <w:t xml:space="preserve"> </w:t>
            </w:r>
            <w:proofErr w:type="spellStart"/>
            <w:r w:rsidRPr="005F07DA">
              <w:rPr>
                <w:rFonts w:cs="Arial"/>
                <w:szCs w:val="24"/>
              </w:rPr>
              <w:t>сургаалтанд</w:t>
            </w:r>
            <w:proofErr w:type="spellEnd"/>
            <w:r w:rsidRPr="005F07DA">
              <w:rPr>
                <w:rFonts w:cs="Arial"/>
                <w:szCs w:val="24"/>
              </w:rPr>
              <w:t xml:space="preserve"> </w:t>
            </w:r>
            <w:proofErr w:type="spellStart"/>
            <w:r w:rsidRPr="005F07DA">
              <w:rPr>
                <w:rFonts w:cs="Arial"/>
                <w:szCs w:val="24"/>
              </w:rPr>
              <w:t>хамрагдаж</w:t>
            </w:r>
            <w:proofErr w:type="spellEnd"/>
            <w:r w:rsidRPr="005F07DA">
              <w:rPr>
                <w:rFonts w:cs="Arial"/>
                <w:szCs w:val="24"/>
              </w:rPr>
              <w:t xml:space="preserve"> </w:t>
            </w:r>
            <w:proofErr w:type="spellStart"/>
            <w:r w:rsidRPr="005F07DA">
              <w:rPr>
                <w:rFonts w:cs="Arial"/>
                <w:szCs w:val="24"/>
              </w:rPr>
              <w:t>гэрчилгээ</w:t>
            </w:r>
            <w:proofErr w:type="spellEnd"/>
            <w:r w:rsidRPr="005F07DA">
              <w:rPr>
                <w:rFonts w:cs="Arial"/>
                <w:szCs w:val="24"/>
              </w:rPr>
              <w:t xml:space="preserve"> </w:t>
            </w:r>
            <w:proofErr w:type="spellStart"/>
            <w:r w:rsidRPr="005F07DA">
              <w:rPr>
                <w:rFonts w:cs="Arial"/>
                <w:szCs w:val="24"/>
              </w:rPr>
              <w:t>авсан</w:t>
            </w:r>
            <w:proofErr w:type="spellEnd"/>
            <w:r w:rsidRPr="005F07DA">
              <w:rPr>
                <w:rFonts w:cs="Arial"/>
                <w:szCs w:val="24"/>
              </w:rPr>
              <w:t xml:space="preserve">. </w:t>
            </w:r>
            <w:proofErr w:type="spellStart"/>
            <w:r w:rsidRPr="005F07DA">
              <w:rPr>
                <w:rStyle w:val="x193iq5w"/>
                <w:rFonts w:cs="Arial"/>
                <w:szCs w:val="24"/>
              </w:rPr>
              <w:t>Байгууллагын</w:t>
            </w:r>
            <w:proofErr w:type="spellEnd"/>
            <w:r w:rsidRPr="005F07DA">
              <w:rPr>
                <w:rStyle w:val="x193iq5w"/>
                <w:rFonts w:cs="Arial"/>
                <w:szCs w:val="24"/>
              </w:rPr>
              <w:t xml:space="preserve"> </w:t>
            </w:r>
            <w:proofErr w:type="spellStart"/>
            <w:r w:rsidRPr="005F07DA">
              <w:rPr>
                <w:rStyle w:val="x193iq5w"/>
                <w:rFonts w:cs="Arial"/>
                <w:szCs w:val="24"/>
              </w:rPr>
              <w:t>дотоод</w:t>
            </w:r>
            <w:proofErr w:type="spellEnd"/>
            <w:r w:rsidRPr="005F07DA">
              <w:rPr>
                <w:rStyle w:val="x193iq5w"/>
                <w:rFonts w:cs="Arial"/>
                <w:szCs w:val="24"/>
              </w:rPr>
              <w:t xml:space="preserve"> </w:t>
            </w:r>
            <w:proofErr w:type="spellStart"/>
            <w:r w:rsidRPr="005F07DA">
              <w:rPr>
                <w:rStyle w:val="x193iq5w"/>
                <w:rFonts w:cs="Arial"/>
                <w:szCs w:val="24"/>
              </w:rPr>
              <w:t>журамд</w:t>
            </w:r>
            <w:proofErr w:type="spellEnd"/>
            <w:r w:rsidRPr="005F07DA">
              <w:rPr>
                <w:rStyle w:val="x193iq5w"/>
                <w:rFonts w:cs="Arial"/>
                <w:szCs w:val="24"/>
              </w:rPr>
              <w:t xml:space="preserve"> </w:t>
            </w:r>
            <w:proofErr w:type="spellStart"/>
            <w:r w:rsidRPr="005F07DA">
              <w:rPr>
                <w:rStyle w:val="x193iq5w"/>
                <w:rFonts w:cs="Arial"/>
                <w:szCs w:val="24"/>
              </w:rPr>
              <w:t>заасны</w:t>
            </w:r>
            <w:proofErr w:type="spellEnd"/>
            <w:r w:rsidRPr="005F07DA">
              <w:rPr>
                <w:rStyle w:val="x193iq5w"/>
                <w:rFonts w:cs="Arial"/>
                <w:szCs w:val="24"/>
              </w:rPr>
              <w:t xml:space="preserve"> </w:t>
            </w:r>
            <w:proofErr w:type="spellStart"/>
            <w:r w:rsidRPr="005F07DA">
              <w:rPr>
                <w:rStyle w:val="x193iq5w"/>
                <w:rFonts w:cs="Arial"/>
                <w:szCs w:val="24"/>
              </w:rPr>
              <w:t>дагуу</w:t>
            </w:r>
            <w:proofErr w:type="spellEnd"/>
            <w:r w:rsidRPr="005F07DA">
              <w:rPr>
                <w:rStyle w:val="x193iq5w"/>
                <w:rFonts w:cs="Arial"/>
                <w:szCs w:val="24"/>
              </w:rPr>
              <w:t xml:space="preserve"> </w:t>
            </w:r>
            <w:proofErr w:type="spellStart"/>
            <w:r w:rsidRPr="005F07DA">
              <w:rPr>
                <w:rStyle w:val="x193iq5w"/>
                <w:rFonts w:cs="Arial"/>
                <w:szCs w:val="24"/>
              </w:rPr>
              <w:t>хүүхдийн</w:t>
            </w:r>
            <w:proofErr w:type="spellEnd"/>
            <w:r w:rsidRPr="005F07DA">
              <w:rPr>
                <w:rStyle w:val="x193iq5w"/>
                <w:rFonts w:cs="Arial"/>
                <w:szCs w:val="24"/>
              </w:rPr>
              <w:t xml:space="preserve"> </w:t>
            </w:r>
            <w:proofErr w:type="spellStart"/>
            <w:r w:rsidRPr="005F07DA">
              <w:rPr>
                <w:rStyle w:val="x193iq5w"/>
                <w:rFonts w:cs="Arial"/>
                <w:szCs w:val="24"/>
              </w:rPr>
              <w:t>сэвлэг</w:t>
            </w:r>
            <w:proofErr w:type="spellEnd"/>
            <w:r w:rsidRPr="005F07DA">
              <w:rPr>
                <w:rStyle w:val="x193iq5w"/>
                <w:rFonts w:cs="Arial"/>
                <w:szCs w:val="24"/>
              </w:rPr>
              <w:t xml:space="preserve"> </w:t>
            </w:r>
            <w:proofErr w:type="spellStart"/>
            <w:r w:rsidRPr="005F07DA">
              <w:rPr>
                <w:rStyle w:val="x193iq5w"/>
                <w:rFonts w:cs="Arial"/>
                <w:szCs w:val="24"/>
              </w:rPr>
              <w:t>үргээсэн</w:t>
            </w:r>
            <w:proofErr w:type="spellEnd"/>
            <w:r w:rsidRPr="005F07DA">
              <w:rPr>
                <w:rStyle w:val="x193iq5w"/>
                <w:rFonts w:cs="Arial"/>
                <w:szCs w:val="24"/>
              </w:rPr>
              <w:t xml:space="preserve"> 2 </w:t>
            </w:r>
            <w:proofErr w:type="spellStart"/>
            <w:r w:rsidRPr="005F07DA">
              <w:rPr>
                <w:rStyle w:val="x193iq5w"/>
                <w:rFonts w:cs="Arial"/>
                <w:szCs w:val="24"/>
              </w:rPr>
              <w:t>гэр</w:t>
            </w:r>
            <w:proofErr w:type="spellEnd"/>
            <w:r w:rsidRPr="005F07DA">
              <w:rPr>
                <w:rStyle w:val="x193iq5w"/>
                <w:rFonts w:cs="Arial"/>
                <w:szCs w:val="24"/>
              </w:rPr>
              <w:t xml:space="preserve"> </w:t>
            </w:r>
            <w:proofErr w:type="spellStart"/>
            <w:r w:rsidRPr="005F07DA">
              <w:rPr>
                <w:rStyle w:val="x193iq5w"/>
                <w:rFonts w:cs="Arial"/>
                <w:szCs w:val="24"/>
              </w:rPr>
              <w:t>бүлд</w:t>
            </w:r>
            <w:proofErr w:type="spellEnd"/>
            <w:r w:rsidRPr="005F07DA">
              <w:rPr>
                <w:rStyle w:val="x193iq5w"/>
                <w:rFonts w:cs="Arial"/>
                <w:szCs w:val="24"/>
              </w:rPr>
              <w:t xml:space="preserve"> </w:t>
            </w:r>
            <w:proofErr w:type="spellStart"/>
            <w:r w:rsidRPr="005F07DA">
              <w:rPr>
                <w:rStyle w:val="x193iq5w"/>
                <w:rFonts w:cs="Arial"/>
                <w:szCs w:val="24"/>
              </w:rPr>
              <w:t>тус</w:t>
            </w:r>
            <w:proofErr w:type="spellEnd"/>
            <w:r w:rsidRPr="005F07DA">
              <w:rPr>
                <w:rStyle w:val="x193iq5w"/>
                <w:rFonts w:cs="Arial"/>
                <w:szCs w:val="24"/>
              </w:rPr>
              <w:t xml:space="preserve"> </w:t>
            </w:r>
            <w:proofErr w:type="spellStart"/>
            <w:r w:rsidRPr="005F07DA">
              <w:rPr>
                <w:rStyle w:val="x193iq5w"/>
                <w:rFonts w:cs="Arial"/>
                <w:szCs w:val="24"/>
              </w:rPr>
              <w:t>бүр</w:t>
            </w:r>
            <w:proofErr w:type="spellEnd"/>
            <w:r w:rsidRPr="005F07DA">
              <w:rPr>
                <w:rStyle w:val="x193iq5w"/>
                <w:rFonts w:cs="Arial"/>
                <w:szCs w:val="24"/>
              </w:rPr>
              <w:t xml:space="preserve"> 200,000 </w:t>
            </w:r>
            <w:proofErr w:type="spellStart"/>
            <w:r w:rsidRPr="005F07DA">
              <w:rPr>
                <w:rStyle w:val="x193iq5w"/>
                <w:rFonts w:cs="Arial"/>
                <w:szCs w:val="24"/>
              </w:rPr>
              <w:t>төгрөг</w:t>
            </w:r>
            <w:proofErr w:type="spellEnd"/>
            <w:r w:rsidRPr="005F07DA">
              <w:rPr>
                <w:rStyle w:val="x193iq5w"/>
                <w:rFonts w:cs="Arial"/>
                <w:szCs w:val="24"/>
              </w:rPr>
              <w:t xml:space="preserve">, </w:t>
            </w:r>
            <w:proofErr w:type="spellStart"/>
            <w:r w:rsidRPr="005F07DA">
              <w:rPr>
                <w:rStyle w:val="x193iq5w"/>
                <w:rFonts w:cs="Arial"/>
                <w:szCs w:val="24"/>
              </w:rPr>
              <w:t>өндөр</w:t>
            </w:r>
            <w:proofErr w:type="spellEnd"/>
            <w:r w:rsidRPr="005F07DA">
              <w:rPr>
                <w:rStyle w:val="x193iq5w"/>
                <w:rFonts w:cs="Arial"/>
                <w:szCs w:val="24"/>
              </w:rPr>
              <w:t xml:space="preserve"> </w:t>
            </w:r>
            <w:proofErr w:type="spellStart"/>
            <w:r w:rsidRPr="005F07DA">
              <w:rPr>
                <w:rStyle w:val="x193iq5w"/>
                <w:rFonts w:cs="Arial"/>
                <w:szCs w:val="24"/>
              </w:rPr>
              <w:t>настны</w:t>
            </w:r>
            <w:proofErr w:type="spellEnd"/>
            <w:r w:rsidRPr="005F07DA">
              <w:rPr>
                <w:rStyle w:val="x193iq5w"/>
                <w:rFonts w:cs="Arial"/>
                <w:szCs w:val="24"/>
              </w:rPr>
              <w:t xml:space="preserve"> </w:t>
            </w:r>
            <w:proofErr w:type="spellStart"/>
            <w:r w:rsidRPr="005F07DA">
              <w:rPr>
                <w:rStyle w:val="x193iq5w"/>
                <w:rFonts w:cs="Arial"/>
                <w:szCs w:val="24"/>
              </w:rPr>
              <w:t>тэтгэвэрт</w:t>
            </w:r>
            <w:proofErr w:type="spellEnd"/>
            <w:r w:rsidRPr="005F07DA">
              <w:rPr>
                <w:rStyle w:val="x193iq5w"/>
                <w:rFonts w:cs="Arial"/>
                <w:szCs w:val="24"/>
              </w:rPr>
              <w:t xml:space="preserve"> </w:t>
            </w:r>
            <w:proofErr w:type="spellStart"/>
            <w:r w:rsidRPr="005F07DA">
              <w:rPr>
                <w:rStyle w:val="x193iq5w"/>
                <w:rFonts w:cs="Arial"/>
                <w:szCs w:val="24"/>
              </w:rPr>
              <w:t>гарсан</w:t>
            </w:r>
            <w:proofErr w:type="spellEnd"/>
            <w:r w:rsidR="008D080C" w:rsidRPr="005F07DA">
              <w:rPr>
                <w:rStyle w:val="x193iq5w"/>
                <w:rFonts w:cs="Arial"/>
                <w:szCs w:val="24"/>
              </w:rPr>
              <w:t>,</w:t>
            </w:r>
            <w:r w:rsidRPr="005F07DA">
              <w:rPr>
                <w:rStyle w:val="x193iq5w"/>
                <w:rFonts w:cs="Arial"/>
                <w:szCs w:val="24"/>
              </w:rPr>
              <w:t xml:space="preserve"> </w:t>
            </w:r>
            <w:proofErr w:type="spellStart"/>
            <w:r w:rsidRPr="005F07DA">
              <w:rPr>
                <w:rStyle w:val="x193iq5w"/>
                <w:rFonts w:cs="Arial"/>
                <w:szCs w:val="24"/>
              </w:rPr>
              <w:t>эх</w:t>
            </w:r>
            <w:proofErr w:type="spellEnd"/>
            <w:r w:rsidRPr="005F07DA">
              <w:rPr>
                <w:rStyle w:val="x193iq5w"/>
                <w:rFonts w:cs="Arial"/>
                <w:szCs w:val="24"/>
              </w:rPr>
              <w:t xml:space="preserve"> </w:t>
            </w:r>
            <w:proofErr w:type="spellStart"/>
            <w:r w:rsidRPr="005F07DA">
              <w:rPr>
                <w:rStyle w:val="x193iq5w"/>
                <w:rFonts w:cs="Arial"/>
                <w:szCs w:val="24"/>
              </w:rPr>
              <w:t>үрсийн</w:t>
            </w:r>
            <w:proofErr w:type="spellEnd"/>
            <w:r w:rsidRPr="005F07DA">
              <w:rPr>
                <w:rStyle w:val="x193iq5w"/>
                <w:rFonts w:cs="Arial"/>
                <w:szCs w:val="24"/>
              </w:rPr>
              <w:t xml:space="preserve"> </w:t>
            </w:r>
            <w:proofErr w:type="spellStart"/>
            <w:r w:rsidRPr="005F07DA">
              <w:rPr>
                <w:rStyle w:val="x193iq5w"/>
                <w:rFonts w:cs="Arial"/>
                <w:szCs w:val="24"/>
              </w:rPr>
              <w:t>баярын</w:t>
            </w:r>
            <w:proofErr w:type="spellEnd"/>
            <w:r w:rsidRPr="005F07DA">
              <w:rPr>
                <w:rStyle w:val="x193iq5w"/>
                <w:rFonts w:cs="Arial"/>
                <w:szCs w:val="24"/>
              </w:rPr>
              <w:t xml:space="preserve"> </w:t>
            </w:r>
            <w:proofErr w:type="spellStart"/>
            <w:r w:rsidRPr="005F07DA">
              <w:rPr>
                <w:rStyle w:val="x193iq5w"/>
                <w:rFonts w:cs="Arial"/>
                <w:szCs w:val="24"/>
              </w:rPr>
              <w:t>өдрийг</w:t>
            </w:r>
            <w:proofErr w:type="spellEnd"/>
            <w:r w:rsidRPr="005F07DA">
              <w:rPr>
                <w:rStyle w:val="x193iq5w"/>
                <w:rFonts w:cs="Arial"/>
                <w:szCs w:val="24"/>
              </w:rPr>
              <w:t xml:space="preserve"> </w:t>
            </w:r>
            <w:proofErr w:type="spellStart"/>
            <w:r w:rsidRPr="005F07DA">
              <w:rPr>
                <w:rStyle w:val="x193iq5w"/>
                <w:rFonts w:cs="Arial"/>
                <w:szCs w:val="24"/>
              </w:rPr>
              <w:t>тохиолдуулан</w:t>
            </w:r>
            <w:proofErr w:type="spellEnd"/>
            <w:r w:rsidRPr="005F07DA">
              <w:rPr>
                <w:rStyle w:val="x193iq5w"/>
                <w:rFonts w:cs="Arial"/>
                <w:szCs w:val="24"/>
              </w:rPr>
              <w:t xml:space="preserve"> </w:t>
            </w:r>
            <w:proofErr w:type="spellStart"/>
            <w:r w:rsidRPr="005F07DA">
              <w:rPr>
                <w:rStyle w:val="x193iq5w"/>
                <w:rFonts w:cs="Arial"/>
                <w:szCs w:val="24"/>
              </w:rPr>
              <w:t>ажилтан</w:t>
            </w:r>
            <w:proofErr w:type="spellEnd"/>
            <w:r w:rsidRPr="005F07DA">
              <w:rPr>
                <w:rStyle w:val="x193iq5w"/>
                <w:rFonts w:cs="Arial"/>
                <w:szCs w:val="24"/>
              </w:rPr>
              <w:t xml:space="preserve"> </w:t>
            </w:r>
            <w:proofErr w:type="spellStart"/>
            <w:r w:rsidRPr="005F07DA">
              <w:rPr>
                <w:rStyle w:val="x193iq5w"/>
                <w:rFonts w:cs="Arial"/>
                <w:szCs w:val="24"/>
              </w:rPr>
              <w:t>албан</w:t>
            </w:r>
            <w:proofErr w:type="spellEnd"/>
            <w:r w:rsidRPr="005F07DA">
              <w:rPr>
                <w:rStyle w:val="x193iq5w"/>
                <w:rFonts w:cs="Arial"/>
                <w:szCs w:val="24"/>
              </w:rPr>
              <w:t xml:space="preserve"> </w:t>
            </w:r>
            <w:proofErr w:type="spellStart"/>
            <w:r w:rsidRPr="005F07DA">
              <w:rPr>
                <w:rStyle w:val="x193iq5w"/>
                <w:rFonts w:cs="Arial"/>
                <w:szCs w:val="24"/>
              </w:rPr>
              <w:t>хаагчдын</w:t>
            </w:r>
            <w:proofErr w:type="spellEnd"/>
            <w:r w:rsidRPr="005F07DA">
              <w:rPr>
                <w:rStyle w:val="x193iq5w"/>
                <w:rFonts w:cs="Arial"/>
                <w:szCs w:val="24"/>
              </w:rPr>
              <w:t xml:space="preserve"> </w:t>
            </w:r>
            <w:proofErr w:type="spellStart"/>
            <w:r w:rsidRPr="005F07DA">
              <w:rPr>
                <w:rStyle w:val="x193iq5w"/>
                <w:rFonts w:cs="Arial"/>
                <w:szCs w:val="24"/>
              </w:rPr>
              <w:t>хүүхдийн</w:t>
            </w:r>
            <w:proofErr w:type="spellEnd"/>
            <w:r w:rsidRPr="005F07DA">
              <w:rPr>
                <w:rStyle w:val="x193iq5w"/>
                <w:rFonts w:cs="Arial"/>
                <w:szCs w:val="24"/>
              </w:rPr>
              <w:t xml:space="preserve"> </w:t>
            </w:r>
            <w:proofErr w:type="spellStart"/>
            <w:r w:rsidRPr="005F07DA">
              <w:rPr>
                <w:rStyle w:val="x193iq5w"/>
                <w:rFonts w:cs="Arial"/>
                <w:szCs w:val="24"/>
              </w:rPr>
              <w:t>бэлэг</w:t>
            </w:r>
            <w:proofErr w:type="spellEnd"/>
            <w:r w:rsidRPr="005F07DA">
              <w:rPr>
                <w:rStyle w:val="x193iq5w"/>
                <w:rFonts w:cs="Arial"/>
                <w:szCs w:val="24"/>
              </w:rPr>
              <w:t xml:space="preserve">, </w:t>
            </w:r>
            <w:proofErr w:type="spellStart"/>
            <w:r w:rsidRPr="005F07DA">
              <w:rPr>
                <w:rStyle w:val="x193iq5w"/>
                <w:rFonts w:cs="Arial"/>
                <w:szCs w:val="24"/>
              </w:rPr>
              <w:t>алдарт</w:t>
            </w:r>
            <w:proofErr w:type="spellEnd"/>
            <w:r w:rsidRPr="005F07DA">
              <w:rPr>
                <w:rStyle w:val="x193iq5w"/>
                <w:rFonts w:cs="Arial"/>
                <w:szCs w:val="24"/>
              </w:rPr>
              <w:t xml:space="preserve"> </w:t>
            </w:r>
            <w:proofErr w:type="spellStart"/>
            <w:r w:rsidRPr="005F07DA">
              <w:rPr>
                <w:rStyle w:val="x193iq5w"/>
                <w:rFonts w:cs="Arial"/>
                <w:szCs w:val="24"/>
              </w:rPr>
              <w:t>эхийн</w:t>
            </w:r>
            <w:proofErr w:type="spellEnd"/>
            <w:r w:rsidRPr="005F07DA">
              <w:rPr>
                <w:rStyle w:val="x193iq5w"/>
                <w:rFonts w:cs="Arial"/>
                <w:szCs w:val="24"/>
              </w:rPr>
              <w:t xml:space="preserve"> </w:t>
            </w:r>
            <w:proofErr w:type="spellStart"/>
            <w:r w:rsidRPr="005F07DA">
              <w:rPr>
                <w:rStyle w:val="x193iq5w"/>
                <w:rFonts w:cs="Arial"/>
                <w:szCs w:val="24"/>
              </w:rPr>
              <w:t>одонгоор</w:t>
            </w:r>
            <w:proofErr w:type="spellEnd"/>
            <w:r w:rsidRPr="005F07DA">
              <w:rPr>
                <w:rStyle w:val="x193iq5w"/>
                <w:rFonts w:cs="Arial"/>
                <w:szCs w:val="24"/>
              </w:rPr>
              <w:t xml:space="preserve"> </w:t>
            </w:r>
            <w:proofErr w:type="spellStart"/>
            <w:r w:rsidRPr="005F07DA">
              <w:rPr>
                <w:rStyle w:val="x193iq5w"/>
                <w:rFonts w:cs="Arial"/>
                <w:szCs w:val="24"/>
              </w:rPr>
              <w:t>шагнагдсан</w:t>
            </w:r>
            <w:proofErr w:type="spellEnd"/>
            <w:r w:rsidRPr="005F07DA">
              <w:rPr>
                <w:rStyle w:val="x193iq5w"/>
                <w:rFonts w:cs="Arial"/>
                <w:szCs w:val="24"/>
              </w:rPr>
              <w:t xml:space="preserve"> </w:t>
            </w:r>
            <w:proofErr w:type="spellStart"/>
            <w:r w:rsidRPr="005F07DA">
              <w:rPr>
                <w:rStyle w:val="x193iq5w"/>
                <w:rFonts w:cs="Arial"/>
                <w:szCs w:val="24"/>
              </w:rPr>
              <w:lastRenderedPageBreak/>
              <w:t>эхчүүдэд</w:t>
            </w:r>
            <w:proofErr w:type="spellEnd"/>
            <w:r w:rsidRPr="005F07DA">
              <w:rPr>
                <w:rStyle w:val="x193iq5w"/>
                <w:rFonts w:cs="Arial"/>
                <w:szCs w:val="24"/>
              </w:rPr>
              <w:t xml:space="preserve"> </w:t>
            </w:r>
            <w:proofErr w:type="spellStart"/>
            <w:r w:rsidRPr="005F07DA">
              <w:rPr>
                <w:rStyle w:val="x193iq5w"/>
                <w:rFonts w:cs="Arial"/>
                <w:szCs w:val="24"/>
              </w:rPr>
              <w:t>нийт</w:t>
            </w:r>
            <w:proofErr w:type="spellEnd"/>
            <w:r w:rsidRPr="005F07DA">
              <w:rPr>
                <w:rStyle w:val="x193iq5w"/>
                <w:rFonts w:cs="Arial"/>
                <w:szCs w:val="24"/>
              </w:rPr>
              <w:t xml:space="preserve"> 3,215,000 </w:t>
            </w:r>
            <w:proofErr w:type="spellStart"/>
            <w:r w:rsidRPr="005F07DA">
              <w:rPr>
                <w:rStyle w:val="x193iq5w"/>
                <w:rFonts w:cs="Arial"/>
                <w:szCs w:val="24"/>
              </w:rPr>
              <w:t>төгрөг</w:t>
            </w:r>
            <w:proofErr w:type="spellEnd"/>
            <w:r w:rsidRPr="005F07DA">
              <w:rPr>
                <w:rStyle w:val="x193iq5w"/>
                <w:rFonts w:cs="Arial"/>
                <w:szCs w:val="24"/>
              </w:rPr>
              <w:t xml:space="preserve"> </w:t>
            </w:r>
            <w:proofErr w:type="spellStart"/>
            <w:r w:rsidRPr="005F07DA">
              <w:rPr>
                <w:rStyle w:val="x193iq5w"/>
                <w:rFonts w:cs="Arial"/>
                <w:szCs w:val="24"/>
              </w:rPr>
              <w:t>зарцуулсан</w:t>
            </w:r>
            <w:proofErr w:type="spellEnd"/>
            <w:r w:rsidRPr="005F07DA">
              <w:rPr>
                <w:rStyle w:val="x193iq5w"/>
                <w:rFonts w:cs="Arial"/>
                <w:szCs w:val="24"/>
              </w:rPr>
              <w:t xml:space="preserve">. </w:t>
            </w:r>
          </w:p>
          <w:p w14:paraId="0936B0AA" w14:textId="2A93C8A9" w:rsidR="00D967E1" w:rsidRPr="005F07DA" w:rsidRDefault="005F07DA" w:rsidP="00D967E1">
            <w:pPr>
              <w:jc w:val="both"/>
              <w:rPr>
                <w:rFonts w:cs="Arial"/>
                <w:szCs w:val="24"/>
                <w:lang w:val="mn-MN"/>
              </w:rPr>
            </w:pPr>
            <w:r w:rsidRPr="005F07DA">
              <w:rPr>
                <w:rFonts w:cs="Arial"/>
                <w:szCs w:val="24"/>
                <w:lang w:val="mn-MN"/>
              </w:rPr>
              <w:t xml:space="preserve">Шинээр албан тушаалд томилогдон бусад сум, орон нутгаас ирж ажиллаж байгаа нийт ЕБС-ийн 8 багш, Эрүүл мэндийн төвийн 5 эмч, сувилагч, хүүхдийн цэцэрлэгийн 3 багш, ЗДТГ-ын 2 албан хаагчийг орон байраар хангаж ажилласан. Мөн нийгмийн баталгааг дэмжих, тогтвор суурьшилтай ажиллахад дэмжлэг үзүүлэх зорилгоор 2 багш, 2 эмчид 500,000-1,000,000 төгрөгийн дэмжлэг тус тус үзүүлсэн. Орон нутагт нэн шаардлагатай албан хаагчдыг сургах чиглэлээр төрийн захиргааны 2, эмнэлгийн 2   албан хаагчид мөнгөн урамшуулал, соёлын байгууллагын 2 албан хаагчдад цалинтай чөлөө олгон эчнээгээр суралцуулж байна. 22 айлын орон сууцанд амьдарч байгаа 1 багшийн 1 өрөөг засварлахад ЗДТГ-аас 1,0 сая төгрөгийн барилгын материалын дэмжлэг үзүүлсэн. </w:t>
            </w:r>
            <w:r w:rsidRPr="00FB6300">
              <w:rPr>
                <w:rFonts w:cs="Arial"/>
                <w:lang w:val="mn-MN"/>
              </w:rPr>
              <w:t xml:space="preserve">Төрийн захиргааны албан хаагчийн мэргэшүүлэх дунд хугацааны сургалтанд 4 хүний хүсэлтийг материал бүрдүүлэн аймгийн Төрийн албаны салбар зөвлөлд төрийн </w:t>
            </w:r>
            <w:r w:rsidRPr="00FB6300">
              <w:rPr>
                <w:rFonts w:cs="Arial"/>
                <w:lang w:val="mn-MN"/>
              </w:rPr>
              <w:lastRenderedPageBreak/>
              <w:t>албаны хүргүүлсэн. Төрийн захиргааны 2 албан хаагчийг Эрх зүйч мэргэжлээр эчнээгээр сургаж сургалтын төлбөрт 1,000,000 төгрөгийн дэмжлэг олгосон. Архив, бичиг хэргийн эрхлэгчийг архивын ерөнхий газрын мэргэшүүлэх сургалтад хамруулж сургалтын төлбөр 80,000 төгрөгийг байгууллагаас санхүүжүүлсэн.</w:t>
            </w:r>
            <w:r>
              <w:rPr>
                <w:rFonts w:cs="Arial"/>
                <w:lang w:val="mn-MN"/>
              </w:rPr>
              <w:t xml:space="preserve"> </w:t>
            </w:r>
            <w:r w:rsidR="001206A8">
              <w:rPr>
                <w:rFonts w:cs="Arial"/>
                <w:lang w:val="mn-MN"/>
              </w:rPr>
              <w:t xml:space="preserve"> </w:t>
            </w:r>
            <w:r w:rsidR="001206A8" w:rsidRPr="00FB6300">
              <w:rPr>
                <w:rFonts w:cs="Arial"/>
                <w:shd w:val="clear" w:color="auto" w:fill="FFFFFF"/>
                <w:lang w:val="mn-MN"/>
              </w:rPr>
              <w:t>ЗДТГ-ын барилгын урсгал засварт аймгийн төсвөөс нийт 53,0 сая төгрөгийн урсгал засварын санхүүжилт төлөвлөсөн бөгөөд дээрх зардал болон бусдаар гүйцэтгүүлсэн ажил үйлчилгээний зардлаас нийт 18,0 сая төгрөг, нийт</w:t>
            </w:r>
            <w:r w:rsidR="004A7003">
              <w:rPr>
                <w:rFonts w:cs="Arial"/>
                <w:shd w:val="clear" w:color="auto" w:fill="FFFFFF"/>
                <w:lang w:val="mn-MN"/>
              </w:rPr>
              <w:t xml:space="preserve">    </w:t>
            </w:r>
            <w:r w:rsidR="001206A8" w:rsidRPr="00FB6300">
              <w:rPr>
                <w:rFonts w:cs="Arial"/>
                <w:shd w:val="clear" w:color="auto" w:fill="FFFFFF"/>
                <w:lang w:val="mn-MN"/>
              </w:rPr>
              <w:t xml:space="preserve"> 71,0 сая төгрөгний засвар, тохижилтын ажил хийсэн. Үүнд багийн засаг дарга нарын өрөө, нэг цэгийн үйлчилгээ, санхүү албаны өрөөний хана, таазыг орчин үеийн эко материалаар засварлаж тохижуулсан. Шинээр баригдах иргэнд үйлчлэх төвийн барилгын зураг төслийг хийлгэхээр бараа үйлчилгээний бусад зардлаас 15,700,0 мянган төгрөг зарцуулсан байна.</w:t>
            </w:r>
          </w:p>
        </w:tc>
        <w:tc>
          <w:tcPr>
            <w:tcW w:w="737" w:type="dxa"/>
            <w:gridSpan w:val="2"/>
            <w:tcBorders>
              <w:top w:val="single" w:sz="4" w:space="0" w:color="auto"/>
              <w:left w:val="single" w:sz="4" w:space="0" w:color="auto"/>
              <w:bottom w:val="single" w:sz="4" w:space="0" w:color="auto"/>
              <w:right w:val="single" w:sz="4" w:space="0" w:color="auto"/>
            </w:tcBorders>
          </w:tcPr>
          <w:p w14:paraId="7B323364" w14:textId="2F67192E" w:rsidR="00D967E1" w:rsidRPr="005F07DA" w:rsidRDefault="00B27287" w:rsidP="00D967E1">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260935F1" w14:textId="77777777" w:rsidR="00D967E1" w:rsidRPr="005F07DA" w:rsidRDefault="00D967E1" w:rsidP="00D967E1">
            <w:pPr>
              <w:jc w:val="center"/>
              <w:rPr>
                <w:rFonts w:cs="Arial"/>
                <w:szCs w:val="24"/>
                <w:lang w:val="mn-MN"/>
              </w:rPr>
            </w:pPr>
          </w:p>
        </w:tc>
      </w:tr>
      <w:tr w:rsidR="00D967E1" w:rsidRPr="005F07DA" w14:paraId="79672284" w14:textId="4A672A27" w:rsidTr="002334B5">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0F28BFAB" w14:textId="775972F7" w:rsidR="00D967E1" w:rsidRPr="005F07DA" w:rsidRDefault="00D967E1" w:rsidP="00D967E1">
            <w:pPr>
              <w:jc w:val="center"/>
              <w:rPr>
                <w:rFonts w:cs="Arial"/>
                <w:szCs w:val="24"/>
              </w:rPr>
            </w:pPr>
            <w:r w:rsidRPr="005F07DA">
              <w:rPr>
                <w:rFonts w:cs="Arial"/>
                <w:szCs w:val="24"/>
              </w:rPr>
              <w:lastRenderedPageBreak/>
              <w:t>1.</w:t>
            </w:r>
            <w:r w:rsidRPr="005F07DA">
              <w:rPr>
                <w:rFonts w:cs="Arial"/>
                <w:szCs w:val="24"/>
                <w:lang w:val="mn-MN"/>
              </w:rPr>
              <w:t>3.2</w:t>
            </w:r>
          </w:p>
        </w:tc>
        <w:tc>
          <w:tcPr>
            <w:tcW w:w="2268" w:type="dxa"/>
            <w:tcBorders>
              <w:top w:val="single" w:sz="4" w:space="0" w:color="auto"/>
              <w:left w:val="single" w:sz="4" w:space="0" w:color="auto"/>
              <w:bottom w:val="single" w:sz="4" w:space="0" w:color="auto"/>
              <w:right w:val="single" w:sz="4" w:space="0" w:color="auto"/>
            </w:tcBorders>
            <w:vAlign w:val="center"/>
          </w:tcPr>
          <w:p w14:paraId="294DB51A" w14:textId="76BC2EFA" w:rsidR="00D967E1" w:rsidRPr="005F07DA" w:rsidRDefault="00D967E1" w:rsidP="00D967E1">
            <w:pPr>
              <w:jc w:val="both"/>
              <w:rPr>
                <w:rFonts w:cs="Arial"/>
                <w:szCs w:val="24"/>
                <w:lang w:val="mn-MN"/>
              </w:rPr>
            </w:pPr>
            <w:r w:rsidRPr="005F07DA">
              <w:rPr>
                <w:rFonts w:cs="Arial"/>
                <w:szCs w:val="24"/>
                <w:lang w:val="mn-MN"/>
              </w:rPr>
              <w:t xml:space="preserve">Төрийн жинхэнэ албаны удирдах, гүйцэтгэх албан тушаалын болон </w:t>
            </w:r>
            <w:r w:rsidRPr="005F07DA">
              <w:rPr>
                <w:rFonts w:cs="Arial"/>
                <w:szCs w:val="24"/>
                <w:lang w:val="mn-MN"/>
              </w:rPr>
              <w:lastRenderedPageBreak/>
              <w:t>төрийн үйлчилгээний байгууллагын төсвийн шууд захирагчийн сул орон тооны захиалга ирүүлэх, нэр дэвшүүлсэн иргэн, албан хаагчийг хууль тогтоомжийн хүрээнд томилох, сул орон тоонд хууль бус томилгоо хийхгүй байх</w:t>
            </w:r>
          </w:p>
        </w:tc>
        <w:tc>
          <w:tcPr>
            <w:tcW w:w="1701" w:type="dxa"/>
            <w:tcBorders>
              <w:top w:val="single" w:sz="4" w:space="0" w:color="auto"/>
              <w:left w:val="single" w:sz="4" w:space="0" w:color="auto"/>
              <w:right w:val="single" w:sz="4" w:space="0" w:color="auto"/>
            </w:tcBorders>
            <w:vAlign w:val="center"/>
          </w:tcPr>
          <w:p w14:paraId="317AC64E" w14:textId="77777777" w:rsidR="00D967E1" w:rsidRPr="005F07DA" w:rsidRDefault="00D967E1" w:rsidP="00D967E1">
            <w:pPr>
              <w:jc w:val="both"/>
              <w:rPr>
                <w:rFonts w:cs="Arial"/>
                <w:szCs w:val="24"/>
                <w:lang w:val="mn-MN"/>
              </w:rPr>
            </w:pPr>
            <w:r w:rsidRPr="005F07DA">
              <w:rPr>
                <w:rFonts w:cs="Arial"/>
                <w:szCs w:val="24"/>
                <w:lang w:val="mn-MN"/>
              </w:rPr>
              <w:lastRenderedPageBreak/>
              <w:t xml:space="preserve">-Сул орон тоог олон нийтэд ил тод </w:t>
            </w:r>
            <w:r w:rsidRPr="005F07DA">
              <w:rPr>
                <w:rFonts w:cs="Arial"/>
                <w:szCs w:val="24"/>
                <w:lang w:val="mn-MN"/>
              </w:rPr>
              <w:lastRenderedPageBreak/>
              <w:t>мэдээлсэн байдал</w:t>
            </w:r>
          </w:p>
          <w:p w14:paraId="4E1666B7" w14:textId="77777777" w:rsidR="00D967E1" w:rsidRPr="005F07DA" w:rsidRDefault="00D967E1" w:rsidP="00D967E1">
            <w:pPr>
              <w:jc w:val="both"/>
              <w:rPr>
                <w:rFonts w:cs="Arial"/>
                <w:szCs w:val="24"/>
                <w:lang w:val="mn-MN"/>
              </w:rPr>
            </w:pPr>
            <w:r w:rsidRPr="005F07DA">
              <w:rPr>
                <w:rFonts w:cs="Arial"/>
                <w:szCs w:val="24"/>
                <w:lang w:val="mn-MN"/>
              </w:rPr>
              <w:t>-Сул орон тооны захиалгыг хуулийн хугацаанд ирүүлсэн байдал</w:t>
            </w:r>
          </w:p>
          <w:p w14:paraId="4C6F6627" w14:textId="77777777" w:rsidR="00D967E1" w:rsidRPr="005F07DA" w:rsidRDefault="00D967E1" w:rsidP="00D967E1">
            <w:pPr>
              <w:jc w:val="both"/>
              <w:rPr>
                <w:rFonts w:cs="Arial"/>
                <w:szCs w:val="24"/>
                <w:lang w:val="mn-MN"/>
              </w:rPr>
            </w:pPr>
            <w:r w:rsidRPr="005F07DA">
              <w:rPr>
                <w:rFonts w:cs="Arial"/>
                <w:szCs w:val="24"/>
                <w:lang w:val="mn-MN"/>
              </w:rPr>
              <w:t>-Зөрчилтэй томилгоо хийг</w:t>
            </w:r>
            <w:r w:rsidRPr="005F07DA">
              <w:rPr>
                <w:rFonts w:cs="Arial"/>
                <w:szCs w:val="24"/>
                <w:lang w:val="mn-MN" w:eastAsia="ko-KR"/>
              </w:rPr>
              <w:t>дээгүй</w:t>
            </w:r>
            <w:r w:rsidRPr="005F07DA">
              <w:rPr>
                <w:rFonts w:cs="Arial"/>
                <w:szCs w:val="24"/>
                <w:lang w:val="mn-MN"/>
              </w:rPr>
              <w:t xml:space="preserve"> байх</w:t>
            </w:r>
          </w:p>
          <w:p w14:paraId="25295FD8" w14:textId="68AEC0AE" w:rsidR="00D967E1" w:rsidRPr="005F07DA" w:rsidRDefault="00D967E1" w:rsidP="00D967E1">
            <w:pPr>
              <w:jc w:val="both"/>
              <w:rPr>
                <w:rFonts w:cs="Arial"/>
                <w:szCs w:val="24"/>
                <w:lang w:val="mn-MN"/>
              </w:rPr>
            </w:pPr>
            <w:r w:rsidRPr="005F07DA">
              <w:rPr>
                <w:rFonts w:cs="Arial"/>
                <w:szCs w:val="24"/>
                <w:lang w:val="mn-MN"/>
              </w:rPr>
              <w:t>-Түр орлон гүйцэтгүүлэх үйл ажиллагаа хууль тогтоомжид нийцсэн байх</w:t>
            </w:r>
          </w:p>
        </w:tc>
        <w:tc>
          <w:tcPr>
            <w:tcW w:w="964" w:type="dxa"/>
            <w:tcBorders>
              <w:top w:val="single" w:sz="4" w:space="0" w:color="auto"/>
              <w:left w:val="single" w:sz="4" w:space="0" w:color="auto"/>
              <w:bottom w:val="single" w:sz="4" w:space="0" w:color="auto"/>
              <w:right w:val="single" w:sz="4" w:space="0" w:color="auto"/>
            </w:tcBorders>
            <w:vAlign w:val="center"/>
          </w:tcPr>
          <w:p w14:paraId="3F4E9A31" w14:textId="1322BD3D" w:rsidR="00D967E1" w:rsidRPr="005F07DA" w:rsidRDefault="00D967E1" w:rsidP="00D967E1">
            <w:pPr>
              <w:jc w:val="center"/>
              <w:rPr>
                <w:rFonts w:cs="Arial"/>
                <w:szCs w:val="24"/>
                <w:lang w:val="mn-MN"/>
              </w:rPr>
            </w:pPr>
            <w:r w:rsidRPr="005F07DA">
              <w:rPr>
                <w:rFonts w:cs="Arial"/>
                <w:szCs w:val="24"/>
                <w:lang w:val="mn-MN"/>
              </w:rPr>
              <w:lastRenderedPageBreak/>
              <w:t>-</w:t>
            </w:r>
          </w:p>
        </w:tc>
        <w:tc>
          <w:tcPr>
            <w:tcW w:w="1843" w:type="dxa"/>
            <w:gridSpan w:val="2"/>
            <w:tcBorders>
              <w:top w:val="single" w:sz="4" w:space="0" w:color="auto"/>
              <w:left w:val="single" w:sz="4" w:space="0" w:color="auto"/>
              <w:right w:val="single" w:sz="4" w:space="0" w:color="auto"/>
            </w:tcBorders>
            <w:vAlign w:val="center"/>
          </w:tcPr>
          <w:p w14:paraId="36C28176" w14:textId="77777777" w:rsidR="00D967E1" w:rsidRPr="005F07DA" w:rsidRDefault="00D967E1" w:rsidP="00D967E1">
            <w:pPr>
              <w:jc w:val="both"/>
              <w:rPr>
                <w:rFonts w:cs="Arial"/>
                <w:szCs w:val="24"/>
                <w:lang w:val="mn-MN"/>
              </w:rPr>
            </w:pPr>
            <w:r w:rsidRPr="005F07DA">
              <w:rPr>
                <w:rFonts w:cs="Arial"/>
                <w:szCs w:val="24"/>
                <w:lang w:val="mn-MN"/>
              </w:rPr>
              <w:t xml:space="preserve">-Төрийн албаны томилгоотой холбоотой </w:t>
            </w:r>
            <w:r w:rsidRPr="005F07DA">
              <w:rPr>
                <w:rFonts w:cs="Arial"/>
                <w:szCs w:val="24"/>
                <w:lang w:val="mn-MN"/>
              </w:rPr>
              <w:lastRenderedPageBreak/>
              <w:t>шийдвэр хууль тогтоомжид нийцсэн байна.</w:t>
            </w:r>
          </w:p>
          <w:p w14:paraId="457E1088" w14:textId="5EED5D76" w:rsidR="00D967E1" w:rsidRPr="005F07DA" w:rsidRDefault="00D967E1" w:rsidP="00D967E1">
            <w:pPr>
              <w:jc w:val="both"/>
              <w:rPr>
                <w:rFonts w:cs="Arial"/>
                <w:szCs w:val="24"/>
                <w:lang w:val="mn-MN"/>
              </w:rPr>
            </w:pPr>
            <w:r w:rsidRPr="005F07DA">
              <w:rPr>
                <w:rFonts w:cs="Arial"/>
                <w:szCs w:val="24"/>
                <w:lang w:val="mn-MN"/>
              </w:rPr>
              <w:t>-Томилгоотой холбоотой гомдол, маргаан гараагүй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104D1D3B" w14:textId="532770A7" w:rsidR="00D967E1" w:rsidRPr="005F07DA" w:rsidRDefault="00D967E1" w:rsidP="00D967E1">
            <w:pPr>
              <w:jc w:val="center"/>
              <w:rPr>
                <w:rFonts w:cs="Arial"/>
                <w:szCs w:val="24"/>
                <w:lang w:val="mn-MN"/>
              </w:rPr>
            </w:pPr>
            <w:r w:rsidRPr="005F07DA">
              <w:rPr>
                <w:rFonts w:cs="Arial"/>
                <w:szCs w:val="24"/>
                <w:lang w:val="mn-MN"/>
              </w:rPr>
              <w:lastRenderedPageBreak/>
              <w:t xml:space="preserve">Тухай бүр </w:t>
            </w:r>
          </w:p>
        </w:tc>
        <w:tc>
          <w:tcPr>
            <w:tcW w:w="3941" w:type="dxa"/>
            <w:tcBorders>
              <w:top w:val="single" w:sz="4" w:space="0" w:color="auto"/>
              <w:left w:val="single" w:sz="4" w:space="0" w:color="auto"/>
              <w:bottom w:val="single" w:sz="4" w:space="0" w:color="auto"/>
              <w:right w:val="single" w:sz="4" w:space="0" w:color="auto"/>
            </w:tcBorders>
          </w:tcPr>
          <w:p w14:paraId="3629B2DD" w14:textId="77777777" w:rsidR="005F07DA" w:rsidRPr="005F07DA" w:rsidRDefault="005F07DA" w:rsidP="005F07DA">
            <w:pPr>
              <w:jc w:val="both"/>
              <w:rPr>
                <w:rFonts w:cs="Arial"/>
                <w:szCs w:val="24"/>
                <w:lang w:val="mn-MN"/>
              </w:rPr>
            </w:pPr>
            <w:r w:rsidRPr="005F07DA">
              <w:rPr>
                <w:rFonts w:cs="Arial"/>
                <w:szCs w:val="24"/>
                <w:lang w:val="mn-MN"/>
              </w:rPr>
              <w:t xml:space="preserve">Төрийн үйлчилгээний байгууллагын удирдах албан тушаалтан ЭМТөвийн дарга, Соёлын төвийн дарга нар түр </w:t>
            </w:r>
            <w:r w:rsidRPr="005F07DA">
              <w:rPr>
                <w:rFonts w:cs="Arial"/>
                <w:szCs w:val="24"/>
                <w:lang w:val="mn-MN"/>
              </w:rPr>
              <w:lastRenderedPageBreak/>
              <w:t xml:space="preserve">орлон гүйцэтгэгчээр ажиллаж байгаа бөгөөд нэг удаа сул орон тоог зарлуулсан. Зөрчилтэй томилгоо хийгдээгүй. </w:t>
            </w:r>
          </w:p>
          <w:p w14:paraId="78BFA6B1" w14:textId="77777777" w:rsidR="005F07DA" w:rsidRPr="005F07DA" w:rsidRDefault="005F07DA" w:rsidP="005F07DA">
            <w:pPr>
              <w:pStyle w:val="NormalWeb"/>
              <w:shd w:val="clear" w:color="auto" w:fill="FFFFFF"/>
              <w:tabs>
                <w:tab w:val="left" w:pos="935"/>
              </w:tabs>
              <w:spacing w:before="0" w:beforeAutospacing="0" w:after="0" w:afterAutospacing="0"/>
              <w:jc w:val="both"/>
              <w:textAlignment w:val="top"/>
              <w:rPr>
                <w:rFonts w:ascii="Arial" w:hAnsi="Arial" w:cs="Arial"/>
                <w:lang w:val="mn-MN"/>
              </w:rPr>
            </w:pPr>
            <w:r w:rsidRPr="005F07DA">
              <w:rPr>
                <w:rFonts w:ascii="Arial" w:hAnsi="Arial" w:cs="Arial"/>
                <w:lang w:val="mn-MN"/>
              </w:rPr>
              <w:t xml:space="preserve">Төрийн албаны зөвлөлөөс томилогдсон ажлын хэсэг ирж байгууллагын томилгоо, хүний нөөцийн программын хөтлөлт, төрийн захиргаа болон үйлчилгээний удирдах гүйцэтгэх албан тушаалтнуудын холбогдох хувийн хэрэг, бичиг баримтыг шалгуулсан. Гарсан зөрчил байхгүй. </w:t>
            </w:r>
          </w:p>
          <w:p w14:paraId="10318513" w14:textId="6B6ACF68" w:rsidR="005F07DA" w:rsidRPr="005F07DA" w:rsidRDefault="005F07DA" w:rsidP="005F07DA">
            <w:pPr>
              <w:jc w:val="both"/>
              <w:rPr>
                <w:rFonts w:cs="Arial"/>
                <w:szCs w:val="24"/>
                <w:highlight w:val="yellow"/>
                <w:lang w:val="mn-MN"/>
              </w:rPr>
            </w:pPr>
            <w:r w:rsidRPr="005F07DA">
              <w:rPr>
                <w:rFonts w:cs="Arial"/>
                <w:szCs w:val="24"/>
                <w:shd w:val="clear" w:color="auto" w:fill="FFFFFF"/>
                <w:lang w:val="mn-MN"/>
              </w:rPr>
              <w:t>Засгийн газрын 2023 оны 86 дугаар тогтоолоор баталсан  “Төрийн өмчийн хуулийн этгээдийн ажлын байрны сул орон тоонд нээлттэй сонгон шалгаруулалт явуулах журам”-ын дагуу төрийн үйлчилгээний албан хаагчдын сул орон тоог зарлаж сонгон шалгаруулалтаар ажилд томилж байна.</w:t>
            </w:r>
          </w:p>
        </w:tc>
        <w:tc>
          <w:tcPr>
            <w:tcW w:w="737" w:type="dxa"/>
            <w:gridSpan w:val="2"/>
            <w:tcBorders>
              <w:top w:val="single" w:sz="4" w:space="0" w:color="auto"/>
              <w:left w:val="single" w:sz="4" w:space="0" w:color="auto"/>
              <w:bottom w:val="single" w:sz="4" w:space="0" w:color="auto"/>
              <w:right w:val="single" w:sz="4" w:space="0" w:color="auto"/>
            </w:tcBorders>
          </w:tcPr>
          <w:p w14:paraId="72B66ADF" w14:textId="75377591" w:rsidR="00D967E1" w:rsidRPr="005F07DA" w:rsidRDefault="005227CF" w:rsidP="00D967E1">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72C8FE92" w14:textId="77777777" w:rsidR="00D967E1" w:rsidRPr="005F07DA" w:rsidRDefault="00D967E1" w:rsidP="00D967E1">
            <w:pPr>
              <w:jc w:val="center"/>
              <w:rPr>
                <w:rFonts w:cs="Arial"/>
                <w:szCs w:val="24"/>
                <w:lang w:val="mn-MN"/>
              </w:rPr>
            </w:pPr>
          </w:p>
        </w:tc>
      </w:tr>
      <w:tr w:rsidR="00D967E1" w:rsidRPr="005F07DA" w14:paraId="41991D3F" w14:textId="23DB102A" w:rsidTr="002334B5">
        <w:trPr>
          <w:trHeight w:val="1607"/>
        </w:trPr>
        <w:tc>
          <w:tcPr>
            <w:tcW w:w="851" w:type="dxa"/>
            <w:tcBorders>
              <w:left w:val="single" w:sz="4" w:space="0" w:color="auto"/>
              <w:bottom w:val="single" w:sz="4" w:space="0" w:color="auto"/>
              <w:right w:val="single" w:sz="4" w:space="0" w:color="auto"/>
            </w:tcBorders>
            <w:vAlign w:val="center"/>
          </w:tcPr>
          <w:p w14:paraId="0D1821FC" w14:textId="42E0DA72" w:rsidR="00D967E1" w:rsidRPr="005F07DA" w:rsidRDefault="00D967E1" w:rsidP="00D967E1">
            <w:pPr>
              <w:jc w:val="center"/>
              <w:rPr>
                <w:rFonts w:cs="Arial"/>
                <w:szCs w:val="24"/>
                <w:lang w:val="mn-MN"/>
              </w:rPr>
            </w:pPr>
            <w:r w:rsidRPr="005F07DA">
              <w:rPr>
                <w:rFonts w:cs="Arial"/>
                <w:szCs w:val="24"/>
                <w:lang w:val="mn-MN"/>
              </w:rPr>
              <w:t>1.3.3</w:t>
            </w:r>
          </w:p>
        </w:tc>
        <w:tc>
          <w:tcPr>
            <w:tcW w:w="2268" w:type="dxa"/>
            <w:tcBorders>
              <w:left w:val="single" w:sz="4" w:space="0" w:color="auto"/>
              <w:bottom w:val="single" w:sz="4" w:space="0" w:color="auto"/>
              <w:right w:val="single" w:sz="4" w:space="0" w:color="auto"/>
            </w:tcBorders>
            <w:vAlign w:val="center"/>
          </w:tcPr>
          <w:p w14:paraId="71DC86C1" w14:textId="2BAAD572" w:rsidR="00D967E1" w:rsidRPr="005F07DA" w:rsidRDefault="00D967E1" w:rsidP="00D967E1">
            <w:pPr>
              <w:jc w:val="both"/>
              <w:rPr>
                <w:rFonts w:cs="Arial"/>
                <w:szCs w:val="24"/>
                <w:lang w:val="mn-MN"/>
              </w:rPr>
            </w:pPr>
            <w:r w:rsidRPr="005F07DA">
              <w:rPr>
                <w:rFonts w:cs="Arial"/>
                <w:szCs w:val="24"/>
                <w:lang w:val="mn-MN"/>
              </w:rPr>
              <w:t xml:space="preserve">Төрийн жинхэнэ  </w:t>
            </w:r>
            <w:r w:rsidRPr="005F07DA">
              <w:rPr>
                <w:rFonts w:cs="Arial"/>
                <w:szCs w:val="24"/>
                <w:lang w:val="mn-MN" w:eastAsia="ko-KR"/>
              </w:rPr>
              <w:t xml:space="preserve">албан </w:t>
            </w:r>
            <w:r w:rsidRPr="005F07DA">
              <w:rPr>
                <w:rFonts w:cs="Arial"/>
                <w:szCs w:val="24"/>
                <w:lang w:val="mn-MN"/>
              </w:rPr>
              <w:t xml:space="preserve">хаагчийг өөр албан тушаалд шилжүүлэх,  сэлгэн ажиллаж байгаа албан хаагчдын нийгмийн баталгааг </w:t>
            </w:r>
            <w:r w:rsidRPr="005F07DA">
              <w:rPr>
                <w:rFonts w:cs="Arial"/>
                <w:szCs w:val="24"/>
                <w:lang w:val="mn-MN"/>
              </w:rPr>
              <w:lastRenderedPageBreak/>
              <w:t>дордуулахгүй байх</w:t>
            </w:r>
          </w:p>
        </w:tc>
        <w:tc>
          <w:tcPr>
            <w:tcW w:w="1701" w:type="dxa"/>
            <w:tcBorders>
              <w:top w:val="single" w:sz="4" w:space="0" w:color="auto"/>
              <w:left w:val="single" w:sz="4" w:space="0" w:color="auto"/>
              <w:bottom w:val="single" w:sz="4" w:space="0" w:color="auto"/>
              <w:right w:val="single" w:sz="4" w:space="0" w:color="auto"/>
            </w:tcBorders>
            <w:vAlign w:val="center"/>
          </w:tcPr>
          <w:p w14:paraId="12409185" w14:textId="77777777" w:rsidR="00D967E1" w:rsidRPr="005F07DA" w:rsidRDefault="00D967E1" w:rsidP="00D967E1">
            <w:pPr>
              <w:jc w:val="both"/>
              <w:rPr>
                <w:rFonts w:cs="Arial"/>
                <w:szCs w:val="24"/>
                <w:lang w:val="mn-MN"/>
              </w:rPr>
            </w:pPr>
            <w:r w:rsidRPr="005F07DA">
              <w:rPr>
                <w:rFonts w:cs="Arial"/>
                <w:szCs w:val="24"/>
                <w:lang w:val="mn-MN"/>
              </w:rPr>
              <w:lastRenderedPageBreak/>
              <w:t>-Албан тушаалын тодорхойлолтод тавигдах тусгай шаардлагыг хангасан байдал</w:t>
            </w:r>
          </w:p>
          <w:p w14:paraId="342A7B85" w14:textId="521B4547" w:rsidR="00D967E1" w:rsidRPr="005F07DA" w:rsidRDefault="00D967E1" w:rsidP="00D967E1">
            <w:pPr>
              <w:jc w:val="both"/>
              <w:rPr>
                <w:rFonts w:cs="Arial"/>
                <w:szCs w:val="24"/>
                <w:lang w:val="mn-MN"/>
              </w:rPr>
            </w:pPr>
            <w:r w:rsidRPr="005F07DA">
              <w:rPr>
                <w:rFonts w:cs="Arial"/>
                <w:szCs w:val="24"/>
                <w:lang w:val="mn-MN"/>
              </w:rPr>
              <w:t xml:space="preserve">-Шилжүүлэх, сэлгэн ажиллуулах </w:t>
            </w:r>
            <w:r w:rsidRPr="005F07DA">
              <w:rPr>
                <w:rFonts w:cs="Arial"/>
                <w:szCs w:val="24"/>
                <w:lang w:val="mn-MN"/>
              </w:rPr>
              <w:lastRenderedPageBreak/>
              <w:t>судалгааг хугацаанд нь ирүүлсэн байдал</w:t>
            </w:r>
          </w:p>
        </w:tc>
        <w:tc>
          <w:tcPr>
            <w:tcW w:w="964" w:type="dxa"/>
            <w:tcBorders>
              <w:left w:val="single" w:sz="4" w:space="0" w:color="auto"/>
              <w:bottom w:val="single" w:sz="4" w:space="0" w:color="auto"/>
              <w:right w:val="single" w:sz="4" w:space="0" w:color="auto"/>
            </w:tcBorders>
            <w:vAlign w:val="center"/>
          </w:tcPr>
          <w:p w14:paraId="5CD17C40" w14:textId="7B3D83D7" w:rsidR="00D967E1" w:rsidRPr="005F07DA" w:rsidRDefault="00D967E1" w:rsidP="00D967E1">
            <w:pPr>
              <w:jc w:val="center"/>
              <w:rPr>
                <w:rFonts w:cs="Arial"/>
                <w:szCs w:val="24"/>
                <w:lang w:val="mn-MN"/>
              </w:rPr>
            </w:pPr>
            <w:r w:rsidRPr="005F07DA">
              <w:rPr>
                <w:rFonts w:cs="Arial"/>
                <w:szCs w:val="24"/>
                <w:lang w:val="mn-MN"/>
              </w:rPr>
              <w:lastRenderedPageBreak/>
              <w:t>-</w:t>
            </w:r>
          </w:p>
        </w:tc>
        <w:tc>
          <w:tcPr>
            <w:tcW w:w="1843" w:type="dxa"/>
            <w:gridSpan w:val="2"/>
            <w:tcBorders>
              <w:left w:val="single" w:sz="4" w:space="0" w:color="auto"/>
              <w:bottom w:val="single" w:sz="4" w:space="0" w:color="auto"/>
              <w:right w:val="single" w:sz="4" w:space="0" w:color="auto"/>
            </w:tcBorders>
            <w:vAlign w:val="center"/>
          </w:tcPr>
          <w:p w14:paraId="01F7C127" w14:textId="77777777" w:rsidR="00D967E1" w:rsidRPr="005F07DA" w:rsidRDefault="00D967E1" w:rsidP="00D967E1">
            <w:pPr>
              <w:jc w:val="both"/>
              <w:rPr>
                <w:rFonts w:cs="Arial"/>
                <w:szCs w:val="24"/>
                <w:lang w:val="mn-MN"/>
              </w:rPr>
            </w:pPr>
            <w:r w:rsidRPr="005F07DA">
              <w:rPr>
                <w:rFonts w:cs="Arial"/>
                <w:szCs w:val="24"/>
                <w:lang w:val="mn-MN"/>
              </w:rPr>
              <w:t>-Шилжүүлэх, сэлгэн ажиллуулах  томилгоотой холбоотой шийдвэр хууль тогтоомжид нийцсэн байна.</w:t>
            </w:r>
          </w:p>
          <w:p w14:paraId="6B988268" w14:textId="18B993F7" w:rsidR="00D967E1" w:rsidRPr="005F07DA" w:rsidRDefault="00D967E1" w:rsidP="00D967E1">
            <w:pPr>
              <w:jc w:val="both"/>
              <w:rPr>
                <w:rFonts w:cs="Arial"/>
                <w:szCs w:val="24"/>
                <w:lang w:val="mn-MN"/>
              </w:rPr>
            </w:pPr>
            <w:r w:rsidRPr="005F07DA">
              <w:rPr>
                <w:rFonts w:cs="Arial"/>
                <w:szCs w:val="24"/>
                <w:lang w:val="mn-MN"/>
              </w:rPr>
              <w:lastRenderedPageBreak/>
              <w:t>-Гомдол, зөрчил гараагүй байна</w:t>
            </w:r>
          </w:p>
        </w:tc>
        <w:tc>
          <w:tcPr>
            <w:tcW w:w="2154" w:type="dxa"/>
            <w:gridSpan w:val="3"/>
            <w:tcBorders>
              <w:left w:val="single" w:sz="4" w:space="0" w:color="auto"/>
              <w:bottom w:val="single" w:sz="4" w:space="0" w:color="auto"/>
              <w:right w:val="single" w:sz="4" w:space="0" w:color="auto"/>
            </w:tcBorders>
            <w:vAlign w:val="center"/>
          </w:tcPr>
          <w:p w14:paraId="54CFC3D8" w14:textId="326B2B0F" w:rsidR="00D967E1" w:rsidRPr="005F07DA" w:rsidRDefault="00D967E1" w:rsidP="00D967E1">
            <w:pPr>
              <w:jc w:val="center"/>
              <w:rPr>
                <w:rFonts w:cs="Arial"/>
                <w:szCs w:val="24"/>
                <w:lang w:val="mn-MN"/>
              </w:rPr>
            </w:pPr>
            <w:r w:rsidRPr="005F07DA">
              <w:rPr>
                <w:rFonts w:cs="Arial"/>
                <w:szCs w:val="24"/>
                <w:lang w:val="mn-MN"/>
              </w:rPr>
              <w:lastRenderedPageBreak/>
              <w:t>Тухай бүр</w:t>
            </w:r>
          </w:p>
        </w:tc>
        <w:tc>
          <w:tcPr>
            <w:tcW w:w="3941" w:type="dxa"/>
            <w:tcBorders>
              <w:left w:val="single" w:sz="4" w:space="0" w:color="auto"/>
              <w:bottom w:val="single" w:sz="4" w:space="0" w:color="auto"/>
              <w:right w:val="single" w:sz="4" w:space="0" w:color="auto"/>
            </w:tcBorders>
          </w:tcPr>
          <w:p w14:paraId="3EE3AC30" w14:textId="616B155C" w:rsidR="00D967E1" w:rsidRPr="005F07DA" w:rsidRDefault="00D967E1" w:rsidP="00D967E1">
            <w:pPr>
              <w:jc w:val="both"/>
              <w:rPr>
                <w:rFonts w:cs="Arial"/>
                <w:szCs w:val="24"/>
                <w:lang w:val="mn-MN"/>
              </w:rPr>
            </w:pPr>
            <w:r w:rsidRPr="005F07DA">
              <w:rPr>
                <w:rFonts w:cs="Arial"/>
                <w:szCs w:val="24"/>
                <w:lang w:val="mn-MN"/>
              </w:rPr>
              <w:t xml:space="preserve">Шилжүүлэх, сэлгэн ажиллуулах томилгоо хийгдээгүй. </w:t>
            </w:r>
            <w:r w:rsidR="005227CF" w:rsidRPr="005F07DA">
              <w:rPr>
                <w:rFonts w:cs="Arial"/>
                <w:szCs w:val="24"/>
                <w:lang w:val="mn-MN"/>
              </w:rPr>
              <w:t xml:space="preserve">Зөрчил дутагдал гаргаагүй. </w:t>
            </w:r>
          </w:p>
        </w:tc>
        <w:tc>
          <w:tcPr>
            <w:tcW w:w="737" w:type="dxa"/>
            <w:gridSpan w:val="2"/>
            <w:tcBorders>
              <w:left w:val="single" w:sz="4" w:space="0" w:color="auto"/>
              <w:bottom w:val="single" w:sz="4" w:space="0" w:color="auto"/>
              <w:right w:val="single" w:sz="4" w:space="0" w:color="auto"/>
            </w:tcBorders>
          </w:tcPr>
          <w:p w14:paraId="31AB502D" w14:textId="3AA596A0" w:rsidR="00D967E1" w:rsidRPr="005F07DA" w:rsidRDefault="005227CF" w:rsidP="005227CF">
            <w:pPr>
              <w:rPr>
                <w:rFonts w:cs="Arial"/>
                <w:szCs w:val="24"/>
                <w:lang w:val="mn-MN"/>
              </w:rPr>
            </w:pPr>
            <w:r w:rsidRPr="005F07DA">
              <w:rPr>
                <w:rFonts w:cs="Arial"/>
                <w:szCs w:val="24"/>
                <w:lang w:val="mn-MN"/>
              </w:rPr>
              <w:t>100</w:t>
            </w:r>
          </w:p>
        </w:tc>
        <w:tc>
          <w:tcPr>
            <w:tcW w:w="709" w:type="dxa"/>
            <w:tcBorders>
              <w:left w:val="single" w:sz="4" w:space="0" w:color="auto"/>
              <w:bottom w:val="single" w:sz="4" w:space="0" w:color="auto"/>
              <w:right w:val="single" w:sz="4" w:space="0" w:color="auto"/>
            </w:tcBorders>
          </w:tcPr>
          <w:p w14:paraId="2607EF1B" w14:textId="77777777" w:rsidR="00D967E1" w:rsidRPr="005F07DA" w:rsidRDefault="00D967E1" w:rsidP="00D967E1">
            <w:pPr>
              <w:jc w:val="center"/>
              <w:rPr>
                <w:rFonts w:cs="Arial"/>
                <w:szCs w:val="24"/>
                <w:lang w:val="mn-MN"/>
              </w:rPr>
            </w:pPr>
          </w:p>
        </w:tc>
      </w:tr>
      <w:tr w:rsidR="00D967E1" w:rsidRPr="005F07DA" w14:paraId="697335D8" w14:textId="196C9C1A" w:rsidTr="002334B5">
        <w:trPr>
          <w:trHeight w:val="2489"/>
        </w:trPr>
        <w:tc>
          <w:tcPr>
            <w:tcW w:w="851" w:type="dxa"/>
            <w:tcBorders>
              <w:left w:val="single" w:sz="4" w:space="0" w:color="auto"/>
              <w:bottom w:val="single" w:sz="4" w:space="0" w:color="auto"/>
              <w:right w:val="single" w:sz="4" w:space="0" w:color="auto"/>
            </w:tcBorders>
            <w:vAlign w:val="center"/>
          </w:tcPr>
          <w:p w14:paraId="55B413FD" w14:textId="7E12C039" w:rsidR="00D967E1" w:rsidRPr="005F07DA" w:rsidRDefault="00D967E1" w:rsidP="00D967E1">
            <w:pPr>
              <w:jc w:val="center"/>
              <w:rPr>
                <w:rFonts w:cs="Arial"/>
                <w:szCs w:val="24"/>
                <w:lang w:val="mn-MN"/>
              </w:rPr>
            </w:pPr>
            <w:r w:rsidRPr="005F07DA">
              <w:rPr>
                <w:rFonts w:cs="Arial"/>
                <w:szCs w:val="24"/>
                <w:lang w:val="mn-MN"/>
              </w:rPr>
              <w:t>1.3.4</w:t>
            </w:r>
          </w:p>
        </w:tc>
        <w:tc>
          <w:tcPr>
            <w:tcW w:w="2268" w:type="dxa"/>
            <w:tcBorders>
              <w:left w:val="single" w:sz="4" w:space="0" w:color="auto"/>
              <w:bottom w:val="single" w:sz="4" w:space="0" w:color="auto"/>
              <w:right w:val="single" w:sz="4" w:space="0" w:color="auto"/>
            </w:tcBorders>
            <w:vAlign w:val="center"/>
          </w:tcPr>
          <w:p w14:paraId="786FB23D" w14:textId="30655075" w:rsidR="00D967E1" w:rsidRPr="005F07DA" w:rsidRDefault="00D967E1" w:rsidP="00D967E1">
            <w:pPr>
              <w:jc w:val="both"/>
              <w:rPr>
                <w:rFonts w:cs="Arial"/>
                <w:szCs w:val="24"/>
                <w:lang w:val="mn-MN"/>
              </w:rPr>
            </w:pPr>
            <w:r w:rsidRPr="005F07DA">
              <w:rPr>
                <w:rFonts w:cs="Arial"/>
                <w:szCs w:val="24"/>
                <w:lang w:val="mn-MN"/>
              </w:rPr>
              <w:t>Хүний нөөцийн удирдлагын мэдээллийн тогтолцоо (ХНУМТ) цахим системийн хөтлөлт, ашиглалт,  мэдээллийн баяжилтыг тогтмол шинэчилж, байгууллагуудыг мэргэжил, арга зүйгээр ханган, алдаатай мэдээллийг тухай бүр залруулах, системийн хамгаалалт, нууцлалыг хангаж ажиллах</w:t>
            </w:r>
          </w:p>
        </w:tc>
        <w:tc>
          <w:tcPr>
            <w:tcW w:w="1701" w:type="dxa"/>
            <w:tcBorders>
              <w:top w:val="single" w:sz="4" w:space="0" w:color="auto"/>
              <w:left w:val="single" w:sz="4" w:space="0" w:color="auto"/>
              <w:bottom w:val="single" w:sz="4" w:space="0" w:color="auto"/>
              <w:right w:val="single" w:sz="4" w:space="0" w:color="auto"/>
            </w:tcBorders>
            <w:vAlign w:val="center"/>
          </w:tcPr>
          <w:p w14:paraId="39CC54D2" w14:textId="77777777" w:rsidR="00D967E1" w:rsidRPr="005F07DA" w:rsidRDefault="00D967E1" w:rsidP="00D967E1">
            <w:pPr>
              <w:jc w:val="both"/>
              <w:rPr>
                <w:rFonts w:cs="Arial"/>
                <w:szCs w:val="24"/>
                <w:lang w:val="mn-MN"/>
              </w:rPr>
            </w:pPr>
            <w:r w:rsidRPr="005F07DA">
              <w:rPr>
                <w:rFonts w:cs="Arial"/>
                <w:szCs w:val="24"/>
                <w:lang w:val="mn-MN"/>
              </w:rPr>
              <w:t>-Баримт бичигтэй тулган үнэн зөв мэдээллийг бүрэн оруулсан байдал</w:t>
            </w:r>
          </w:p>
          <w:p w14:paraId="53DF9EED" w14:textId="77777777" w:rsidR="00D967E1" w:rsidRPr="005F07DA" w:rsidRDefault="00D967E1" w:rsidP="00D967E1">
            <w:pPr>
              <w:jc w:val="both"/>
              <w:rPr>
                <w:rFonts w:cs="Arial"/>
                <w:szCs w:val="24"/>
                <w:lang w:val="mn-MN"/>
              </w:rPr>
            </w:pPr>
          </w:p>
          <w:p w14:paraId="6EDEDE98" w14:textId="77777777" w:rsidR="00D967E1" w:rsidRPr="005F07DA" w:rsidRDefault="00D967E1" w:rsidP="00D967E1">
            <w:pPr>
              <w:jc w:val="both"/>
              <w:rPr>
                <w:rFonts w:cs="Arial"/>
                <w:szCs w:val="24"/>
                <w:lang w:val="mn-MN"/>
              </w:rPr>
            </w:pPr>
            <w:r w:rsidRPr="005F07DA">
              <w:rPr>
                <w:rFonts w:cs="Arial"/>
                <w:szCs w:val="24"/>
                <w:lang w:val="mn-MN"/>
              </w:rPr>
              <w:t>-Албан хаагчийн гүйцэтгэлийн төлөвлөгөөнд тусган үүрэгжүүлсэн байдал</w:t>
            </w:r>
          </w:p>
          <w:p w14:paraId="44E0C12A" w14:textId="77777777" w:rsidR="00D967E1" w:rsidRPr="005F07DA" w:rsidRDefault="00D967E1" w:rsidP="00D967E1">
            <w:pPr>
              <w:jc w:val="both"/>
              <w:rPr>
                <w:rFonts w:cs="Arial"/>
                <w:szCs w:val="24"/>
                <w:lang w:val="mn-MN"/>
              </w:rPr>
            </w:pPr>
          </w:p>
          <w:p w14:paraId="770E530B" w14:textId="2C30112E" w:rsidR="00D967E1" w:rsidRPr="005F07DA" w:rsidRDefault="00D967E1" w:rsidP="00D967E1">
            <w:pPr>
              <w:rPr>
                <w:rFonts w:cs="Arial"/>
                <w:szCs w:val="24"/>
                <w:lang w:val="mn-MN"/>
              </w:rPr>
            </w:pPr>
            <w:r w:rsidRPr="005F07DA">
              <w:rPr>
                <w:rFonts w:cs="Arial"/>
                <w:szCs w:val="24"/>
                <w:lang w:val="mn-MN"/>
              </w:rPr>
              <w:t xml:space="preserve">-Нууцын баталгааг гаргуулсан байдал </w:t>
            </w:r>
          </w:p>
          <w:p w14:paraId="7015CC7D" w14:textId="77777777" w:rsidR="00D967E1" w:rsidRPr="005F07DA" w:rsidRDefault="00D967E1" w:rsidP="00D967E1">
            <w:pPr>
              <w:jc w:val="both"/>
              <w:rPr>
                <w:rFonts w:cs="Arial"/>
                <w:szCs w:val="24"/>
                <w:lang w:val="mn-MN"/>
              </w:rPr>
            </w:pPr>
          </w:p>
        </w:tc>
        <w:tc>
          <w:tcPr>
            <w:tcW w:w="964" w:type="dxa"/>
            <w:tcBorders>
              <w:left w:val="single" w:sz="4" w:space="0" w:color="auto"/>
              <w:bottom w:val="single" w:sz="4" w:space="0" w:color="auto"/>
              <w:right w:val="single" w:sz="4" w:space="0" w:color="auto"/>
            </w:tcBorders>
            <w:vAlign w:val="center"/>
          </w:tcPr>
          <w:p w14:paraId="0F52BAD8" w14:textId="7B94C780"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left w:val="single" w:sz="4" w:space="0" w:color="auto"/>
              <w:bottom w:val="single" w:sz="4" w:space="0" w:color="auto"/>
              <w:right w:val="single" w:sz="4" w:space="0" w:color="auto"/>
            </w:tcBorders>
            <w:vAlign w:val="center"/>
          </w:tcPr>
          <w:p w14:paraId="73D6A571" w14:textId="15B6791B" w:rsidR="00D967E1" w:rsidRPr="005F07DA" w:rsidRDefault="00D967E1" w:rsidP="00D967E1">
            <w:pPr>
              <w:jc w:val="both"/>
              <w:rPr>
                <w:rFonts w:cs="Arial"/>
                <w:szCs w:val="24"/>
                <w:lang w:val="mn-MN"/>
              </w:rPr>
            </w:pPr>
            <w:r w:rsidRPr="005F07DA">
              <w:rPr>
                <w:rFonts w:cs="Arial"/>
                <w:szCs w:val="24"/>
                <w:lang w:val="mn-MN"/>
              </w:rPr>
              <w:t xml:space="preserve">Засгийн газрын 2019 оны 74 дүгээр тогтоолоор баталсан “Төрийн албан хаагчийн улсын нэгдсэн тоо бүртгэл хөтлөх, мэдээлэл авах журам”-ыг мөрдөж ажилласан байна. </w:t>
            </w:r>
          </w:p>
        </w:tc>
        <w:tc>
          <w:tcPr>
            <w:tcW w:w="2154" w:type="dxa"/>
            <w:gridSpan w:val="3"/>
            <w:tcBorders>
              <w:left w:val="single" w:sz="4" w:space="0" w:color="auto"/>
              <w:bottom w:val="single" w:sz="4" w:space="0" w:color="auto"/>
              <w:right w:val="single" w:sz="4" w:space="0" w:color="auto"/>
            </w:tcBorders>
            <w:vAlign w:val="center"/>
          </w:tcPr>
          <w:p w14:paraId="1450C12D" w14:textId="77777777" w:rsidR="00D967E1" w:rsidRPr="005F07DA" w:rsidRDefault="00D967E1" w:rsidP="00D967E1">
            <w:pPr>
              <w:jc w:val="center"/>
              <w:rPr>
                <w:rFonts w:cs="Arial"/>
                <w:szCs w:val="24"/>
                <w:lang w:val="mn-MN"/>
              </w:rPr>
            </w:pPr>
          </w:p>
          <w:p w14:paraId="790F8FF2" w14:textId="77777777" w:rsidR="00D967E1" w:rsidRPr="005F07DA" w:rsidRDefault="00D967E1" w:rsidP="00D967E1">
            <w:pPr>
              <w:jc w:val="center"/>
              <w:rPr>
                <w:rFonts w:cs="Arial"/>
                <w:szCs w:val="24"/>
                <w:lang w:val="mn-MN"/>
              </w:rPr>
            </w:pPr>
          </w:p>
          <w:p w14:paraId="65122462" w14:textId="77777777" w:rsidR="00D967E1" w:rsidRPr="005F07DA" w:rsidRDefault="00D967E1" w:rsidP="00D967E1">
            <w:pPr>
              <w:jc w:val="center"/>
              <w:rPr>
                <w:rFonts w:cs="Arial"/>
                <w:szCs w:val="24"/>
                <w:lang w:val="mn-MN"/>
              </w:rPr>
            </w:pPr>
          </w:p>
          <w:p w14:paraId="0C95CA01" w14:textId="040AABFB" w:rsidR="00D967E1" w:rsidRPr="005F07DA" w:rsidRDefault="00D967E1" w:rsidP="00D967E1">
            <w:pPr>
              <w:jc w:val="center"/>
              <w:rPr>
                <w:rFonts w:cs="Arial"/>
                <w:szCs w:val="24"/>
                <w:lang w:val="mn-MN"/>
              </w:rPr>
            </w:pPr>
            <w:r w:rsidRPr="005F07DA">
              <w:rPr>
                <w:rFonts w:cs="Arial"/>
                <w:szCs w:val="24"/>
                <w:lang w:val="mn-MN"/>
              </w:rPr>
              <w:t>Тухай бүр</w:t>
            </w:r>
          </w:p>
        </w:tc>
        <w:tc>
          <w:tcPr>
            <w:tcW w:w="3941" w:type="dxa"/>
            <w:tcBorders>
              <w:left w:val="single" w:sz="4" w:space="0" w:color="auto"/>
              <w:bottom w:val="single" w:sz="4" w:space="0" w:color="auto"/>
              <w:right w:val="single" w:sz="4" w:space="0" w:color="auto"/>
            </w:tcBorders>
          </w:tcPr>
          <w:p w14:paraId="34F64985" w14:textId="071A7E21" w:rsidR="00D967E1" w:rsidRPr="005F07DA" w:rsidRDefault="00D967E1" w:rsidP="00D967E1">
            <w:pPr>
              <w:jc w:val="both"/>
              <w:rPr>
                <w:rFonts w:cs="Arial"/>
                <w:szCs w:val="24"/>
                <w:lang w:val="mn-MN"/>
              </w:rPr>
            </w:pPr>
            <w:r w:rsidRPr="005F07DA">
              <w:rPr>
                <w:rFonts w:eastAsia="Times New Roman" w:cs="Arial"/>
                <w:bCs/>
                <w:szCs w:val="24"/>
                <w:lang w:val="mn-MN"/>
              </w:rPr>
              <w:t xml:space="preserve">Хүний нөөцийн программд хөдөлгөөн, шинэчлэлүүдийг тогтмол хийж байна. Хүний нөөцийн программд мэдээлэл оруулах чиглэлээр 1 удаагийн сургалтанд хамрагдсан. Цалингийн шинэчлэл бүрийг системд оруулж холбогдох мэдээлэл, тушаал шийдвэрийг 100% оруулан ажиллаж байна. Албан тушаалын тодорхойлолтыг системд оруулахаар ТАЗ-рүү хүсэлт хүргүүлж, зөвшөөрлийн дагуу төрийн захиргааны албан тушаалын албан тушаалын тодорхойлолтыг оруулах ажил </w:t>
            </w:r>
            <w:r w:rsidR="005F07DA" w:rsidRPr="005F07DA">
              <w:rPr>
                <w:rFonts w:eastAsia="Times New Roman" w:cs="Arial"/>
                <w:bCs/>
                <w:szCs w:val="24"/>
                <w:lang w:val="mn-MN"/>
              </w:rPr>
              <w:t>100</w:t>
            </w:r>
            <w:r w:rsidRPr="005F07DA">
              <w:rPr>
                <w:rFonts w:eastAsia="Times New Roman" w:cs="Arial"/>
                <w:bCs/>
                <w:szCs w:val="24"/>
                <w:lang w:val="mn-MN"/>
              </w:rPr>
              <w:t xml:space="preserve">%-ийн гүйцэтгэлтэй байна.  </w:t>
            </w:r>
          </w:p>
        </w:tc>
        <w:tc>
          <w:tcPr>
            <w:tcW w:w="737" w:type="dxa"/>
            <w:gridSpan w:val="2"/>
            <w:tcBorders>
              <w:left w:val="single" w:sz="4" w:space="0" w:color="auto"/>
              <w:bottom w:val="single" w:sz="4" w:space="0" w:color="auto"/>
              <w:right w:val="single" w:sz="4" w:space="0" w:color="auto"/>
            </w:tcBorders>
          </w:tcPr>
          <w:p w14:paraId="004ECDE7" w14:textId="7141B931" w:rsidR="00D967E1" w:rsidRPr="005F07DA" w:rsidRDefault="005F07DA" w:rsidP="00D967E1">
            <w:pPr>
              <w:jc w:val="center"/>
              <w:rPr>
                <w:rFonts w:cs="Arial"/>
                <w:szCs w:val="24"/>
                <w:lang w:val="mn-MN"/>
              </w:rPr>
            </w:pPr>
            <w:r w:rsidRPr="005F07DA">
              <w:rPr>
                <w:rFonts w:cs="Arial"/>
                <w:szCs w:val="24"/>
                <w:lang w:val="mn-MN"/>
              </w:rPr>
              <w:t>10</w:t>
            </w:r>
            <w:r w:rsidR="005227CF" w:rsidRPr="005F07DA">
              <w:rPr>
                <w:rFonts w:cs="Arial"/>
                <w:szCs w:val="24"/>
                <w:lang w:val="mn-MN"/>
              </w:rPr>
              <w:t>0</w:t>
            </w:r>
          </w:p>
        </w:tc>
        <w:tc>
          <w:tcPr>
            <w:tcW w:w="709" w:type="dxa"/>
            <w:tcBorders>
              <w:left w:val="single" w:sz="4" w:space="0" w:color="auto"/>
              <w:bottom w:val="single" w:sz="4" w:space="0" w:color="auto"/>
              <w:right w:val="single" w:sz="4" w:space="0" w:color="auto"/>
            </w:tcBorders>
          </w:tcPr>
          <w:p w14:paraId="76AD5B3F" w14:textId="77777777" w:rsidR="00D967E1" w:rsidRPr="005F07DA" w:rsidRDefault="00D967E1" w:rsidP="00D967E1">
            <w:pPr>
              <w:jc w:val="center"/>
              <w:rPr>
                <w:rFonts w:cs="Arial"/>
                <w:szCs w:val="24"/>
                <w:lang w:val="mn-MN"/>
              </w:rPr>
            </w:pPr>
          </w:p>
        </w:tc>
      </w:tr>
      <w:tr w:rsidR="00D967E1" w:rsidRPr="005F07DA" w14:paraId="3A900EFC" w14:textId="73927CDD" w:rsidTr="002334B5">
        <w:trPr>
          <w:trHeight w:val="561"/>
        </w:trPr>
        <w:tc>
          <w:tcPr>
            <w:tcW w:w="851" w:type="dxa"/>
            <w:tcBorders>
              <w:left w:val="single" w:sz="4" w:space="0" w:color="auto"/>
              <w:bottom w:val="single" w:sz="4" w:space="0" w:color="auto"/>
              <w:right w:val="single" w:sz="4" w:space="0" w:color="auto"/>
            </w:tcBorders>
            <w:vAlign w:val="center"/>
          </w:tcPr>
          <w:p w14:paraId="083183E6" w14:textId="417AADD0" w:rsidR="00D967E1" w:rsidRPr="005F07DA" w:rsidRDefault="00D967E1" w:rsidP="00D967E1">
            <w:pPr>
              <w:jc w:val="center"/>
              <w:rPr>
                <w:rFonts w:cs="Arial"/>
                <w:szCs w:val="24"/>
                <w:lang w:val="mn-MN"/>
              </w:rPr>
            </w:pPr>
            <w:r w:rsidRPr="005F07DA">
              <w:rPr>
                <w:rFonts w:cs="Arial"/>
                <w:szCs w:val="24"/>
                <w:lang w:val="mn-MN"/>
              </w:rPr>
              <w:t>1.3.5</w:t>
            </w:r>
          </w:p>
        </w:tc>
        <w:tc>
          <w:tcPr>
            <w:tcW w:w="2268" w:type="dxa"/>
            <w:tcBorders>
              <w:left w:val="single" w:sz="4" w:space="0" w:color="auto"/>
              <w:bottom w:val="single" w:sz="4" w:space="0" w:color="auto"/>
              <w:right w:val="single" w:sz="4" w:space="0" w:color="auto"/>
            </w:tcBorders>
            <w:vAlign w:val="center"/>
          </w:tcPr>
          <w:p w14:paraId="1A6ACBBF" w14:textId="77777777" w:rsidR="00D967E1" w:rsidRPr="005F07DA" w:rsidRDefault="00D967E1" w:rsidP="00D967E1">
            <w:pPr>
              <w:jc w:val="both"/>
              <w:rPr>
                <w:rFonts w:cs="Arial"/>
                <w:szCs w:val="24"/>
                <w:lang w:val="mn-MN" w:bidi="mn-Mong-MN"/>
              </w:rPr>
            </w:pPr>
            <w:r w:rsidRPr="005F07DA">
              <w:rPr>
                <w:rFonts w:cs="Arial"/>
                <w:szCs w:val="24"/>
                <w:lang w:val="mn-MN"/>
              </w:rPr>
              <w:t xml:space="preserve">Төрийн албан хаагчийн ёс зүйн тухай хууль тогтоомжийг мөрдөх, ёс зүйн </w:t>
            </w:r>
            <w:r w:rsidRPr="005F07DA">
              <w:rPr>
                <w:rFonts w:cs="Arial"/>
                <w:szCs w:val="24"/>
                <w:lang w:val="mn-MN" w:bidi="mn-Mong-MN"/>
              </w:rPr>
              <w:t xml:space="preserve">зөрчлөөс урьдчилан </w:t>
            </w:r>
            <w:r w:rsidRPr="005F07DA">
              <w:rPr>
                <w:rFonts w:cs="Arial"/>
                <w:szCs w:val="24"/>
                <w:lang w:val="mn-MN" w:bidi="mn-Mong-MN"/>
              </w:rPr>
              <w:lastRenderedPageBreak/>
              <w:t>сэргийлэх чиглэлээр соён гэгээрүүлэх үйл ажиллагааг хэрэгжүүлэх</w:t>
            </w:r>
          </w:p>
          <w:p w14:paraId="0E17274C" w14:textId="77777777" w:rsidR="00D967E1" w:rsidRPr="005F07DA" w:rsidRDefault="00D967E1" w:rsidP="00D967E1">
            <w:pPr>
              <w:jc w:val="both"/>
              <w:rPr>
                <w:rFonts w:cs="Arial"/>
                <w:szCs w:val="24"/>
                <w:lang w:val="mn-MN"/>
              </w:rPr>
            </w:pPr>
          </w:p>
          <w:p w14:paraId="6E9DCC25" w14:textId="77777777" w:rsidR="00D967E1" w:rsidRPr="005F07DA" w:rsidRDefault="00D967E1" w:rsidP="00D967E1">
            <w:pPr>
              <w:jc w:val="both"/>
              <w:rPr>
                <w:rFonts w:cs="Arial"/>
                <w:szCs w:val="24"/>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294B37F9" w14:textId="77777777" w:rsidR="00D967E1" w:rsidRPr="005F07DA" w:rsidRDefault="00D967E1" w:rsidP="00D967E1">
            <w:pPr>
              <w:jc w:val="both"/>
              <w:rPr>
                <w:rFonts w:cs="Arial"/>
                <w:szCs w:val="24"/>
                <w:lang w:val="mn-MN"/>
              </w:rPr>
            </w:pPr>
            <w:r w:rsidRPr="005F07DA">
              <w:rPr>
                <w:rFonts w:cs="Arial"/>
                <w:szCs w:val="24"/>
              </w:rPr>
              <w:lastRenderedPageBreak/>
              <w:t>-</w:t>
            </w:r>
            <w:r w:rsidRPr="005F07DA">
              <w:rPr>
                <w:rFonts w:cs="Arial"/>
                <w:szCs w:val="24"/>
                <w:lang w:val="mn-MN"/>
              </w:rPr>
              <w:t xml:space="preserve">Төрийн албан хаагчийн ёс зүйн тухай хуулийг сурталчлан таниулах </w:t>
            </w:r>
            <w:r w:rsidRPr="005F07DA">
              <w:rPr>
                <w:rFonts w:cs="Arial"/>
                <w:szCs w:val="24"/>
                <w:lang w:val="mn-MN"/>
              </w:rPr>
              <w:lastRenderedPageBreak/>
              <w:t>талаар зохион байгуулсан сургалтын тоо, соён гэгээрүүлэх үйл ажиллагааны тоо</w:t>
            </w:r>
          </w:p>
          <w:p w14:paraId="45AF091F" w14:textId="77777777" w:rsidR="00D967E1" w:rsidRPr="005F07DA" w:rsidRDefault="00D967E1" w:rsidP="00D967E1">
            <w:pPr>
              <w:jc w:val="both"/>
              <w:rPr>
                <w:rFonts w:cs="Arial"/>
                <w:szCs w:val="24"/>
                <w:lang w:val="mn-MN"/>
              </w:rPr>
            </w:pPr>
            <w:r w:rsidRPr="005F07DA">
              <w:rPr>
                <w:rFonts w:cs="Arial"/>
                <w:szCs w:val="24"/>
                <w:lang w:val="mn-MN"/>
              </w:rPr>
              <w:t>-</w:t>
            </w:r>
            <w:r w:rsidRPr="005F07DA">
              <w:rPr>
                <w:rFonts w:cs="Arial"/>
                <w:color w:val="333333"/>
                <w:szCs w:val="24"/>
                <w:shd w:val="clear" w:color="auto" w:fill="FFFFFF"/>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хаагчийн</w:t>
            </w:r>
            <w:proofErr w:type="spellEnd"/>
            <w:r w:rsidRPr="005F07DA">
              <w:rPr>
                <w:rFonts w:cs="Arial"/>
                <w:szCs w:val="24"/>
              </w:rPr>
              <w:t xml:space="preserve"> </w:t>
            </w:r>
            <w:proofErr w:type="spellStart"/>
            <w:r w:rsidRPr="005F07DA">
              <w:rPr>
                <w:rFonts w:cs="Arial"/>
                <w:szCs w:val="24"/>
              </w:rPr>
              <w:t>ёс</w:t>
            </w:r>
            <w:proofErr w:type="spellEnd"/>
            <w:r w:rsidRPr="005F07DA">
              <w:rPr>
                <w:rFonts w:cs="Arial"/>
                <w:szCs w:val="24"/>
              </w:rPr>
              <w:t xml:space="preserve"> </w:t>
            </w:r>
            <w:proofErr w:type="spellStart"/>
            <w:r w:rsidRPr="005F07DA">
              <w:rPr>
                <w:rFonts w:cs="Arial"/>
                <w:szCs w:val="24"/>
              </w:rPr>
              <w:t>зүйн</w:t>
            </w:r>
            <w:proofErr w:type="spellEnd"/>
            <w:r w:rsidRPr="005F07DA">
              <w:rPr>
                <w:rFonts w:cs="Arial"/>
                <w:szCs w:val="24"/>
              </w:rPr>
              <w:t xml:space="preserve"> </w:t>
            </w:r>
            <w:proofErr w:type="spellStart"/>
            <w:r w:rsidRPr="005F07DA">
              <w:rPr>
                <w:rFonts w:cs="Arial"/>
                <w:szCs w:val="24"/>
              </w:rPr>
              <w:t>зөрчлөөс</w:t>
            </w:r>
            <w:proofErr w:type="spellEnd"/>
            <w:r w:rsidRPr="005F07DA">
              <w:rPr>
                <w:rFonts w:cs="Arial"/>
                <w:szCs w:val="24"/>
              </w:rPr>
              <w:t xml:space="preserve"> </w:t>
            </w:r>
            <w:proofErr w:type="spellStart"/>
            <w:r w:rsidRPr="005F07DA">
              <w:rPr>
                <w:rFonts w:cs="Arial"/>
                <w:szCs w:val="24"/>
              </w:rPr>
              <w:t>урьдчилан</w:t>
            </w:r>
            <w:proofErr w:type="spellEnd"/>
            <w:r w:rsidRPr="005F07DA">
              <w:rPr>
                <w:rFonts w:cs="Arial"/>
                <w:szCs w:val="24"/>
              </w:rPr>
              <w:br/>
            </w:r>
            <w:proofErr w:type="spellStart"/>
            <w:r w:rsidRPr="005F07DA">
              <w:rPr>
                <w:rFonts w:cs="Arial"/>
                <w:szCs w:val="24"/>
              </w:rPr>
              <w:t>сэргийлэх</w:t>
            </w:r>
            <w:proofErr w:type="spellEnd"/>
            <w:r w:rsidRPr="005F07DA">
              <w:rPr>
                <w:rFonts w:cs="Arial"/>
                <w:szCs w:val="24"/>
              </w:rPr>
              <w:t xml:space="preserve">, </w:t>
            </w:r>
            <w:proofErr w:type="spellStart"/>
            <w:r w:rsidRPr="005F07DA">
              <w:rPr>
                <w:rFonts w:cs="Arial"/>
                <w:szCs w:val="24"/>
              </w:rPr>
              <w:t>соён</w:t>
            </w:r>
            <w:proofErr w:type="spellEnd"/>
            <w:r w:rsidRPr="005F07DA">
              <w:rPr>
                <w:rFonts w:cs="Arial"/>
                <w:szCs w:val="24"/>
              </w:rPr>
              <w:t xml:space="preserve"> </w:t>
            </w:r>
            <w:proofErr w:type="spellStart"/>
            <w:r w:rsidRPr="005F07DA">
              <w:rPr>
                <w:rFonts w:cs="Arial"/>
                <w:szCs w:val="24"/>
              </w:rPr>
              <w:t>гэгээрүүлэх</w:t>
            </w:r>
            <w:proofErr w:type="spellEnd"/>
            <w:r w:rsidRPr="005F07DA">
              <w:rPr>
                <w:rFonts w:cs="Arial"/>
                <w:szCs w:val="24"/>
              </w:rPr>
              <w:t xml:space="preserve"> </w:t>
            </w:r>
            <w:proofErr w:type="spellStart"/>
            <w:r w:rsidRPr="005F07DA">
              <w:rPr>
                <w:rFonts w:cs="Arial"/>
                <w:szCs w:val="24"/>
              </w:rPr>
              <w:t>үндэсний</w:t>
            </w:r>
            <w:proofErr w:type="spellEnd"/>
            <w:r w:rsidRPr="005F07DA">
              <w:rPr>
                <w:rFonts w:cs="Arial"/>
                <w:szCs w:val="24"/>
              </w:rPr>
              <w:t xml:space="preserve"> </w:t>
            </w:r>
            <w:proofErr w:type="spellStart"/>
            <w:r w:rsidRPr="005F07DA">
              <w:rPr>
                <w:rFonts w:cs="Arial"/>
                <w:szCs w:val="24"/>
              </w:rPr>
              <w:t>хөтөлбөр</w:t>
            </w:r>
            <w:proofErr w:type="spellEnd"/>
            <w:r w:rsidRPr="005F07DA">
              <w:rPr>
                <w:rFonts w:cs="Arial"/>
                <w:szCs w:val="24"/>
              </w:rPr>
              <w:t xml:space="preserve"> 2024-2030</w:t>
            </w:r>
          </w:p>
          <w:p w14:paraId="36AD8D1F" w14:textId="66FDD6E8" w:rsidR="00D967E1" w:rsidRPr="005F07DA" w:rsidRDefault="00D967E1" w:rsidP="00D967E1">
            <w:pPr>
              <w:jc w:val="both"/>
              <w:rPr>
                <w:rFonts w:cs="Arial"/>
                <w:szCs w:val="24"/>
                <w:lang w:val="mn-MN"/>
              </w:rPr>
            </w:pPr>
            <w:r w:rsidRPr="005F07DA">
              <w:rPr>
                <w:rFonts w:cs="Arial"/>
                <w:szCs w:val="24"/>
                <w:lang w:val="mn-MN"/>
              </w:rPr>
              <w:t xml:space="preserve">-Байгууллагын ёс зүйн дэд </w:t>
            </w:r>
            <w:r w:rsidRPr="005F07DA">
              <w:rPr>
                <w:rFonts w:cs="Arial"/>
                <w:szCs w:val="24"/>
                <w:lang w:val="mn-MN" w:bidi="mn-Mong-MN"/>
              </w:rPr>
              <w:t>хороо</w:t>
            </w:r>
            <w:r w:rsidRPr="005F07DA">
              <w:rPr>
                <w:rFonts w:cs="Arial"/>
                <w:szCs w:val="24"/>
                <w:lang w:val="mn-MN"/>
              </w:rPr>
              <w:t>, дотоод хяналт шалгалтын ажлын чанар</w:t>
            </w:r>
          </w:p>
        </w:tc>
        <w:tc>
          <w:tcPr>
            <w:tcW w:w="964" w:type="dxa"/>
            <w:tcBorders>
              <w:left w:val="single" w:sz="4" w:space="0" w:color="auto"/>
              <w:bottom w:val="single" w:sz="4" w:space="0" w:color="auto"/>
              <w:right w:val="single" w:sz="4" w:space="0" w:color="auto"/>
            </w:tcBorders>
            <w:vAlign w:val="center"/>
          </w:tcPr>
          <w:p w14:paraId="3B0BA478" w14:textId="332A6AA8" w:rsidR="00D967E1" w:rsidRPr="005F07DA" w:rsidRDefault="00D967E1" w:rsidP="00D967E1">
            <w:pPr>
              <w:jc w:val="center"/>
              <w:rPr>
                <w:rFonts w:cs="Arial"/>
                <w:szCs w:val="24"/>
                <w:lang w:val="mn-MN"/>
              </w:rPr>
            </w:pPr>
            <w:r w:rsidRPr="005F07DA">
              <w:rPr>
                <w:rFonts w:cs="Arial"/>
                <w:szCs w:val="24"/>
                <w:lang w:val="mn-MN"/>
              </w:rPr>
              <w:lastRenderedPageBreak/>
              <w:t>-</w:t>
            </w:r>
          </w:p>
        </w:tc>
        <w:tc>
          <w:tcPr>
            <w:tcW w:w="1843" w:type="dxa"/>
            <w:gridSpan w:val="2"/>
            <w:tcBorders>
              <w:left w:val="single" w:sz="4" w:space="0" w:color="auto"/>
              <w:bottom w:val="single" w:sz="4" w:space="0" w:color="auto"/>
              <w:right w:val="single" w:sz="4" w:space="0" w:color="auto"/>
            </w:tcBorders>
            <w:vAlign w:val="center"/>
          </w:tcPr>
          <w:p w14:paraId="7D4A89D7" w14:textId="77777777" w:rsidR="00D967E1" w:rsidRPr="005F07DA" w:rsidRDefault="00D967E1" w:rsidP="00D967E1">
            <w:pPr>
              <w:jc w:val="both"/>
              <w:rPr>
                <w:rFonts w:cs="Arial"/>
                <w:szCs w:val="24"/>
                <w:lang w:val="mn-MN"/>
              </w:rPr>
            </w:pP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хаагчийн</w:t>
            </w:r>
            <w:proofErr w:type="spellEnd"/>
            <w:r w:rsidRPr="005F07DA">
              <w:rPr>
                <w:rFonts w:cs="Arial"/>
                <w:szCs w:val="24"/>
              </w:rPr>
              <w:t xml:space="preserve"> </w:t>
            </w:r>
            <w:proofErr w:type="spellStart"/>
            <w:r w:rsidRPr="005F07DA">
              <w:rPr>
                <w:rFonts w:cs="Arial"/>
                <w:szCs w:val="24"/>
              </w:rPr>
              <w:t>ёс</w:t>
            </w:r>
            <w:proofErr w:type="spellEnd"/>
            <w:r w:rsidRPr="005F07DA">
              <w:rPr>
                <w:rFonts w:cs="Arial"/>
                <w:szCs w:val="24"/>
              </w:rPr>
              <w:t xml:space="preserve"> </w:t>
            </w:r>
            <w:proofErr w:type="spellStart"/>
            <w:r w:rsidRPr="005F07DA">
              <w:rPr>
                <w:rFonts w:cs="Arial"/>
                <w:szCs w:val="24"/>
              </w:rPr>
              <w:t>зүй</w:t>
            </w:r>
            <w:proofErr w:type="spellEnd"/>
            <w:r w:rsidRPr="005F07DA">
              <w:rPr>
                <w:rFonts w:cs="Arial"/>
                <w:szCs w:val="24"/>
              </w:rPr>
              <w:t xml:space="preserve">, </w:t>
            </w:r>
            <w:proofErr w:type="spellStart"/>
            <w:r w:rsidRPr="005F07DA">
              <w:rPr>
                <w:rFonts w:cs="Arial"/>
                <w:szCs w:val="24"/>
              </w:rPr>
              <w:t>сахилга</w:t>
            </w:r>
            <w:proofErr w:type="spellEnd"/>
            <w:r w:rsidRPr="005F07DA">
              <w:rPr>
                <w:rFonts w:cs="Arial"/>
                <w:szCs w:val="24"/>
              </w:rPr>
              <w:t xml:space="preserve"> </w:t>
            </w:r>
            <w:proofErr w:type="spellStart"/>
            <w:r w:rsidRPr="005F07DA">
              <w:rPr>
                <w:rFonts w:cs="Arial"/>
                <w:szCs w:val="24"/>
              </w:rPr>
              <w:t>хариуцлагын</w:t>
            </w:r>
            <w:proofErr w:type="spellEnd"/>
            <w:r w:rsidRPr="005F07DA">
              <w:rPr>
                <w:rFonts w:cs="Arial"/>
                <w:szCs w:val="24"/>
              </w:rPr>
              <w:t xml:space="preserve"> </w:t>
            </w:r>
            <w:proofErr w:type="spellStart"/>
            <w:r w:rsidRPr="005F07DA">
              <w:rPr>
                <w:rFonts w:cs="Arial"/>
                <w:szCs w:val="24"/>
              </w:rPr>
              <w:t>зөрчлийн</w:t>
            </w:r>
            <w:proofErr w:type="spellEnd"/>
            <w:r w:rsidRPr="005F07DA">
              <w:rPr>
                <w:rFonts w:cs="Arial"/>
                <w:szCs w:val="24"/>
              </w:rPr>
              <w:t xml:space="preserve"> </w:t>
            </w:r>
            <w:proofErr w:type="spellStart"/>
            <w:r w:rsidRPr="005F07DA">
              <w:rPr>
                <w:rFonts w:cs="Arial"/>
                <w:szCs w:val="24"/>
              </w:rPr>
              <w:t>үзүүлэлт</w:t>
            </w:r>
            <w:proofErr w:type="spellEnd"/>
            <w:r w:rsidRPr="005F07DA">
              <w:rPr>
                <w:rFonts w:cs="Arial"/>
                <w:szCs w:val="24"/>
              </w:rPr>
              <w:t xml:space="preserve"> </w:t>
            </w:r>
            <w:proofErr w:type="spellStart"/>
            <w:r w:rsidRPr="005F07DA">
              <w:rPr>
                <w:rFonts w:cs="Arial"/>
                <w:szCs w:val="24"/>
              </w:rPr>
              <w:lastRenderedPageBreak/>
              <w:t>буурсан</w:t>
            </w:r>
            <w:proofErr w:type="spellEnd"/>
            <w:r w:rsidRPr="005F07DA">
              <w:rPr>
                <w:rFonts w:cs="Arial"/>
                <w:szCs w:val="24"/>
                <w:lang w:val="mn-MN"/>
              </w:rPr>
              <w:t xml:space="preserve"> </w:t>
            </w:r>
            <w:proofErr w:type="spellStart"/>
            <w:r w:rsidRPr="005F07DA">
              <w:rPr>
                <w:rFonts w:cs="Arial"/>
                <w:szCs w:val="24"/>
              </w:rPr>
              <w:t>бай</w:t>
            </w:r>
            <w:proofErr w:type="spellEnd"/>
            <w:r w:rsidRPr="005F07DA">
              <w:rPr>
                <w:rFonts w:cs="Arial"/>
                <w:szCs w:val="24"/>
                <w:lang w:val="mn-MN"/>
              </w:rPr>
              <w:t>на.</w:t>
            </w:r>
          </w:p>
          <w:p w14:paraId="48B17100" w14:textId="77777777" w:rsidR="00D967E1" w:rsidRPr="005F07DA" w:rsidRDefault="00D967E1" w:rsidP="00D967E1">
            <w:pPr>
              <w:jc w:val="both"/>
              <w:rPr>
                <w:rFonts w:cs="Arial"/>
                <w:szCs w:val="24"/>
                <w:lang w:val="mn-MN"/>
              </w:rPr>
            </w:pPr>
          </w:p>
        </w:tc>
        <w:tc>
          <w:tcPr>
            <w:tcW w:w="2154" w:type="dxa"/>
            <w:gridSpan w:val="3"/>
            <w:tcBorders>
              <w:left w:val="single" w:sz="4" w:space="0" w:color="auto"/>
              <w:bottom w:val="single" w:sz="4" w:space="0" w:color="auto"/>
              <w:right w:val="single" w:sz="4" w:space="0" w:color="auto"/>
            </w:tcBorders>
            <w:vAlign w:val="center"/>
          </w:tcPr>
          <w:p w14:paraId="5A48EBEF" w14:textId="2F970301" w:rsidR="00D967E1" w:rsidRPr="005F07DA" w:rsidRDefault="00D967E1" w:rsidP="00D967E1">
            <w:pPr>
              <w:jc w:val="center"/>
              <w:rPr>
                <w:rFonts w:cs="Arial"/>
                <w:szCs w:val="24"/>
                <w:lang w:val="mn-MN"/>
              </w:rPr>
            </w:pPr>
            <w:proofErr w:type="spellStart"/>
            <w:r w:rsidRPr="005F07DA">
              <w:rPr>
                <w:rFonts w:cs="Arial"/>
                <w:szCs w:val="24"/>
              </w:rPr>
              <w:lastRenderedPageBreak/>
              <w:t>Жилдээ</w:t>
            </w:r>
            <w:proofErr w:type="spellEnd"/>
          </w:p>
        </w:tc>
        <w:tc>
          <w:tcPr>
            <w:tcW w:w="3941" w:type="dxa"/>
            <w:tcBorders>
              <w:left w:val="single" w:sz="4" w:space="0" w:color="auto"/>
              <w:bottom w:val="single" w:sz="4" w:space="0" w:color="auto"/>
              <w:right w:val="single" w:sz="4" w:space="0" w:color="auto"/>
            </w:tcBorders>
          </w:tcPr>
          <w:p w14:paraId="461BDB40" w14:textId="1A61912A" w:rsidR="00D967E1" w:rsidRPr="005F07DA" w:rsidRDefault="005F07DA" w:rsidP="00D967E1">
            <w:pPr>
              <w:spacing w:after="80" w:line="276" w:lineRule="auto"/>
              <w:ind w:firstLine="720"/>
              <w:jc w:val="both"/>
              <w:rPr>
                <w:rFonts w:cs="Arial"/>
                <w:szCs w:val="24"/>
                <w:lang w:val="mn-MN"/>
              </w:rPr>
            </w:pPr>
            <w:r w:rsidRPr="00FB6300">
              <w:rPr>
                <w:rFonts w:cs="Arial"/>
                <w:bCs/>
                <w:lang w:val="mn-MN"/>
              </w:rPr>
              <w:t xml:space="preserve">ЗДТГ-ын ёс зүйн дэд хороодын бүрэлдэхүүнийг шинэчилж төлөвлөгөө гарган ажиллаж байна. Төрийн албанд шинээр томилогдсон 7 албан хаагчдад ёс зүйн дэд хорооноос </w:t>
            </w:r>
            <w:r w:rsidRPr="00FB6300">
              <w:rPr>
                <w:rFonts w:cs="Arial"/>
                <w:bCs/>
                <w:lang w:val="mn-MN"/>
              </w:rPr>
              <w:lastRenderedPageBreak/>
              <w:t>Хөдөлмөрийн тухай хууль, Төрийн албаны тухай хууль, Төрийн албан хаагчийн ёс зүйн тухай хууль, холбогдох хэм хэмжээ, цалин хөлс бодох аргачлал, холбогдох журмуудын талаар сургалт зохион байгуулсан. ЗДТГ-ын ёс зүйн дэд хорооноос төрийн албан хаагчийн ёс зүйн хэм хэмжээний 1 дэх заалт буюу 2.1.Ард түмэндээ чин сэтгэлээсээ үйлчилж, төрийн албаны нэр хүндийг эрхэмлэх ёс зүйн нийтлэг хэм хэмжээг сахин биелүүлэх хүрээнд хэлэлцүүлэг зохион байгуулсан. Нийт 16 төрийн албан хаагч 4 баг болж хэлэлцүүлэгт хамрагдсан.</w:t>
            </w:r>
            <w:r w:rsidRPr="00FB6300">
              <w:rPr>
                <w:rFonts w:cs="Arial"/>
                <w:lang w:val="mn-MN" w:bidi="mn-Mong-MN"/>
              </w:rPr>
              <w:t xml:space="preserve"> Ёс зүйн сахилга хариуцлагын бүртгэлийг 10 дугаар сарын 01-ний өдрөөс эхлэн хэрэгжүүлэн ажиллаж байна. Албан хаагч бүрт хариуцлагын картыг танилцуулж, гарын үсэг зуруулсан. </w:t>
            </w:r>
            <w:r w:rsidRPr="00FB6300">
              <w:rPr>
                <w:rFonts w:cs="Arial"/>
                <w:bCs/>
                <w:lang w:val="mn-MN"/>
              </w:rPr>
              <w:t xml:space="preserve"> Төсөвт байгууллагуудын ёс зүйн дэд хороодын гишүүд 12 албан хаагчдад ёс зүйн дэд хороодын ажиллах журмаар сургалт зохион </w:t>
            </w:r>
            <w:r w:rsidRPr="00FB6300">
              <w:rPr>
                <w:rFonts w:cs="Arial"/>
                <w:bCs/>
                <w:lang w:val="mn-MN"/>
              </w:rPr>
              <w:lastRenderedPageBreak/>
              <w:t xml:space="preserve">байгуулж, кэйстөр ажилласан. Ажлын байрын цаг ашиглалт хангалтгүй байгаа учир цаг бүртгэлийн тоног төхөөрөмж авч ашиглах талаар удирдлагад танилцуулж шийдвэрлүүсэн. </w:t>
            </w:r>
            <w:r w:rsidRPr="00FB6300">
              <w:rPr>
                <w:rFonts w:cs="Arial"/>
                <w:lang w:val="mn-MN"/>
              </w:rPr>
              <w:t xml:space="preserve">Ёс зүйн дэд хорооны цахим системд хагас жилийн тайланг шивж оруулсан. “Эртэч монгол” ТББ-ын багш </w:t>
            </w:r>
            <w:r w:rsidRPr="00FB6300">
              <w:rPr>
                <w:rFonts w:cs="Arial"/>
                <w:noProof/>
                <w:lang w:val="mn-MN"/>
              </w:rPr>
              <w:t>Б.Төмөр-Очирын “Манлайлал”, ТЗУХ-ийн дарга Энхцэцэг даргын “Сэтгэлгээний өөрчлөл”, “Төрийн албан хаагчийн ёс зүй” сэдэвт сургалтад тус тус хамрагдсан.</w:t>
            </w:r>
            <w:r>
              <w:rPr>
                <w:rFonts w:cs="Arial"/>
                <w:noProof/>
                <w:lang w:val="mn-MN"/>
              </w:rPr>
              <w:t xml:space="preserve"> </w:t>
            </w:r>
            <w:r w:rsidR="00D967E1" w:rsidRPr="005F07DA">
              <w:rPr>
                <w:rFonts w:cs="Arial"/>
                <w:szCs w:val="24"/>
                <w:lang w:val="mn-MN"/>
              </w:rPr>
              <w:t xml:space="preserve">Цэцэрлэгийн ёс зүйн дэд хорооноос “Ёс зүй” сэдвээр үсэглэлийн хаад танин мэдэхүйн хөгжөөнт тэмцээнийг хамт олны дунд зохион байгуулж 16-багш ажилчдыг 100% хамруулан ажилласан байна. Үүний үр дүнд мэргэжлийн холбогдолтой үгийг яриандаа хэрэглэх, төрийн албан хаагчийн бичгийн дүрмийг судлах сайжруулах, харилцан суралцах, багаар ажиллах чадварт суралцаж ажилласан. Мөн ёс зүйн зөрчлөөс урьдчилан сэргийлэх олон талт үйл </w:t>
            </w:r>
            <w:r w:rsidR="00D967E1" w:rsidRPr="005F07DA">
              <w:rPr>
                <w:rFonts w:cs="Arial"/>
                <w:szCs w:val="24"/>
                <w:lang w:val="mn-MN"/>
              </w:rPr>
              <w:lastRenderedPageBreak/>
              <w:t>ажиллагааг хэрэгжүүлж ажиллах, мэргэжлийн үнэ цэнийг асран хамгаалагч олон нийтэд сурталчлан таниулах  “Ёс зүйгээрээ үлгэрлэе” аяныг зохион байгуулж “Өөрөөсөө эхлэе” нөлөөлийн үйл ажиллагааг байгуулл</w:t>
            </w:r>
            <w:r w:rsidR="00260171">
              <w:rPr>
                <w:rFonts w:cs="Arial"/>
                <w:szCs w:val="24"/>
                <w:lang w:val="mn-MN"/>
              </w:rPr>
              <w:t xml:space="preserve">     </w:t>
            </w:r>
            <w:r w:rsidR="00D967E1" w:rsidRPr="005F07DA">
              <w:rPr>
                <w:rFonts w:cs="Arial"/>
                <w:szCs w:val="24"/>
                <w:lang w:val="mn-MN"/>
              </w:rPr>
              <w:t>ага дээрээ зохион байгуулсан. Хүүхдийн цэцэрлэгийн багш ажилчдын “Ёс зүйн тангараг” өргөх үйл ажиллагааг 3-р сарын 25 нд зохион байгуулж, ёслолд 5 байгууллагын 58 албан хаагч оролцсон.</w:t>
            </w:r>
            <w:r w:rsidR="00CD025F">
              <w:rPr>
                <w:rFonts w:cs="Arial"/>
                <w:szCs w:val="24"/>
                <w:lang w:val="mn-MN"/>
              </w:rPr>
              <w:t xml:space="preserve"> </w:t>
            </w:r>
            <w:r w:rsidR="001206A8">
              <w:rPr>
                <w:rFonts w:cs="Arial"/>
                <w:szCs w:val="24"/>
                <w:lang w:val="mn-MN"/>
              </w:rPr>
              <w:t>Байгууллагын ёс зүйн зөвлөл нь албан байгууллага дунд уралдаан тэмйээнийг зохион байгуулж ажиллаж байна.</w:t>
            </w:r>
          </w:p>
          <w:p w14:paraId="311B69CB" w14:textId="68936142" w:rsidR="00D967E1" w:rsidRPr="005F07DA" w:rsidRDefault="00D967E1" w:rsidP="005F07DA">
            <w:pPr>
              <w:jc w:val="both"/>
              <w:rPr>
                <w:rFonts w:cs="Arial"/>
                <w:szCs w:val="24"/>
              </w:rPr>
            </w:pPr>
            <w:r w:rsidRPr="005F07DA">
              <w:rPr>
                <w:rFonts w:eastAsia="Times New Roman" w:cs="Arial"/>
                <w:color w:val="080809"/>
                <w:szCs w:val="24"/>
                <w:lang w:val="mn-MN"/>
              </w:rPr>
              <w:t>Сумын хэмжээнд ёс зүйн зөрчил болон бусад төрлийн зөрчилд холбогдсон албан хаагч байхгүй</w:t>
            </w:r>
            <w:r w:rsidR="001206A8">
              <w:rPr>
                <w:rFonts w:eastAsia="Times New Roman" w:cs="Arial"/>
                <w:color w:val="080809"/>
                <w:szCs w:val="24"/>
                <w:lang w:val="mn-MN"/>
              </w:rPr>
              <w:t xml:space="preserve">. </w:t>
            </w:r>
          </w:p>
        </w:tc>
        <w:tc>
          <w:tcPr>
            <w:tcW w:w="737" w:type="dxa"/>
            <w:gridSpan w:val="2"/>
            <w:tcBorders>
              <w:left w:val="single" w:sz="4" w:space="0" w:color="auto"/>
              <w:bottom w:val="single" w:sz="4" w:space="0" w:color="auto"/>
              <w:right w:val="single" w:sz="4" w:space="0" w:color="auto"/>
            </w:tcBorders>
          </w:tcPr>
          <w:p w14:paraId="5EE0BDFE" w14:textId="3D14EC1F" w:rsidR="00D967E1" w:rsidRPr="005F07DA" w:rsidRDefault="005227CF" w:rsidP="00D967E1">
            <w:pPr>
              <w:jc w:val="center"/>
              <w:rPr>
                <w:rFonts w:cs="Arial"/>
                <w:szCs w:val="24"/>
              </w:rPr>
            </w:pPr>
            <w:r w:rsidRPr="005F07DA">
              <w:rPr>
                <w:rFonts w:cs="Arial"/>
                <w:szCs w:val="24"/>
              </w:rPr>
              <w:lastRenderedPageBreak/>
              <w:t>100</w:t>
            </w:r>
          </w:p>
        </w:tc>
        <w:tc>
          <w:tcPr>
            <w:tcW w:w="709" w:type="dxa"/>
            <w:tcBorders>
              <w:left w:val="single" w:sz="4" w:space="0" w:color="auto"/>
              <w:bottom w:val="single" w:sz="4" w:space="0" w:color="auto"/>
              <w:right w:val="single" w:sz="4" w:space="0" w:color="auto"/>
            </w:tcBorders>
          </w:tcPr>
          <w:p w14:paraId="55CD2996" w14:textId="77777777" w:rsidR="00D967E1" w:rsidRPr="005F07DA" w:rsidRDefault="00D967E1" w:rsidP="00D967E1">
            <w:pPr>
              <w:jc w:val="center"/>
              <w:rPr>
                <w:rFonts w:cs="Arial"/>
                <w:szCs w:val="24"/>
              </w:rPr>
            </w:pPr>
          </w:p>
        </w:tc>
      </w:tr>
      <w:tr w:rsidR="00D967E1" w:rsidRPr="005F07DA" w14:paraId="44407AC1" w14:textId="3AC150B6" w:rsidTr="002334B5">
        <w:trPr>
          <w:trHeight w:val="1434"/>
        </w:trPr>
        <w:tc>
          <w:tcPr>
            <w:tcW w:w="851" w:type="dxa"/>
            <w:tcBorders>
              <w:top w:val="single" w:sz="4" w:space="0" w:color="auto"/>
              <w:left w:val="single" w:sz="4" w:space="0" w:color="auto"/>
              <w:bottom w:val="single" w:sz="4" w:space="0" w:color="auto"/>
              <w:right w:val="single" w:sz="4" w:space="0" w:color="auto"/>
            </w:tcBorders>
            <w:vAlign w:val="center"/>
          </w:tcPr>
          <w:p w14:paraId="101706A6" w14:textId="07C454DF" w:rsidR="00D967E1" w:rsidRPr="005F07DA" w:rsidRDefault="00D967E1" w:rsidP="00D967E1">
            <w:pPr>
              <w:jc w:val="center"/>
              <w:rPr>
                <w:rFonts w:cs="Arial"/>
                <w:szCs w:val="24"/>
                <w:lang w:val="mn-MN"/>
              </w:rPr>
            </w:pPr>
            <w:r w:rsidRPr="005F07DA">
              <w:rPr>
                <w:rFonts w:cs="Arial"/>
                <w:szCs w:val="24"/>
                <w:lang w:val="mn-MN"/>
              </w:rPr>
              <w:lastRenderedPageBreak/>
              <w:t>1.3.6</w:t>
            </w:r>
          </w:p>
        </w:tc>
        <w:tc>
          <w:tcPr>
            <w:tcW w:w="2268" w:type="dxa"/>
            <w:tcBorders>
              <w:top w:val="single" w:sz="4" w:space="0" w:color="auto"/>
              <w:left w:val="single" w:sz="4" w:space="0" w:color="auto"/>
              <w:bottom w:val="single" w:sz="4" w:space="0" w:color="auto"/>
              <w:right w:val="single" w:sz="4" w:space="0" w:color="auto"/>
            </w:tcBorders>
            <w:vAlign w:val="center"/>
          </w:tcPr>
          <w:p w14:paraId="5E66CD51" w14:textId="2C45F457" w:rsidR="00D967E1" w:rsidRPr="005F07DA" w:rsidRDefault="00D967E1" w:rsidP="00D967E1">
            <w:pPr>
              <w:jc w:val="both"/>
              <w:rPr>
                <w:rFonts w:cs="Arial"/>
                <w:szCs w:val="24"/>
                <w:lang w:val="mn-MN"/>
              </w:rPr>
            </w:pPr>
            <w:r w:rsidRPr="005F07DA">
              <w:rPr>
                <w:rFonts w:cs="Arial"/>
                <w:szCs w:val="24"/>
                <w:lang w:val="mn-MN"/>
              </w:rPr>
              <w:t>Нутгийн захиргааны анхан шатны нэгжид ажиллаж байгаа төрийн албан хаагчид болон багийн Засаг дарга</w:t>
            </w:r>
            <w:r w:rsidRPr="005F07DA">
              <w:rPr>
                <w:rFonts w:cs="Arial"/>
                <w:szCs w:val="24"/>
              </w:rPr>
              <w:t xml:space="preserve"> </w:t>
            </w:r>
            <w:r w:rsidRPr="005F07DA">
              <w:rPr>
                <w:rFonts w:cs="Arial"/>
                <w:szCs w:val="24"/>
                <w:lang w:val="mn-MN"/>
              </w:rPr>
              <w:t xml:space="preserve">нарыг мэргэшүүлэх, чадавхжуулах сургалтад </w:t>
            </w:r>
            <w:r w:rsidRPr="005F07DA">
              <w:rPr>
                <w:rFonts w:cs="Arial"/>
                <w:szCs w:val="24"/>
                <w:lang w:val="mn-MN"/>
              </w:rPr>
              <w:lastRenderedPageBreak/>
              <w:t>хамруулах ажлыг зохион байгуулах</w:t>
            </w:r>
          </w:p>
        </w:tc>
        <w:tc>
          <w:tcPr>
            <w:tcW w:w="1701" w:type="dxa"/>
            <w:tcBorders>
              <w:top w:val="single" w:sz="4" w:space="0" w:color="auto"/>
              <w:left w:val="single" w:sz="4" w:space="0" w:color="auto"/>
              <w:bottom w:val="single" w:sz="4" w:space="0" w:color="auto"/>
              <w:right w:val="single" w:sz="4" w:space="0" w:color="auto"/>
            </w:tcBorders>
            <w:vAlign w:val="center"/>
          </w:tcPr>
          <w:p w14:paraId="7378C4C1" w14:textId="77777777" w:rsidR="00D967E1" w:rsidRPr="005F07DA" w:rsidRDefault="00D967E1" w:rsidP="00D967E1">
            <w:pPr>
              <w:jc w:val="both"/>
              <w:rPr>
                <w:rFonts w:cs="Arial"/>
                <w:szCs w:val="24"/>
              </w:rPr>
            </w:pPr>
            <w:proofErr w:type="spellStart"/>
            <w:r w:rsidRPr="005F07DA">
              <w:rPr>
                <w:rFonts w:cs="Arial"/>
                <w:szCs w:val="24"/>
              </w:rPr>
              <w:lastRenderedPageBreak/>
              <w:t>Сургалтад</w:t>
            </w:r>
            <w:proofErr w:type="spellEnd"/>
            <w:r w:rsidRPr="005F07DA">
              <w:rPr>
                <w:rFonts w:cs="Arial"/>
                <w:szCs w:val="24"/>
              </w:rPr>
              <w:t xml:space="preserve"> </w:t>
            </w:r>
            <w:proofErr w:type="spellStart"/>
            <w:r w:rsidRPr="005F07DA">
              <w:rPr>
                <w:rFonts w:cs="Arial"/>
                <w:szCs w:val="24"/>
              </w:rPr>
              <w:t>хамрагдсан</w:t>
            </w:r>
            <w:proofErr w:type="spellEnd"/>
            <w:r w:rsidRPr="005F07DA">
              <w:rPr>
                <w:rFonts w:cs="Arial"/>
                <w:szCs w:val="24"/>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хаагчдын</w:t>
            </w:r>
            <w:proofErr w:type="spellEnd"/>
            <w:r w:rsidRPr="005F07DA">
              <w:rPr>
                <w:rFonts w:cs="Arial"/>
                <w:szCs w:val="24"/>
              </w:rPr>
              <w:t xml:space="preserve"> </w:t>
            </w:r>
            <w:proofErr w:type="spellStart"/>
            <w:r w:rsidRPr="005F07DA">
              <w:rPr>
                <w:rFonts w:cs="Arial"/>
                <w:szCs w:val="24"/>
              </w:rPr>
              <w:t>тоо</w:t>
            </w:r>
            <w:proofErr w:type="spellEnd"/>
          </w:p>
          <w:p w14:paraId="28DF936A" w14:textId="730D0534" w:rsidR="00D967E1" w:rsidRPr="005F07DA" w:rsidRDefault="00D967E1" w:rsidP="00D967E1">
            <w:pPr>
              <w:jc w:val="both"/>
              <w:rPr>
                <w:rFonts w:cs="Arial"/>
                <w:szCs w:val="24"/>
                <w:lang w:val="mn-MN"/>
              </w:rPr>
            </w:pPr>
            <w:r w:rsidRPr="005F07DA">
              <w:rPr>
                <w:rFonts w:cs="Arial"/>
                <w:szCs w:val="24"/>
                <w:lang w:val="mn-MN"/>
              </w:rPr>
              <w:t xml:space="preserve">Багийн Засаг даргын тоо </w:t>
            </w:r>
          </w:p>
        </w:tc>
        <w:tc>
          <w:tcPr>
            <w:tcW w:w="964" w:type="dxa"/>
            <w:tcBorders>
              <w:top w:val="single" w:sz="4" w:space="0" w:color="auto"/>
              <w:left w:val="single" w:sz="4" w:space="0" w:color="auto"/>
              <w:bottom w:val="single" w:sz="4" w:space="0" w:color="auto"/>
              <w:right w:val="single" w:sz="4" w:space="0" w:color="auto"/>
            </w:tcBorders>
            <w:vAlign w:val="center"/>
          </w:tcPr>
          <w:p w14:paraId="24270E12" w14:textId="64A1D771"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D1B0071" w14:textId="57ADEEA7" w:rsidR="00D967E1" w:rsidRPr="005F07DA" w:rsidRDefault="00D967E1" w:rsidP="00D967E1">
            <w:pPr>
              <w:ind w:left="18" w:right="34"/>
              <w:jc w:val="both"/>
              <w:rPr>
                <w:rFonts w:cs="Arial"/>
                <w:szCs w:val="24"/>
                <w:lang w:val="mn-MN"/>
              </w:rPr>
            </w:pPr>
            <w:r w:rsidRPr="005F07DA">
              <w:rPr>
                <w:rFonts w:cs="Arial"/>
                <w:szCs w:val="24"/>
                <w:lang w:val="mn-MN"/>
              </w:rPr>
              <w:t xml:space="preserve">Төрийн албан хаагч 2-оос доошүй </w:t>
            </w:r>
          </w:p>
          <w:p w14:paraId="75C16E48" w14:textId="77777777" w:rsidR="00D967E1" w:rsidRPr="005F07DA" w:rsidRDefault="00D967E1" w:rsidP="00D967E1">
            <w:pPr>
              <w:jc w:val="both"/>
              <w:rPr>
                <w:rFonts w:cs="Arial"/>
                <w:szCs w:val="24"/>
                <w:lang w:val="mn-MN"/>
              </w:rPr>
            </w:pPr>
          </w:p>
          <w:p w14:paraId="095383BC" w14:textId="0DBB47D8" w:rsidR="00D967E1" w:rsidRPr="005F07DA" w:rsidRDefault="00D967E1" w:rsidP="00D967E1">
            <w:pPr>
              <w:jc w:val="both"/>
              <w:rPr>
                <w:rFonts w:cs="Arial"/>
                <w:szCs w:val="24"/>
                <w:lang w:val="mn-MN"/>
              </w:rPr>
            </w:pPr>
            <w:r w:rsidRPr="005F07DA">
              <w:rPr>
                <w:rFonts w:cs="Arial"/>
                <w:szCs w:val="24"/>
                <w:lang w:val="mn-MN"/>
              </w:rPr>
              <w:t xml:space="preserve">Багийн Засаг дарга </w:t>
            </w:r>
            <w:r w:rsidRPr="005F07DA">
              <w:rPr>
                <w:rFonts w:cs="Arial"/>
                <w:szCs w:val="24"/>
              </w:rPr>
              <w:t xml:space="preserve">100 </w:t>
            </w:r>
            <w:r w:rsidRPr="005F07DA">
              <w:rPr>
                <w:rFonts w:cs="Arial"/>
                <w:szCs w:val="24"/>
                <w:lang w:val="mn-MN" w:bidi="mn-Mong-MN"/>
              </w:rPr>
              <w:t>хувь</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63F189CD" w14:textId="4C4EB39D" w:rsidR="00D967E1" w:rsidRPr="005F07DA" w:rsidRDefault="00D967E1" w:rsidP="00D967E1">
            <w:pPr>
              <w:jc w:val="center"/>
              <w:rPr>
                <w:rFonts w:cs="Arial"/>
                <w:szCs w:val="24"/>
              </w:rPr>
            </w:pPr>
            <w:proofErr w:type="spellStart"/>
            <w:r w:rsidRPr="005F07DA">
              <w:rPr>
                <w:rFonts w:cs="Arial"/>
                <w:szCs w:val="24"/>
              </w:rPr>
              <w:t>Жилдээ</w:t>
            </w:r>
            <w:proofErr w:type="spellEnd"/>
          </w:p>
        </w:tc>
        <w:tc>
          <w:tcPr>
            <w:tcW w:w="3941" w:type="dxa"/>
            <w:tcBorders>
              <w:top w:val="single" w:sz="4" w:space="0" w:color="auto"/>
              <w:left w:val="single" w:sz="4" w:space="0" w:color="auto"/>
              <w:bottom w:val="single" w:sz="4" w:space="0" w:color="auto"/>
              <w:right w:val="single" w:sz="4" w:space="0" w:color="auto"/>
            </w:tcBorders>
          </w:tcPr>
          <w:p w14:paraId="087A0A4A" w14:textId="39B1C515" w:rsidR="00D967E1" w:rsidRPr="005F07DA" w:rsidRDefault="00D967E1" w:rsidP="00D967E1">
            <w:pPr>
              <w:jc w:val="both"/>
              <w:rPr>
                <w:rFonts w:cs="Arial"/>
                <w:szCs w:val="24"/>
              </w:rPr>
            </w:pPr>
            <w:proofErr w:type="spellStart"/>
            <w:r w:rsidRPr="005F07DA">
              <w:rPr>
                <w:rFonts w:cs="Arial"/>
                <w:szCs w:val="24"/>
              </w:rPr>
              <w:t>Шинээр</w:t>
            </w:r>
            <w:proofErr w:type="spellEnd"/>
            <w:r w:rsidRPr="005F07DA">
              <w:rPr>
                <w:rFonts w:cs="Arial"/>
                <w:szCs w:val="24"/>
              </w:rPr>
              <w:t xml:space="preserve"> </w:t>
            </w:r>
            <w:proofErr w:type="spellStart"/>
            <w:r w:rsidRPr="005F07DA">
              <w:rPr>
                <w:rFonts w:cs="Arial"/>
                <w:szCs w:val="24"/>
              </w:rPr>
              <w:t>томилогдсон</w:t>
            </w:r>
            <w:proofErr w:type="spellEnd"/>
            <w:r w:rsidRPr="005F07DA">
              <w:rPr>
                <w:rFonts w:cs="Arial"/>
                <w:szCs w:val="24"/>
              </w:rPr>
              <w:t xml:space="preserve">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w:t>
            </w:r>
            <w:proofErr w:type="spellEnd"/>
            <w:r w:rsidRPr="005F07DA">
              <w:rPr>
                <w:rFonts w:cs="Arial"/>
                <w:szCs w:val="24"/>
              </w:rPr>
              <w:t xml:space="preserve"> </w:t>
            </w:r>
            <w:proofErr w:type="spellStart"/>
            <w:r w:rsidRPr="005F07DA">
              <w:rPr>
                <w:rFonts w:cs="Arial"/>
                <w:szCs w:val="24"/>
              </w:rPr>
              <w:t>нарын</w:t>
            </w:r>
            <w:proofErr w:type="spellEnd"/>
            <w:r w:rsidRPr="005F07DA">
              <w:rPr>
                <w:rFonts w:cs="Arial"/>
                <w:szCs w:val="24"/>
              </w:rPr>
              <w:t xml:space="preserve"> </w:t>
            </w:r>
            <w:proofErr w:type="spellStart"/>
            <w:r w:rsidRPr="005F07DA">
              <w:rPr>
                <w:rFonts w:cs="Arial"/>
                <w:szCs w:val="24"/>
              </w:rPr>
              <w:t>сургалтанд</w:t>
            </w:r>
            <w:proofErr w:type="spellEnd"/>
            <w:r w:rsidRPr="005F07DA">
              <w:rPr>
                <w:rFonts w:cs="Arial"/>
                <w:szCs w:val="24"/>
              </w:rPr>
              <w:t xml:space="preserve"> 2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w:t>
            </w:r>
            <w:r w:rsidR="001F7CED">
              <w:rPr>
                <w:rFonts w:cs="Arial"/>
                <w:szCs w:val="24"/>
              </w:rPr>
              <w:t>ыг</w:t>
            </w:r>
            <w:proofErr w:type="spellEnd"/>
            <w:r w:rsidR="001F7CED">
              <w:rPr>
                <w:rFonts w:cs="Arial"/>
                <w:szCs w:val="24"/>
              </w:rPr>
              <w:t xml:space="preserve"> </w:t>
            </w:r>
            <w:proofErr w:type="spellStart"/>
            <w:r w:rsidRPr="005F07DA">
              <w:rPr>
                <w:rFonts w:cs="Arial"/>
                <w:szCs w:val="24"/>
              </w:rPr>
              <w:t>хамруулсан</w:t>
            </w:r>
            <w:proofErr w:type="spellEnd"/>
            <w:r w:rsidRPr="005F07DA">
              <w:rPr>
                <w:rFonts w:cs="Arial"/>
                <w:szCs w:val="24"/>
              </w:rPr>
              <w:t xml:space="preserve">. </w:t>
            </w:r>
            <w:proofErr w:type="spellStart"/>
            <w:r w:rsidRPr="005F07DA">
              <w:rPr>
                <w:rFonts w:cs="Arial"/>
                <w:szCs w:val="24"/>
              </w:rPr>
              <w:t>Аймгийн</w:t>
            </w:r>
            <w:proofErr w:type="spellEnd"/>
            <w:r w:rsidRPr="005F07DA">
              <w:rPr>
                <w:rFonts w:cs="Arial"/>
                <w:szCs w:val="24"/>
              </w:rPr>
              <w:t xml:space="preserve"> </w:t>
            </w:r>
            <w:proofErr w:type="spellStart"/>
            <w:r w:rsidRPr="005F07DA">
              <w:rPr>
                <w:rFonts w:cs="Arial"/>
                <w:szCs w:val="24"/>
              </w:rPr>
              <w:t>статистикийн</w:t>
            </w:r>
            <w:proofErr w:type="spellEnd"/>
            <w:r w:rsidRPr="005F07DA">
              <w:rPr>
                <w:rFonts w:cs="Arial"/>
                <w:szCs w:val="24"/>
              </w:rPr>
              <w:t xml:space="preserve"> </w:t>
            </w:r>
            <w:proofErr w:type="spellStart"/>
            <w:r w:rsidRPr="005F07DA">
              <w:rPr>
                <w:rFonts w:cs="Arial"/>
                <w:szCs w:val="24"/>
              </w:rPr>
              <w:t>хэлтсээс</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байгуулсан</w:t>
            </w:r>
            <w:proofErr w:type="spellEnd"/>
            <w:r w:rsidRPr="005F07DA">
              <w:rPr>
                <w:rFonts w:cs="Arial"/>
                <w:szCs w:val="24"/>
              </w:rPr>
              <w:t xml:space="preserve"> </w:t>
            </w:r>
            <w:proofErr w:type="spellStart"/>
            <w:r w:rsidRPr="005F07DA">
              <w:rPr>
                <w:rFonts w:cs="Arial"/>
                <w:szCs w:val="24"/>
              </w:rPr>
              <w:t>цахим</w:t>
            </w:r>
            <w:proofErr w:type="spellEnd"/>
            <w:r w:rsidRPr="005F07DA">
              <w:rPr>
                <w:rFonts w:cs="Arial"/>
                <w:szCs w:val="24"/>
              </w:rPr>
              <w:t xml:space="preserve"> </w:t>
            </w:r>
            <w:proofErr w:type="spellStart"/>
            <w:r w:rsidRPr="005F07DA">
              <w:rPr>
                <w:rFonts w:cs="Arial"/>
                <w:szCs w:val="24"/>
              </w:rPr>
              <w:t>сургалтанд</w:t>
            </w:r>
            <w:proofErr w:type="spellEnd"/>
            <w:r w:rsidRPr="005F07DA">
              <w:rPr>
                <w:rFonts w:cs="Arial"/>
                <w:szCs w:val="24"/>
              </w:rPr>
              <w:t xml:space="preserve"> 6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w:t>
            </w:r>
            <w:proofErr w:type="spellEnd"/>
            <w:r w:rsidRPr="005F07DA">
              <w:rPr>
                <w:rFonts w:cs="Arial"/>
                <w:szCs w:val="24"/>
              </w:rPr>
              <w:t xml:space="preserve">, </w:t>
            </w:r>
            <w:proofErr w:type="spellStart"/>
            <w:r w:rsidRPr="005F07DA">
              <w:rPr>
                <w:rFonts w:cs="Arial"/>
                <w:szCs w:val="24"/>
              </w:rPr>
              <w:t>цэргийн</w:t>
            </w:r>
            <w:proofErr w:type="spellEnd"/>
            <w:r w:rsidRPr="005F07DA">
              <w:rPr>
                <w:rFonts w:cs="Arial"/>
                <w:szCs w:val="24"/>
              </w:rPr>
              <w:t xml:space="preserve"> </w:t>
            </w:r>
            <w:proofErr w:type="spellStart"/>
            <w:r w:rsidRPr="005F07DA">
              <w:rPr>
                <w:rFonts w:cs="Arial"/>
                <w:szCs w:val="24"/>
              </w:rPr>
              <w:t>штабын</w:t>
            </w:r>
            <w:proofErr w:type="spellEnd"/>
            <w:r w:rsidRPr="005F07DA">
              <w:rPr>
                <w:rFonts w:cs="Arial"/>
                <w:szCs w:val="24"/>
              </w:rPr>
              <w:t xml:space="preserve"> </w:t>
            </w:r>
            <w:proofErr w:type="spellStart"/>
            <w:r w:rsidRPr="005F07DA">
              <w:rPr>
                <w:rFonts w:cs="Arial"/>
                <w:szCs w:val="24"/>
              </w:rPr>
              <w:t>сургаалтанд</w:t>
            </w:r>
            <w:proofErr w:type="spellEnd"/>
            <w:r w:rsidRPr="005F07DA">
              <w:rPr>
                <w:rFonts w:cs="Arial"/>
                <w:szCs w:val="24"/>
              </w:rPr>
              <w:t xml:space="preserve"> 5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w:t>
            </w:r>
            <w:proofErr w:type="spellEnd"/>
            <w:r w:rsidRPr="005F07DA">
              <w:rPr>
                <w:rFonts w:cs="Arial"/>
                <w:szCs w:val="24"/>
              </w:rPr>
              <w:t xml:space="preserve">, </w:t>
            </w:r>
            <w:proofErr w:type="spellStart"/>
            <w:r w:rsidRPr="005F07DA">
              <w:rPr>
                <w:rFonts w:cs="Arial"/>
                <w:szCs w:val="24"/>
              </w:rPr>
              <w:t>Онцгой</w:t>
            </w:r>
            <w:proofErr w:type="spellEnd"/>
            <w:r w:rsidRPr="005F07DA">
              <w:rPr>
                <w:rFonts w:cs="Arial"/>
                <w:szCs w:val="24"/>
              </w:rPr>
              <w:t xml:space="preserve"> </w:t>
            </w:r>
            <w:proofErr w:type="spellStart"/>
            <w:r w:rsidRPr="005F07DA">
              <w:rPr>
                <w:rFonts w:cs="Arial"/>
                <w:szCs w:val="24"/>
              </w:rPr>
              <w:t>байдлын</w:t>
            </w:r>
            <w:proofErr w:type="spellEnd"/>
            <w:r w:rsidRPr="005F07DA">
              <w:rPr>
                <w:rFonts w:cs="Arial"/>
                <w:szCs w:val="24"/>
              </w:rPr>
              <w:t xml:space="preserve"> </w:t>
            </w:r>
            <w:proofErr w:type="spellStart"/>
            <w:r w:rsidRPr="005F07DA">
              <w:rPr>
                <w:rFonts w:cs="Arial"/>
                <w:szCs w:val="24"/>
              </w:rPr>
              <w:t>газрын</w:t>
            </w:r>
            <w:proofErr w:type="spellEnd"/>
            <w:r w:rsidRPr="005F07DA">
              <w:rPr>
                <w:rFonts w:cs="Arial"/>
                <w:szCs w:val="24"/>
              </w:rPr>
              <w:t xml:space="preserve"> </w:t>
            </w:r>
            <w:proofErr w:type="spellStart"/>
            <w:r w:rsidRPr="005F07DA">
              <w:rPr>
                <w:rFonts w:cs="Arial"/>
                <w:szCs w:val="24"/>
              </w:rPr>
              <w:t>сургалтад</w:t>
            </w:r>
            <w:proofErr w:type="spellEnd"/>
            <w:r w:rsidRPr="005F07DA">
              <w:rPr>
                <w:rFonts w:cs="Arial"/>
                <w:szCs w:val="24"/>
              </w:rPr>
              <w:t xml:space="preserve"> 6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w:t>
            </w:r>
            <w:r w:rsidR="001F7CED">
              <w:rPr>
                <w:rFonts w:cs="Arial"/>
                <w:szCs w:val="24"/>
              </w:rPr>
              <w:t>га</w:t>
            </w:r>
            <w:proofErr w:type="spellEnd"/>
            <w:r w:rsidRPr="005F07DA">
              <w:rPr>
                <w:rFonts w:cs="Arial"/>
                <w:szCs w:val="24"/>
              </w:rPr>
              <w:t xml:space="preserve"> </w:t>
            </w:r>
            <w:proofErr w:type="spellStart"/>
            <w:r w:rsidRPr="005F07DA">
              <w:rPr>
                <w:rFonts w:cs="Arial"/>
                <w:szCs w:val="24"/>
              </w:rPr>
              <w:t>дарга</w:t>
            </w:r>
            <w:proofErr w:type="spellEnd"/>
            <w:r w:rsidRPr="005F07DA">
              <w:rPr>
                <w:rFonts w:cs="Arial"/>
                <w:szCs w:val="24"/>
              </w:rPr>
              <w:t xml:space="preserve"> </w:t>
            </w:r>
            <w:proofErr w:type="spellStart"/>
            <w:r w:rsidRPr="005F07DA">
              <w:rPr>
                <w:rFonts w:cs="Arial"/>
                <w:szCs w:val="24"/>
              </w:rPr>
              <w:t>нарыг</w:t>
            </w:r>
            <w:proofErr w:type="spellEnd"/>
            <w:r w:rsidRPr="005F07DA">
              <w:rPr>
                <w:rFonts w:cs="Arial"/>
                <w:szCs w:val="24"/>
              </w:rPr>
              <w:t xml:space="preserve"> </w:t>
            </w:r>
            <w:proofErr w:type="spellStart"/>
            <w:r w:rsidRPr="005F07DA">
              <w:rPr>
                <w:rFonts w:cs="Arial"/>
                <w:szCs w:val="24"/>
              </w:rPr>
              <w:t>хамруулсан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даргын</w:t>
            </w:r>
            <w:proofErr w:type="spellEnd"/>
            <w:r w:rsidRPr="005F07DA">
              <w:rPr>
                <w:rFonts w:cs="Arial"/>
                <w:szCs w:val="24"/>
              </w:rPr>
              <w:t xml:space="preserve"> </w:t>
            </w:r>
            <w:proofErr w:type="spellStart"/>
            <w:r w:rsidRPr="005F07DA">
              <w:rPr>
                <w:rFonts w:cs="Arial"/>
                <w:szCs w:val="24"/>
              </w:rPr>
              <w:lastRenderedPageBreak/>
              <w:t>Тамгын</w:t>
            </w:r>
            <w:proofErr w:type="spellEnd"/>
            <w:r w:rsidRPr="005F07DA">
              <w:rPr>
                <w:rFonts w:cs="Arial"/>
                <w:szCs w:val="24"/>
              </w:rPr>
              <w:t xml:space="preserve"> </w:t>
            </w:r>
            <w:proofErr w:type="spellStart"/>
            <w:r w:rsidRPr="005F07DA">
              <w:rPr>
                <w:rFonts w:cs="Arial"/>
                <w:szCs w:val="24"/>
              </w:rPr>
              <w:t>газраас</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даргатай</w:t>
            </w:r>
            <w:proofErr w:type="spellEnd"/>
            <w:r w:rsidRPr="005F07DA">
              <w:rPr>
                <w:rFonts w:cs="Arial"/>
                <w:szCs w:val="24"/>
              </w:rPr>
              <w:t xml:space="preserve">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w:t>
            </w:r>
            <w:proofErr w:type="spellEnd"/>
            <w:r w:rsidRPr="005F07DA">
              <w:rPr>
                <w:rFonts w:cs="Arial"/>
                <w:szCs w:val="24"/>
              </w:rPr>
              <w:t xml:space="preserve"> </w:t>
            </w:r>
            <w:proofErr w:type="spellStart"/>
            <w:r w:rsidRPr="005F07DA">
              <w:rPr>
                <w:rFonts w:cs="Arial"/>
                <w:szCs w:val="24"/>
              </w:rPr>
              <w:t>нар</w:t>
            </w:r>
            <w:proofErr w:type="spellEnd"/>
            <w:r w:rsidRPr="005F07DA">
              <w:rPr>
                <w:rFonts w:cs="Arial"/>
                <w:szCs w:val="24"/>
              </w:rPr>
              <w:t xml:space="preserve"> </w:t>
            </w:r>
            <w:proofErr w:type="spellStart"/>
            <w:r w:rsidRPr="005F07DA">
              <w:rPr>
                <w:rFonts w:cs="Arial"/>
                <w:szCs w:val="24"/>
              </w:rPr>
              <w:t>батламж</w:t>
            </w:r>
            <w:r w:rsidR="001F7CED">
              <w:rPr>
                <w:rFonts w:cs="Arial"/>
                <w:szCs w:val="24"/>
              </w:rPr>
              <w:t>ийн</w:t>
            </w:r>
            <w:proofErr w:type="spellEnd"/>
            <w:r w:rsidRPr="005F07DA">
              <w:rPr>
                <w:rFonts w:cs="Arial"/>
                <w:szCs w:val="24"/>
              </w:rPr>
              <w:t xml:space="preserve"> </w:t>
            </w:r>
            <w:proofErr w:type="spellStart"/>
            <w:r w:rsidRPr="005F07DA">
              <w:rPr>
                <w:rFonts w:cs="Arial"/>
                <w:szCs w:val="24"/>
              </w:rPr>
              <w:t>гэрээ</w:t>
            </w:r>
            <w:proofErr w:type="spellEnd"/>
            <w:r w:rsidRPr="005F07DA">
              <w:rPr>
                <w:rFonts w:cs="Arial"/>
                <w:szCs w:val="24"/>
              </w:rPr>
              <w:t xml:space="preserve"> </w:t>
            </w:r>
            <w:proofErr w:type="spellStart"/>
            <w:r w:rsidRPr="005F07DA">
              <w:rPr>
                <w:rFonts w:cs="Arial"/>
                <w:szCs w:val="24"/>
              </w:rPr>
              <w:t>байгуулж</w:t>
            </w:r>
            <w:proofErr w:type="spellEnd"/>
            <w:r w:rsidRPr="005F07DA">
              <w:rPr>
                <w:rFonts w:cs="Arial"/>
                <w:szCs w:val="24"/>
              </w:rPr>
              <w:t xml:space="preserve"> </w:t>
            </w:r>
            <w:proofErr w:type="spellStart"/>
            <w:r w:rsidRPr="005F07DA">
              <w:rPr>
                <w:rFonts w:cs="Arial"/>
                <w:szCs w:val="24"/>
              </w:rPr>
              <w:t>хууль</w:t>
            </w:r>
            <w:proofErr w:type="spellEnd"/>
            <w:r w:rsidRPr="005F07DA">
              <w:rPr>
                <w:rFonts w:cs="Arial"/>
                <w:szCs w:val="24"/>
              </w:rPr>
              <w:t xml:space="preserve"> </w:t>
            </w:r>
            <w:proofErr w:type="spellStart"/>
            <w:r w:rsidRPr="005F07DA">
              <w:rPr>
                <w:rFonts w:cs="Arial"/>
                <w:szCs w:val="24"/>
              </w:rPr>
              <w:t>эрх</w:t>
            </w:r>
            <w:proofErr w:type="spellEnd"/>
            <w:r w:rsidRPr="005F07DA">
              <w:rPr>
                <w:rFonts w:cs="Arial"/>
                <w:szCs w:val="24"/>
              </w:rPr>
              <w:t xml:space="preserve"> </w:t>
            </w:r>
            <w:proofErr w:type="spellStart"/>
            <w:r w:rsidRPr="005F07DA">
              <w:rPr>
                <w:rFonts w:cs="Arial"/>
                <w:szCs w:val="24"/>
              </w:rPr>
              <w:t>зүйн</w:t>
            </w:r>
            <w:proofErr w:type="spellEnd"/>
            <w:r w:rsidRPr="005F07DA">
              <w:rPr>
                <w:rFonts w:cs="Arial"/>
                <w:szCs w:val="24"/>
              </w:rPr>
              <w:t xml:space="preserve"> </w:t>
            </w:r>
            <w:proofErr w:type="spellStart"/>
            <w:r w:rsidRPr="005F07DA">
              <w:rPr>
                <w:rFonts w:cs="Arial"/>
                <w:szCs w:val="24"/>
              </w:rPr>
              <w:t>сургалтанд</w:t>
            </w:r>
            <w:proofErr w:type="spellEnd"/>
            <w:r w:rsidRPr="005F07DA">
              <w:rPr>
                <w:rFonts w:cs="Arial"/>
                <w:szCs w:val="24"/>
              </w:rPr>
              <w:t xml:space="preserve"> </w:t>
            </w:r>
            <w:r w:rsidR="001F7CED">
              <w:rPr>
                <w:rFonts w:cs="Arial"/>
                <w:szCs w:val="24"/>
              </w:rPr>
              <w:t>2</w:t>
            </w:r>
            <w:r w:rsidRPr="005F07DA">
              <w:rPr>
                <w:rFonts w:cs="Arial"/>
                <w:szCs w:val="24"/>
              </w:rPr>
              <w:t xml:space="preserve"> </w:t>
            </w:r>
            <w:proofErr w:type="spellStart"/>
            <w:r w:rsidRPr="005F07DA">
              <w:rPr>
                <w:rFonts w:cs="Arial"/>
                <w:szCs w:val="24"/>
              </w:rPr>
              <w:t>удаа</w:t>
            </w:r>
            <w:proofErr w:type="spellEnd"/>
            <w:r w:rsidRPr="005F07DA">
              <w:rPr>
                <w:rFonts w:cs="Arial"/>
                <w:szCs w:val="24"/>
              </w:rPr>
              <w:t xml:space="preserve">, </w:t>
            </w:r>
            <w:proofErr w:type="spellStart"/>
            <w:r w:rsidRPr="005F07DA">
              <w:rPr>
                <w:rFonts w:cs="Arial"/>
                <w:szCs w:val="24"/>
              </w:rPr>
              <w:t>ой</w:t>
            </w:r>
            <w:proofErr w:type="spellEnd"/>
            <w:r w:rsidRPr="005F07DA">
              <w:rPr>
                <w:rFonts w:cs="Arial"/>
                <w:szCs w:val="24"/>
              </w:rPr>
              <w:t xml:space="preserve"> </w:t>
            </w:r>
            <w:proofErr w:type="spellStart"/>
            <w:r w:rsidRPr="005F07DA">
              <w:rPr>
                <w:rFonts w:cs="Arial"/>
                <w:szCs w:val="24"/>
              </w:rPr>
              <w:t>хээрийн</w:t>
            </w:r>
            <w:proofErr w:type="spellEnd"/>
            <w:r w:rsidRPr="005F07DA">
              <w:rPr>
                <w:rFonts w:cs="Arial"/>
                <w:szCs w:val="24"/>
              </w:rPr>
              <w:t xml:space="preserve"> </w:t>
            </w:r>
            <w:proofErr w:type="spellStart"/>
            <w:r w:rsidRPr="005F07DA">
              <w:rPr>
                <w:rFonts w:cs="Arial"/>
                <w:szCs w:val="24"/>
              </w:rPr>
              <w:t>түймрээс</w:t>
            </w:r>
            <w:proofErr w:type="spellEnd"/>
            <w:r w:rsidRPr="005F07DA">
              <w:rPr>
                <w:rFonts w:cs="Arial"/>
                <w:szCs w:val="24"/>
              </w:rPr>
              <w:t xml:space="preserve"> </w:t>
            </w:r>
            <w:proofErr w:type="spellStart"/>
            <w:r w:rsidRPr="005F07DA">
              <w:rPr>
                <w:rFonts w:cs="Arial"/>
                <w:szCs w:val="24"/>
              </w:rPr>
              <w:t>урьдчилан</w:t>
            </w:r>
            <w:proofErr w:type="spellEnd"/>
            <w:r w:rsidRPr="005F07DA">
              <w:rPr>
                <w:rFonts w:cs="Arial"/>
                <w:szCs w:val="24"/>
              </w:rPr>
              <w:t xml:space="preserve"> </w:t>
            </w:r>
            <w:proofErr w:type="spellStart"/>
            <w:r w:rsidRPr="005F07DA">
              <w:rPr>
                <w:rFonts w:cs="Arial"/>
                <w:szCs w:val="24"/>
              </w:rPr>
              <w:t>сэргийлэх</w:t>
            </w:r>
            <w:proofErr w:type="spellEnd"/>
            <w:r w:rsidRPr="005F07DA">
              <w:rPr>
                <w:rFonts w:cs="Arial"/>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хөгжлийн</w:t>
            </w:r>
            <w:proofErr w:type="spellEnd"/>
            <w:r w:rsidRPr="005F07DA">
              <w:rPr>
                <w:rFonts w:cs="Arial"/>
                <w:szCs w:val="24"/>
              </w:rPr>
              <w:t xml:space="preserve"> </w:t>
            </w:r>
            <w:proofErr w:type="spellStart"/>
            <w:r w:rsidRPr="005F07DA">
              <w:rPr>
                <w:rFonts w:cs="Arial"/>
                <w:szCs w:val="24"/>
              </w:rPr>
              <w:t>сангийн</w:t>
            </w:r>
            <w:proofErr w:type="spellEnd"/>
            <w:r w:rsidRPr="005F07DA">
              <w:rPr>
                <w:rFonts w:cs="Arial"/>
                <w:szCs w:val="24"/>
              </w:rPr>
              <w:t xml:space="preserve"> </w:t>
            </w:r>
            <w:proofErr w:type="spellStart"/>
            <w:r w:rsidRPr="005F07DA">
              <w:rPr>
                <w:rFonts w:cs="Arial"/>
                <w:szCs w:val="24"/>
              </w:rPr>
              <w:t>сургалт</w:t>
            </w:r>
            <w:proofErr w:type="spellEnd"/>
            <w:r w:rsidRPr="005F07DA">
              <w:rPr>
                <w:rFonts w:cs="Arial"/>
                <w:szCs w:val="24"/>
              </w:rPr>
              <w:t xml:space="preserve">, </w:t>
            </w:r>
            <w:proofErr w:type="spellStart"/>
            <w:r w:rsidRPr="005F07DA">
              <w:rPr>
                <w:rFonts w:cs="Arial"/>
                <w:szCs w:val="24"/>
              </w:rPr>
              <w:t>цэргийн</w:t>
            </w:r>
            <w:proofErr w:type="spellEnd"/>
            <w:r w:rsidRPr="005F07DA">
              <w:rPr>
                <w:rFonts w:cs="Arial"/>
                <w:szCs w:val="24"/>
              </w:rPr>
              <w:t xml:space="preserve"> </w:t>
            </w:r>
            <w:proofErr w:type="spellStart"/>
            <w:r w:rsidRPr="005F07DA">
              <w:rPr>
                <w:rFonts w:cs="Arial"/>
                <w:szCs w:val="24"/>
              </w:rPr>
              <w:t>албаны</w:t>
            </w:r>
            <w:proofErr w:type="spellEnd"/>
            <w:r w:rsidRPr="005F07DA">
              <w:rPr>
                <w:rFonts w:cs="Arial"/>
                <w:szCs w:val="24"/>
              </w:rPr>
              <w:t xml:space="preserve"> </w:t>
            </w:r>
            <w:proofErr w:type="spellStart"/>
            <w:r w:rsidRPr="005F07DA">
              <w:rPr>
                <w:rFonts w:cs="Arial"/>
                <w:szCs w:val="24"/>
              </w:rPr>
              <w:t>тухай</w:t>
            </w:r>
            <w:proofErr w:type="spellEnd"/>
            <w:r w:rsidRPr="005F07DA">
              <w:rPr>
                <w:rFonts w:cs="Arial"/>
                <w:szCs w:val="24"/>
              </w:rPr>
              <w:t xml:space="preserve"> </w:t>
            </w:r>
            <w:proofErr w:type="spellStart"/>
            <w:r w:rsidRPr="005F07DA">
              <w:rPr>
                <w:rFonts w:cs="Arial"/>
                <w:szCs w:val="24"/>
              </w:rPr>
              <w:t>хуулийн</w:t>
            </w:r>
            <w:proofErr w:type="spellEnd"/>
            <w:r w:rsidRPr="005F07DA">
              <w:rPr>
                <w:rFonts w:cs="Arial"/>
                <w:szCs w:val="24"/>
              </w:rPr>
              <w:t xml:space="preserve"> 2 </w:t>
            </w:r>
            <w:proofErr w:type="spellStart"/>
            <w:r w:rsidRPr="005F07DA">
              <w:rPr>
                <w:rFonts w:cs="Arial"/>
                <w:szCs w:val="24"/>
              </w:rPr>
              <w:t>удаа</w:t>
            </w:r>
            <w:proofErr w:type="spellEnd"/>
            <w:r w:rsidRPr="005F07DA">
              <w:rPr>
                <w:rFonts w:cs="Arial"/>
                <w:szCs w:val="24"/>
              </w:rPr>
              <w:t xml:space="preserve"> </w:t>
            </w:r>
            <w:proofErr w:type="spellStart"/>
            <w:r w:rsidRPr="005F07DA">
              <w:rPr>
                <w:rFonts w:cs="Arial"/>
                <w:szCs w:val="24"/>
              </w:rPr>
              <w:t>сургалт</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байгуулсан</w:t>
            </w:r>
            <w:proofErr w:type="spellEnd"/>
            <w:r w:rsidRPr="005F07DA">
              <w:rPr>
                <w:rFonts w:cs="Arial"/>
                <w:szCs w:val="24"/>
              </w:rPr>
              <w:t>.</w:t>
            </w:r>
            <w:r w:rsidR="001F7CED">
              <w:rPr>
                <w:rFonts w:cs="Arial"/>
                <w:szCs w:val="24"/>
              </w:rPr>
              <w:t xml:space="preserve"> </w:t>
            </w:r>
            <w:proofErr w:type="spellStart"/>
            <w:r w:rsidR="001F7CED">
              <w:rPr>
                <w:rFonts w:cs="Arial"/>
                <w:szCs w:val="24"/>
              </w:rPr>
              <w:t>Мөн</w:t>
            </w:r>
            <w:proofErr w:type="spellEnd"/>
            <w:r w:rsidR="001F7CED">
              <w:rPr>
                <w:rFonts w:cs="Arial"/>
                <w:szCs w:val="24"/>
              </w:rPr>
              <w:t xml:space="preserve"> </w:t>
            </w:r>
            <w:proofErr w:type="spellStart"/>
            <w:r w:rsidR="001F7CED">
              <w:rPr>
                <w:rFonts w:cs="Arial"/>
                <w:szCs w:val="24"/>
              </w:rPr>
              <w:t>завсарын</w:t>
            </w:r>
            <w:proofErr w:type="spellEnd"/>
            <w:r w:rsidR="001F7CED">
              <w:rPr>
                <w:rFonts w:cs="Arial"/>
                <w:szCs w:val="24"/>
              </w:rPr>
              <w:t xml:space="preserve"> </w:t>
            </w:r>
            <w:proofErr w:type="spellStart"/>
            <w:r w:rsidR="001F7CED">
              <w:rPr>
                <w:rFonts w:cs="Arial"/>
                <w:szCs w:val="24"/>
              </w:rPr>
              <w:t>хүн</w:t>
            </w:r>
            <w:proofErr w:type="spellEnd"/>
            <w:r w:rsidR="001F7CED">
              <w:rPr>
                <w:rFonts w:cs="Arial"/>
                <w:szCs w:val="24"/>
              </w:rPr>
              <w:t xml:space="preserve"> </w:t>
            </w:r>
            <w:proofErr w:type="spellStart"/>
            <w:r w:rsidR="001F7CED">
              <w:rPr>
                <w:rFonts w:cs="Arial"/>
                <w:szCs w:val="24"/>
              </w:rPr>
              <w:t>ам</w:t>
            </w:r>
            <w:proofErr w:type="spellEnd"/>
            <w:r w:rsidR="001F7CED">
              <w:rPr>
                <w:rFonts w:cs="Arial"/>
                <w:szCs w:val="24"/>
              </w:rPr>
              <w:t xml:space="preserve"> </w:t>
            </w:r>
            <w:proofErr w:type="spellStart"/>
            <w:r w:rsidR="001F7CED">
              <w:rPr>
                <w:rFonts w:cs="Arial"/>
                <w:szCs w:val="24"/>
              </w:rPr>
              <w:t>орон</w:t>
            </w:r>
            <w:proofErr w:type="spellEnd"/>
            <w:r w:rsidR="001F7CED">
              <w:rPr>
                <w:rFonts w:cs="Arial"/>
                <w:szCs w:val="24"/>
              </w:rPr>
              <w:t xml:space="preserve"> </w:t>
            </w:r>
            <w:proofErr w:type="spellStart"/>
            <w:r w:rsidR="001F7CED">
              <w:rPr>
                <w:rFonts w:cs="Arial"/>
                <w:szCs w:val="24"/>
              </w:rPr>
              <w:t>сууцны</w:t>
            </w:r>
            <w:proofErr w:type="spellEnd"/>
            <w:r w:rsidR="001F7CED">
              <w:rPr>
                <w:rFonts w:cs="Arial"/>
                <w:szCs w:val="24"/>
              </w:rPr>
              <w:t xml:space="preserve"> </w:t>
            </w:r>
            <w:proofErr w:type="spellStart"/>
            <w:r w:rsidR="001F7CED">
              <w:rPr>
                <w:rFonts w:cs="Arial"/>
                <w:szCs w:val="24"/>
              </w:rPr>
              <w:t>тооллого</w:t>
            </w:r>
            <w:proofErr w:type="spellEnd"/>
            <w:r w:rsidR="001F7CED">
              <w:rPr>
                <w:rFonts w:cs="Arial"/>
                <w:szCs w:val="24"/>
              </w:rPr>
              <w:t xml:space="preserve">, </w:t>
            </w:r>
            <w:proofErr w:type="spellStart"/>
            <w:r w:rsidR="001F7CED">
              <w:rPr>
                <w:rFonts w:cs="Arial"/>
                <w:szCs w:val="24"/>
              </w:rPr>
              <w:t>хагас</w:t>
            </w:r>
            <w:proofErr w:type="spellEnd"/>
            <w:r w:rsidR="001F7CED">
              <w:rPr>
                <w:rFonts w:cs="Arial"/>
                <w:szCs w:val="24"/>
              </w:rPr>
              <w:t xml:space="preserve">, </w:t>
            </w:r>
            <w:proofErr w:type="spellStart"/>
            <w:r w:rsidR="001F7CED">
              <w:rPr>
                <w:rFonts w:cs="Arial"/>
                <w:szCs w:val="24"/>
              </w:rPr>
              <w:t>бүтэн</w:t>
            </w:r>
            <w:proofErr w:type="spellEnd"/>
            <w:r w:rsidR="001F7CED">
              <w:rPr>
                <w:rFonts w:cs="Arial"/>
                <w:szCs w:val="24"/>
              </w:rPr>
              <w:t xml:space="preserve"> </w:t>
            </w:r>
            <w:proofErr w:type="spellStart"/>
            <w:r w:rsidR="001F7CED">
              <w:rPr>
                <w:rFonts w:cs="Arial"/>
                <w:szCs w:val="24"/>
              </w:rPr>
              <w:t>жилийн</w:t>
            </w:r>
            <w:proofErr w:type="spellEnd"/>
            <w:r w:rsidR="001F7CED">
              <w:rPr>
                <w:rFonts w:cs="Arial"/>
                <w:szCs w:val="24"/>
              </w:rPr>
              <w:t xml:space="preserve"> </w:t>
            </w:r>
            <w:proofErr w:type="spellStart"/>
            <w:r w:rsidR="001F7CED">
              <w:rPr>
                <w:rFonts w:cs="Arial"/>
                <w:szCs w:val="24"/>
              </w:rPr>
              <w:t>мал</w:t>
            </w:r>
            <w:proofErr w:type="spellEnd"/>
            <w:r w:rsidR="001F7CED">
              <w:rPr>
                <w:rFonts w:cs="Arial"/>
                <w:szCs w:val="24"/>
              </w:rPr>
              <w:t xml:space="preserve"> </w:t>
            </w:r>
            <w:proofErr w:type="spellStart"/>
            <w:r w:rsidR="001F7CED">
              <w:rPr>
                <w:rFonts w:cs="Arial"/>
                <w:szCs w:val="24"/>
              </w:rPr>
              <w:t>тооллогын</w:t>
            </w:r>
            <w:proofErr w:type="spellEnd"/>
            <w:r w:rsidR="001F7CED">
              <w:rPr>
                <w:rFonts w:cs="Arial"/>
                <w:szCs w:val="24"/>
              </w:rPr>
              <w:t xml:space="preserve"> </w:t>
            </w:r>
            <w:proofErr w:type="spellStart"/>
            <w:r w:rsidR="001F7CED">
              <w:rPr>
                <w:rFonts w:cs="Arial"/>
                <w:szCs w:val="24"/>
              </w:rPr>
              <w:t>сургалтанд</w:t>
            </w:r>
            <w:proofErr w:type="spellEnd"/>
            <w:r w:rsidR="001F7CED">
              <w:rPr>
                <w:rFonts w:cs="Arial"/>
                <w:szCs w:val="24"/>
              </w:rPr>
              <w:t xml:space="preserve"> </w:t>
            </w:r>
            <w:proofErr w:type="spellStart"/>
            <w:r w:rsidR="001F7CED">
              <w:rPr>
                <w:rFonts w:cs="Arial"/>
                <w:szCs w:val="24"/>
              </w:rPr>
              <w:t>тухай</w:t>
            </w:r>
            <w:proofErr w:type="spellEnd"/>
            <w:r w:rsidR="001F7CED">
              <w:rPr>
                <w:rFonts w:cs="Arial"/>
                <w:szCs w:val="24"/>
              </w:rPr>
              <w:t xml:space="preserve"> </w:t>
            </w:r>
            <w:proofErr w:type="spellStart"/>
            <w:r w:rsidR="001F7CED">
              <w:rPr>
                <w:rFonts w:cs="Arial"/>
                <w:szCs w:val="24"/>
              </w:rPr>
              <w:t>бүр</w:t>
            </w:r>
            <w:proofErr w:type="spellEnd"/>
            <w:r w:rsidR="001F7CED">
              <w:rPr>
                <w:rFonts w:cs="Arial"/>
                <w:szCs w:val="24"/>
              </w:rPr>
              <w:t xml:space="preserve"> </w:t>
            </w:r>
            <w:proofErr w:type="spellStart"/>
            <w:r w:rsidR="001F7CED">
              <w:rPr>
                <w:rFonts w:cs="Arial"/>
                <w:szCs w:val="24"/>
              </w:rPr>
              <w:t>багийн</w:t>
            </w:r>
            <w:proofErr w:type="spellEnd"/>
            <w:r w:rsidR="001F7CED">
              <w:rPr>
                <w:rFonts w:cs="Arial"/>
                <w:szCs w:val="24"/>
              </w:rPr>
              <w:t xml:space="preserve"> </w:t>
            </w:r>
            <w:proofErr w:type="spellStart"/>
            <w:r w:rsidR="001F7CED">
              <w:rPr>
                <w:rFonts w:cs="Arial"/>
                <w:szCs w:val="24"/>
              </w:rPr>
              <w:t>Засаг</w:t>
            </w:r>
            <w:proofErr w:type="spellEnd"/>
            <w:r w:rsidR="001F7CED">
              <w:rPr>
                <w:rFonts w:cs="Arial"/>
                <w:szCs w:val="24"/>
              </w:rPr>
              <w:t xml:space="preserve"> </w:t>
            </w:r>
            <w:proofErr w:type="spellStart"/>
            <w:r w:rsidR="001F7CED">
              <w:rPr>
                <w:rFonts w:cs="Arial"/>
                <w:szCs w:val="24"/>
              </w:rPr>
              <w:t>дарга</w:t>
            </w:r>
            <w:proofErr w:type="spellEnd"/>
            <w:r w:rsidR="001F7CED">
              <w:rPr>
                <w:rFonts w:cs="Arial"/>
                <w:szCs w:val="24"/>
              </w:rPr>
              <w:t xml:space="preserve"> </w:t>
            </w:r>
            <w:proofErr w:type="spellStart"/>
            <w:r w:rsidR="001F7CED">
              <w:rPr>
                <w:rFonts w:cs="Arial"/>
                <w:szCs w:val="24"/>
              </w:rPr>
              <w:t>нарыг</w:t>
            </w:r>
            <w:proofErr w:type="spellEnd"/>
            <w:r w:rsidR="001F7CED">
              <w:rPr>
                <w:rFonts w:cs="Arial"/>
                <w:szCs w:val="24"/>
              </w:rPr>
              <w:t xml:space="preserve"> </w:t>
            </w:r>
            <w:proofErr w:type="spellStart"/>
            <w:r w:rsidR="001F7CED">
              <w:rPr>
                <w:rFonts w:cs="Arial"/>
                <w:szCs w:val="24"/>
              </w:rPr>
              <w:t>хамруулан</w:t>
            </w:r>
            <w:proofErr w:type="spellEnd"/>
            <w:r w:rsidR="001F7CED">
              <w:rPr>
                <w:rFonts w:cs="Arial"/>
                <w:szCs w:val="24"/>
              </w:rPr>
              <w:t xml:space="preserve"> </w:t>
            </w:r>
            <w:proofErr w:type="spellStart"/>
            <w:r w:rsidR="001F7CED">
              <w:rPr>
                <w:rFonts w:cs="Arial"/>
                <w:szCs w:val="24"/>
              </w:rPr>
              <w:t>ажилласан</w:t>
            </w:r>
            <w:proofErr w:type="spellEnd"/>
            <w:r w:rsidR="001F7CED">
              <w:rPr>
                <w:rFonts w:cs="Arial"/>
                <w:szCs w:val="24"/>
              </w:rPr>
              <w:t xml:space="preserve">. </w:t>
            </w:r>
            <w:proofErr w:type="spellStart"/>
            <w:r w:rsidR="001206A8">
              <w:rPr>
                <w:rFonts w:cs="Arial"/>
                <w:szCs w:val="24"/>
              </w:rPr>
              <w:t>Төрийн</w:t>
            </w:r>
            <w:proofErr w:type="spellEnd"/>
            <w:r w:rsidR="001206A8">
              <w:rPr>
                <w:rFonts w:cs="Arial"/>
                <w:szCs w:val="24"/>
              </w:rPr>
              <w:t xml:space="preserve"> </w:t>
            </w:r>
            <w:proofErr w:type="spellStart"/>
            <w:r w:rsidR="001206A8">
              <w:rPr>
                <w:rFonts w:cs="Arial"/>
                <w:szCs w:val="24"/>
              </w:rPr>
              <w:t>албан</w:t>
            </w:r>
            <w:proofErr w:type="spellEnd"/>
            <w:r w:rsidR="001206A8">
              <w:rPr>
                <w:rFonts w:cs="Arial"/>
                <w:szCs w:val="24"/>
              </w:rPr>
              <w:t xml:space="preserve"> </w:t>
            </w:r>
            <w:proofErr w:type="spellStart"/>
            <w:r w:rsidR="001206A8">
              <w:rPr>
                <w:rFonts w:cs="Arial"/>
                <w:szCs w:val="24"/>
              </w:rPr>
              <w:t>хаагчид</w:t>
            </w:r>
            <w:proofErr w:type="spellEnd"/>
            <w:r w:rsidR="001206A8">
              <w:rPr>
                <w:rFonts w:cs="Arial"/>
                <w:szCs w:val="24"/>
              </w:rPr>
              <w:t xml:space="preserve"> </w:t>
            </w:r>
            <w:proofErr w:type="spellStart"/>
            <w:r w:rsidR="001206A8">
              <w:rPr>
                <w:rFonts w:cs="Arial"/>
                <w:szCs w:val="24"/>
              </w:rPr>
              <w:t>хувиарын</w:t>
            </w:r>
            <w:proofErr w:type="spellEnd"/>
            <w:r w:rsidR="001206A8">
              <w:rPr>
                <w:rFonts w:cs="Arial"/>
                <w:szCs w:val="24"/>
              </w:rPr>
              <w:t xml:space="preserve"> </w:t>
            </w:r>
            <w:proofErr w:type="spellStart"/>
            <w:r w:rsidR="001206A8">
              <w:rPr>
                <w:rFonts w:cs="Arial"/>
                <w:szCs w:val="24"/>
              </w:rPr>
              <w:t>дагуу</w:t>
            </w:r>
            <w:proofErr w:type="spellEnd"/>
            <w:r w:rsidR="001206A8">
              <w:rPr>
                <w:rFonts w:cs="Arial"/>
                <w:szCs w:val="24"/>
              </w:rPr>
              <w:t xml:space="preserve"> </w:t>
            </w:r>
            <w:proofErr w:type="spellStart"/>
            <w:r w:rsidR="001206A8">
              <w:rPr>
                <w:rFonts w:cs="Arial"/>
                <w:szCs w:val="24"/>
              </w:rPr>
              <w:t>сургалт</w:t>
            </w:r>
            <w:proofErr w:type="spellEnd"/>
            <w:r w:rsidR="001206A8">
              <w:rPr>
                <w:rFonts w:cs="Arial"/>
                <w:szCs w:val="24"/>
              </w:rPr>
              <w:t xml:space="preserve"> </w:t>
            </w:r>
            <w:proofErr w:type="spellStart"/>
            <w:r w:rsidR="001206A8">
              <w:rPr>
                <w:rFonts w:cs="Arial"/>
                <w:szCs w:val="24"/>
              </w:rPr>
              <w:t>зөвлөгөөнд</w:t>
            </w:r>
            <w:proofErr w:type="spellEnd"/>
            <w:r w:rsidR="001206A8">
              <w:rPr>
                <w:rFonts w:cs="Arial"/>
                <w:szCs w:val="24"/>
              </w:rPr>
              <w:t xml:space="preserve"> </w:t>
            </w:r>
            <w:proofErr w:type="spellStart"/>
            <w:r w:rsidR="001206A8">
              <w:rPr>
                <w:rFonts w:cs="Arial"/>
                <w:szCs w:val="24"/>
              </w:rPr>
              <w:t>оролцож</w:t>
            </w:r>
            <w:proofErr w:type="spellEnd"/>
            <w:r w:rsidR="001206A8">
              <w:rPr>
                <w:rFonts w:cs="Arial"/>
                <w:szCs w:val="24"/>
              </w:rPr>
              <w:t xml:space="preserve"> </w:t>
            </w:r>
            <w:proofErr w:type="spellStart"/>
            <w:r w:rsidR="001206A8">
              <w:rPr>
                <w:rFonts w:cs="Arial"/>
                <w:szCs w:val="24"/>
              </w:rPr>
              <w:t>хэшсэн</w:t>
            </w:r>
            <w:proofErr w:type="spellEnd"/>
            <w:r w:rsidR="001206A8">
              <w:rPr>
                <w:rFonts w:cs="Arial"/>
                <w:szCs w:val="24"/>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14:paraId="7C5182C7" w14:textId="5508D901" w:rsidR="00D967E1" w:rsidRPr="005F07DA" w:rsidRDefault="00DB2141" w:rsidP="00D967E1">
            <w:pPr>
              <w:jc w:val="center"/>
              <w:rPr>
                <w:rFonts w:cs="Arial"/>
                <w:szCs w:val="24"/>
              </w:rPr>
            </w:pPr>
            <w:r w:rsidRPr="005F07DA">
              <w:rPr>
                <w:rFonts w:cs="Arial"/>
                <w:szCs w:val="24"/>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25421B34" w14:textId="77777777" w:rsidR="00D967E1" w:rsidRPr="005F07DA" w:rsidRDefault="00D967E1" w:rsidP="00D967E1">
            <w:pPr>
              <w:jc w:val="center"/>
              <w:rPr>
                <w:rFonts w:cs="Arial"/>
                <w:szCs w:val="24"/>
              </w:rPr>
            </w:pPr>
          </w:p>
        </w:tc>
      </w:tr>
      <w:tr w:rsidR="00D967E1" w:rsidRPr="005F07DA" w14:paraId="107C96BF" w14:textId="741A5F7F" w:rsidTr="002334B5">
        <w:trPr>
          <w:trHeight w:val="70"/>
        </w:trPr>
        <w:tc>
          <w:tcPr>
            <w:tcW w:w="851" w:type="dxa"/>
            <w:tcBorders>
              <w:left w:val="single" w:sz="4" w:space="0" w:color="auto"/>
              <w:bottom w:val="single" w:sz="4" w:space="0" w:color="auto"/>
              <w:right w:val="single" w:sz="4" w:space="0" w:color="auto"/>
            </w:tcBorders>
            <w:vAlign w:val="center"/>
          </w:tcPr>
          <w:p w14:paraId="3A62DE15" w14:textId="79820D43" w:rsidR="00D967E1" w:rsidRPr="005F07DA" w:rsidRDefault="00D967E1" w:rsidP="00D967E1">
            <w:pPr>
              <w:jc w:val="center"/>
              <w:rPr>
                <w:rFonts w:cs="Arial"/>
                <w:szCs w:val="24"/>
                <w:lang w:val="mn-MN"/>
              </w:rPr>
            </w:pPr>
            <w:r w:rsidRPr="005F07DA">
              <w:rPr>
                <w:rFonts w:cs="Arial"/>
                <w:szCs w:val="24"/>
                <w:lang w:val="mn-MN"/>
              </w:rPr>
              <w:t>1.3.7</w:t>
            </w:r>
          </w:p>
        </w:tc>
        <w:tc>
          <w:tcPr>
            <w:tcW w:w="2268" w:type="dxa"/>
            <w:tcBorders>
              <w:left w:val="single" w:sz="4" w:space="0" w:color="auto"/>
              <w:bottom w:val="single" w:sz="4" w:space="0" w:color="auto"/>
              <w:right w:val="single" w:sz="4" w:space="0" w:color="auto"/>
            </w:tcBorders>
            <w:vAlign w:val="center"/>
          </w:tcPr>
          <w:p w14:paraId="7DEE98BA" w14:textId="562FDD06" w:rsidR="00D967E1" w:rsidRPr="005F07DA" w:rsidRDefault="00D967E1" w:rsidP="00D967E1">
            <w:pPr>
              <w:jc w:val="both"/>
              <w:rPr>
                <w:rFonts w:cs="Arial"/>
                <w:szCs w:val="24"/>
                <w:lang w:val="mn-MN"/>
              </w:rPr>
            </w:pPr>
            <w:r w:rsidRPr="005F07DA">
              <w:rPr>
                <w:rFonts w:cs="Arial"/>
                <w:noProof/>
                <w:szCs w:val="24"/>
                <w:lang w:val="mn-MN"/>
              </w:rPr>
              <w:t xml:space="preserve">Төрийн үйлчилгээний байгууллагын гүйцэтгэх албан тушаалын сул орон тоог олон нийтэд мэдээлж, нээлттэй сонгон шалгаруулалтыг зохион байгуулж хэвшүүлэх </w:t>
            </w:r>
          </w:p>
        </w:tc>
        <w:tc>
          <w:tcPr>
            <w:tcW w:w="1701" w:type="dxa"/>
            <w:tcBorders>
              <w:top w:val="single" w:sz="4" w:space="0" w:color="auto"/>
              <w:left w:val="single" w:sz="4" w:space="0" w:color="auto"/>
              <w:bottom w:val="single" w:sz="4" w:space="0" w:color="auto"/>
              <w:right w:val="single" w:sz="4" w:space="0" w:color="auto"/>
            </w:tcBorders>
            <w:vAlign w:val="center"/>
          </w:tcPr>
          <w:p w14:paraId="59ED6173" w14:textId="77777777" w:rsidR="00D967E1" w:rsidRPr="005F07DA" w:rsidRDefault="00D967E1" w:rsidP="00D967E1">
            <w:pPr>
              <w:jc w:val="both"/>
              <w:rPr>
                <w:rFonts w:cs="Arial"/>
                <w:szCs w:val="24"/>
                <w:lang w:val="mn-MN"/>
              </w:rPr>
            </w:pPr>
            <w:r w:rsidRPr="005F07DA">
              <w:rPr>
                <w:rFonts w:cs="Arial"/>
                <w:szCs w:val="24"/>
                <w:lang w:val="mn-MN"/>
              </w:rPr>
              <w:t>-Сул орон тоог нээлттэй зарласан байдал</w:t>
            </w:r>
          </w:p>
          <w:p w14:paraId="41B0D55D" w14:textId="77777777" w:rsidR="00D967E1" w:rsidRPr="005F07DA" w:rsidRDefault="00D967E1" w:rsidP="00D967E1">
            <w:pPr>
              <w:jc w:val="both"/>
              <w:rPr>
                <w:rFonts w:cs="Arial"/>
                <w:szCs w:val="24"/>
                <w:lang w:val="mn-MN"/>
              </w:rPr>
            </w:pPr>
          </w:p>
          <w:p w14:paraId="45661440" w14:textId="02C04BF4" w:rsidR="00D967E1" w:rsidRPr="005F07DA" w:rsidRDefault="00D967E1" w:rsidP="00D967E1">
            <w:pPr>
              <w:jc w:val="both"/>
              <w:rPr>
                <w:rFonts w:cs="Arial"/>
                <w:szCs w:val="24"/>
              </w:rPr>
            </w:pPr>
            <w:r w:rsidRPr="005F07DA">
              <w:rPr>
                <w:rFonts w:cs="Arial"/>
                <w:szCs w:val="24"/>
                <w:lang w:val="mn-MN"/>
              </w:rPr>
              <w:t xml:space="preserve">-Сонгон шалгаруулалтын тоо </w:t>
            </w:r>
          </w:p>
        </w:tc>
        <w:tc>
          <w:tcPr>
            <w:tcW w:w="964" w:type="dxa"/>
            <w:tcBorders>
              <w:left w:val="single" w:sz="4" w:space="0" w:color="auto"/>
              <w:bottom w:val="single" w:sz="4" w:space="0" w:color="auto"/>
              <w:right w:val="single" w:sz="4" w:space="0" w:color="auto"/>
            </w:tcBorders>
            <w:vAlign w:val="center"/>
          </w:tcPr>
          <w:p w14:paraId="7823BEAD" w14:textId="262E7495"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left w:val="single" w:sz="4" w:space="0" w:color="auto"/>
              <w:bottom w:val="single" w:sz="4" w:space="0" w:color="auto"/>
              <w:right w:val="single" w:sz="4" w:space="0" w:color="auto"/>
            </w:tcBorders>
            <w:vAlign w:val="center"/>
          </w:tcPr>
          <w:p w14:paraId="5F3B40A9" w14:textId="77777777" w:rsidR="00D967E1" w:rsidRPr="005F07DA" w:rsidRDefault="00D967E1" w:rsidP="00D967E1">
            <w:pPr>
              <w:jc w:val="both"/>
              <w:rPr>
                <w:rFonts w:cs="Arial"/>
                <w:szCs w:val="24"/>
                <w:lang w:val="mn-MN"/>
              </w:rPr>
            </w:pPr>
            <w:r w:rsidRPr="005F07DA">
              <w:rPr>
                <w:rFonts w:cs="Arial"/>
                <w:szCs w:val="24"/>
                <w:lang w:val="mn-MN"/>
              </w:rPr>
              <w:t xml:space="preserve">-Сонгон шалгаруулалтыг ил тод, нээлттэй зохион байгуулж хэвшсэн байна. </w:t>
            </w:r>
          </w:p>
          <w:p w14:paraId="0E56F47A" w14:textId="03E728AF" w:rsidR="00D967E1" w:rsidRPr="005F07DA" w:rsidRDefault="00D967E1" w:rsidP="00D967E1">
            <w:pPr>
              <w:jc w:val="both"/>
              <w:rPr>
                <w:rFonts w:cs="Arial"/>
                <w:szCs w:val="24"/>
                <w:lang w:val="mn-MN"/>
              </w:rPr>
            </w:pPr>
            <w:r w:rsidRPr="005F07DA">
              <w:rPr>
                <w:rFonts w:cs="Arial"/>
                <w:szCs w:val="24"/>
                <w:lang w:val="mn-MN"/>
              </w:rPr>
              <w:t>-Томилгоотой холбоотой гомдол, маргаан гараагүй байна.</w:t>
            </w:r>
          </w:p>
        </w:tc>
        <w:tc>
          <w:tcPr>
            <w:tcW w:w="2154" w:type="dxa"/>
            <w:gridSpan w:val="3"/>
            <w:tcBorders>
              <w:left w:val="single" w:sz="4" w:space="0" w:color="auto"/>
              <w:bottom w:val="single" w:sz="4" w:space="0" w:color="auto"/>
              <w:right w:val="single" w:sz="4" w:space="0" w:color="auto"/>
            </w:tcBorders>
            <w:vAlign w:val="center"/>
          </w:tcPr>
          <w:p w14:paraId="38EDA917" w14:textId="7E5C331C" w:rsidR="00D967E1" w:rsidRPr="005F07DA" w:rsidRDefault="00D967E1" w:rsidP="00D967E1">
            <w:pPr>
              <w:jc w:val="center"/>
              <w:rPr>
                <w:rFonts w:cs="Arial"/>
                <w:szCs w:val="24"/>
              </w:rPr>
            </w:pPr>
            <w:proofErr w:type="spellStart"/>
            <w:r w:rsidRPr="005F07DA">
              <w:rPr>
                <w:rFonts w:cs="Arial"/>
                <w:szCs w:val="24"/>
              </w:rPr>
              <w:t>Жилдээ</w:t>
            </w:r>
            <w:proofErr w:type="spellEnd"/>
          </w:p>
        </w:tc>
        <w:tc>
          <w:tcPr>
            <w:tcW w:w="3941" w:type="dxa"/>
            <w:tcBorders>
              <w:left w:val="single" w:sz="4" w:space="0" w:color="auto"/>
              <w:bottom w:val="single" w:sz="4" w:space="0" w:color="auto"/>
              <w:right w:val="single" w:sz="4" w:space="0" w:color="auto"/>
            </w:tcBorders>
          </w:tcPr>
          <w:p w14:paraId="3095E69D" w14:textId="1277C3C2" w:rsidR="00D967E1" w:rsidRPr="005F07DA" w:rsidRDefault="00D967E1" w:rsidP="00D967E1">
            <w:pPr>
              <w:jc w:val="both"/>
              <w:rPr>
                <w:rFonts w:cs="Arial"/>
                <w:szCs w:val="24"/>
              </w:rPr>
            </w:pP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үйлчилгээний</w:t>
            </w:r>
            <w:proofErr w:type="spellEnd"/>
            <w:r w:rsidRPr="005F07DA">
              <w:rPr>
                <w:rFonts w:cs="Arial"/>
                <w:szCs w:val="24"/>
              </w:rPr>
              <w:t xml:space="preserve"> </w:t>
            </w:r>
            <w:proofErr w:type="spellStart"/>
            <w:r w:rsidRPr="005F07DA">
              <w:rPr>
                <w:rFonts w:cs="Arial"/>
                <w:szCs w:val="24"/>
              </w:rPr>
              <w:t>байгууллагын</w:t>
            </w:r>
            <w:proofErr w:type="spellEnd"/>
            <w:r w:rsidRPr="005F07DA">
              <w:rPr>
                <w:rFonts w:cs="Arial"/>
                <w:szCs w:val="24"/>
              </w:rPr>
              <w:t xml:space="preserve"> </w:t>
            </w:r>
            <w:proofErr w:type="spellStart"/>
            <w:r w:rsidRPr="005F07DA">
              <w:rPr>
                <w:rFonts w:cs="Arial"/>
                <w:szCs w:val="24"/>
              </w:rPr>
              <w:t>гүйцэтгэх</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тушаалын</w:t>
            </w:r>
            <w:proofErr w:type="spellEnd"/>
            <w:r w:rsidRPr="005F07DA">
              <w:rPr>
                <w:rFonts w:cs="Arial"/>
                <w:szCs w:val="24"/>
              </w:rPr>
              <w:t xml:space="preserve"> </w:t>
            </w:r>
            <w:proofErr w:type="spellStart"/>
            <w:r w:rsidRPr="005F07DA">
              <w:rPr>
                <w:rFonts w:cs="Arial"/>
                <w:szCs w:val="24"/>
              </w:rPr>
              <w:t>сул</w:t>
            </w:r>
            <w:proofErr w:type="spellEnd"/>
            <w:r w:rsidRPr="005F07DA">
              <w:rPr>
                <w:rFonts w:cs="Arial"/>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тоог</w:t>
            </w:r>
            <w:proofErr w:type="spellEnd"/>
            <w:r w:rsidRPr="005F07DA">
              <w:rPr>
                <w:rFonts w:cs="Arial"/>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нутагт</w:t>
            </w:r>
            <w:proofErr w:type="spellEnd"/>
            <w:r w:rsidRPr="005F07DA">
              <w:rPr>
                <w:rFonts w:cs="Arial"/>
                <w:szCs w:val="24"/>
              </w:rPr>
              <w:t xml:space="preserve"> </w:t>
            </w:r>
            <w:proofErr w:type="spellStart"/>
            <w:r w:rsidRPr="005F07DA">
              <w:rPr>
                <w:rFonts w:cs="Arial"/>
                <w:szCs w:val="24"/>
              </w:rPr>
              <w:t>нээлттэй</w:t>
            </w:r>
            <w:proofErr w:type="spellEnd"/>
            <w:r w:rsidRPr="005F07DA">
              <w:rPr>
                <w:rFonts w:cs="Arial"/>
                <w:szCs w:val="24"/>
              </w:rPr>
              <w:t xml:space="preserve"> </w:t>
            </w:r>
            <w:proofErr w:type="spellStart"/>
            <w:r w:rsidRPr="005F07DA">
              <w:rPr>
                <w:rFonts w:cs="Arial"/>
                <w:szCs w:val="24"/>
              </w:rPr>
              <w:t>зарлан</w:t>
            </w:r>
            <w:proofErr w:type="spellEnd"/>
            <w:r w:rsidRPr="005F07DA">
              <w:rPr>
                <w:rFonts w:cs="Arial"/>
                <w:szCs w:val="24"/>
              </w:rPr>
              <w:t xml:space="preserve"> </w:t>
            </w:r>
            <w:proofErr w:type="spellStart"/>
            <w:r w:rsidRPr="005F07DA">
              <w:rPr>
                <w:rFonts w:cs="Arial"/>
                <w:szCs w:val="24"/>
              </w:rPr>
              <w:t>сонгон</w:t>
            </w:r>
            <w:proofErr w:type="spellEnd"/>
            <w:r w:rsidRPr="005F07DA">
              <w:rPr>
                <w:rFonts w:cs="Arial"/>
                <w:szCs w:val="24"/>
              </w:rPr>
              <w:t xml:space="preserve"> </w:t>
            </w:r>
            <w:proofErr w:type="spellStart"/>
            <w:r w:rsidRPr="005F07DA">
              <w:rPr>
                <w:rFonts w:cs="Arial"/>
                <w:szCs w:val="24"/>
              </w:rPr>
              <w:t>шалгаруулалт</w:t>
            </w:r>
            <w:proofErr w:type="spellEnd"/>
            <w:r w:rsidRPr="005F07DA">
              <w:rPr>
                <w:rFonts w:cs="Arial"/>
                <w:szCs w:val="24"/>
              </w:rPr>
              <w:t xml:space="preserve"> </w:t>
            </w:r>
            <w:proofErr w:type="spellStart"/>
            <w:r w:rsidRPr="005F07DA">
              <w:rPr>
                <w:rFonts w:cs="Arial"/>
                <w:szCs w:val="24"/>
              </w:rPr>
              <w:t>зарлаж</w:t>
            </w:r>
            <w:proofErr w:type="spellEnd"/>
            <w:r w:rsidRPr="005F07DA">
              <w:rPr>
                <w:rFonts w:cs="Arial"/>
                <w:szCs w:val="24"/>
              </w:rPr>
              <w:t xml:space="preserve"> </w:t>
            </w:r>
            <w:proofErr w:type="spellStart"/>
            <w:r w:rsidRPr="005F07DA">
              <w:rPr>
                <w:rFonts w:cs="Arial"/>
                <w:szCs w:val="24"/>
              </w:rPr>
              <w:t>хэвшсэн</w:t>
            </w:r>
            <w:proofErr w:type="spellEnd"/>
            <w:r w:rsidRPr="005F07DA">
              <w:rPr>
                <w:rFonts w:cs="Arial"/>
                <w:szCs w:val="24"/>
              </w:rPr>
              <w:t xml:space="preserve">. </w:t>
            </w:r>
            <w:proofErr w:type="spellStart"/>
            <w:r w:rsidRPr="005F07DA">
              <w:rPr>
                <w:rFonts w:cs="Arial"/>
                <w:szCs w:val="24"/>
              </w:rPr>
              <w:t>Энэ</w:t>
            </w:r>
            <w:proofErr w:type="spellEnd"/>
            <w:r w:rsidRPr="005F07DA">
              <w:rPr>
                <w:rFonts w:cs="Arial"/>
                <w:szCs w:val="24"/>
              </w:rPr>
              <w:t xml:space="preserve"> </w:t>
            </w:r>
            <w:proofErr w:type="spellStart"/>
            <w:r w:rsidRPr="005F07DA">
              <w:rPr>
                <w:rFonts w:cs="Arial"/>
                <w:szCs w:val="24"/>
              </w:rPr>
              <w:t>онд</w:t>
            </w:r>
            <w:proofErr w:type="spellEnd"/>
            <w:r w:rsidRPr="005F07DA">
              <w:rPr>
                <w:rFonts w:cs="Arial"/>
                <w:szCs w:val="24"/>
              </w:rPr>
              <w:t xml:space="preserve"> </w:t>
            </w:r>
            <w:proofErr w:type="spellStart"/>
            <w:r w:rsidR="00323862">
              <w:rPr>
                <w:rFonts w:cs="Arial"/>
                <w:szCs w:val="24"/>
              </w:rPr>
              <w:t>Иргэдийн</w:t>
            </w:r>
            <w:proofErr w:type="spellEnd"/>
            <w:r w:rsidR="00323862">
              <w:rPr>
                <w:rFonts w:cs="Arial"/>
                <w:szCs w:val="24"/>
              </w:rPr>
              <w:t xml:space="preserve"> </w:t>
            </w:r>
            <w:proofErr w:type="spellStart"/>
            <w:r w:rsidR="00323862">
              <w:rPr>
                <w:rFonts w:cs="Arial"/>
                <w:szCs w:val="24"/>
              </w:rPr>
              <w:t>төлөөлөгчдийн</w:t>
            </w:r>
            <w:proofErr w:type="spellEnd"/>
            <w:r w:rsidR="00323862">
              <w:rPr>
                <w:rFonts w:cs="Arial"/>
                <w:szCs w:val="24"/>
              </w:rPr>
              <w:t xml:space="preserve"> хуралд-1,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даргын</w:t>
            </w:r>
            <w:proofErr w:type="spellEnd"/>
            <w:r w:rsidRPr="005F07DA">
              <w:rPr>
                <w:rFonts w:cs="Arial"/>
                <w:szCs w:val="24"/>
              </w:rPr>
              <w:t xml:space="preserve"> </w:t>
            </w:r>
            <w:proofErr w:type="spellStart"/>
            <w:r w:rsidRPr="005F07DA">
              <w:rPr>
                <w:rFonts w:cs="Arial"/>
                <w:szCs w:val="24"/>
              </w:rPr>
              <w:t>Тамгын</w:t>
            </w:r>
            <w:proofErr w:type="spellEnd"/>
            <w:r w:rsidRPr="005F07DA">
              <w:rPr>
                <w:rFonts w:cs="Arial"/>
                <w:szCs w:val="24"/>
              </w:rPr>
              <w:t xml:space="preserve"> </w:t>
            </w:r>
            <w:proofErr w:type="spellStart"/>
            <w:r w:rsidRPr="005F07DA">
              <w:rPr>
                <w:rFonts w:cs="Arial"/>
                <w:szCs w:val="24"/>
              </w:rPr>
              <w:t>газар</w:t>
            </w:r>
            <w:proofErr w:type="spellEnd"/>
            <w:r w:rsidRPr="005F07DA">
              <w:rPr>
                <w:rFonts w:cs="Arial"/>
                <w:szCs w:val="24"/>
              </w:rPr>
              <w:t xml:space="preserve"> -1,</w:t>
            </w:r>
            <w:r w:rsidR="00323862">
              <w:rPr>
                <w:rFonts w:cs="Arial"/>
                <w:szCs w:val="24"/>
              </w:rPr>
              <w:t xml:space="preserve"> </w:t>
            </w:r>
            <w:proofErr w:type="spellStart"/>
            <w:r w:rsidR="00323862">
              <w:rPr>
                <w:rFonts w:cs="Arial"/>
                <w:szCs w:val="24"/>
              </w:rPr>
              <w:t>Соёлын</w:t>
            </w:r>
            <w:proofErr w:type="spellEnd"/>
            <w:r w:rsidR="00323862">
              <w:rPr>
                <w:rFonts w:cs="Arial"/>
                <w:szCs w:val="24"/>
              </w:rPr>
              <w:t xml:space="preserve"> төвд-1,</w:t>
            </w:r>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мэндийн</w:t>
            </w:r>
            <w:proofErr w:type="spellEnd"/>
            <w:r w:rsidRPr="005F07DA">
              <w:rPr>
                <w:rFonts w:cs="Arial"/>
                <w:szCs w:val="24"/>
              </w:rPr>
              <w:t xml:space="preserve"> төвд-</w:t>
            </w:r>
            <w:r w:rsidR="00BB4E24">
              <w:rPr>
                <w:rFonts w:cs="Arial"/>
                <w:szCs w:val="24"/>
              </w:rPr>
              <w:t>5</w:t>
            </w:r>
            <w:r w:rsidRPr="005F07DA">
              <w:rPr>
                <w:rFonts w:cs="Arial"/>
                <w:szCs w:val="24"/>
              </w:rPr>
              <w:t xml:space="preserve"> </w:t>
            </w:r>
            <w:proofErr w:type="spellStart"/>
            <w:r w:rsidRPr="005F07DA">
              <w:rPr>
                <w:rFonts w:cs="Arial"/>
                <w:szCs w:val="24"/>
              </w:rPr>
              <w:t>Сургуулийн</w:t>
            </w:r>
            <w:proofErr w:type="spellEnd"/>
            <w:r w:rsidRPr="005F07DA">
              <w:rPr>
                <w:rFonts w:cs="Arial"/>
                <w:szCs w:val="24"/>
              </w:rPr>
              <w:t xml:space="preserve"> </w:t>
            </w:r>
            <w:proofErr w:type="spellStart"/>
            <w:r w:rsidRPr="005F07DA">
              <w:rPr>
                <w:rFonts w:cs="Arial"/>
                <w:szCs w:val="24"/>
              </w:rPr>
              <w:t>өмнөх</w:t>
            </w:r>
            <w:proofErr w:type="spellEnd"/>
            <w:r w:rsidRPr="005F07DA">
              <w:rPr>
                <w:rFonts w:cs="Arial"/>
                <w:szCs w:val="24"/>
              </w:rPr>
              <w:t xml:space="preserve"> </w:t>
            </w:r>
            <w:proofErr w:type="spellStart"/>
            <w:r w:rsidRPr="005F07DA">
              <w:rPr>
                <w:rFonts w:cs="Arial"/>
                <w:szCs w:val="24"/>
              </w:rPr>
              <w:t>боловсролын</w:t>
            </w:r>
            <w:proofErr w:type="spellEnd"/>
            <w:r w:rsidRPr="005F07DA">
              <w:rPr>
                <w:rFonts w:cs="Arial"/>
                <w:szCs w:val="24"/>
              </w:rPr>
              <w:t xml:space="preserve"> байгууллага</w:t>
            </w:r>
            <w:r w:rsidR="00704A76">
              <w:rPr>
                <w:rFonts w:cs="Arial"/>
                <w:szCs w:val="24"/>
              </w:rPr>
              <w:t>д</w:t>
            </w:r>
            <w:r w:rsidRPr="005F07DA">
              <w:rPr>
                <w:rFonts w:cs="Arial"/>
                <w:szCs w:val="24"/>
              </w:rPr>
              <w:t>-</w:t>
            </w:r>
            <w:r w:rsidR="00BB4E24">
              <w:rPr>
                <w:rFonts w:cs="Arial"/>
                <w:szCs w:val="24"/>
              </w:rPr>
              <w:t>4</w:t>
            </w:r>
            <w:r w:rsidRPr="005F07DA">
              <w:rPr>
                <w:rFonts w:cs="Arial"/>
                <w:szCs w:val="24"/>
              </w:rPr>
              <w:t xml:space="preserve">, </w:t>
            </w:r>
            <w:proofErr w:type="spellStart"/>
            <w:r w:rsidRPr="005F07DA">
              <w:rPr>
                <w:rFonts w:cs="Arial"/>
                <w:szCs w:val="24"/>
              </w:rPr>
              <w:t>Ерөнхий</w:t>
            </w:r>
            <w:proofErr w:type="spellEnd"/>
            <w:r w:rsidRPr="005F07DA">
              <w:rPr>
                <w:rFonts w:cs="Arial"/>
                <w:szCs w:val="24"/>
              </w:rPr>
              <w:t xml:space="preserve"> </w:t>
            </w:r>
            <w:proofErr w:type="spellStart"/>
            <w:r w:rsidRPr="005F07DA">
              <w:rPr>
                <w:rFonts w:cs="Arial"/>
                <w:szCs w:val="24"/>
              </w:rPr>
              <w:t>боловсролын</w:t>
            </w:r>
            <w:proofErr w:type="spellEnd"/>
            <w:r w:rsidRPr="005F07DA">
              <w:rPr>
                <w:rFonts w:cs="Arial"/>
                <w:szCs w:val="24"/>
              </w:rPr>
              <w:t xml:space="preserve"> сургууль-</w:t>
            </w:r>
            <w:r w:rsidR="00704A76">
              <w:rPr>
                <w:rFonts w:cs="Arial"/>
                <w:szCs w:val="24"/>
              </w:rPr>
              <w:t>6</w:t>
            </w:r>
            <w:r w:rsidRPr="005F07DA">
              <w:rPr>
                <w:rFonts w:cs="Arial"/>
                <w:szCs w:val="24"/>
              </w:rPr>
              <w:t xml:space="preserve">, </w:t>
            </w:r>
            <w:proofErr w:type="spellStart"/>
            <w:r w:rsidRPr="005F07DA">
              <w:rPr>
                <w:rFonts w:cs="Arial"/>
                <w:szCs w:val="24"/>
              </w:rPr>
              <w:t>бүгд</w:t>
            </w:r>
            <w:proofErr w:type="spellEnd"/>
            <w:r w:rsidRPr="005F07DA">
              <w:rPr>
                <w:rFonts w:cs="Arial"/>
                <w:szCs w:val="24"/>
              </w:rPr>
              <w:t xml:space="preserve"> 1</w:t>
            </w:r>
            <w:r w:rsidR="00BB4E24">
              <w:rPr>
                <w:rFonts w:cs="Arial"/>
                <w:szCs w:val="24"/>
              </w:rPr>
              <w:t>8</w:t>
            </w:r>
            <w:r w:rsidRPr="005F07DA">
              <w:rPr>
                <w:rFonts w:cs="Arial"/>
                <w:szCs w:val="24"/>
              </w:rPr>
              <w:t xml:space="preserve"> </w:t>
            </w:r>
            <w:proofErr w:type="spellStart"/>
            <w:r w:rsidRPr="005F07DA">
              <w:rPr>
                <w:rFonts w:cs="Arial"/>
                <w:szCs w:val="24"/>
              </w:rPr>
              <w:t>ажилтан</w:t>
            </w:r>
            <w:proofErr w:type="spellEnd"/>
            <w:r w:rsidRPr="005F07DA">
              <w:rPr>
                <w:rFonts w:cs="Arial"/>
                <w:szCs w:val="24"/>
              </w:rPr>
              <w:t xml:space="preserve"> </w:t>
            </w:r>
            <w:proofErr w:type="spellStart"/>
            <w:r w:rsidRPr="005F07DA">
              <w:rPr>
                <w:rFonts w:cs="Arial"/>
                <w:szCs w:val="24"/>
              </w:rPr>
              <w:t>шинээр</w:t>
            </w:r>
            <w:proofErr w:type="spellEnd"/>
            <w:r w:rsidRPr="005F07DA">
              <w:rPr>
                <w:rFonts w:cs="Arial"/>
                <w:szCs w:val="24"/>
              </w:rPr>
              <w:t xml:space="preserve"> </w:t>
            </w:r>
            <w:proofErr w:type="spellStart"/>
            <w:r w:rsidRPr="005F07DA">
              <w:rPr>
                <w:rFonts w:cs="Arial"/>
                <w:szCs w:val="24"/>
              </w:rPr>
              <w:t>ажилд</w:t>
            </w:r>
            <w:proofErr w:type="spellEnd"/>
            <w:r w:rsidRPr="005F07DA">
              <w:rPr>
                <w:rFonts w:cs="Arial"/>
                <w:szCs w:val="24"/>
              </w:rPr>
              <w:t xml:space="preserve"> </w:t>
            </w:r>
            <w:proofErr w:type="spellStart"/>
            <w:r w:rsidRPr="005F07DA">
              <w:rPr>
                <w:rFonts w:cs="Arial"/>
                <w:szCs w:val="24"/>
              </w:rPr>
              <w:t>авсан</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w:t>
            </w:r>
            <w:r w:rsidR="00704A76">
              <w:rPr>
                <w:rFonts w:cs="Arial"/>
                <w:szCs w:val="24"/>
              </w:rPr>
              <w:t xml:space="preserve"> </w:t>
            </w:r>
            <w:proofErr w:type="spellStart"/>
            <w:r w:rsidR="00704A76">
              <w:rPr>
                <w:rFonts w:cs="Arial"/>
                <w:szCs w:val="24"/>
              </w:rPr>
              <w:t>Томилгоотой</w:t>
            </w:r>
            <w:proofErr w:type="spellEnd"/>
            <w:r w:rsidR="00704A76">
              <w:rPr>
                <w:rFonts w:cs="Arial"/>
                <w:szCs w:val="24"/>
              </w:rPr>
              <w:t xml:space="preserve"> </w:t>
            </w:r>
            <w:proofErr w:type="spellStart"/>
            <w:r w:rsidR="00704A76">
              <w:rPr>
                <w:rFonts w:cs="Arial"/>
                <w:szCs w:val="24"/>
              </w:rPr>
              <w:t>холбоотой</w:t>
            </w:r>
            <w:proofErr w:type="spellEnd"/>
            <w:r w:rsidR="00704A76">
              <w:rPr>
                <w:rFonts w:cs="Arial"/>
                <w:szCs w:val="24"/>
              </w:rPr>
              <w:t xml:space="preserve"> </w:t>
            </w:r>
            <w:proofErr w:type="spellStart"/>
            <w:r w:rsidR="00BB4E24">
              <w:rPr>
                <w:rFonts w:cs="Arial"/>
                <w:szCs w:val="24"/>
              </w:rPr>
              <w:t>өргөдөл</w:t>
            </w:r>
            <w:proofErr w:type="spellEnd"/>
            <w:r w:rsidR="00BB4E24">
              <w:rPr>
                <w:rFonts w:cs="Arial"/>
                <w:szCs w:val="24"/>
              </w:rPr>
              <w:t xml:space="preserve"> </w:t>
            </w:r>
            <w:proofErr w:type="spellStart"/>
            <w:r w:rsidR="00BB4E24">
              <w:rPr>
                <w:rFonts w:cs="Arial"/>
                <w:szCs w:val="24"/>
              </w:rPr>
              <w:t>гомдол</w:t>
            </w:r>
            <w:proofErr w:type="spellEnd"/>
            <w:r w:rsidR="00BB4E24">
              <w:rPr>
                <w:rFonts w:cs="Arial"/>
                <w:szCs w:val="24"/>
              </w:rPr>
              <w:t xml:space="preserve"> </w:t>
            </w:r>
            <w:proofErr w:type="spellStart"/>
            <w:r w:rsidR="00BB4E24">
              <w:rPr>
                <w:rFonts w:cs="Arial"/>
                <w:szCs w:val="24"/>
              </w:rPr>
              <w:t>гаргаагүй</w:t>
            </w:r>
            <w:proofErr w:type="spellEnd"/>
            <w:r w:rsidR="00BB4E24">
              <w:rPr>
                <w:rFonts w:cs="Arial"/>
                <w:szCs w:val="24"/>
              </w:rPr>
              <w:t xml:space="preserve">. </w:t>
            </w:r>
          </w:p>
        </w:tc>
        <w:tc>
          <w:tcPr>
            <w:tcW w:w="737" w:type="dxa"/>
            <w:gridSpan w:val="2"/>
            <w:tcBorders>
              <w:left w:val="single" w:sz="4" w:space="0" w:color="auto"/>
              <w:bottom w:val="single" w:sz="4" w:space="0" w:color="auto"/>
              <w:right w:val="single" w:sz="4" w:space="0" w:color="auto"/>
            </w:tcBorders>
          </w:tcPr>
          <w:p w14:paraId="18861BE8" w14:textId="478C9A3C" w:rsidR="00D967E1" w:rsidRPr="005F07DA" w:rsidRDefault="00BA2315" w:rsidP="00D967E1">
            <w:pPr>
              <w:jc w:val="center"/>
              <w:rPr>
                <w:rFonts w:cs="Arial"/>
                <w:szCs w:val="24"/>
              </w:rPr>
            </w:pPr>
            <w:r>
              <w:rPr>
                <w:rFonts w:cs="Arial"/>
                <w:szCs w:val="24"/>
              </w:rPr>
              <w:t>100</w:t>
            </w:r>
          </w:p>
        </w:tc>
        <w:tc>
          <w:tcPr>
            <w:tcW w:w="709" w:type="dxa"/>
            <w:tcBorders>
              <w:left w:val="single" w:sz="4" w:space="0" w:color="auto"/>
              <w:bottom w:val="single" w:sz="4" w:space="0" w:color="auto"/>
              <w:right w:val="single" w:sz="4" w:space="0" w:color="auto"/>
            </w:tcBorders>
          </w:tcPr>
          <w:p w14:paraId="32CE8186" w14:textId="77777777" w:rsidR="00D967E1" w:rsidRPr="005F07DA" w:rsidRDefault="00D967E1" w:rsidP="00D967E1">
            <w:pPr>
              <w:jc w:val="center"/>
              <w:rPr>
                <w:rFonts w:cs="Arial"/>
                <w:szCs w:val="24"/>
              </w:rPr>
            </w:pPr>
          </w:p>
        </w:tc>
      </w:tr>
      <w:tr w:rsidR="00D967E1" w:rsidRPr="005F07DA" w14:paraId="084167EC" w14:textId="374BCB38" w:rsidTr="002334B5">
        <w:trPr>
          <w:trHeight w:val="70"/>
        </w:trPr>
        <w:tc>
          <w:tcPr>
            <w:tcW w:w="14459" w:type="dxa"/>
            <w:gridSpan w:val="12"/>
            <w:tcBorders>
              <w:top w:val="single" w:sz="4" w:space="0" w:color="auto"/>
              <w:left w:val="single" w:sz="4" w:space="0" w:color="auto"/>
              <w:bottom w:val="single" w:sz="4" w:space="0" w:color="auto"/>
              <w:right w:val="single" w:sz="4" w:space="0" w:color="auto"/>
            </w:tcBorders>
            <w:vAlign w:val="center"/>
            <w:hideMark/>
          </w:tcPr>
          <w:p w14:paraId="739F005B" w14:textId="743E3A54" w:rsidR="00D967E1" w:rsidRPr="005F07DA" w:rsidRDefault="00D967E1" w:rsidP="00D967E1">
            <w:pPr>
              <w:jc w:val="center"/>
              <w:rPr>
                <w:rFonts w:cs="Arial"/>
                <w:b/>
                <w:bCs/>
                <w:szCs w:val="24"/>
                <w:lang w:val="mn-MN"/>
              </w:rPr>
            </w:pPr>
            <w:r w:rsidRPr="005F07DA">
              <w:rPr>
                <w:rFonts w:cs="Arial"/>
                <w:b/>
                <w:bCs/>
                <w:szCs w:val="24"/>
                <w:lang w:val="mn-MN"/>
              </w:rPr>
              <w:t>ХОЁР.</w:t>
            </w:r>
            <w:r w:rsidRPr="005F07DA">
              <w:rPr>
                <w:rFonts w:cs="Arial"/>
                <w:b/>
                <w:bCs/>
                <w:szCs w:val="24"/>
              </w:rPr>
              <w:t xml:space="preserve"> </w:t>
            </w:r>
            <w:r w:rsidRPr="005F07DA">
              <w:rPr>
                <w:rFonts w:cs="Arial"/>
                <w:b/>
                <w:bCs/>
                <w:szCs w:val="24"/>
                <w:lang w:val="mn-MN"/>
              </w:rPr>
              <w:t>ХУУЛЬ, ЭРХ ЗҮЙН САЛБАР</w:t>
            </w:r>
          </w:p>
        </w:tc>
        <w:tc>
          <w:tcPr>
            <w:tcW w:w="709" w:type="dxa"/>
            <w:tcBorders>
              <w:top w:val="single" w:sz="4" w:space="0" w:color="auto"/>
              <w:left w:val="single" w:sz="4" w:space="0" w:color="auto"/>
              <w:bottom w:val="single" w:sz="4" w:space="0" w:color="auto"/>
              <w:right w:val="single" w:sz="4" w:space="0" w:color="auto"/>
            </w:tcBorders>
          </w:tcPr>
          <w:p w14:paraId="71BFFF81" w14:textId="77777777" w:rsidR="00D967E1" w:rsidRPr="005F07DA" w:rsidRDefault="00D967E1" w:rsidP="00D967E1">
            <w:pPr>
              <w:jc w:val="center"/>
              <w:rPr>
                <w:rFonts w:cs="Arial"/>
                <w:b/>
                <w:bCs/>
                <w:szCs w:val="24"/>
                <w:lang w:val="mn-MN"/>
              </w:rPr>
            </w:pPr>
          </w:p>
        </w:tc>
      </w:tr>
      <w:tr w:rsidR="00D967E1" w:rsidRPr="005F07DA" w14:paraId="39CF684D" w14:textId="6DB9E1BC" w:rsidTr="002334B5">
        <w:trPr>
          <w:trHeight w:val="474"/>
        </w:trPr>
        <w:tc>
          <w:tcPr>
            <w:tcW w:w="14459" w:type="dxa"/>
            <w:gridSpan w:val="12"/>
            <w:tcBorders>
              <w:top w:val="single" w:sz="4" w:space="0" w:color="auto"/>
              <w:left w:val="single" w:sz="4" w:space="0" w:color="auto"/>
              <w:bottom w:val="single" w:sz="4" w:space="0" w:color="auto"/>
              <w:right w:val="single" w:sz="4" w:space="0" w:color="auto"/>
            </w:tcBorders>
            <w:vAlign w:val="center"/>
            <w:hideMark/>
          </w:tcPr>
          <w:p w14:paraId="10B0AB67" w14:textId="60245335" w:rsidR="00D967E1" w:rsidRPr="005F07DA" w:rsidRDefault="00D967E1" w:rsidP="00D967E1">
            <w:pPr>
              <w:jc w:val="center"/>
              <w:rPr>
                <w:rFonts w:cs="Arial"/>
                <w:szCs w:val="24"/>
                <w:lang w:val="mn-MN"/>
              </w:rPr>
            </w:pPr>
            <w:r w:rsidRPr="005F07DA">
              <w:rPr>
                <w:rFonts w:cs="Arial"/>
                <w:szCs w:val="24"/>
                <w:lang w:val="mn-MN"/>
              </w:rPr>
              <w:t>Зорилт 2.1. Авлигын эсрэг хууль тогтоомж болон Авлигатай тэмцэх үндэсний хөтөлбөрийн орон нутагт хамаарах заалтыг хэрэгжүүлж, сумын төрийн болон орон нутгийн өмчит байгууллага, албан хаагчдын шударга байдлыг нэмэгдүүлнэ.</w:t>
            </w:r>
          </w:p>
        </w:tc>
        <w:tc>
          <w:tcPr>
            <w:tcW w:w="709" w:type="dxa"/>
            <w:tcBorders>
              <w:top w:val="single" w:sz="4" w:space="0" w:color="auto"/>
              <w:left w:val="single" w:sz="4" w:space="0" w:color="auto"/>
              <w:bottom w:val="single" w:sz="4" w:space="0" w:color="auto"/>
              <w:right w:val="single" w:sz="4" w:space="0" w:color="auto"/>
            </w:tcBorders>
          </w:tcPr>
          <w:p w14:paraId="0F15DC77" w14:textId="77777777" w:rsidR="00D967E1" w:rsidRPr="005F07DA" w:rsidRDefault="00D967E1" w:rsidP="00D967E1">
            <w:pPr>
              <w:jc w:val="center"/>
              <w:rPr>
                <w:rFonts w:cs="Arial"/>
                <w:szCs w:val="24"/>
                <w:lang w:val="mn-MN"/>
              </w:rPr>
            </w:pPr>
          </w:p>
        </w:tc>
      </w:tr>
      <w:tr w:rsidR="00D967E1" w:rsidRPr="005F07DA" w14:paraId="06ED6316" w14:textId="54B77BC0" w:rsidTr="002334B5">
        <w:trPr>
          <w:trHeight w:val="2111"/>
        </w:trPr>
        <w:tc>
          <w:tcPr>
            <w:tcW w:w="851" w:type="dxa"/>
            <w:tcBorders>
              <w:top w:val="single" w:sz="4" w:space="0" w:color="auto"/>
              <w:left w:val="single" w:sz="4" w:space="0" w:color="auto"/>
              <w:bottom w:val="single" w:sz="4" w:space="0" w:color="auto"/>
              <w:right w:val="single" w:sz="4" w:space="0" w:color="auto"/>
            </w:tcBorders>
            <w:vAlign w:val="center"/>
            <w:hideMark/>
          </w:tcPr>
          <w:p w14:paraId="64E12358" w14:textId="77777777" w:rsidR="00D967E1" w:rsidRPr="005F07DA" w:rsidRDefault="00D967E1" w:rsidP="00D967E1">
            <w:pPr>
              <w:jc w:val="center"/>
              <w:rPr>
                <w:rFonts w:cs="Arial"/>
                <w:szCs w:val="24"/>
                <w:lang w:val="mn-MN"/>
              </w:rPr>
            </w:pPr>
            <w:r w:rsidRPr="005F07DA">
              <w:rPr>
                <w:rFonts w:cs="Arial"/>
                <w:szCs w:val="24"/>
              </w:rPr>
              <w:lastRenderedPageBreak/>
              <w:t>2.</w:t>
            </w:r>
            <w:r w:rsidRPr="005F07DA">
              <w:rPr>
                <w:rFonts w:cs="Arial"/>
                <w:szCs w:val="24"/>
                <w:lang w:val="mn-MN"/>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BF3A0D" w14:textId="429673E6" w:rsidR="00D967E1" w:rsidRPr="005F07DA" w:rsidRDefault="00D967E1" w:rsidP="00D967E1">
            <w:pPr>
              <w:jc w:val="both"/>
              <w:rPr>
                <w:rFonts w:cs="Arial"/>
                <w:szCs w:val="24"/>
                <w:lang w:val="mn-MN"/>
              </w:rPr>
            </w:pPr>
            <w:r w:rsidRPr="005F07DA">
              <w:rPr>
                <w:rFonts w:cs="Arial"/>
                <w:szCs w:val="24"/>
                <w:lang w:val="mn-MN" w:bidi="mn-Mong-MN"/>
              </w:rPr>
              <w:t>С</w:t>
            </w:r>
            <w:r w:rsidRPr="005F07DA">
              <w:rPr>
                <w:rFonts w:cs="Arial"/>
                <w:szCs w:val="24"/>
                <w:lang w:val="mn-MN"/>
              </w:rPr>
              <w:t xml:space="preserve">умын хэмжээнд </w:t>
            </w:r>
            <w:r w:rsidRPr="005F07DA">
              <w:rPr>
                <w:rFonts w:cs="Arial"/>
                <w:szCs w:val="24"/>
                <w:lang w:val="mn-MN" w:bidi="mn-Mong-MN"/>
              </w:rPr>
              <w:t xml:space="preserve">Авлигатай тэмцэх үндэсний хөтөлбөрийн орон нутагт хамаарах заалт болон </w:t>
            </w:r>
            <w:r w:rsidRPr="005F07DA">
              <w:rPr>
                <w:rFonts w:cs="Arial"/>
                <w:szCs w:val="24"/>
                <w:lang w:val="mn-MN"/>
              </w:rPr>
              <w:t>авлига, ашиг сонирхлын зөрчлөөс урьдчилан сэргийлэх байгууллагын төлөвлөгөө гарган хэрэгжүүлж, тайлагнах</w:t>
            </w:r>
          </w:p>
          <w:p w14:paraId="2C15CADA" w14:textId="7446EB56" w:rsidR="00D967E1" w:rsidRPr="005F07DA" w:rsidRDefault="00D967E1" w:rsidP="00D967E1">
            <w:pPr>
              <w:jc w:val="both"/>
              <w:rPr>
                <w:rFonts w:cs="Arial"/>
                <w:szCs w:val="24"/>
                <w:lang w:val="mn-MN"/>
              </w:rPr>
            </w:pPr>
            <w:r w:rsidRPr="005F07DA">
              <w:rPr>
                <w:rFonts w:cs="Arial"/>
                <w:szCs w:val="24"/>
                <w:lang w:val="mn-MN"/>
              </w:rPr>
              <w:t>Цахим хуудсанд байршуулж мэдээлэх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8E2FC1" w14:textId="3533C6F0" w:rsidR="00D967E1" w:rsidRPr="005F07DA" w:rsidRDefault="00D967E1" w:rsidP="00D967E1">
            <w:pPr>
              <w:jc w:val="both"/>
              <w:rPr>
                <w:rFonts w:cs="Arial"/>
                <w:szCs w:val="24"/>
                <w:lang w:val="mn-MN"/>
              </w:rPr>
            </w:pPr>
            <w:r w:rsidRPr="005F07DA">
              <w:rPr>
                <w:rFonts w:cs="Arial"/>
                <w:szCs w:val="24"/>
                <w:lang w:val="mn-MN"/>
              </w:rPr>
              <w:t>Төлөвлөгөөний хэрэгжилтийн хувиар</w:t>
            </w:r>
          </w:p>
        </w:tc>
        <w:tc>
          <w:tcPr>
            <w:tcW w:w="964" w:type="dxa"/>
            <w:tcBorders>
              <w:top w:val="single" w:sz="4" w:space="0" w:color="auto"/>
              <w:left w:val="single" w:sz="4" w:space="0" w:color="auto"/>
              <w:bottom w:val="single" w:sz="4" w:space="0" w:color="auto"/>
              <w:right w:val="single" w:sz="4" w:space="0" w:color="auto"/>
            </w:tcBorders>
            <w:vAlign w:val="center"/>
            <w:hideMark/>
          </w:tcPr>
          <w:p w14:paraId="403ABC24" w14:textId="17D27DDD" w:rsidR="00D967E1" w:rsidRPr="005F07DA" w:rsidRDefault="00D967E1" w:rsidP="00D967E1">
            <w:pPr>
              <w:jc w:val="both"/>
              <w:rPr>
                <w:rFonts w:cs="Arial"/>
                <w:szCs w:val="24"/>
                <w:lang w:val="mn-MN"/>
              </w:rPr>
            </w:pPr>
            <w:r w:rsidRPr="005F07DA">
              <w:rPr>
                <w:rFonts w:cs="Arial"/>
                <w:szCs w:val="24"/>
                <w:lang w:val="mn-MN"/>
              </w:rPr>
              <w:t>Сумдын шударга байдлын үнэлгээний дундаж</w:t>
            </w:r>
            <w:r w:rsidRPr="005F07DA">
              <w:rPr>
                <w:rFonts w:cs="Arial"/>
                <w:szCs w:val="24"/>
              </w:rPr>
              <w:t xml:space="preserve"> </w:t>
            </w:r>
            <w:r w:rsidRPr="005F07DA">
              <w:rPr>
                <w:rFonts w:cs="Arial"/>
                <w:szCs w:val="24"/>
                <w:lang w:val="mn-MN"/>
              </w:rPr>
              <w:t>хувь 2024 онд 80.2</w:t>
            </w:r>
            <w:r w:rsidRPr="005F07DA">
              <w:rPr>
                <w:rFonts w:cs="Arial"/>
                <w:szCs w:val="24"/>
              </w:rPr>
              <w:t xml:space="preserve"> </w:t>
            </w:r>
            <w:proofErr w:type="spellStart"/>
            <w:r w:rsidRPr="005F07DA">
              <w:rPr>
                <w:rFonts w:cs="Arial"/>
                <w:szCs w:val="24"/>
              </w:rPr>
              <w:t>хувь</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8507E1B" w14:textId="283C3BAA" w:rsidR="00D967E1" w:rsidRPr="005F07DA" w:rsidRDefault="00D967E1" w:rsidP="00D967E1">
            <w:pPr>
              <w:jc w:val="both"/>
              <w:rPr>
                <w:rFonts w:cs="Arial"/>
                <w:szCs w:val="24"/>
              </w:rPr>
            </w:pPr>
            <w:r w:rsidRPr="005F07DA">
              <w:rPr>
                <w:rFonts w:cs="Arial"/>
                <w:szCs w:val="24"/>
                <w:lang w:val="mn-MN"/>
              </w:rPr>
              <w:t>Сумын урд оны үзүүлэлт ахисан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3302A129" w14:textId="3A86586A" w:rsidR="00D967E1" w:rsidRPr="005F07DA" w:rsidRDefault="00D967E1" w:rsidP="00D967E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25ACD56F" w14:textId="77777777" w:rsidR="0077580F" w:rsidRPr="00FB6300" w:rsidRDefault="0077580F" w:rsidP="0077580F">
            <w:pPr>
              <w:jc w:val="both"/>
              <w:rPr>
                <w:rFonts w:cs="Arial"/>
                <w:lang w:val="mn-MN"/>
              </w:rPr>
            </w:pPr>
            <w:r w:rsidRPr="00FB6300">
              <w:rPr>
                <w:rFonts w:cs="Arial"/>
                <w:lang w:val="mn-MN"/>
              </w:rPr>
              <w:t xml:space="preserve">Авлигатай тэмцэх үндэсний хөтөлбөрийг хэрэгжүүлэх аймгийн хөтөлбөрийн суманд хэрэгжих заалтуудыг авч төлөвлөгөө боловсруулан хэрэгжилтийг ханган ажиллаж байна. </w:t>
            </w:r>
          </w:p>
          <w:p w14:paraId="7284C5EF" w14:textId="7B512E43" w:rsidR="0077580F" w:rsidRPr="00FB6300" w:rsidRDefault="0077580F" w:rsidP="0077580F">
            <w:pPr>
              <w:jc w:val="both"/>
              <w:rPr>
                <w:rFonts w:cs="Arial"/>
                <w:lang w:val="mn-MN"/>
              </w:rPr>
            </w:pPr>
            <w:r w:rsidRPr="00FB6300">
              <w:rPr>
                <w:rFonts w:cs="Arial"/>
                <w:lang w:val="mn-MN"/>
              </w:rPr>
              <w:t>Авлигатай тэмцэх үндэсний хөтөлбөрийн</w:t>
            </w:r>
            <w:r w:rsidR="006F4459">
              <w:rPr>
                <w:rFonts w:cs="Arial"/>
                <w:lang w:val="mn-MN"/>
              </w:rPr>
              <w:t xml:space="preserve">   </w:t>
            </w:r>
            <w:r w:rsidRPr="00FB6300">
              <w:rPr>
                <w:rFonts w:cs="Arial"/>
                <w:lang w:val="mn-MN"/>
              </w:rPr>
              <w:t xml:space="preserve"> хэрэгжилтийг хангахад сумын Засаг даргын нөөц санд жил бүр 500,000 төгрөг төсөвлөж, үүнээс иргэд, албан хаагчдад сургалт, сурталчилгаа хийх, брошур, тараах материал хэвлэхэд зарцуулж байна. </w:t>
            </w:r>
          </w:p>
          <w:p w14:paraId="2A9E629E" w14:textId="6AAA4E05" w:rsidR="00D967E1" w:rsidRPr="005F07DA" w:rsidRDefault="0077580F" w:rsidP="0077580F">
            <w:pPr>
              <w:jc w:val="both"/>
              <w:rPr>
                <w:rFonts w:cs="Arial"/>
                <w:szCs w:val="24"/>
                <w:lang w:val="mn-MN"/>
              </w:rPr>
            </w:pPr>
            <w:r w:rsidRPr="00FB6300">
              <w:rPr>
                <w:rFonts w:cs="Arial"/>
                <w:bCs/>
                <w:lang w:val="mn-MN"/>
              </w:rPr>
              <w:t xml:space="preserve">Насан туршийн суралцахуйн төвөөс санаачилсан авлигын эсрэг аяны хүрээнд ЗДТГ, ЕБС, Хүүхдийн цэцэрлэг, Эрүүл мэндийн төв, Соёлын төвийн нийт 78 албан хаагчдад авлигын тухай ойлголт, Эрүүгийн хуулийн холбогдох хэсгийн талаар сургалт зохион байгуулав. Мөн ЗДТГ-ын 26 албан хаагчдад </w:t>
            </w:r>
            <w:r w:rsidRPr="00FB6300">
              <w:rPr>
                <w:rFonts w:cs="Arial"/>
                <w:lang w:val="mn-MN"/>
              </w:rPr>
              <w:t xml:space="preserve">Нийтийн албанд нийтийн болон хувийн ашиг сонирхлыг зохицуулах, ашиг сонирхлын зөрчлөөс урьдчилан сэргийлэх тухай хуулиар сургалт зохион байгуулсан. Мөн Авлигын эсрэг болон хүний эрхийн олон улсын өдрийн хүрээнд ЕБС-ийн хүүхдүүдийн дунд 1 удаа, албан байгууллага бүр ажилтан, албан </w:t>
            </w:r>
            <w:r w:rsidRPr="00FB6300">
              <w:rPr>
                <w:rFonts w:cs="Arial"/>
                <w:lang w:val="mn-MN"/>
              </w:rPr>
              <w:lastRenderedPageBreak/>
              <w:t xml:space="preserve">хаагчиддаа сургалт 1 удаа зохион байгуулсан. Мөн энэ онд </w:t>
            </w:r>
            <w:r w:rsidRPr="00FB6300">
              <w:rPr>
                <w:rFonts w:eastAsia="Times New Roman" w:cs="Arial"/>
                <w:shd w:val="clear" w:color="auto" w:fill="FFFFFF"/>
                <w:lang w:val="mn-MN"/>
              </w:rPr>
              <w:t xml:space="preserve">34 төрлийн аудио зөвлөгөө, 21 төрлийн шторк, 30 төрлийн гарын авлагыг сумын цахим хуудас, фэйсбүүк, мэдээллийн самбар зэрэгт байршуулан, 6 багийн БИНХ-д тараасан. Нийт 600 брошур тараасан. </w:t>
            </w:r>
            <w:r w:rsidRPr="00FB6300">
              <w:rPr>
                <w:rFonts w:eastAsia="Times New Roman" w:cs="Arial"/>
                <w:lang w:val="mn-MN"/>
              </w:rPr>
              <w:t>Авлигын гэмт хэрэгтэй холбогдолтой санал гомдол иргэдээс гараагүй. Авлигад өртөж болзошгүй албан тушаалтнуудын судалгааг гаргаж жил бүр ХОМ-ийг хуулийн хугацаанд гаргаж байна. Шинээр ажилд томилогдсон ЭМТ, СТөвийн дарга нарын ХАСХУМ-ыг гарган хуулийн хугацаанд авлигатай тэмцэх газарт хянуулан түр томилон ажиллуулж байна.</w:t>
            </w:r>
          </w:p>
        </w:tc>
        <w:tc>
          <w:tcPr>
            <w:tcW w:w="737" w:type="dxa"/>
            <w:gridSpan w:val="2"/>
            <w:tcBorders>
              <w:top w:val="single" w:sz="4" w:space="0" w:color="auto"/>
              <w:left w:val="single" w:sz="4" w:space="0" w:color="auto"/>
              <w:bottom w:val="single" w:sz="4" w:space="0" w:color="auto"/>
              <w:right w:val="single" w:sz="4" w:space="0" w:color="auto"/>
            </w:tcBorders>
          </w:tcPr>
          <w:p w14:paraId="418247AE" w14:textId="0C617F7E" w:rsidR="00D967E1" w:rsidRPr="005F07DA" w:rsidRDefault="00DB2141" w:rsidP="00D967E1">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1E134946" w14:textId="77777777" w:rsidR="00D967E1" w:rsidRPr="005F07DA" w:rsidRDefault="00D967E1" w:rsidP="00D967E1">
            <w:pPr>
              <w:jc w:val="center"/>
              <w:rPr>
                <w:rFonts w:cs="Arial"/>
                <w:szCs w:val="24"/>
                <w:lang w:val="mn-MN"/>
              </w:rPr>
            </w:pPr>
          </w:p>
        </w:tc>
      </w:tr>
      <w:tr w:rsidR="00D967E1" w:rsidRPr="005F07DA" w14:paraId="433F8BDD" w14:textId="64EEB1B5" w:rsidTr="002334B5">
        <w:trPr>
          <w:trHeight w:val="983"/>
        </w:trPr>
        <w:tc>
          <w:tcPr>
            <w:tcW w:w="851" w:type="dxa"/>
            <w:tcBorders>
              <w:top w:val="single" w:sz="4" w:space="0" w:color="auto"/>
              <w:left w:val="single" w:sz="4" w:space="0" w:color="auto"/>
              <w:bottom w:val="single" w:sz="4" w:space="0" w:color="auto"/>
              <w:right w:val="single" w:sz="4" w:space="0" w:color="auto"/>
            </w:tcBorders>
            <w:vAlign w:val="center"/>
          </w:tcPr>
          <w:p w14:paraId="3E2AB57F" w14:textId="7CCC4E7B" w:rsidR="00D967E1" w:rsidRPr="005F07DA" w:rsidRDefault="00D967E1" w:rsidP="00D967E1">
            <w:pPr>
              <w:jc w:val="center"/>
              <w:rPr>
                <w:rFonts w:cs="Arial"/>
                <w:szCs w:val="24"/>
              </w:rPr>
            </w:pPr>
            <w:r w:rsidRPr="005F07DA">
              <w:rPr>
                <w:rFonts w:cs="Arial"/>
                <w:szCs w:val="24"/>
              </w:rPr>
              <w:t>2.</w:t>
            </w:r>
            <w:r w:rsidRPr="005F07DA">
              <w:rPr>
                <w:rFonts w:cs="Arial"/>
                <w:szCs w:val="24"/>
                <w:lang w:val="mn-MN"/>
              </w:rPr>
              <w:t>1.2</w:t>
            </w:r>
          </w:p>
        </w:tc>
        <w:tc>
          <w:tcPr>
            <w:tcW w:w="2268" w:type="dxa"/>
            <w:tcBorders>
              <w:top w:val="single" w:sz="4" w:space="0" w:color="auto"/>
              <w:left w:val="single" w:sz="4" w:space="0" w:color="auto"/>
              <w:bottom w:val="single" w:sz="4" w:space="0" w:color="auto"/>
              <w:right w:val="single" w:sz="4" w:space="0" w:color="auto"/>
            </w:tcBorders>
            <w:vAlign w:val="center"/>
          </w:tcPr>
          <w:p w14:paraId="078199D7" w14:textId="44EBB274" w:rsidR="00D967E1" w:rsidRPr="005F07DA" w:rsidRDefault="00D967E1" w:rsidP="00D967E1">
            <w:pPr>
              <w:jc w:val="both"/>
              <w:rPr>
                <w:rFonts w:cs="Arial"/>
                <w:szCs w:val="24"/>
                <w:lang w:val="mn-MN" w:bidi="mn-Mong-MN"/>
              </w:rPr>
            </w:pPr>
            <w:r w:rsidRPr="005F07DA">
              <w:rPr>
                <w:rFonts w:cs="Arial"/>
                <w:szCs w:val="24"/>
                <w:lang w:val="mn-MN"/>
              </w:rPr>
              <w:t xml:space="preserve">Авлигын эсрэг хуулийн үйлчлэлд хамаарах этгээдийг томилохын өмнө </w:t>
            </w:r>
            <w:r w:rsidRPr="005F07DA">
              <w:rPr>
                <w:rFonts w:cs="Arial"/>
                <w:szCs w:val="24"/>
                <w:lang w:bidi="mn-Mong-MN"/>
              </w:rPr>
              <w:t>(</w:t>
            </w:r>
            <w:r w:rsidRPr="005F07DA">
              <w:rPr>
                <w:rFonts w:cs="Arial"/>
                <w:szCs w:val="24"/>
                <w:lang w:val="mn-MN"/>
              </w:rPr>
              <w:t xml:space="preserve">түр орлон болон хавсран, туршилтын хугацаагаар) Авлигатай тэмцэх газарт хувийн ашиг сонирхлын урьдчилсан мэдүүлгийг </w:t>
            </w:r>
            <w:r w:rsidRPr="005F07DA">
              <w:rPr>
                <w:rFonts w:cs="Arial"/>
                <w:szCs w:val="24"/>
                <w:lang w:val="mn-MN"/>
              </w:rPr>
              <w:lastRenderedPageBreak/>
              <w:t>хянуулах, томилогдсоны дараа 30 хоногийн дотор ХАСХОМ гаргах  чиглэлээр тодорхой ажил зохион байгуулан, хуулийн заалтыг мөрдөж ажиллах</w:t>
            </w:r>
          </w:p>
        </w:tc>
        <w:tc>
          <w:tcPr>
            <w:tcW w:w="1701" w:type="dxa"/>
            <w:tcBorders>
              <w:top w:val="single" w:sz="4" w:space="0" w:color="auto"/>
              <w:left w:val="single" w:sz="4" w:space="0" w:color="auto"/>
              <w:bottom w:val="single" w:sz="4" w:space="0" w:color="auto"/>
              <w:right w:val="single" w:sz="4" w:space="0" w:color="auto"/>
            </w:tcBorders>
            <w:vAlign w:val="center"/>
          </w:tcPr>
          <w:p w14:paraId="11F77246" w14:textId="2129EA07" w:rsidR="00D967E1" w:rsidRPr="005F07DA" w:rsidRDefault="00D967E1" w:rsidP="00D967E1">
            <w:pPr>
              <w:jc w:val="both"/>
              <w:rPr>
                <w:rFonts w:cs="Arial"/>
                <w:szCs w:val="24"/>
                <w:lang w:val="mn-MN"/>
              </w:rPr>
            </w:pPr>
            <w:r w:rsidRPr="005F07DA">
              <w:rPr>
                <w:rFonts w:cs="Arial"/>
                <w:szCs w:val="24"/>
                <w:lang w:val="mn-MN"/>
              </w:rPr>
              <w:lastRenderedPageBreak/>
              <w:t>Хуулийн хугацаанд ХАСУМ хянуулсан болон ХОМ гаргасан албан тушаалтны тоо</w:t>
            </w:r>
          </w:p>
        </w:tc>
        <w:tc>
          <w:tcPr>
            <w:tcW w:w="964" w:type="dxa"/>
            <w:tcBorders>
              <w:top w:val="single" w:sz="4" w:space="0" w:color="auto"/>
              <w:left w:val="single" w:sz="4" w:space="0" w:color="auto"/>
              <w:bottom w:val="single" w:sz="4" w:space="0" w:color="auto"/>
              <w:right w:val="single" w:sz="4" w:space="0" w:color="auto"/>
            </w:tcBorders>
            <w:vAlign w:val="center"/>
          </w:tcPr>
          <w:p w14:paraId="5CE79E80" w14:textId="6003D8DF"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CB881BF" w14:textId="0EA3C40C" w:rsidR="00D967E1" w:rsidRPr="005F07DA" w:rsidRDefault="00D967E1" w:rsidP="00D967E1">
            <w:pPr>
              <w:jc w:val="both"/>
              <w:rPr>
                <w:rFonts w:cs="Arial"/>
                <w:szCs w:val="24"/>
                <w:lang w:val="mn-MN"/>
              </w:rPr>
            </w:pPr>
            <w:r w:rsidRPr="005F07DA">
              <w:rPr>
                <w:rFonts w:cs="Arial"/>
                <w:szCs w:val="24"/>
                <w:lang w:val="mn-MN"/>
              </w:rPr>
              <w:t xml:space="preserve">Хуулийн хугацааг баримталсан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0D564FC9" w14:textId="3BA4BC74" w:rsidR="00D967E1" w:rsidRPr="005F07DA" w:rsidRDefault="00D967E1" w:rsidP="00D967E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613D4AD4" w14:textId="0E362260" w:rsidR="00D967E1" w:rsidRPr="005F07DA" w:rsidRDefault="00D967E1" w:rsidP="00D967E1">
            <w:pPr>
              <w:jc w:val="both"/>
              <w:rPr>
                <w:rFonts w:cs="Arial"/>
                <w:szCs w:val="24"/>
                <w:lang w:val="mn-MN"/>
              </w:rPr>
            </w:pPr>
            <w:r w:rsidRPr="005F07DA">
              <w:rPr>
                <w:rFonts w:cs="Arial"/>
                <w:szCs w:val="24"/>
              </w:rPr>
              <w:t>202</w:t>
            </w:r>
            <w:r w:rsidR="00DB2141" w:rsidRPr="005F07DA">
              <w:rPr>
                <w:rFonts w:cs="Arial"/>
                <w:szCs w:val="24"/>
              </w:rPr>
              <w:t>5</w:t>
            </w:r>
            <w:r w:rsidRPr="005F07DA">
              <w:rPr>
                <w:rFonts w:cs="Arial"/>
                <w:szCs w:val="24"/>
              </w:rPr>
              <w:t xml:space="preserve"> </w:t>
            </w:r>
            <w:proofErr w:type="spellStart"/>
            <w:r w:rsidRPr="005F07DA">
              <w:rPr>
                <w:rFonts w:cs="Arial"/>
                <w:szCs w:val="24"/>
              </w:rPr>
              <w:t>онд</w:t>
            </w:r>
            <w:proofErr w:type="spellEnd"/>
            <w:r w:rsidRPr="005F07DA">
              <w:rPr>
                <w:rFonts w:cs="Arial"/>
                <w:szCs w:val="24"/>
              </w:rPr>
              <w:t xml:space="preserve"> </w:t>
            </w:r>
            <w:proofErr w:type="spellStart"/>
            <w:r w:rsidRPr="005F07DA">
              <w:rPr>
                <w:rFonts w:cs="Arial"/>
                <w:szCs w:val="24"/>
              </w:rPr>
              <w:t>сонгуулийн</w:t>
            </w:r>
            <w:proofErr w:type="spellEnd"/>
            <w:r w:rsidRPr="005F07DA">
              <w:rPr>
                <w:rFonts w:cs="Arial"/>
                <w:szCs w:val="24"/>
              </w:rPr>
              <w:t xml:space="preserve"> </w:t>
            </w:r>
            <w:proofErr w:type="spellStart"/>
            <w:r w:rsidRPr="005F07DA">
              <w:rPr>
                <w:rFonts w:cs="Arial"/>
                <w:szCs w:val="24"/>
              </w:rPr>
              <w:t>үр</w:t>
            </w:r>
            <w:proofErr w:type="spellEnd"/>
            <w:r w:rsidRPr="005F07DA">
              <w:rPr>
                <w:rFonts w:cs="Arial"/>
                <w:szCs w:val="24"/>
              </w:rPr>
              <w:t xml:space="preserve"> </w:t>
            </w:r>
            <w:proofErr w:type="spellStart"/>
            <w:r w:rsidRPr="005F07DA">
              <w:rPr>
                <w:rFonts w:cs="Arial"/>
                <w:szCs w:val="24"/>
              </w:rPr>
              <w:t>дүнд</w:t>
            </w:r>
            <w:proofErr w:type="spellEnd"/>
            <w:r w:rsidRPr="005F07DA">
              <w:rPr>
                <w:rFonts w:cs="Arial"/>
                <w:szCs w:val="24"/>
              </w:rPr>
              <w:t xml:space="preserve">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даргаар</w:t>
            </w:r>
            <w:proofErr w:type="spellEnd"/>
            <w:r w:rsidRPr="005F07DA">
              <w:rPr>
                <w:rFonts w:cs="Arial"/>
                <w:szCs w:val="24"/>
              </w:rPr>
              <w:t xml:space="preserve"> </w:t>
            </w:r>
            <w:proofErr w:type="spellStart"/>
            <w:r w:rsidRPr="005F07DA">
              <w:rPr>
                <w:rFonts w:cs="Arial"/>
                <w:szCs w:val="24"/>
              </w:rPr>
              <w:t>томилогдсон</w:t>
            </w:r>
            <w:proofErr w:type="spellEnd"/>
            <w:r w:rsidRPr="005F07DA">
              <w:rPr>
                <w:rFonts w:cs="Arial"/>
                <w:szCs w:val="24"/>
              </w:rPr>
              <w:t xml:space="preserve"> </w:t>
            </w:r>
            <w:proofErr w:type="spellStart"/>
            <w:r w:rsidRPr="005F07DA">
              <w:rPr>
                <w:rFonts w:cs="Arial"/>
                <w:szCs w:val="24"/>
              </w:rPr>
              <w:t>зургаан</w:t>
            </w:r>
            <w:proofErr w:type="spellEnd"/>
            <w:r w:rsidRPr="005F07DA">
              <w:rPr>
                <w:rFonts w:cs="Arial"/>
                <w:szCs w:val="24"/>
              </w:rPr>
              <w:t xml:space="preserve"> </w:t>
            </w:r>
            <w:proofErr w:type="spellStart"/>
            <w:r w:rsidRPr="005F07DA">
              <w:rPr>
                <w:rFonts w:cs="Arial"/>
                <w:szCs w:val="24"/>
              </w:rPr>
              <w:t>багийн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дарга</w:t>
            </w:r>
            <w:proofErr w:type="spellEnd"/>
            <w:r w:rsidRPr="005F07DA">
              <w:rPr>
                <w:rFonts w:cs="Arial"/>
                <w:szCs w:val="24"/>
              </w:rPr>
              <w:t xml:space="preserve">, </w:t>
            </w:r>
            <w:proofErr w:type="spellStart"/>
            <w:r w:rsidRPr="005F07DA">
              <w:rPr>
                <w:rFonts w:cs="Arial"/>
                <w:szCs w:val="24"/>
              </w:rPr>
              <w:t>орлогчоор</w:t>
            </w:r>
            <w:proofErr w:type="spellEnd"/>
            <w:r w:rsidRPr="005F07DA">
              <w:rPr>
                <w:rFonts w:cs="Arial"/>
                <w:szCs w:val="24"/>
              </w:rPr>
              <w:t xml:space="preserve"> </w:t>
            </w:r>
            <w:proofErr w:type="spellStart"/>
            <w:r w:rsidRPr="005F07DA">
              <w:rPr>
                <w:rFonts w:cs="Arial"/>
                <w:szCs w:val="24"/>
              </w:rPr>
              <w:t>томилогдсон</w:t>
            </w:r>
            <w:proofErr w:type="spellEnd"/>
            <w:r w:rsidRPr="005F07DA">
              <w:rPr>
                <w:rFonts w:cs="Arial"/>
                <w:szCs w:val="24"/>
              </w:rPr>
              <w:t xml:space="preserve"> </w:t>
            </w: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даргын</w:t>
            </w:r>
            <w:proofErr w:type="spellEnd"/>
            <w:r w:rsidRPr="005F07DA">
              <w:rPr>
                <w:rFonts w:cs="Arial"/>
                <w:szCs w:val="24"/>
              </w:rPr>
              <w:t xml:space="preserve"> </w:t>
            </w:r>
            <w:proofErr w:type="spellStart"/>
            <w:r w:rsidRPr="005F07DA">
              <w:rPr>
                <w:rFonts w:cs="Arial"/>
                <w:szCs w:val="24"/>
              </w:rPr>
              <w:t>орлогч</w:t>
            </w:r>
            <w:proofErr w:type="spellEnd"/>
            <w:r w:rsidRPr="005F07DA">
              <w:rPr>
                <w:rFonts w:cs="Arial"/>
                <w:szCs w:val="24"/>
              </w:rPr>
              <w:t xml:space="preserve"> </w:t>
            </w:r>
            <w:proofErr w:type="spellStart"/>
            <w:r w:rsidRPr="005F07DA">
              <w:rPr>
                <w:rFonts w:cs="Arial"/>
                <w:szCs w:val="24"/>
              </w:rPr>
              <w:t>нэг</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тушаалын</w:t>
            </w:r>
            <w:proofErr w:type="spellEnd"/>
            <w:r w:rsidRPr="005F07DA">
              <w:rPr>
                <w:rFonts w:cs="Arial"/>
                <w:szCs w:val="24"/>
              </w:rPr>
              <w:t xml:space="preserve"> </w:t>
            </w:r>
            <w:proofErr w:type="spellStart"/>
            <w:r w:rsidRPr="005F07DA">
              <w:rPr>
                <w:rFonts w:cs="Arial"/>
                <w:szCs w:val="24"/>
              </w:rPr>
              <w:t>зэрэглэлд</w:t>
            </w:r>
            <w:proofErr w:type="spellEnd"/>
            <w:r w:rsidRPr="005F07DA">
              <w:rPr>
                <w:rFonts w:cs="Arial"/>
                <w:szCs w:val="24"/>
              </w:rPr>
              <w:t xml:space="preserve"> </w:t>
            </w:r>
            <w:proofErr w:type="spellStart"/>
            <w:r w:rsidRPr="005F07DA">
              <w:rPr>
                <w:rFonts w:cs="Arial"/>
                <w:szCs w:val="24"/>
              </w:rPr>
              <w:t>өөрчлөлт</w:t>
            </w:r>
            <w:proofErr w:type="spellEnd"/>
            <w:r w:rsidRPr="005F07DA">
              <w:rPr>
                <w:rFonts w:cs="Arial"/>
                <w:szCs w:val="24"/>
              </w:rPr>
              <w:t xml:space="preserve"> </w:t>
            </w:r>
            <w:proofErr w:type="spellStart"/>
            <w:r w:rsidRPr="005F07DA">
              <w:rPr>
                <w:rFonts w:cs="Arial"/>
                <w:szCs w:val="24"/>
              </w:rPr>
              <w:t>орж</w:t>
            </w:r>
            <w:proofErr w:type="spellEnd"/>
            <w:r w:rsidRPr="005F07DA">
              <w:rPr>
                <w:rFonts w:cs="Arial"/>
                <w:szCs w:val="24"/>
              </w:rPr>
              <w:t xml:space="preserve">, </w:t>
            </w:r>
            <w:proofErr w:type="spellStart"/>
            <w:r w:rsidRPr="005F07DA">
              <w:rPr>
                <w:rFonts w:cs="Arial"/>
                <w:szCs w:val="24"/>
              </w:rPr>
              <w:t>улсын</w:t>
            </w:r>
            <w:proofErr w:type="spellEnd"/>
            <w:r w:rsidRPr="005F07DA">
              <w:rPr>
                <w:rFonts w:cs="Arial"/>
                <w:szCs w:val="24"/>
              </w:rPr>
              <w:t xml:space="preserve"> </w:t>
            </w:r>
            <w:proofErr w:type="spellStart"/>
            <w:r w:rsidRPr="005F07DA">
              <w:rPr>
                <w:rFonts w:cs="Arial"/>
                <w:szCs w:val="24"/>
              </w:rPr>
              <w:t>байцаагчийн</w:t>
            </w:r>
            <w:proofErr w:type="spellEnd"/>
            <w:r w:rsidRPr="005F07DA">
              <w:rPr>
                <w:rFonts w:cs="Arial"/>
                <w:szCs w:val="24"/>
              </w:rPr>
              <w:t xml:space="preserve"> </w:t>
            </w:r>
            <w:proofErr w:type="spellStart"/>
            <w:r w:rsidRPr="005F07DA">
              <w:rPr>
                <w:rFonts w:cs="Arial"/>
                <w:szCs w:val="24"/>
              </w:rPr>
              <w:t>эрх</w:t>
            </w:r>
            <w:proofErr w:type="spellEnd"/>
            <w:r w:rsidRPr="005F07DA">
              <w:rPr>
                <w:rFonts w:cs="Arial"/>
                <w:szCs w:val="24"/>
              </w:rPr>
              <w:t xml:space="preserve"> </w:t>
            </w:r>
            <w:proofErr w:type="spellStart"/>
            <w:r w:rsidRPr="005F07DA">
              <w:rPr>
                <w:rFonts w:cs="Arial"/>
                <w:szCs w:val="24"/>
              </w:rPr>
              <w:t>авсан</w:t>
            </w:r>
            <w:proofErr w:type="spellEnd"/>
            <w:r w:rsidRPr="005F07DA">
              <w:rPr>
                <w:rFonts w:cs="Arial"/>
                <w:szCs w:val="24"/>
              </w:rPr>
              <w:t xml:space="preserve"> ТЗ-</w:t>
            </w:r>
            <w:proofErr w:type="spellStart"/>
            <w:r w:rsidRPr="005F07DA">
              <w:rPr>
                <w:rFonts w:cs="Arial"/>
                <w:szCs w:val="24"/>
              </w:rPr>
              <w:t>ны</w:t>
            </w:r>
            <w:proofErr w:type="spellEnd"/>
            <w:r w:rsidRPr="005F07DA">
              <w:rPr>
                <w:rFonts w:cs="Arial"/>
                <w:szCs w:val="24"/>
              </w:rPr>
              <w:t xml:space="preserve"> </w:t>
            </w:r>
            <w:proofErr w:type="spellStart"/>
            <w:r w:rsidRPr="005F07DA">
              <w:rPr>
                <w:rFonts w:cs="Arial"/>
                <w:szCs w:val="24"/>
              </w:rPr>
              <w:t>нэг</w:t>
            </w:r>
            <w:proofErr w:type="spellEnd"/>
            <w:r w:rsidRPr="005F07DA">
              <w:rPr>
                <w:rFonts w:cs="Arial"/>
                <w:szCs w:val="24"/>
              </w:rPr>
              <w:t xml:space="preserve"> </w:t>
            </w:r>
            <w:proofErr w:type="spellStart"/>
            <w:r w:rsidRPr="005F07DA">
              <w:rPr>
                <w:rFonts w:cs="Arial"/>
                <w:szCs w:val="24"/>
              </w:rPr>
              <w:t>албан</w:t>
            </w:r>
            <w:proofErr w:type="spellEnd"/>
            <w:r w:rsidRPr="005F07DA">
              <w:rPr>
                <w:rFonts w:cs="Arial"/>
                <w:szCs w:val="24"/>
              </w:rPr>
              <w:t xml:space="preserve"> </w:t>
            </w:r>
            <w:proofErr w:type="spellStart"/>
            <w:r w:rsidRPr="005F07DA">
              <w:rPr>
                <w:rFonts w:cs="Arial"/>
                <w:szCs w:val="24"/>
              </w:rPr>
              <w:t>хаагч</w:t>
            </w:r>
            <w:proofErr w:type="spellEnd"/>
            <w:r w:rsidRPr="005F07DA">
              <w:rPr>
                <w:rFonts w:cs="Arial"/>
                <w:szCs w:val="24"/>
              </w:rPr>
              <w:t xml:space="preserve"> </w:t>
            </w:r>
            <w:proofErr w:type="spellStart"/>
            <w:r w:rsidRPr="005F07DA">
              <w:rPr>
                <w:rFonts w:cs="Arial"/>
                <w:szCs w:val="24"/>
              </w:rPr>
              <w:t>бүгд</w:t>
            </w:r>
            <w:proofErr w:type="spellEnd"/>
            <w:r w:rsidRPr="005F07DA">
              <w:rPr>
                <w:rFonts w:cs="Arial"/>
                <w:szCs w:val="24"/>
              </w:rPr>
              <w:t xml:space="preserve"> 8 </w:t>
            </w:r>
            <w:proofErr w:type="spellStart"/>
            <w:r w:rsidRPr="005F07DA">
              <w:rPr>
                <w:rFonts w:cs="Arial"/>
                <w:szCs w:val="24"/>
              </w:rPr>
              <w:t>хүний</w:t>
            </w:r>
            <w:proofErr w:type="spellEnd"/>
            <w:r w:rsidRPr="005F07DA">
              <w:rPr>
                <w:rFonts w:cs="Arial"/>
                <w:szCs w:val="24"/>
              </w:rPr>
              <w:t xml:space="preserve"> ХАСУМ-г </w:t>
            </w:r>
            <w:proofErr w:type="spellStart"/>
            <w:r w:rsidRPr="005F07DA">
              <w:rPr>
                <w:rFonts w:cs="Arial"/>
                <w:szCs w:val="24"/>
              </w:rPr>
              <w:t>томилогдохоос</w:t>
            </w:r>
            <w:proofErr w:type="spellEnd"/>
            <w:r w:rsidRPr="005F07DA">
              <w:rPr>
                <w:rFonts w:cs="Arial"/>
                <w:szCs w:val="24"/>
              </w:rPr>
              <w:t xml:space="preserve"> </w:t>
            </w:r>
            <w:proofErr w:type="spellStart"/>
            <w:r w:rsidRPr="005F07DA">
              <w:rPr>
                <w:rFonts w:cs="Arial"/>
                <w:szCs w:val="24"/>
              </w:rPr>
              <w:t>өмнө</w:t>
            </w:r>
            <w:proofErr w:type="spellEnd"/>
            <w:r w:rsidRPr="005F07DA">
              <w:rPr>
                <w:rFonts w:cs="Arial"/>
                <w:szCs w:val="24"/>
              </w:rPr>
              <w:t xml:space="preserve"> </w:t>
            </w:r>
            <w:proofErr w:type="spellStart"/>
            <w:r w:rsidRPr="005F07DA">
              <w:rPr>
                <w:rFonts w:cs="Arial"/>
                <w:szCs w:val="24"/>
              </w:rPr>
              <w:t>авилагтай</w:t>
            </w:r>
            <w:proofErr w:type="spellEnd"/>
            <w:r w:rsidRPr="005F07DA">
              <w:rPr>
                <w:rFonts w:cs="Arial"/>
                <w:szCs w:val="24"/>
              </w:rPr>
              <w:t xml:space="preserve"> </w:t>
            </w:r>
            <w:proofErr w:type="spellStart"/>
            <w:r w:rsidRPr="005F07DA">
              <w:rPr>
                <w:rFonts w:cs="Arial"/>
                <w:szCs w:val="24"/>
              </w:rPr>
              <w:t>тэмцэх</w:t>
            </w:r>
            <w:proofErr w:type="spellEnd"/>
            <w:r w:rsidRPr="005F07DA">
              <w:rPr>
                <w:rFonts w:cs="Arial"/>
                <w:szCs w:val="24"/>
              </w:rPr>
              <w:t xml:space="preserve"> </w:t>
            </w:r>
            <w:proofErr w:type="spellStart"/>
            <w:r w:rsidRPr="005F07DA">
              <w:rPr>
                <w:rFonts w:cs="Arial"/>
                <w:szCs w:val="24"/>
              </w:rPr>
              <w:t>газраар</w:t>
            </w:r>
            <w:proofErr w:type="spellEnd"/>
            <w:r w:rsidRPr="005F07DA">
              <w:rPr>
                <w:rFonts w:cs="Arial"/>
                <w:szCs w:val="24"/>
              </w:rPr>
              <w:t xml:space="preserve"> </w:t>
            </w:r>
            <w:proofErr w:type="spellStart"/>
            <w:r w:rsidRPr="005F07DA">
              <w:rPr>
                <w:rFonts w:cs="Arial"/>
                <w:szCs w:val="24"/>
              </w:rPr>
              <w:t>хянуулан</w:t>
            </w:r>
            <w:proofErr w:type="spellEnd"/>
            <w:r w:rsidRPr="005F07DA">
              <w:rPr>
                <w:rFonts w:cs="Arial"/>
                <w:szCs w:val="24"/>
              </w:rPr>
              <w:t xml:space="preserve"> </w:t>
            </w:r>
            <w:proofErr w:type="spellStart"/>
            <w:r w:rsidRPr="005F07DA">
              <w:rPr>
                <w:rFonts w:cs="Arial"/>
                <w:szCs w:val="24"/>
              </w:rPr>
              <w:t>хуулийн</w:t>
            </w:r>
            <w:proofErr w:type="spellEnd"/>
            <w:r w:rsidRPr="005F07DA">
              <w:rPr>
                <w:rFonts w:cs="Arial"/>
                <w:szCs w:val="24"/>
              </w:rPr>
              <w:t xml:space="preserve"> </w:t>
            </w:r>
            <w:proofErr w:type="spellStart"/>
            <w:r w:rsidRPr="005F07DA">
              <w:rPr>
                <w:rFonts w:cs="Arial"/>
                <w:szCs w:val="24"/>
              </w:rPr>
              <w:t>хугацаанд</w:t>
            </w:r>
            <w:proofErr w:type="spellEnd"/>
            <w:r w:rsidRPr="005F07DA">
              <w:rPr>
                <w:rFonts w:cs="Arial"/>
                <w:szCs w:val="24"/>
              </w:rPr>
              <w:t xml:space="preserve"> </w:t>
            </w:r>
            <w:proofErr w:type="spellStart"/>
            <w:r w:rsidRPr="005F07DA">
              <w:rPr>
                <w:rFonts w:cs="Arial"/>
                <w:szCs w:val="24"/>
              </w:rPr>
              <w:t>томилж</w:t>
            </w:r>
            <w:proofErr w:type="spellEnd"/>
            <w:r w:rsidRPr="005F07DA">
              <w:rPr>
                <w:rFonts w:cs="Arial"/>
                <w:szCs w:val="24"/>
              </w:rPr>
              <w:t xml:space="preserve">, ХАСХОМ-ыг </w:t>
            </w:r>
            <w:proofErr w:type="spellStart"/>
            <w:r w:rsidRPr="005F07DA">
              <w:rPr>
                <w:rFonts w:cs="Arial"/>
                <w:szCs w:val="24"/>
              </w:rPr>
              <w:t>томилогдсоны</w:t>
            </w:r>
            <w:proofErr w:type="spellEnd"/>
            <w:r w:rsidRPr="005F07DA">
              <w:rPr>
                <w:rFonts w:cs="Arial"/>
                <w:szCs w:val="24"/>
              </w:rPr>
              <w:t xml:space="preserve"> </w:t>
            </w:r>
            <w:proofErr w:type="spellStart"/>
            <w:r w:rsidRPr="005F07DA">
              <w:rPr>
                <w:rFonts w:cs="Arial"/>
                <w:szCs w:val="24"/>
              </w:rPr>
              <w:t>дараа</w:t>
            </w:r>
            <w:proofErr w:type="spellEnd"/>
            <w:r w:rsidRPr="005F07DA">
              <w:rPr>
                <w:rFonts w:cs="Arial"/>
                <w:szCs w:val="24"/>
              </w:rPr>
              <w:t xml:space="preserve"> 30 </w:t>
            </w:r>
            <w:proofErr w:type="spellStart"/>
            <w:r w:rsidRPr="005F07DA">
              <w:rPr>
                <w:rFonts w:cs="Arial"/>
                <w:szCs w:val="24"/>
              </w:rPr>
              <w:t>хоногийн</w:t>
            </w:r>
            <w:proofErr w:type="spellEnd"/>
            <w:r w:rsidRPr="005F07DA">
              <w:rPr>
                <w:rFonts w:cs="Arial"/>
                <w:szCs w:val="24"/>
              </w:rPr>
              <w:t xml:space="preserve"> </w:t>
            </w:r>
            <w:proofErr w:type="spellStart"/>
            <w:r w:rsidRPr="005F07DA">
              <w:rPr>
                <w:rFonts w:cs="Arial"/>
                <w:szCs w:val="24"/>
              </w:rPr>
              <w:t>дотор</w:t>
            </w:r>
            <w:proofErr w:type="spellEnd"/>
            <w:r w:rsidRPr="005F07DA">
              <w:rPr>
                <w:rFonts w:cs="Arial"/>
                <w:szCs w:val="24"/>
              </w:rPr>
              <w:t xml:space="preserve"> </w:t>
            </w:r>
            <w:proofErr w:type="spellStart"/>
            <w:r w:rsidRPr="005F07DA">
              <w:rPr>
                <w:rFonts w:cs="Arial"/>
                <w:szCs w:val="24"/>
              </w:rPr>
              <w:t>гаргуулж</w:t>
            </w:r>
            <w:proofErr w:type="spellEnd"/>
            <w:r w:rsidRPr="005F07DA">
              <w:rPr>
                <w:rFonts w:cs="Arial"/>
                <w:szCs w:val="24"/>
              </w:rPr>
              <w:t xml:space="preserve"> </w:t>
            </w:r>
            <w:proofErr w:type="spellStart"/>
            <w:r w:rsidRPr="005F07DA">
              <w:rPr>
                <w:rFonts w:cs="Arial"/>
                <w:szCs w:val="24"/>
              </w:rPr>
              <w:t>ажилласан</w:t>
            </w:r>
            <w:proofErr w:type="spellEnd"/>
            <w:r w:rsidRPr="005F07DA">
              <w:rPr>
                <w:rFonts w:cs="Arial"/>
                <w:szCs w:val="24"/>
              </w:rPr>
              <w:t>.</w:t>
            </w:r>
            <w:r w:rsidR="00DB2141" w:rsidRPr="005F07DA">
              <w:rPr>
                <w:rFonts w:cs="Arial"/>
                <w:szCs w:val="24"/>
              </w:rPr>
              <w:t xml:space="preserve"> </w:t>
            </w:r>
            <w:proofErr w:type="spellStart"/>
            <w:r w:rsidR="00BA2315">
              <w:rPr>
                <w:rFonts w:cs="Arial"/>
                <w:szCs w:val="24"/>
              </w:rPr>
              <w:t>Мөн</w:t>
            </w:r>
            <w:proofErr w:type="spellEnd"/>
            <w:r w:rsidR="00BA2315">
              <w:rPr>
                <w:rFonts w:cs="Arial"/>
                <w:szCs w:val="24"/>
              </w:rPr>
              <w:t xml:space="preserve"> </w:t>
            </w:r>
            <w:proofErr w:type="spellStart"/>
            <w:r w:rsidR="00BA2315">
              <w:rPr>
                <w:rFonts w:cs="Arial"/>
                <w:szCs w:val="24"/>
              </w:rPr>
              <w:lastRenderedPageBreak/>
              <w:t>Эрүүл</w:t>
            </w:r>
            <w:proofErr w:type="spellEnd"/>
            <w:r w:rsidR="00BA2315">
              <w:rPr>
                <w:rFonts w:cs="Arial"/>
                <w:szCs w:val="24"/>
              </w:rPr>
              <w:t xml:space="preserve"> </w:t>
            </w:r>
            <w:proofErr w:type="spellStart"/>
            <w:r w:rsidR="00BA2315">
              <w:rPr>
                <w:rFonts w:cs="Arial"/>
                <w:szCs w:val="24"/>
              </w:rPr>
              <w:t>мэндийн</w:t>
            </w:r>
            <w:proofErr w:type="spellEnd"/>
            <w:r w:rsidR="00BA2315">
              <w:rPr>
                <w:rFonts w:cs="Arial"/>
                <w:szCs w:val="24"/>
              </w:rPr>
              <w:t xml:space="preserve"> </w:t>
            </w:r>
            <w:proofErr w:type="spellStart"/>
            <w:r w:rsidR="00BA2315">
              <w:rPr>
                <w:rFonts w:cs="Arial"/>
                <w:szCs w:val="24"/>
              </w:rPr>
              <w:t>төвийн</w:t>
            </w:r>
            <w:proofErr w:type="spellEnd"/>
            <w:r w:rsidR="00BA2315">
              <w:rPr>
                <w:rFonts w:cs="Arial"/>
                <w:szCs w:val="24"/>
              </w:rPr>
              <w:t xml:space="preserve"> </w:t>
            </w:r>
            <w:proofErr w:type="spellStart"/>
            <w:r w:rsidR="00BA2315">
              <w:rPr>
                <w:rFonts w:cs="Arial"/>
                <w:szCs w:val="24"/>
              </w:rPr>
              <w:t>дарга</w:t>
            </w:r>
            <w:proofErr w:type="spellEnd"/>
            <w:r w:rsidR="00BA2315">
              <w:rPr>
                <w:rFonts w:cs="Arial"/>
                <w:szCs w:val="24"/>
              </w:rPr>
              <w:t xml:space="preserve">, </w:t>
            </w:r>
            <w:proofErr w:type="spellStart"/>
            <w:r w:rsidR="00BA2315">
              <w:rPr>
                <w:rFonts w:cs="Arial"/>
                <w:szCs w:val="24"/>
              </w:rPr>
              <w:t>Соёлын</w:t>
            </w:r>
            <w:proofErr w:type="spellEnd"/>
            <w:r w:rsidR="00BA2315">
              <w:rPr>
                <w:rFonts w:cs="Arial"/>
                <w:szCs w:val="24"/>
              </w:rPr>
              <w:t xml:space="preserve"> </w:t>
            </w:r>
            <w:proofErr w:type="spellStart"/>
            <w:r w:rsidR="00BA2315">
              <w:rPr>
                <w:rFonts w:cs="Arial"/>
                <w:szCs w:val="24"/>
              </w:rPr>
              <w:t>төвийн</w:t>
            </w:r>
            <w:proofErr w:type="spellEnd"/>
            <w:r w:rsidR="00BA2315">
              <w:rPr>
                <w:rFonts w:cs="Arial"/>
                <w:szCs w:val="24"/>
              </w:rPr>
              <w:t xml:space="preserve"> </w:t>
            </w:r>
            <w:proofErr w:type="spellStart"/>
            <w:r w:rsidR="00BA2315">
              <w:rPr>
                <w:rFonts w:cs="Arial"/>
                <w:szCs w:val="24"/>
              </w:rPr>
              <w:t>дарга</w:t>
            </w:r>
            <w:proofErr w:type="spellEnd"/>
            <w:r w:rsidR="00BA2315">
              <w:rPr>
                <w:rFonts w:cs="Arial"/>
                <w:szCs w:val="24"/>
              </w:rPr>
              <w:t xml:space="preserve"> </w:t>
            </w:r>
            <w:proofErr w:type="spellStart"/>
            <w:r w:rsidR="00BA2315">
              <w:rPr>
                <w:rFonts w:cs="Arial"/>
                <w:szCs w:val="24"/>
              </w:rPr>
              <w:t>нарын</w:t>
            </w:r>
            <w:proofErr w:type="spellEnd"/>
            <w:r w:rsidR="00BA2315">
              <w:rPr>
                <w:rFonts w:cs="Arial"/>
                <w:szCs w:val="24"/>
              </w:rPr>
              <w:t xml:space="preserve"> </w:t>
            </w:r>
            <w:proofErr w:type="spellStart"/>
            <w:r w:rsidR="00BA2315">
              <w:rPr>
                <w:rFonts w:cs="Arial"/>
                <w:szCs w:val="24"/>
              </w:rPr>
              <w:t>түр</w:t>
            </w:r>
            <w:proofErr w:type="spellEnd"/>
            <w:r w:rsidR="00BA2315">
              <w:rPr>
                <w:rFonts w:cs="Arial"/>
                <w:szCs w:val="24"/>
              </w:rPr>
              <w:t xml:space="preserve"> </w:t>
            </w:r>
            <w:proofErr w:type="spellStart"/>
            <w:r w:rsidR="00BA2315">
              <w:rPr>
                <w:rFonts w:cs="Arial"/>
                <w:szCs w:val="24"/>
              </w:rPr>
              <w:t>орлон</w:t>
            </w:r>
            <w:proofErr w:type="spellEnd"/>
            <w:r w:rsidR="00BA2315">
              <w:rPr>
                <w:rFonts w:cs="Arial"/>
                <w:szCs w:val="24"/>
              </w:rPr>
              <w:t xml:space="preserve"> </w:t>
            </w:r>
            <w:proofErr w:type="spellStart"/>
            <w:r w:rsidR="00BA2315">
              <w:rPr>
                <w:rFonts w:cs="Arial"/>
                <w:szCs w:val="24"/>
              </w:rPr>
              <w:t>гүйцэтгэж</w:t>
            </w:r>
            <w:proofErr w:type="spellEnd"/>
            <w:r w:rsidR="00BA2315">
              <w:rPr>
                <w:rFonts w:cs="Arial"/>
                <w:szCs w:val="24"/>
              </w:rPr>
              <w:t xml:space="preserve"> </w:t>
            </w:r>
            <w:proofErr w:type="spellStart"/>
            <w:r w:rsidR="00BA2315">
              <w:rPr>
                <w:rFonts w:cs="Arial"/>
                <w:szCs w:val="24"/>
              </w:rPr>
              <w:t>байгаа</w:t>
            </w:r>
            <w:proofErr w:type="spellEnd"/>
            <w:r w:rsidR="00BA2315">
              <w:rPr>
                <w:rFonts w:cs="Arial"/>
                <w:szCs w:val="24"/>
              </w:rPr>
              <w:t xml:space="preserve"> </w:t>
            </w:r>
            <w:proofErr w:type="spellStart"/>
            <w:r w:rsidR="00BA2315">
              <w:rPr>
                <w:rFonts w:cs="Arial"/>
                <w:szCs w:val="24"/>
              </w:rPr>
              <w:t>албан</w:t>
            </w:r>
            <w:proofErr w:type="spellEnd"/>
            <w:r w:rsidR="00BA2315">
              <w:rPr>
                <w:rFonts w:cs="Arial"/>
                <w:szCs w:val="24"/>
              </w:rPr>
              <w:t xml:space="preserve"> </w:t>
            </w:r>
            <w:proofErr w:type="spellStart"/>
            <w:r w:rsidR="00BA2315">
              <w:rPr>
                <w:rFonts w:cs="Arial"/>
                <w:szCs w:val="24"/>
              </w:rPr>
              <w:t>тушаалтны</w:t>
            </w:r>
            <w:proofErr w:type="spellEnd"/>
            <w:r w:rsidR="00BA2315">
              <w:rPr>
                <w:rFonts w:cs="Arial"/>
                <w:szCs w:val="24"/>
              </w:rPr>
              <w:t xml:space="preserve"> ХАСУМ-</w:t>
            </w:r>
            <w:proofErr w:type="spellStart"/>
            <w:r w:rsidR="00BA2315">
              <w:rPr>
                <w:rFonts w:cs="Arial"/>
                <w:szCs w:val="24"/>
              </w:rPr>
              <w:t>ыг</w:t>
            </w:r>
            <w:proofErr w:type="spellEnd"/>
            <w:r w:rsidR="00BA2315">
              <w:rPr>
                <w:rFonts w:cs="Arial"/>
                <w:szCs w:val="24"/>
              </w:rPr>
              <w:t xml:space="preserve"> </w:t>
            </w:r>
            <w:proofErr w:type="spellStart"/>
            <w:r w:rsidR="00BA2315">
              <w:rPr>
                <w:rFonts w:cs="Arial"/>
                <w:szCs w:val="24"/>
              </w:rPr>
              <w:t>хугацаанд</w:t>
            </w:r>
            <w:proofErr w:type="spellEnd"/>
            <w:r w:rsidR="00BA2315">
              <w:rPr>
                <w:rFonts w:cs="Arial"/>
                <w:szCs w:val="24"/>
              </w:rPr>
              <w:t xml:space="preserve"> </w:t>
            </w:r>
            <w:proofErr w:type="spellStart"/>
            <w:r w:rsidR="00BA2315">
              <w:rPr>
                <w:rFonts w:cs="Arial"/>
                <w:szCs w:val="24"/>
              </w:rPr>
              <w:t>нь</w:t>
            </w:r>
            <w:proofErr w:type="spellEnd"/>
            <w:r w:rsidR="00BA2315">
              <w:rPr>
                <w:rFonts w:cs="Arial"/>
                <w:szCs w:val="24"/>
              </w:rPr>
              <w:t xml:space="preserve"> </w:t>
            </w:r>
            <w:proofErr w:type="spellStart"/>
            <w:r w:rsidR="00BA2315">
              <w:rPr>
                <w:rFonts w:cs="Arial"/>
                <w:szCs w:val="24"/>
              </w:rPr>
              <w:t>гарган</w:t>
            </w:r>
            <w:proofErr w:type="spellEnd"/>
            <w:r w:rsidR="00BA2315">
              <w:rPr>
                <w:rFonts w:cs="Arial"/>
                <w:szCs w:val="24"/>
              </w:rPr>
              <w:t xml:space="preserve"> </w:t>
            </w:r>
            <w:proofErr w:type="spellStart"/>
            <w:r w:rsidR="00BA2315">
              <w:rPr>
                <w:rFonts w:cs="Arial"/>
                <w:szCs w:val="24"/>
              </w:rPr>
              <w:t>мэдүүлсэн</w:t>
            </w:r>
            <w:proofErr w:type="spellEnd"/>
            <w:r w:rsidR="00BA2315">
              <w:rPr>
                <w:rFonts w:cs="Arial"/>
                <w:szCs w:val="24"/>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14:paraId="558302FD" w14:textId="59AA14F9" w:rsidR="00D967E1" w:rsidRPr="005F07DA" w:rsidRDefault="00BA2315" w:rsidP="00D967E1">
            <w:pPr>
              <w:jc w:val="center"/>
              <w:rPr>
                <w:rFonts w:cs="Arial"/>
                <w:szCs w:val="24"/>
                <w:lang w:val="mn-MN"/>
              </w:rPr>
            </w:pPr>
            <w:r>
              <w:rPr>
                <w:rFonts w:cs="Arial"/>
                <w:szCs w:val="24"/>
                <w:lang w:val="mn-MN"/>
              </w:rPr>
              <w:lastRenderedPageBreak/>
              <w:t>10</w:t>
            </w:r>
            <w:r w:rsidR="00DB2141" w:rsidRPr="005F07DA">
              <w:rPr>
                <w:rFonts w:cs="Arial"/>
                <w:szCs w:val="24"/>
                <w:lang w:val="mn-MN"/>
              </w:rPr>
              <w:t>0</w:t>
            </w:r>
          </w:p>
        </w:tc>
        <w:tc>
          <w:tcPr>
            <w:tcW w:w="709" w:type="dxa"/>
            <w:tcBorders>
              <w:top w:val="single" w:sz="4" w:space="0" w:color="auto"/>
              <w:left w:val="single" w:sz="4" w:space="0" w:color="auto"/>
              <w:bottom w:val="single" w:sz="4" w:space="0" w:color="auto"/>
              <w:right w:val="single" w:sz="4" w:space="0" w:color="auto"/>
            </w:tcBorders>
          </w:tcPr>
          <w:p w14:paraId="34245E32" w14:textId="77777777" w:rsidR="00D967E1" w:rsidRPr="005F07DA" w:rsidRDefault="00D967E1" w:rsidP="00D967E1">
            <w:pPr>
              <w:jc w:val="center"/>
              <w:rPr>
                <w:rFonts w:cs="Arial"/>
                <w:szCs w:val="24"/>
                <w:lang w:val="mn-MN"/>
              </w:rPr>
            </w:pPr>
          </w:p>
        </w:tc>
      </w:tr>
      <w:tr w:rsidR="00D967E1" w:rsidRPr="005F07DA" w14:paraId="57A75369" w14:textId="723E7E26" w:rsidTr="002334B5">
        <w:trPr>
          <w:trHeight w:val="665"/>
        </w:trPr>
        <w:tc>
          <w:tcPr>
            <w:tcW w:w="14459" w:type="dxa"/>
            <w:gridSpan w:val="12"/>
            <w:vAlign w:val="center"/>
          </w:tcPr>
          <w:p w14:paraId="62920183" w14:textId="553F057A" w:rsidR="00D967E1" w:rsidRPr="005F07DA" w:rsidRDefault="00D967E1" w:rsidP="00D967E1">
            <w:pPr>
              <w:jc w:val="center"/>
              <w:rPr>
                <w:rFonts w:cs="Arial"/>
                <w:szCs w:val="24"/>
                <w:lang w:val="mn-MN"/>
              </w:rPr>
            </w:pPr>
            <w:r w:rsidRPr="005F07DA">
              <w:rPr>
                <w:rFonts w:cs="Arial"/>
                <w:szCs w:val="24"/>
                <w:lang w:val="mn-MN"/>
              </w:rPr>
              <w:t>Зорилт 2.2.  Хүний эрхийг хангах Үндэсний хорооны 2024 оны 01 дүгээр тогтоолоор батлагдсан “Орон нутаг дахь хүний эрхийн төлөв байдлыг тайлагнах, илтгэх журам”-ын сумын Засаг даргад холбогдох заалтыг хэрэгжүүлж, Хүний эрхийн Үндэсний Комиссоос ирүүлсэн зөвлөмж, шаардлагыг хэрэгжүүлж ажиллана.</w:t>
            </w:r>
          </w:p>
        </w:tc>
        <w:tc>
          <w:tcPr>
            <w:tcW w:w="709" w:type="dxa"/>
          </w:tcPr>
          <w:p w14:paraId="627A7DC6" w14:textId="77777777" w:rsidR="00D967E1" w:rsidRPr="005F07DA" w:rsidRDefault="00D967E1" w:rsidP="00D967E1">
            <w:pPr>
              <w:jc w:val="center"/>
              <w:rPr>
                <w:rFonts w:cs="Arial"/>
                <w:szCs w:val="24"/>
                <w:lang w:val="mn-MN"/>
              </w:rPr>
            </w:pPr>
          </w:p>
        </w:tc>
      </w:tr>
      <w:tr w:rsidR="00D967E1" w:rsidRPr="005F07DA" w14:paraId="4E61B63B" w14:textId="10380C72" w:rsidTr="002334B5">
        <w:trPr>
          <w:trHeight w:val="420"/>
        </w:trPr>
        <w:tc>
          <w:tcPr>
            <w:tcW w:w="851" w:type="dxa"/>
            <w:vAlign w:val="center"/>
          </w:tcPr>
          <w:p w14:paraId="0A0FC15F" w14:textId="1F22D7B7" w:rsidR="00D967E1" w:rsidRPr="005F07DA" w:rsidRDefault="00D967E1" w:rsidP="00D967E1">
            <w:pPr>
              <w:jc w:val="center"/>
              <w:rPr>
                <w:rFonts w:cs="Arial"/>
                <w:szCs w:val="24"/>
                <w:lang w:val="mn-MN"/>
              </w:rPr>
            </w:pPr>
            <w:r w:rsidRPr="005F07DA">
              <w:rPr>
                <w:rFonts w:cs="Arial"/>
                <w:szCs w:val="24"/>
                <w:lang w:val="mn-MN"/>
              </w:rPr>
              <w:t>2.2.1</w:t>
            </w:r>
          </w:p>
        </w:tc>
        <w:tc>
          <w:tcPr>
            <w:tcW w:w="2268" w:type="dxa"/>
            <w:vAlign w:val="center"/>
          </w:tcPr>
          <w:p w14:paraId="197A20EC" w14:textId="3FFA6A4B" w:rsidR="00D967E1" w:rsidRPr="005F07DA" w:rsidRDefault="00D967E1" w:rsidP="00D967E1">
            <w:pPr>
              <w:jc w:val="both"/>
              <w:rPr>
                <w:rFonts w:cs="Arial"/>
                <w:szCs w:val="24"/>
                <w:lang w:val="mn-MN"/>
              </w:rPr>
            </w:pPr>
            <w:proofErr w:type="spellStart"/>
            <w:r w:rsidRPr="005F07DA">
              <w:rPr>
                <w:rFonts w:eastAsia="Times New Roman" w:cs="Arial"/>
                <w:szCs w:val="24"/>
              </w:rPr>
              <w:t>Хүний</w:t>
            </w:r>
            <w:proofErr w:type="spellEnd"/>
            <w:r w:rsidRPr="005F07DA">
              <w:rPr>
                <w:rFonts w:eastAsia="Times New Roman" w:cs="Arial"/>
                <w:szCs w:val="24"/>
              </w:rPr>
              <w:t xml:space="preserve"> </w:t>
            </w:r>
            <w:proofErr w:type="spellStart"/>
            <w:r w:rsidRPr="005F07DA">
              <w:rPr>
                <w:rFonts w:eastAsia="Times New Roman" w:cs="Arial"/>
                <w:szCs w:val="24"/>
              </w:rPr>
              <w:t>эрхийг</w:t>
            </w:r>
            <w:proofErr w:type="spellEnd"/>
            <w:r w:rsidRPr="005F07DA">
              <w:rPr>
                <w:rFonts w:eastAsia="Times New Roman" w:cs="Arial"/>
                <w:szCs w:val="24"/>
              </w:rPr>
              <w:t xml:space="preserve"> </w:t>
            </w:r>
            <w:proofErr w:type="spellStart"/>
            <w:r w:rsidRPr="005F07DA">
              <w:rPr>
                <w:rFonts w:eastAsia="Times New Roman" w:cs="Arial"/>
                <w:szCs w:val="24"/>
              </w:rPr>
              <w:t>хангах</w:t>
            </w:r>
            <w:proofErr w:type="spellEnd"/>
            <w:r w:rsidRPr="005F07DA">
              <w:rPr>
                <w:rFonts w:eastAsia="Times New Roman" w:cs="Arial"/>
                <w:szCs w:val="24"/>
              </w:rPr>
              <w:t xml:space="preserve"> </w:t>
            </w:r>
            <w:proofErr w:type="spellStart"/>
            <w:r w:rsidRPr="005F07DA">
              <w:rPr>
                <w:rFonts w:eastAsia="Times New Roman" w:cs="Arial"/>
                <w:szCs w:val="24"/>
              </w:rPr>
              <w:t>Үндэсний</w:t>
            </w:r>
            <w:proofErr w:type="spellEnd"/>
            <w:r w:rsidRPr="005F07DA">
              <w:rPr>
                <w:rFonts w:eastAsia="Times New Roman" w:cs="Arial"/>
                <w:szCs w:val="24"/>
              </w:rPr>
              <w:t xml:space="preserve"> </w:t>
            </w:r>
            <w:proofErr w:type="spellStart"/>
            <w:r w:rsidRPr="005F07DA">
              <w:rPr>
                <w:rFonts w:eastAsia="Times New Roman" w:cs="Arial"/>
                <w:szCs w:val="24"/>
              </w:rPr>
              <w:t>хорооны</w:t>
            </w:r>
            <w:proofErr w:type="spellEnd"/>
            <w:r w:rsidRPr="005F07DA">
              <w:rPr>
                <w:rFonts w:eastAsia="Times New Roman" w:cs="Arial"/>
                <w:szCs w:val="24"/>
              </w:rPr>
              <w:t xml:space="preserve"> 2024 </w:t>
            </w:r>
            <w:proofErr w:type="spellStart"/>
            <w:r w:rsidRPr="005F07DA">
              <w:rPr>
                <w:rFonts w:eastAsia="Times New Roman" w:cs="Arial"/>
                <w:szCs w:val="24"/>
              </w:rPr>
              <w:t>оны</w:t>
            </w:r>
            <w:proofErr w:type="spellEnd"/>
            <w:r w:rsidRPr="005F07DA">
              <w:rPr>
                <w:rFonts w:eastAsia="Times New Roman" w:cs="Arial"/>
                <w:szCs w:val="24"/>
              </w:rPr>
              <w:t xml:space="preserve"> 01 </w:t>
            </w:r>
            <w:proofErr w:type="spellStart"/>
            <w:r w:rsidRPr="005F07DA">
              <w:rPr>
                <w:rFonts w:eastAsia="Times New Roman" w:cs="Arial"/>
                <w:szCs w:val="24"/>
              </w:rPr>
              <w:t>дүгээр</w:t>
            </w:r>
            <w:proofErr w:type="spellEnd"/>
            <w:r w:rsidRPr="005F07DA">
              <w:rPr>
                <w:rFonts w:eastAsia="Times New Roman" w:cs="Arial"/>
                <w:szCs w:val="24"/>
              </w:rPr>
              <w:t xml:space="preserve"> </w:t>
            </w:r>
            <w:proofErr w:type="spellStart"/>
            <w:r w:rsidRPr="005F07DA">
              <w:rPr>
                <w:rFonts w:eastAsia="Times New Roman" w:cs="Arial"/>
                <w:szCs w:val="24"/>
              </w:rPr>
              <w:t>тогтоолоор</w:t>
            </w:r>
            <w:proofErr w:type="spellEnd"/>
            <w:r w:rsidRPr="005F07DA">
              <w:rPr>
                <w:rFonts w:eastAsia="Times New Roman" w:cs="Arial"/>
                <w:szCs w:val="24"/>
              </w:rPr>
              <w:t xml:space="preserve"> </w:t>
            </w:r>
            <w:proofErr w:type="spellStart"/>
            <w:r w:rsidRPr="005F07DA">
              <w:rPr>
                <w:rFonts w:eastAsia="Times New Roman" w:cs="Arial"/>
                <w:szCs w:val="24"/>
              </w:rPr>
              <w:t>батлагдсан</w:t>
            </w:r>
            <w:proofErr w:type="spellEnd"/>
            <w:r w:rsidRPr="005F07DA">
              <w:rPr>
                <w:rFonts w:eastAsia="Times New Roman" w:cs="Arial"/>
                <w:szCs w:val="24"/>
              </w:rPr>
              <w:t xml:space="preserve"> </w:t>
            </w:r>
            <w:r w:rsidRPr="005F07DA">
              <w:rPr>
                <w:rFonts w:cs="Arial"/>
                <w:szCs w:val="24"/>
                <w:lang w:val="mn-MN"/>
              </w:rPr>
              <w:t xml:space="preserve">“Орон нутаг дахь хүний эрхийн төлөв байдлыг тайлагнах, илтгэх журам”-ын 2.3-д сум, баг, хорооны Засаг дарга хүний эрхийн төлөв байдлын тайланг аймаг, нийслэлийн Засаг даргад тухайн жилийн 12 дугаар сарын 05-ны дотор хүргүүлнэ” гэсэн заалтыг </w:t>
            </w:r>
            <w:proofErr w:type="gramStart"/>
            <w:r w:rsidRPr="005F07DA">
              <w:rPr>
                <w:rFonts w:cs="Arial"/>
                <w:szCs w:val="24"/>
                <w:lang w:val="mn-MN"/>
              </w:rPr>
              <w:t>хэрэгжүүлж,  2025</w:t>
            </w:r>
            <w:proofErr w:type="gramEnd"/>
            <w:r w:rsidRPr="005F07DA">
              <w:rPr>
                <w:rFonts w:cs="Arial"/>
                <w:szCs w:val="24"/>
                <w:lang w:val="mn-MN"/>
              </w:rPr>
              <w:t xml:space="preserve"> </w:t>
            </w:r>
            <w:r w:rsidRPr="005F07DA">
              <w:rPr>
                <w:rFonts w:cs="Arial"/>
                <w:szCs w:val="24"/>
                <w:lang w:val="mn-MN"/>
              </w:rPr>
              <w:lastRenderedPageBreak/>
              <w:t>оны төлөвлөгөө гарган, хэрэгжүүлж, тайлагнах</w:t>
            </w:r>
          </w:p>
        </w:tc>
        <w:tc>
          <w:tcPr>
            <w:tcW w:w="1701" w:type="dxa"/>
            <w:vAlign w:val="center"/>
          </w:tcPr>
          <w:p w14:paraId="7D4DB52E" w14:textId="79F242B9" w:rsidR="00D967E1" w:rsidRPr="005F07DA" w:rsidRDefault="00D967E1" w:rsidP="00D967E1">
            <w:pPr>
              <w:jc w:val="both"/>
              <w:rPr>
                <w:rFonts w:cs="Arial"/>
                <w:szCs w:val="24"/>
                <w:lang w:val="mn-MN"/>
              </w:rPr>
            </w:pPr>
            <w:r w:rsidRPr="005F07DA">
              <w:rPr>
                <w:rFonts w:cs="Arial"/>
                <w:szCs w:val="24"/>
                <w:lang w:val="mn-MN"/>
              </w:rPr>
              <w:lastRenderedPageBreak/>
              <w:t>Тогтоол шийдвэрийн хэрэгжилтийг хангаж ажилласан байдал.</w:t>
            </w:r>
          </w:p>
        </w:tc>
        <w:tc>
          <w:tcPr>
            <w:tcW w:w="964" w:type="dxa"/>
            <w:vAlign w:val="center"/>
          </w:tcPr>
          <w:p w14:paraId="292C8F70" w14:textId="1322F1BB" w:rsidR="00D967E1" w:rsidRPr="005F07DA" w:rsidRDefault="00D967E1" w:rsidP="00D967E1">
            <w:pPr>
              <w:jc w:val="center"/>
              <w:rPr>
                <w:rFonts w:cs="Arial"/>
                <w:szCs w:val="24"/>
                <w:lang w:val="mn-MN"/>
              </w:rPr>
            </w:pPr>
            <w:r w:rsidRPr="005F07DA">
              <w:rPr>
                <w:rFonts w:eastAsia="Times New Roman" w:cs="Arial"/>
                <w:szCs w:val="24"/>
              </w:rPr>
              <w:t>-</w:t>
            </w:r>
          </w:p>
        </w:tc>
        <w:tc>
          <w:tcPr>
            <w:tcW w:w="1843" w:type="dxa"/>
            <w:gridSpan w:val="2"/>
            <w:vAlign w:val="center"/>
          </w:tcPr>
          <w:p w14:paraId="2D877A8E" w14:textId="1E4C0F2E" w:rsidR="00D967E1" w:rsidRPr="005F07DA" w:rsidRDefault="00D967E1" w:rsidP="00D967E1">
            <w:pPr>
              <w:jc w:val="both"/>
              <w:rPr>
                <w:rFonts w:cs="Arial"/>
                <w:szCs w:val="24"/>
                <w:lang w:val="mn-MN"/>
              </w:rPr>
            </w:pPr>
            <w:proofErr w:type="spellStart"/>
            <w:r w:rsidRPr="005F07DA">
              <w:rPr>
                <w:rFonts w:eastAsia="Times New Roman" w:cs="Arial"/>
                <w:szCs w:val="24"/>
              </w:rPr>
              <w:t>Хүний</w:t>
            </w:r>
            <w:proofErr w:type="spellEnd"/>
            <w:r w:rsidRPr="005F07DA">
              <w:rPr>
                <w:rFonts w:eastAsia="Times New Roman" w:cs="Arial"/>
                <w:szCs w:val="24"/>
              </w:rPr>
              <w:t xml:space="preserve"> </w:t>
            </w:r>
            <w:proofErr w:type="spellStart"/>
            <w:r w:rsidRPr="005F07DA">
              <w:rPr>
                <w:rFonts w:eastAsia="Times New Roman" w:cs="Arial"/>
                <w:szCs w:val="24"/>
              </w:rPr>
              <w:t>эрхийн</w:t>
            </w:r>
            <w:proofErr w:type="spellEnd"/>
            <w:r w:rsidRPr="005F07DA">
              <w:rPr>
                <w:rFonts w:eastAsia="Times New Roman" w:cs="Arial"/>
                <w:szCs w:val="24"/>
              </w:rPr>
              <w:t xml:space="preserve"> </w:t>
            </w:r>
            <w:proofErr w:type="spellStart"/>
            <w:r w:rsidRPr="005F07DA">
              <w:rPr>
                <w:rFonts w:eastAsia="Times New Roman" w:cs="Arial"/>
                <w:szCs w:val="24"/>
              </w:rPr>
              <w:t>төлөв</w:t>
            </w:r>
            <w:proofErr w:type="spellEnd"/>
            <w:r w:rsidRPr="005F07DA">
              <w:rPr>
                <w:rFonts w:eastAsia="Times New Roman" w:cs="Arial"/>
                <w:szCs w:val="24"/>
              </w:rPr>
              <w:t xml:space="preserve"> </w:t>
            </w:r>
            <w:proofErr w:type="spellStart"/>
            <w:r w:rsidRPr="005F07DA">
              <w:rPr>
                <w:rFonts w:eastAsia="Times New Roman" w:cs="Arial"/>
                <w:szCs w:val="24"/>
              </w:rPr>
              <w:t>байдлын</w:t>
            </w:r>
            <w:proofErr w:type="spellEnd"/>
            <w:r w:rsidRPr="005F07DA">
              <w:rPr>
                <w:rFonts w:eastAsia="Times New Roman" w:cs="Arial"/>
                <w:szCs w:val="24"/>
              </w:rPr>
              <w:t xml:space="preserve"> </w:t>
            </w:r>
            <w:proofErr w:type="spellStart"/>
            <w:r w:rsidRPr="005F07DA">
              <w:rPr>
                <w:rFonts w:eastAsia="Times New Roman" w:cs="Arial"/>
                <w:szCs w:val="24"/>
              </w:rPr>
              <w:t>тайлан</w:t>
            </w:r>
            <w:proofErr w:type="spellEnd"/>
            <w:r w:rsidRPr="005F07DA">
              <w:rPr>
                <w:rFonts w:eastAsia="Times New Roman" w:cs="Arial"/>
                <w:szCs w:val="24"/>
                <w:lang w:val="mn-MN"/>
              </w:rPr>
              <w:t xml:space="preserve">г хугацаанд нь </w:t>
            </w:r>
            <w:proofErr w:type="spellStart"/>
            <w:r w:rsidRPr="005F07DA">
              <w:rPr>
                <w:rFonts w:eastAsia="Times New Roman" w:cs="Arial"/>
                <w:szCs w:val="24"/>
              </w:rPr>
              <w:t>ирүүлсэн</w:t>
            </w:r>
            <w:proofErr w:type="spellEnd"/>
            <w:r w:rsidRPr="005F07DA">
              <w:rPr>
                <w:rFonts w:eastAsia="Times New Roman" w:cs="Arial"/>
                <w:szCs w:val="24"/>
              </w:rPr>
              <w:t xml:space="preserve"> </w:t>
            </w:r>
            <w:proofErr w:type="spellStart"/>
            <w:r w:rsidRPr="005F07DA">
              <w:rPr>
                <w:rFonts w:eastAsia="Times New Roman" w:cs="Arial"/>
                <w:szCs w:val="24"/>
              </w:rPr>
              <w:t>байна</w:t>
            </w:r>
            <w:proofErr w:type="spellEnd"/>
            <w:r w:rsidRPr="005F07DA">
              <w:rPr>
                <w:rFonts w:eastAsia="Times New Roman" w:cs="Arial"/>
                <w:szCs w:val="24"/>
              </w:rPr>
              <w:t>.</w:t>
            </w:r>
          </w:p>
        </w:tc>
        <w:tc>
          <w:tcPr>
            <w:tcW w:w="2154" w:type="dxa"/>
            <w:gridSpan w:val="3"/>
            <w:vAlign w:val="center"/>
          </w:tcPr>
          <w:p w14:paraId="41755C46" w14:textId="77A4EFC7" w:rsidR="00D967E1" w:rsidRPr="005F07DA" w:rsidRDefault="00D967E1" w:rsidP="00D967E1">
            <w:pPr>
              <w:jc w:val="center"/>
              <w:rPr>
                <w:rFonts w:cs="Arial"/>
                <w:szCs w:val="24"/>
                <w:lang w:val="mn-MN"/>
              </w:rPr>
            </w:pPr>
            <w:proofErr w:type="spellStart"/>
            <w:r w:rsidRPr="005F07DA">
              <w:rPr>
                <w:rFonts w:eastAsia="Times New Roman" w:cs="Arial"/>
                <w:szCs w:val="24"/>
              </w:rPr>
              <w:t>Жилдээ</w:t>
            </w:r>
            <w:proofErr w:type="spellEnd"/>
          </w:p>
        </w:tc>
        <w:tc>
          <w:tcPr>
            <w:tcW w:w="3941" w:type="dxa"/>
          </w:tcPr>
          <w:p w14:paraId="2F7F9801" w14:textId="1CC2B805" w:rsidR="0082085C" w:rsidRPr="00DE6E8B" w:rsidRDefault="00D967E1" w:rsidP="0082085C">
            <w:pPr>
              <w:tabs>
                <w:tab w:val="left" w:pos="0"/>
              </w:tabs>
              <w:jc w:val="both"/>
              <w:rPr>
                <w:rFonts w:cs="Arial"/>
                <w:szCs w:val="24"/>
                <w:lang w:val="mn-MN"/>
              </w:rPr>
            </w:pPr>
            <w:proofErr w:type="spellStart"/>
            <w:r w:rsidRPr="005F07DA">
              <w:rPr>
                <w:rFonts w:eastAsia="Times New Roman" w:cs="Arial"/>
                <w:szCs w:val="24"/>
              </w:rPr>
              <w:t>Тус</w:t>
            </w:r>
            <w:proofErr w:type="spellEnd"/>
            <w:r w:rsidRPr="005F07DA">
              <w:rPr>
                <w:rFonts w:eastAsia="Times New Roman" w:cs="Arial"/>
                <w:szCs w:val="24"/>
              </w:rPr>
              <w:t xml:space="preserve"> </w:t>
            </w:r>
            <w:proofErr w:type="spellStart"/>
            <w:r w:rsidRPr="005F07DA">
              <w:rPr>
                <w:rFonts w:eastAsia="Times New Roman" w:cs="Arial"/>
                <w:szCs w:val="24"/>
              </w:rPr>
              <w:t>сум</w:t>
            </w:r>
            <w:proofErr w:type="spellEnd"/>
            <w:r w:rsidRPr="005F07DA">
              <w:rPr>
                <w:rFonts w:eastAsia="Times New Roman" w:cs="Arial"/>
                <w:szCs w:val="24"/>
              </w:rPr>
              <w:t xml:space="preserve"> </w:t>
            </w:r>
            <w:proofErr w:type="spellStart"/>
            <w:r w:rsidRPr="005F07DA">
              <w:rPr>
                <w:rFonts w:eastAsia="Times New Roman" w:cs="Arial"/>
                <w:szCs w:val="24"/>
              </w:rPr>
              <w:t>нь</w:t>
            </w:r>
            <w:proofErr w:type="spellEnd"/>
            <w:r w:rsidRPr="005F07DA">
              <w:rPr>
                <w:rFonts w:eastAsia="Times New Roman" w:cs="Arial"/>
                <w:szCs w:val="24"/>
              </w:rPr>
              <w:t xml:space="preserve"> 6 </w:t>
            </w:r>
            <w:proofErr w:type="spellStart"/>
            <w:r w:rsidRPr="005F07DA">
              <w:rPr>
                <w:rFonts w:eastAsia="Times New Roman" w:cs="Arial"/>
                <w:szCs w:val="24"/>
              </w:rPr>
              <w:t>багийн</w:t>
            </w:r>
            <w:proofErr w:type="spellEnd"/>
            <w:r w:rsidRPr="005F07DA">
              <w:rPr>
                <w:rFonts w:eastAsia="Times New Roman" w:cs="Arial"/>
                <w:szCs w:val="24"/>
              </w:rPr>
              <w:t xml:space="preserve"> </w:t>
            </w:r>
            <w:proofErr w:type="spellStart"/>
            <w:r w:rsidRPr="005F07DA">
              <w:rPr>
                <w:rFonts w:eastAsia="Times New Roman" w:cs="Arial"/>
                <w:szCs w:val="24"/>
              </w:rPr>
              <w:t>зохион</w:t>
            </w:r>
            <w:proofErr w:type="spellEnd"/>
            <w:r w:rsidRPr="005F07DA">
              <w:rPr>
                <w:rFonts w:eastAsia="Times New Roman" w:cs="Arial"/>
                <w:szCs w:val="24"/>
              </w:rPr>
              <w:t xml:space="preserve"> </w:t>
            </w:r>
            <w:proofErr w:type="spellStart"/>
            <w:r w:rsidRPr="005F07DA">
              <w:rPr>
                <w:rFonts w:eastAsia="Times New Roman" w:cs="Arial"/>
                <w:szCs w:val="24"/>
              </w:rPr>
              <w:t>байгуулалттай</w:t>
            </w:r>
            <w:proofErr w:type="spellEnd"/>
            <w:r w:rsidRPr="005F07DA">
              <w:rPr>
                <w:rFonts w:eastAsia="Times New Roman" w:cs="Arial"/>
                <w:szCs w:val="24"/>
              </w:rPr>
              <w:t xml:space="preserve"> </w:t>
            </w:r>
            <w:proofErr w:type="spellStart"/>
            <w:r w:rsidRPr="005F07DA">
              <w:rPr>
                <w:rFonts w:eastAsia="Times New Roman" w:cs="Arial"/>
                <w:szCs w:val="24"/>
              </w:rPr>
              <w:t>бөгөөд</w:t>
            </w:r>
            <w:proofErr w:type="spellEnd"/>
            <w:r w:rsidRPr="005F07DA">
              <w:rPr>
                <w:rFonts w:eastAsia="Times New Roman" w:cs="Arial"/>
                <w:szCs w:val="24"/>
              </w:rPr>
              <w:t xml:space="preserve"> </w:t>
            </w:r>
            <w:proofErr w:type="spellStart"/>
            <w:r w:rsidRPr="005F07DA">
              <w:rPr>
                <w:rFonts w:eastAsia="Times New Roman" w:cs="Arial"/>
                <w:szCs w:val="24"/>
              </w:rPr>
              <w:t>багийн</w:t>
            </w:r>
            <w:proofErr w:type="spellEnd"/>
            <w:r w:rsidRPr="005F07DA">
              <w:rPr>
                <w:rFonts w:eastAsia="Times New Roman" w:cs="Arial"/>
                <w:szCs w:val="24"/>
              </w:rPr>
              <w:t xml:space="preserve"> </w:t>
            </w:r>
            <w:proofErr w:type="spellStart"/>
            <w:r w:rsidRPr="005F07DA">
              <w:rPr>
                <w:rFonts w:eastAsia="Times New Roman" w:cs="Arial"/>
                <w:szCs w:val="24"/>
              </w:rPr>
              <w:t>Засаг</w:t>
            </w:r>
            <w:proofErr w:type="spellEnd"/>
            <w:r w:rsidRPr="005F07DA">
              <w:rPr>
                <w:rFonts w:eastAsia="Times New Roman" w:cs="Arial"/>
                <w:szCs w:val="24"/>
              </w:rPr>
              <w:t xml:space="preserve"> </w:t>
            </w:r>
            <w:proofErr w:type="spellStart"/>
            <w:r w:rsidRPr="005F07DA">
              <w:rPr>
                <w:rFonts w:eastAsia="Times New Roman" w:cs="Arial"/>
                <w:szCs w:val="24"/>
              </w:rPr>
              <w:t>дарга</w:t>
            </w:r>
            <w:proofErr w:type="spellEnd"/>
            <w:r w:rsidRPr="005F07DA">
              <w:rPr>
                <w:rFonts w:eastAsia="Times New Roman" w:cs="Arial"/>
                <w:szCs w:val="24"/>
              </w:rPr>
              <w:t xml:space="preserve"> </w:t>
            </w:r>
            <w:proofErr w:type="spellStart"/>
            <w:r w:rsidRPr="005F07DA">
              <w:rPr>
                <w:rFonts w:eastAsia="Times New Roman" w:cs="Arial"/>
                <w:szCs w:val="24"/>
              </w:rPr>
              <w:t>нар</w:t>
            </w:r>
            <w:proofErr w:type="spellEnd"/>
            <w:r w:rsidRPr="005F07DA">
              <w:rPr>
                <w:rFonts w:eastAsia="Times New Roman" w:cs="Arial"/>
                <w:szCs w:val="24"/>
              </w:rPr>
              <w:t xml:space="preserve"> </w:t>
            </w:r>
            <w:proofErr w:type="spellStart"/>
            <w:r w:rsidRPr="005F07DA">
              <w:rPr>
                <w:rFonts w:eastAsia="Times New Roman" w:cs="Arial"/>
                <w:szCs w:val="24"/>
              </w:rPr>
              <w:t>сумын</w:t>
            </w:r>
            <w:proofErr w:type="spellEnd"/>
            <w:r w:rsidRPr="005F07DA">
              <w:rPr>
                <w:rFonts w:eastAsia="Times New Roman" w:cs="Arial"/>
                <w:szCs w:val="24"/>
              </w:rPr>
              <w:t xml:space="preserve"> </w:t>
            </w:r>
            <w:proofErr w:type="spellStart"/>
            <w:r w:rsidRPr="005F07DA">
              <w:rPr>
                <w:rFonts w:eastAsia="Times New Roman" w:cs="Arial"/>
                <w:szCs w:val="24"/>
              </w:rPr>
              <w:t>Засаг</w:t>
            </w:r>
            <w:proofErr w:type="spellEnd"/>
            <w:r w:rsidRPr="005F07DA">
              <w:rPr>
                <w:rFonts w:eastAsia="Times New Roman" w:cs="Arial"/>
                <w:szCs w:val="24"/>
              </w:rPr>
              <w:t xml:space="preserve"> </w:t>
            </w:r>
            <w:proofErr w:type="spellStart"/>
            <w:r w:rsidRPr="005F07DA">
              <w:rPr>
                <w:rFonts w:eastAsia="Times New Roman" w:cs="Arial"/>
                <w:szCs w:val="24"/>
              </w:rPr>
              <w:t>даргатай</w:t>
            </w:r>
            <w:proofErr w:type="spellEnd"/>
            <w:r w:rsidRPr="005F07DA">
              <w:rPr>
                <w:rFonts w:eastAsia="Times New Roman" w:cs="Arial"/>
                <w:szCs w:val="24"/>
              </w:rPr>
              <w:t xml:space="preserve"> </w:t>
            </w:r>
            <w:proofErr w:type="spellStart"/>
            <w:r w:rsidRPr="005F07DA">
              <w:rPr>
                <w:rFonts w:eastAsia="Times New Roman" w:cs="Arial"/>
                <w:szCs w:val="24"/>
              </w:rPr>
              <w:t>гэрээ</w:t>
            </w:r>
            <w:proofErr w:type="spellEnd"/>
            <w:r w:rsidRPr="005F07DA">
              <w:rPr>
                <w:rFonts w:eastAsia="Times New Roman" w:cs="Arial"/>
                <w:szCs w:val="24"/>
              </w:rPr>
              <w:t xml:space="preserve"> </w:t>
            </w:r>
            <w:proofErr w:type="spellStart"/>
            <w:r w:rsidRPr="005F07DA">
              <w:rPr>
                <w:rFonts w:eastAsia="Times New Roman" w:cs="Arial"/>
                <w:szCs w:val="24"/>
              </w:rPr>
              <w:t>байгуулан</w:t>
            </w:r>
            <w:proofErr w:type="spellEnd"/>
            <w:r w:rsidRPr="005F07DA">
              <w:rPr>
                <w:rFonts w:eastAsia="Times New Roman" w:cs="Arial"/>
                <w:szCs w:val="24"/>
              </w:rPr>
              <w:t xml:space="preserve"> </w:t>
            </w:r>
            <w:proofErr w:type="spellStart"/>
            <w:r w:rsidRPr="005F07DA">
              <w:rPr>
                <w:rFonts w:eastAsia="Times New Roman" w:cs="Arial"/>
                <w:szCs w:val="24"/>
              </w:rPr>
              <w:t>ажилладаг</w:t>
            </w:r>
            <w:proofErr w:type="spellEnd"/>
            <w:r w:rsidRPr="005F07DA">
              <w:rPr>
                <w:rFonts w:eastAsia="Times New Roman" w:cs="Arial"/>
                <w:szCs w:val="24"/>
              </w:rPr>
              <w:t xml:space="preserve">. </w:t>
            </w:r>
            <w:proofErr w:type="spellStart"/>
            <w:r w:rsidRPr="005F07DA">
              <w:rPr>
                <w:rFonts w:eastAsia="Times New Roman" w:cs="Arial"/>
                <w:szCs w:val="24"/>
              </w:rPr>
              <w:t>Гэрээнд</w:t>
            </w:r>
            <w:proofErr w:type="spellEnd"/>
            <w:r w:rsidRPr="005F07DA">
              <w:rPr>
                <w:rFonts w:eastAsia="Times New Roman" w:cs="Arial"/>
                <w:szCs w:val="24"/>
              </w:rPr>
              <w:t xml:space="preserve"> </w:t>
            </w:r>
            <w:proofErr w:type="spellStart"/>
            <w:r w:rsidRPr="005F07DA">
              <w:rPr>
                <w:rFonts w:eastAsia="Times New Roman" w:cs="Arial"/>
                <w:szCs w:val="24"/>
              </w:rPr>
              <w:t>хүний</w:t>
            </w:r>
            <w:proofErr w:type="spellEnd"/>
            <w:r w:rsidRPr="005F07DA">
              <w:rPr>
                <w:rFonts w:eastAsia="Times New Roman" w:cs="Arial"/>
                <w:szCs w:val="24"/>
              </w:rPr>
              <w:t xml:space="preserve"> </w:t>
            </w:r>
            <w:proofErr w:type="spellStart"/>
            <w:r w:rsidRPr="005F07DA">
              <w:rPr>
                <w:rFonts w:eastAsia="Times New Roman" w:cs="Arial"/>
                <w:szCs w:val="24"/>
              </w:rPr>
              <w:t>эрхийн</w:t>
            </w:r>
            <w:proofErr w:type="spellEnd"/>
            <w:r w:rsidRPr="005F07DA">
              <w:rPr>
                <w:rFonts w:eastAsia="Times New Roman" w:cs="Arial"/>
                <w:szCs w:val="24"/>
              </w:rPr>
              <w:t xml:space="preserve"> </w:t>
            </w:r>
            <w:proofErr w:type="spellStart"/>
            <w:r w:rsidRPr="005F07DA">
              <w:rPr>
                <w:rFonts w:eastAsia="Times New Roman" w:cs="Arial"/>
                <w:szCs w:val="24"/>
              </w:rPr>
              <w:t>төлөв</w:t>
            </w:r>
            <w:proofErr w:type="spellEnd"/>
            <w:r w:rsidRPr="005F07DA">
              <w:rPr>
                <w:rFonts w:eastAsia="Times New Roman" w:cs="Arial"/>
                <w:szCs w:val="24"/>
              </w:rPr>
              <w:t xml:space="preserve"> </w:t>
            </w:r>
            <w:proofErr w:type="spellStart"/>
            <w:r w:rsidRPr="005F07DA">
              <w:rPr>
                <w:rFonts w:eastAsia="Times New Roman" w:cs="Arial"/>
                <w:szCs w:val="24"/>
              </w:rPr>
              <w:t>байдал</w:t>
            </w:r>
            <w:proofErr w:type="spellEnd"/>
            <w:r w:rsidRPr="005F07DA">
              <w:rPr>
                <w:rFonts w:eastAsia="Times New Roman" w:cs="Arial"/>
                <w:szCs w:val="24"/>
              </w:rPr>
              <w:t xml:space="preserve"> </w:t>
            </w:r>
            <w:proofErr w:type="spellStart"/>
            <w:r w:rsidRPr="005F07DA">
              <w:rPr>
                <w:rFonts w:eastAsia="Times New Roman" w:cs="Arial"/>
                <w:szCs w:val="24"/>
              </w:rPr>
              <w:t>болон</w:t>
            </w:r>
            <w:proofErr w:type="spellEnd"/>
            <w:r w:rsidRPr="005F07DA">
              <w:rPr>
                <w:rFonts w:eastAsia="Times New Roman" w:cs="Arial"/>
                <w:szCs w:val="24"/>
              </w:rPr>
              <w:t xml:space="preserve"> </w:t>
            </w:r>
            <w:proofErr w:type="spellStart"/>
            <w:r w:rsidRPr="005F07DA">
              <w:rPr>
                <w:rFonts w:eastAsia="Times New Roman" w:cs="Arial"/>
                <w:szCs w:val="24"/>
              </w:rPr>
              <w:t>хүний</w:t>
            </w:r>
            <w:proofErr w:type="spellEnd"/>
            <w:r w:rsidRPr="005F07DA">
              <w:rPr>
                <w:rFonts w:eastAsia="Times New Roman" w:cs="Arial"/>
                <w:szCs w:val="24"/>
              </w:rPr>
              <w:t xml:space="preserve"> </w:t>
            </w:r>
            <w:proofErr w:type="spellStart"/>
            <w:r w:rsidRPr="005F07DA">
              <w:rPr>
                <w:rFonts w:eastAsia="Times New Roman" w:cs="Arial"/>
                <w:szCs w:val="24"/>
              </w:rPr>
              <w:t>эрхийг</w:t>
            </w:r>
            <w:proofErr w:type="spellEnd"/>
            <w:r w:rsidRPr="005F07DA">
              <w:rPr>
                <w:rFonts w:eastAsia="Times New Roman" w:cs="Arial"/>
                <w:szCs w:val="24"/>
              </w:rPr>
              <w:t xml:space="preserve"> </w:t>
            </w:r>
            <w:proofErr w:type="spellStart"/>
            <w:r w:rsidRPr="005F07DA">
              <w:rPr>
                <w:rFonts w:eastAsia="Times New Roman" w:cs="Arial"/>
                <w:szCs w:val="24"/>
              </w:rPr>
              <w:t>хамгаалах</w:t>
            </w:r>
            <w:proofErr w:type="spellEnd"/>
            <w:r w:rsidRPr="005F07DA">
              <w:rPr>
                <w:rFonts w:eastAsia="Times New Roman" w:cs="Arial"/>
                <w:szCs w:val="24"/>
              </w:rPr>
              <w:t xml:space="preserve"> </w:t>
            </w:r>
            <w:proofErr w:type="spellStart"/>
            <w:r w:rsidRPr="005F07DA">
              <w:rPr>
                <w:rFonts w:eastAsia="Times New Roman" w:cs="Arial"/>
                <w:szCs w:val="24"/>
              </w:rPr>
              <w:t>заалтуудыг</w:t>
            </w:r>
            <w:proofErr w:type="spellEnd"/>
            <w:r w:rsidRPr="005F07DA">
              <w:rPr>
                <w:rFonts w:eastAsia="Times New Roman" w:cs="Arial"/>
                <w:szCs w:val="24"/>
              </w:rPr>
              <w:t xml:space="preserve"> </w:t>
            </w:r>
            <w:proofErr w:type="spellStart"/>
            <w:r w:rsidRPr="005F07DA">
              <w:rPr>
                <w:rFonts w:eastAsia="Times New Roman" w:cs="Arial"/>
                <w:szCs w:val="24"/>
              </w:rPr>
              <w:t>оруулан</w:t>
            </w:r>
            <w:proofErr w:type="spellEnd"/>
            <w:r w:rsidRPr="005F07DA">
              <w:rPr>
                <w:rFonts w:eastAsia="Times New Roman" w:cs="Arial"/>
                <w:szCs w:val="24"/>
              </w:rPr>
              <w:t xml:space="preserve"> </w:t>
            </w:r>
            <w:proofErr w:type="spellStart"/>
            <w:r w:rsidRPr="005F07DA">
              <w:rPr>
                <w:rFonts w:eastAsia="Times New Roman" w:cs="Arial"/>
                <w:szCs w:val="24"/>
              </w:rPr>
              <w:t>өгч</w:t>
            </w:r>
            <w:proofErr w:type="spellEnd"/>
            <w:r w:rsidRPr="005F07DA">
              <w:rPr>
                <w:rFonts w:eastAsia="Times New Roman" w:cs="Arial"/>
                <w:szCs w:val="24"/>
              </w:rPr>
              <w:t xml:space="preserve"> </w:t>
            </w:r>
            <w:proofErr w:type="spellStart"/>
            <w:r w:rsidRPr="005F07DA">
              <w:rPr>
                <w:rFonts w:eastAsia="Times New Roman" w:cs="Arial"/>
                <w:szCs w:val="24"/>
              </w:rPr>
              <w:t>ажиллаж</w:t>
            </w:r>
            <w:proofErr w:type="spellEnd"/>
            <w:r w:rsidRPr="005F07DA">
              <w:rPr>
                <w:rFonts w:eastAsia="Times New Roman" w:cs="Arial"/>
                <w:szCs w:val="24"/>
              </w:rPr>
              <w:t xml:space="preserve"> </w:t>
            </w:r>
            <w:proofErr w:type="spellStart"/>
            <w:r w:rsidRPr="005F07DA">
              <w:rPr>
                <w:rFonts w:eastAsia="Times New Roman" w:cs="Arial"/>
                <w:szCs w:val="24"/>
              </w:rPr>
              <w:t>байна</w:t>
            </w:r>
            <w:proofErr w:type="spellEnd"/>
            <w:r w:rsidRPr="005F07DA">
              <w:rPr>
                <w:rFonts w:eastAsia="Times New Roman" w:cs="Arial"/>
                <w:szCs w:val="24"/>
              </w:rPr>
              <w:t xml:space="preserve">. </w:t>
            </w:r>
            <w:r w:rsidR="0082085C" w:rsidRPr="0082085C">
              <w:rPr>
                <w:rFonts w:cs="Arial"/>
                <w:szCs w:val="28"/>
                <w:lang w:val="mn-MN"/>
              </w:rPr>
              <w:t xml:space="preserve">Тус сумын хүний эрхийг хангах дэд хорооны 2025 оны үйл ажиллагааны төлөвлөгөөний биелэлт, Засгийн газрын 2023 оны 231 дүгээр тогтоолоор батлагдсан “Бизнесийн үйл ажиллагаа”-ны аймгийн 2025 оны төлөвлөгөөний биелэлт, орон нутаг дахь хүний эрхийн төлөв байдлын 2025 оны тайлан мэдээг </w:t>
            </w:r>
            <w:r w:rsidR="0082085C">
              <w:rPr>
                <w:rFonts w:cs="Arial"/>
                <w:szCs w:val="28"/>
                <w:lang w:val="mn-MN"/>
              </w:rPr>
              <w:t xml:space="preserve">хууль, эрх зүйн хэлтэст хүргүүлэн ажилласан. </w:t>
            </w:r>
          </w:p>
          <w:p w14:paraId="08145C24" w14:textId="4CF72296" w:rsidR="00D967E1" w:rsidRPr="005F07DA" w:rsidRDefault="00D967E1" w:rsidP="00D967E1">
            <w:pPr>
              <w:jc w:val="both"/>
              <w:rPr>
                <w:rFonts w:eastAsia="Times New Roman" w:cs="Arial"/>
                <w:szCs w:val="24"/>
              </w:rPr>
            </w:pPr>
          </w:p>
        </w:tc>
        <w:tc>
          <w:tcPr>
            <w:tcW w:w="737" w:type="dxa"/>
            <w:gridSpan w:val="2"/>
          </w:tcPr>
          <w:p w14:paraId="385A90D0" w14:textId="1156596A" w:rsidR="00D967E1" w:rsidRPr="005F07DA" w:rsidRDefault="0082085C" w:rsidP="00D967E1">
            <w:pPr>
              <w:jc w:val="center"/>
              <w:rPr>
                <w:rFonts w:eastAsia="Times New Roman" w:cs="Arial"/>
                <w:szCs w:val="24"/>
              </w:rPr>
            </w:pPr>
            <w:r>
              <w:rPr>
                <w:rFonts w:eastAsia="Times New Roman" w:cs="Arial"/>
                <w:szCs w:val="24"/>
              </w:rPr>
              <w:t>9</w:t>
            </w:r>
            <w:r w:rsidR="00DB2141" w:rsidRPr="005F07DA">
              <w:rPr>
                <w:rFonts w:eastAsia="Times New Roman" w:cs="Arial"/>
                <w:szCs w:val="24"/>
              </w:rPr>
              <w:t>0</w:t>
            </w:r>
          </w:p>
        </w:tc>
        <w:tc>
          <w:tcPr>
            <w:tcW w:w="709" w:type="dxa"/>
          </w:tcPr>
          <w:p w14:paraId="51421A06" w14:textId="77777777" w:rsidR="00D967E1" w:rsidRPr="005F07DA" w:rsidRDefault="00D967E1" w:rsidP="00D967E1">
            <w:pPr>
              <w:jc w:val="center"/>
              <w:rPr>
                <w:rFonts w:eastAsia="Times New Roman" w:cs="Arial"/>
                <w:szCs w:val="24"/>
              </w:rPr>
            </w:pPr>
          </w:p>
        </w:tc>
      </w:tr>
      <w:tr w:rsidR="00D967E1" w:rsidRPr="005F07DA" w14:paraId="5A010E3A" w14:textId="6FED4340" w:rsidTr="002334B5">
        <w:trPr>
          <w:trHeight w:val="2262"/>
        </w:trPr>
        <w:tc>
          <w:tcPr>
            <w:tcW w:w="851" w:type="dxa"/>
            <w:vAlign w:val="center"/>
          </w:tcPr>
          <w:p w14:paraId="28286520" w14:textId="6CD099A7" w:rsidR="00D967E1" w:rsidRPr="005F07DA" w:rsidRDefault="00D967E1" w:rsidP="00D967E1">
            <w:pPr>
              <w:jc w:val="center"/>
              <w:rPr>
                <w:rFonts w:cs="Arial"/>
                <w:szCs w:val="24"/>
                <w:lang w:val="mn-MN"/>
              </w:rPr>
            </w:pPr>
            <w:r w:rsidRPr="005F07DA">
              <w:rPr>
                <w:rFonts w:cs="Arial"/>
                <w:szCs w:val="24"/>
                <w:lang w:val="mn-MN"/>
              </w:rPr>
              <w:t>2.2.2</w:t>
            </w:r>
          </w:p>
        </w:tc>
        <w:tc>
          <w:tcPr>
            <w:tcW w:w="2268" w:type="dxa"/>
            <w:vAlign w:val="center"/>
          </w:tcPr>
          <w:p w14:paraId="30BC4981" w14:textId="1337EB35" w:rsidR="00D967E1" w:rsidRPr="005F07DA" w:rsidRDefault="00D967E1" w:rsidP="00D967E1">
            <w:pPr>
              <w:jc w:val="both"/>
              <w:rPr>
                <w:rFonts w:cs="Arial"/>
                <w:szCs w:val="24"/>
                <w:lang w:val="mn-MN"/>
              </w:rPr>
            </w:pPr>
            <w:r w:rsidRPr="005F07DA">
              <w:rPr>
                <w:rFonts w:cs="Arial"/>
                <w:szCs w:val="24"/>
                <w:lang w:val="mn-MN"/>
              </w:rPr>
              <w:t xml:space="preserve">Хүний эрх хамгаалагчийн эрх зүйн байдлын тухай хуулийн 9 дүгээр зүйлийн 9.1.6-г хэрэгжүүлж, </w:t>
            </w:r>
            <w:r w:rsidRPr="005F07DA">
              <w:rPr>
                <w:rFonts w:cs="Arial"/>
                <w:szCs w:val="24"/>
              </w:rPr>
              <w:t>(</w:t>
            </w:r>
            <w:r w:rsidRPr="005F07DA">
              <w:rPr>
                <w:rFonts w:cs="Arial"/>
                <w:szCs w:val="24"/>
                <w:lang w:val="mn-MN"/>
              </w:rPr>
              <w:t>Хүний эрх хамгаалагчийн үйлдлийг хамгаалах зохицуулалтыг төрийн байгууллагууд дотоод журамд тусгаж, хэрэгжүүлэх) уг хуулийг судалж, төрийн албан хаагч, иргэдэд сургалт мэдээлэл зохион байгуул</w:t>
            </w:r>
            <w:r w:rsidRPr="005F07DA">
              <w:rPr>
                <w:rFonts w:cs="Arial"/>
                <w:szCs w:val="24"/>
                <w:lang w:val="mn-MN" w:bidi="mn-Mong-MN"/>
              </w:rPr>
              <w:t>ж, түгээн дэлгэрүүлэх</w:t>
            </w:r>
          </w:p>
        </w:tc>
        <w:tc>
          <w:tcPr>
            <w:tcW w:w="1701" w:type="dxa"/>
            <w:vAlign w:val="center"/>
          </w:tcPr>
          <w:p w14:paraId="78488F0D" w14:textId="5AFE87E1" w:rsidR="00D967E1" w:rsidRPr="005F07DA" w:rsidRDefault="00D967E1" w:rsidP="00D967E1">
            <w:pPr>
              <w:spacing w:line="180" w:lineRule="atLeast"/>
              <w:jc w:val="both"/>
              <w:rPr>
                <w:rFonts w:eastAsia="Times New Roman" w:cs="Arial"/>
                <w:szCs w:val="24"/>
              </w:rPr>
            </w:pPr>
            <w:r w:rsidRPr="005F07DA">
              <w:rPr>
                <w:rFonts w:eastAsia="Times New Roman" w:cs="Arial"/>
                <w:szCs w:val="24"/>
              </w:rPr>
              <w:t>-</w:t>
            </w:r>
            <w:proofErr w:type="spellStart"/>
            <w:r w:rsidRPr="005F07DA">
              <w:rPr>
                <w:rFonts w:eastAsia="Times New Roman" w:cs="Arial"/>
                <w:szCs w:val="24"/>
              </w:rPr>
              <w:t>Дотоод</w:t>
            </w:r>
            <w:proofErr w:type="spellEnd"/>
            <w:r w:rsidRPr="005F07DA">
              <w:rPr>
                <w:rFonts w:eastAsia="Times New Roman" w:cs="Arial"/>
                <w:szCs w:val="24"/>
              </w:rPr>
              <w:t xml:space="preserve"> </w:t>
            </w:r>
            <w:proofErr w:type="spellStart"/>
            <w:r w:rsidRPr="005F07DA">
              <w:rPr>
                <w:rFonts w:eastAsia="Times New Roman" w:cs="Arial"/>
                <w:szCs w:val="24"/>
              </w:rPr>
              <w:t>журамд</w:t>
            </w:r>
            <w:proofErr w:type="spellEnd"/>
            <w:r w:rsidRPr="005F07DA">
              <w:rPr>
                <w:rFonts w:eastAsia="Times New Roman" w:cs="Arial"/>
                <w:szCs w:val="24"/>
              </w:rPr>
              <w:t xml:space="preserve"> </w:t>
            </w:r>
            <w:proofErr w:type="spellStart"/>
            <w:r w:rsidRPr="005F07DA">
              <w:rPr>
                <w:rFonts w:eastAsia="Times New Roman" w:cs="Arial"/>
                <w:szCs w:val="24"/>
              </w:rPr>
              <w:t>тусгасан</w:t>
            </w:r>
            <w:proofErr w:type="spellEnd"/>
            <w:r w:rsidRPr="005F07DA">
              <w:rPr>
                <w:rFonts w:eastAsia="Times New Roman" w:cs="Arial"/>
                <w:szCs w:val="24"/>
              </w:rPr>
              <w:t xml:space="preserve"> </w:t>
            </w:r>
            <w:proofErr w:type="spellStart"/>
            <w:r w:rsidRPr="005F07DA">
              <w:rPr>
                <w:rFonts w:eastAsia="Times New Roman" w:cs="Arial"/>
                <w:szCs w:val="24"/>
              </w:rPr>
              <w:t>төрийн</w:t>
            </w:r>
            <w:proofErr w:type="spellEnd"/>
            <w:r w:rsidRPr="005F07DA">
              <w:rPr>
                <w:rFonts w:eastAsia="Times New Roman" w:cs="Arial"/>
                <w:szCs w:val="24"/>
              </w:rPr>
              <w:t xml:space="preserve"> </w:t>
            </w:r>
            <w:proofErr w:type="spellStart"/>
            <w:r w:rsidRPr="005F07DA">
              <w:rPr>
                <w:rFonts w:eastAsia="Times New Roman" w:cs="Arial"/>
                <w:szCs w:val="24"/>
              </w:rPr>
              <w:t>байгууллагын</w:t>
            </w:r>
            <w:proofErr w:type="spellEnd"/>
            <w:r w:rsidRPr="005F07DA">
              <w:rPr>
                <w:rFonts w:eastAsia="Times New Roman" w:cs="Arial"/>
                <w:szCs w:val="24"/>
              </w:rPr>
              <w:t xml:space="preserve"> </w:t>
            </w:r>
            <w:proofErr w:type="spellStart"/>
            <w:r w:rsidRPr="005F07DA">
              <w:rPr>
                <w:rFonts w:eastAsia="Times New Roman" w:cs="Arial"/>
                <w:szCs w:val="24"/>
              </w:rPr>
              <w:t>тоо</w:t>
            </w:r>
            <w:proofErr w:type="spellEnd"/>
          </w:p>
          <w:p w14:paraId="71AF9DB3" w14:textId="77777777" w:rsidR="00D967E1" w:rsidRPr="005F07DA" w:rsidRDefault="00D967E1" w:rsidP="00D967E1">
            <w:pPr>
              <w:spacing w:line="180" w:lineRule="atLeast"/>
              <w:jc w:val="both"/>
              <w:rPr>
                <w:rFonts w:eastAsia="Times New Roman" w:cs="Arial"/>
                <w:szCs w:val="24"/>
              </w:rPr>
            </w:pPr>
          </w:p>
          <w:p w14:paraId="425C9B47" w14:textId="4282E05A" w:rsidR="00D967E1" w:rsidRPr="005F07DA" w:rsidRDefault="00D967E1" w:rsidP="00D967E1">
            <w:pPr>
              <w:jc w:val="both"/>
              <w:rPr>
                <w:rFonts w:cs="Arial"/>
                <w:szCs w:val="24"/>
                <w:lang w:val="mn-MN"/>
              </w:rPr>
            </w:pPr>
            <w:r w:rsidRPr="005F07DA">
              <w:rPr>
                <w:rFonts w:eastAsia="Times New Roman" w:cs="Arial"/>
                <w:szCs w:val="24"/>
                <w:lang w:val="mn-MN"/>
              </w:rPr>
              <w:t>-С</w:t>
            </w:r>
            <w:proofErr w:type="spellStart"/>
            <w:r w:rsidRPr="005F07DA">
              <w:rPr>
                <w:rFonts w:eastAsia="Times New Roman" w:cs="Arial"/>
                <w:szCs w:val="24"/>
              </w:rPr>
              <w:t>ургалтад</w:t>
            </w:r>
            <w:proofErr w:type="spellEnd"/>
            <w:r w:rsidRPr="005F07DA">
              <w:rPr>
                <w:rFonts w:eastAsia="Times New Roman" w:cs="Arial"/>
                <w:szCs w:val="24"/>
              </w:rPr>
              <w:t xml:space="preserve"> </w:t>
            </w:r>
            <w:proofErr w:type="spellStart"/>
            <w:r w:rsidRPr="005F07DA">
              <w:rPr>
                <w:rFonts w:eastAsia="Times New Roman" w:cs="Arial"/>
                <w:szCs w:val="24"/>
              </w:rPr>
              <w:t>хамрагдса</w:t>
            </w:r>
            <w:proofErr w:type="spellEnd"/>
            <w:r w:rsidRPr="005F07DA">
              <w:rPr>
                <w:rFonts w:eastAsia="Times New Roman" w:cs="Arial"/>
                <w:szCs w:val="24"/>
                <w:lang w:val="mn-MN"/>
              </w:rPr>
              <w:t>н иргэдийн</w:t>
            </w:r>
            <w:r w:rsidRPr="005F07DA">
              <w:rPr>
                <w:rFonts w:eastAsia="Times New Roman" w:cs="Arial"/>
                <w:szCs w:val="24"/>
              </w:rPr>
              <w:t xml:space="preserve"> </w:t>
            </w:r>
            <w:proofErr w:type="spellStart"/>
            <w:r w:rsidRPr="005F07DA">
              <w:rPr>
                <w:rFonts w:eastAsia="Times New Roman" w:cs="Arial"/>
                <w:szCs w:val="24"/>
              </w:rPr>
              <w:t>тоо</w:t>
            </w:r>
            <w:proofErr w:type="spellEnd"/>
          </w:p>
        </w:tc>
        <w:tc>
          <w:tcPr>
            <w:tcW w:w="964" w:type="dxa"/>
            <w:vAlign w:val="center"/>
          </w:tcPr>
          <w:p w14:paraId="75BDBC38" w14:textId="26C03A89" w:rsidR="00D967E1" w:rsidRPr="005F07DA" w:rsidRDefault="00D967E1" w:rsidP="00D967E1">
            <w:pPr>
              <w:jc w:val="center"/>
              <w:rPr>
                <w:rFonts w:cs="Arial"/>
                <w:szCs w:val="24"/>
                <w:lang w:val="mn-MN"/>
              </w:rPr>
            </w:pPr>
            <w:r w:rsidRPr="005F07DA">
              <w:rPr>
                <w:rFonts w:eastAsia="Times New Roman" w:cs="Arial"/>
                <w:szCs w:val="24"/>
              </w:rPr>
              <w:t>-</w:t>
            </w:r>
          </w:p>
        </w:tc>
        <w:tc>
          <w:tcPr>
            <w:tcW w:w="1843" w:type="dxa"/>
            <w:gridSpan w:val="2"/>
            <w:vAlign w:val="center"/>
          </w:tcPr>
          <w:p w14:paraId="3E517F32" w14:textId="77777777" w:rsidR="00D967E1" w:rsidRPr="005F07DA" w:rsidRDefault="00D967E1" w:rsidP="00D967E1">
            <w:pPr>
              <w:jc w:val="both"/>
              <w:rPr>
                <w:rFonts w:eastAsia="Times New Roman" w:cs="Arial"/>
                <w:szCs w:val="24"/>
                <w:lang w:val="mn-MN"/>
              </w:rPr>
            </w:pPr>
            <w:r w:rsidRPr="005F07DA">
              <w:rPr>
                <w:rFonts w:cs="Arial"/>
                <w:szCs w:val="24"/>
                <w:lang w:val="mn-MN"/>
              </w:rPr>
              <w:t>-Хүний эрх хамгаалагчийн үйлдлийг хамгаалах зохицуулалтыг төрийн байгууллагууд с</w:t>
            </w:r>
            <w:proofErr w:type="spellStart"/>
            <w:r w:rsidRPr="005F07DA">
              <w:rPr>
                <w:rFonts w:eastAsia="Times New Roman" w:cs="Arial"/>
                <w:szCs w:val="24"/>
              </w:rPr>
              <w:t>умын</w:t>
            </w:r>
            <w:proofErr w:type="spellEnd"/>
            <w:r w:rsidRPr="005F07DA">
              <w:rPr>
                <w:rFonts w:eastAsia="Times New Roman" w:cs="Arial"/>
                <w:szCs w:val="24"/>
              </w:rPr>
              <w:t xml:space="preserve"> ЗДТГ</w:t>
            </w:r>
            <w:r w:rsidRPr="005F07DA">
              <w:rPr>
                <w:rFonts w:eastAsia="Times New Roman" w:cs="Arial"/>
                <w:szCs w:val="24"/>
                <w:lang w:val="mn-MN"/>
              </w:rPr>
              <w:t xml:space="preserve"> </w:t>
            </w:r>
            <w:proofErr w:type="spellStart"/>
            <w:r w:rsidRPr="005F07DA">
              <w:rPr>
                <w:rFonts w:eastAsia="Times New Roman" w:cs="Arial"/>
                <w:szCs w:val="24"/>
              </w:rPr>
              <w:t>болон</w:t>
            </w:r>
            <w:proofErr w:type="spellEnd"/>
            <w:r w:rsidRPr="005F07DA">
              <w:rPr>
                <w:rFonts w:eastAsia="Times New Roman" w:cs="Arial"/>
                <w:szCs w:val="24"/>
              </w:rPr>
              <w:t xml:space="preserve"> </w:t>
            </w:r>
            <w:proofErr w:type="spellStart"/>
            <w:r w:rsidRPr="005F07DA">
              <w:rPr>
                <w:rFonts w:eastAsia="Times New Roman" w:cs="Arial"/>
                <w:szCs w:val="24"/>
              </w:rPr>
              <w:t>бусад</w:t>
            </w:r>
            <w:proofErr w:type="spellEnd"/>
            <w:r w:rsidRPr="005F07DA">
              <w:rPr>
                <w:rFonts w:eastAsia="Times New Roman" w:cs="Arial"/>
                <w:szCs w:val="24"/>
              </w:rPr>
              <w:t xml:space="preserve"> </w:t>
            </w:r>
            <w:proofErr w:type="spellStart"/>
            <w:r w:rsidRPr="005F07DA">
              <w:rPr>
                <w:rFonts w:eastAsia="Times New Roman" w:cs="Arial"/>
                <w:szCs w:val="24"/>
              </w:rPr>
              <w:t>төрийн</w:t>
            </w:r>
            <w:proofErr w:type="spellEnd"/>
            <w:r w:rsidRPr="005F07DA">
              <w:rPr>
                <w:rFonts w:eastAsia="Times New Roman" w:cs="Arial"/>
                <w:szCs w:val="24"/>
              </w:rPr>
              <w:t xml:space="preserve"> </w:t>
            </w:r>
            <w:proofErr w:type="spellStart"/>
            <w:r w:rsidRPr="005F07DA">
              <w:rPr>
                <w:rFonts w:eastAsia="Times New Roman" w:cs="Arial"/>
                <w:szCs w:val="24"/>
              </w:rPr>
              <w:t>байгууллагуудын</w:t>
            </w:r>
            <w:proofErr w:type="spellEnd"/>
            <w:r w:rsidRPr="005F07DA">
              <w:rPr>
                <w:rFonts w:eastAsia="Times New Roman" w:cs="Arial"/>
                <w:szCs w:val="24"/>
              </w:rPr>
              <w:t xml:space="preserve"> </w:t>
            </w:r>
            <w:proofErr w:type="spellStart"/>
            <w:r w:rsidRPr="005F07DA">
              <w:rPr>
                <w:rFonts w:eastAsia="Times New Roman" w:cs="Arial"/>
                <w:szCs w:val="24"/>
              </w:rPr>
              <w:t>дотоод</w:t>
            </w:r>
            <w:proofErr w:type="spellEnd"/>
            <w:r w:rsidRPr="005F07DA">
              <w:rPr>
                <w:rFonts w:eastAsia="Times New Roman" w:cs="Arial"/>
                <w:szCs w:val="24"/>
              </w:rPr>
              <w:t xml:space="preserve">  </w:t>
            </w:r>
            <w:proofErr w:type="spellStart"/>
            <w:r w:rsidRPr="005F07DA">
              <w:rPr>
                <w:rFonts w:eastAsia="Times New Roman" w:cs="Arial"/>
                <w:szCs w:val="24"/>
              </w:rPr>
              <w:t>журамд</w:t>
            </w:r>
            <w:proofErr w:type="spellEnd"/>
            <w:r w:rsidRPr="005F07DA">
              <w:rPr>
                <w:rFonts w:eastAsia="Times New Roman" w:cs="Arial"/>
                <w:szCs w:val="24"/>
              </w:rPr>
              <w:t xml:space="preserve"> </w:t>
            </w:r>
            <w:proofErr w:type="spellStart"/>
            <w:r w:rsidRPr="005F07DA">
              <w:rPr>
                <w:rFonts w:eastAsia="Times New Roman" w:cs="Arial"/>
                <w:szCs w:val="24"/>
              </w:rPr>
              <w:t>тусгасан</w:t>
            </w:r>
            <w:proofErr w:type="spellEnd"/>
            <w:r w:rsidRPr="005F07DA">
              <w:rPr>
                <w:rFonts w:eastAsia="Times New Roman" w:cs="Arial"/>
                <w:szCs w:val="24"/>
              </w:rPr>
              <w:t xml:space="preserve"> </w:t>
            </w:r>
            <w:proofErr w:type="spellStart"/>
            <w:r w:rsidRPr="005F07DA">
              <w:rPr>
                <w:rFonts w:eastAsia="Times New Roman" w:cs="Arial"/>
                <w:szCs w:val="24"/>
              </w:rPr>
              <w:t>байна</w:t>
            </w:r>
            <w:proofErr w:type="spellEnd"/>
            <w:r w:rsidRPr="005F07DA">
              <w:rPr>
                <w:rFonts w:eastAsia="Times New Roman" w:cs="Arial"/>
                <w:szCs w:val="24"/>
                <w:lang w:val="mn-MN"/>
              </w:rPr>
              <w:t>.</w:t>
            </w:r>
          </w:p>
          <w:p w14:paraId="35FFFA23" w14:textId="7684E32D" w:rsidR="00D967E1" w:rsidRPr="005F07DA" w:rsidRDefault="00D967E1" w:rsidP="00D967E1">
            <w:pPr>
              <w:jc w:val="both"/>
              <w:rPr>
                <w:rFonts w:eastAsia="Times New Roman" w:cs="Arial"/>
                <w:szCs w:val="24"/>
                <w:lang w:val="mn-MN"/>
              </w:rPr>
            </w:pPr>
          </w:p>
          <w:p w14:paraId="0AEAB0D9" w14:textId="59447480" w:rsidR="00D967E1" w:rsidRPr="005F07DA" w:rsidRDefault="00D967E1" w:rsidP="00D967E1">
            <w:pPr>
              <w:jc w:val="both"/>
              <w:rPr>
                <w:rFonts w:cs="Arial"/>
                <w:szCs w:val="24"/>
                <w:lang w:val="mn-MN"/>
              </w:rPr>
            </w:pPr>
            <w:r w:rsidRPr="005F07DA">
              <w:rPr>
                <w:rFonts w:eastAsia="Times New Roman" w:cs="Arial"/>
                <w:szCs w:val="24"/>
                <w:lang w:val="mn-MN"/>
              </w:rPr>
              <w:t>-</w:t>
            </w:r>
            <w:r w:rsidRPr="005F07DA">
              <w:rPr>
                <w:rFonts w:eastAsia="Times New Roman" w:cs="Arial"/>
                <w:szCs w:val="24"/>
              </w:rPr>
              <w:t xml:space="preserve">500-аас </w:t>
            </w:r>
            <w:proofErr w:type="spellStart"/>
            <w:r w:rsidRPr="005F07DA">
              <w:rPr>
                <w:rFonts w:eastAsia="Times New Roman" w:cs="Arial"/>
                <w:szCs w:val="24"/>
              </w:rPr>
              <w:t>доошгүй</w:t>
            </w:r>
            <w:proofErr w:type="spellEnd"/>
            <w:r w:rsidRPr="005F07DA">
              <w:rPr>
                <w:rFonts w:eastAsia="Times New Roman" w:cs="Arial"/>
                <w:szCs w:val="24"/>
              </w:rPr>
              <w:t xml:space="preserve"> </w:t>
            </w:r>
            <w:r w:rsidRPr="005F07DA">
              <w:rPr>
                <w:rFonts w:eastAsia="Times New Roman" w:cs="Arial"/>
                <w:szCs w:val="24"/>
                <w:lang w:val="mn-MN"/>
              </w:rPr>
              <w:t>иргэнд</w:t>
            </w:r>
            <w:r w:rsidRPr="005F07DA">
              <w:rPr>
                <w:rFonts w:eastAsia="Times New Roman" w:cs="Arial"/>
                <w:szCs w:val="24"/>
              </w:rPr>
              <w:t xml:space="preserve"> </w:t>
            </w:r>
            <w:proofErr w:type="spellStart"/>
            <w:r w:rsidRPr="005F07DA">
              <w:rPr>
                <w:rFonts w:eastAsia="Times New Roman" w:cs="Arial"/>
                <w:szCs w:val="24"/>
              </w:rPr>
              <w:t>сургалт</w:t>
            </w:r>
            <w:proofErr w:type="spellEnd"/>
            <w:r w:rsidRPr="005F07DA">
              <w:rPr>
                <w:rFonts w:eastAsia="Times New Roman" w:cs="Arial"/>
                <w:szCs w:val="24"/>
              </w:rPr>
              <w:t xml:space="preserve"> </w:t>
            </w:r>
            <w:proofErr w:type="spellStart"/>
            <w:r w:rsidRPr="005F07DA">
              <w:rPr>
                <w:rFonts w:eastAsia="Times New Roman" w:cs="Arial"/>
                <w:szCs w:val="24"/>
              </w:rPr>
              <w:t>мэдээллийг</w:t>
            </w:r>
            <w:proofErr w:type="spellEnd"/>
            <w:r w:rsidRPr="005F07DA">
              <w:rPr>
                <w:rFonts w:eastAsia="Times New Roman" w:cs="Arial"/>
                <w:szCs w:val="24"/>
              </w:rPr>
              <w:t xml:space="preserve"> </w:t>
            </w:r>
            <w:proofErr w:type="spellStart"/>
            <w:r w:rsidRPr="005F07DA">
              <w:rPr>
                <w:rFonts w:eastAsia="Times New Roman" w:cs="Arial"/>
                <w:szCs w:val="24"/>
              </w:rPr>
              <w:t>өгсөн</w:t>
            </w:r>
            <w:proofErr w:type="spellEnd"/>
            <w:r w:rsidRPr="005F07DA">
              <w:rPr>
                <w:rFonts w:eastAsia="Times New Roman" w:cs="Arial"/>
                <w:szCs w:val="24"/>
              </w:rPr>
              <w:t xml:space="preserve"> </w:t>
            </w:r>
            <w:proofErr w:type="spellStart"/>
            <w:r w:rsidRPr="005F07DA">
              <w:rPr>
                <w:rFonts w:eastAsia="Times New Roman" w:cs="Arial"/>
                <w:szCs w:val="24"/>
              </w:rPr>
              <w:t>байна</w:t>
            </w:r>
            <w:proofErr w:type="spellEnd"/>
            <w:r w:rsidRPr="005F07DA">
              <w:rPr>
                <w:rFonts w:eastAsia="Times New Roman" w:cs="Arial"/>
                <w:szCs w:val="24"/>
              </w:rPr>
              <w:t>.</w:t>
            </w:r>
          </w:p>
        </w:tc>
        <w:tc>
          <w:tcPr>
            <w:tcW w:w="2154" w:type="dxa"/>
            <w:gridSpan w:val="3"/>
            <w:vAlign w:val="center"/>
          </w:tcPr>
          <w:p w14:paraId="5A44D4B5" w14:textId="70D1811A" w:rsidR="00D967E1" w:rsidRPr="005F07DA" w:rsidRDefault="00D967E1" w:rsidP="00D967E1">
            <w:pPr>
              <w:spacing w:line="180" w:lineRule="atLeast"/>
              <w:jc w:val="center"/>
              <w:rPr>
                <w:rFonts w:eastAsia="Times New Roman" w:cs="Arial"/>
                <w:szCs w:val="24"/>
              </w:rPr>
            </w:pPr>
            <w:proofErr w:type="spellStart"/>
            <w:r w:rsidRPr="005F07DA">
              <w:rPr>
                <w:rFonts w:eastAsia="Times New Roman" w:cs="Arial"/>
                <w:szCs w:val="24"/>
              </w:rPr>
              <w:t>Жилдээ</w:t>
            </w:r>
            <w:proofErr w:type="spellEnd"/>
          </w:p>
          <w:p w14:paraId="688F3C16" w14:textId="68BA9DCE" w:rsidR="00D967E1" w:rsidRPr="005F07DA" w:rsidRDefault="00D967E1" w:rsidP="00D967E1">
            <w:pPr>
              <w:jc w:val="center"/>
              <w:rPr>
                <w:rFonts w:cs="Arial"/>
                <w:szCs w:val="24"/>
                <w:lang w:val="mn-MN"/>
              </w:rPr>
            </w:pPr>
          </w:p>
        </w:tc>
        <w:tc>
          <w:tcPr>
            <w:tcW w:w="3941" w:type="dxa"/>
          </w:tcPr>
          <w:p w14:paraId="2680127D" w14:textId="34DECDAE" w:rsidR="00D967E1" w:rsidRPr="005F07DA" w:rsidRDefault="0082085C" w:rsidP="00D967E1">
            <w:pPr>
              <w:spacing w:line="180" w:lineRule="atLeast"/>
              <w:jc w:val="both"/>
              <w:rPr>
                <w:rFonts w:eastAsia="Times New Roman" w:cs="Arial"/>
                <w:szCs w:val="24"/>
              </w:rPr>
            </w:pPr>
            <w:r>
              <w:rPr>
                <w:rFonts w:eastAsia="Times New Roman" w:cs="Arial"/>
                <w:szCs w:val="24"/>
              </w:rPr>
              <w:t xml:space="preserve">2025 </w:t>
            </w:r>
            <w:proofErr w:type="spellStart"/>
            <w:r>
              <w:rPr>
                <w:rFonts w:eastAsia="Times New Roman" w:cs="Arial"/>
                <w:szCs w:val="24"/>
              </w:rPr>
              <w:t>онд</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нээлттэй</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хаалганы</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өдөрлөгө</w:t>
            </w:r>
            <w:proofErr w:type="spellEnd"/>
            <w:r>
              <w:rPr>
                <w:rFonts w:eastAsia="Times New Roman" w:cs="Arial"/>
                <w:szCs w:val="24"/>
              </w:rPr>
              <w:t xml:space="preserve">, </w:t>
            </w:r>
            <w:proofErr w:type="spellStart"/>
            <w:r>
              <w:rPr>
                <w:rFonts w:eastAsia="Times New Roman" w:cs="Arial"/>
                <w:szCs w:val="24"/>
              </w:rPr>
              <w:t>багийн</w:t>
            </w:r>
            <w:proofErr w:type="spellEnd"/>
            <w:r>
              <w:rPr>
                <w:rFonts w:eastAsia="Times New Roman" w:cs="Arial"/>
                <w:szCs w:val="24"/>
              </w:rPr>
              <w:t xml:space="preserve"> </w:t>
            </w:r>
            <w:proofErr w:type="spellStart"/>
            <w:r>
              <w:rPr>
                <w:rFonts w:eastAsia="Times New Roman" w:cs="Arial"/>
                <w:szCs w:val="24"/>
              </w:rPr>
              <w:t>иргэдийн</w:t>
            </w:r>
            <w:proofErr w:type="spellEnd"/>
            <w:r>
              <w:rPr>
                <w:rFonts w:eastAsia="Times New Roman" w:cs="Arial"/>
                <w:szCs w:val="24"/>
              </w:rPr>
              <w:t xml:space="preserve"> </w:t>
            </w:r>
            <w:proofErr w:type="spellStart"/>
            <w:r>
              <w:rPr>
                <w:rFonts w:eastAsia="Times New Roman" w:cs="Arial"/>
                <w:szCs w:val="24"/>
              </w:rPr>
              <w:t>нийтийн</w:t>
            </w:r>
            <w:proofErr w:type="spellEnd"/>
            <w:r>
              <w:rPr>
                <w:rFonts w:eastAsia="Times New Roman" w:cs="Arial"/>
                <w:szCs w:val="24"/>
              </w:rPr>
              <w:t xml:space="preserve"> </w:t>
            </w:r>
            <w:proofErr w:type="spellStart"/>
            <w:r>
              <w:rPr>
                <w:rFonts w:eastAsia="Times New Roman" w:cs="Arial"/>
                <w:szCs w:val="24"/>
              </w:rPr>
              <w:t>хуралаар</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иргэд</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болон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төрийн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албан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хаагчдад</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хууль</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зүйн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болон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хүний</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эрхийн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талаар</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сургалт</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мэдээлэл</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хийн</w:t>
            </w:r>
            <w:proofErr w:type="spellEnd"/>
            <w:r w:rsidR="00D967E1" w:rsidRPr="005F07DA">
              <w:rPr>
                <w:rFonts w:eastAsia="Times New Roman" w:cs="Arial"/>
                <w:szCs w:val="24"/>
              </w:rPr>
              <w:t xml:space="preserve"> </w:t>
            </w:r>
            <w:r>
              <w:rPr>
                <w:rFonts w:eastAsia="Times New Roman" w:cs="Arial"/>
                <w:szCs w:val="24"/>
              </w:rPr>
              <w:t>3</w:t>
            </w:r>
            <w:r w:rsidR="00D967E1" w:rsidRPr="005F07DA">
              <w:rPr>
                <w:rFonts w:eastAsia="Times New Roman" w:cs="Arial"/>
                <w:szCs w:val="24"/>
              </w:rPr>
              <w:t xml:space="preserve">50 </w:t>
            </w:r>
            <w:proofErr w:type="spellStart"/>
            <w:r w:rsidR="00D967E1" w:rsidRPr="005F07DA">
              <w:rPr>
                <w:rFonts w:eastAsia="Times New Roman" w:cs="Arial"/>
                <w:szCs w:val="24"/>
              </w:rPr>
              <w:t>брошур</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гарын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авлага</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бэлтгэн</w:t>
            </w:r>
            <w:proofErr w:type="spellEnd"/>
            <w:r w:rsidR="00D967E1" w:rsidRPr="005F07DA">
              <w:rPr>
                <w:rFonts w:eastAsia="Times New Roman" w:cs="Arial"/>
                <w:szCs w:val="24"/>
              </w:rPr>
              <w:t xml:space="preserve"> </w:t>
            </w:r>
            <w:proofErr w:type="spellStart"/>
            <w:r w:rsidR="00D967E1" w:rsidRPr="005F07DA">
              <w:rPr>
                <w:rFonts w:eastAsia="Times New Roman" w:cs="Arial"/>
                <w:szCs w:val="24"/>
              </w:rPr>
              <w:t>тараасан</w:t>
            </w:r>
            <w:proofErr w:type="spellEnd"/>
            <w:r w:rsidR="00D967E1" w:rsidRPr="005F07DA">
              <w:rPr>
                <w:rFonts w:eastAsia="Times New Roman" w:cs="Arial"/>
                <w:szCs w:val="24"/>
              </w:rPr>
              <w:t xml:space="preserve">. </w:t>
            </w:r>
            <w:proofErr w:type="spellStart"/>
            <w:r>
              <w:rPr>
                <w:rFonts w:eastAsia="Times New Roman" w:cs="Arial"/>
                <w:szCs w:val="24"/>
              </w:rPr>
              <w:t>Нийт</w:t>
            </w:r>
            <w:proofErr w:type="spellEnd"/>
            <w:r>
              <w:rPr>
                <w:rFonts w:eastAsia="Times New Roman" w:cs="Arial"/>
                <w:szCs w:val="24"/>
              </w:rPr>
              <w:t xml:space="preserve"> 6 </w:t>
            </w:r>
            <w:proofErr w:type="spellStart"/>
            <w:r>
              <w:rPr>
                <w:rFonts w:eastAsia="Times New Roman" w:cs="Arial"/>
                <w:szCs w:val="24"/>
              </w:rPr>
              <w:t>багийн</w:t>
            </w:r>
            <w:proofErr w:type="spellEnd"/>
            <w:r>
              <w:rPr>
                <w:rFonts w:eastAsia="Times New Roman" w:cs="Arial"/>
                <w:szCs w:val="24"/>
              </w:rPr>
              <w:t xml:space="preserve"> </w:t>
            </w:r>
            <w:proofErr w:type="spellStart"/>
            <w:r>
              <w:rPr>
                <w:rFonts w:eastAsia="Times New Roman" w:cs="Arial"/>
                <w:szCs w:val="24"/>
              </w:rPr>
              <w:t>иргэд</w:t>
            </w:r>
            <w:proofErr w:type="spellEnd"/>
            <w:r>
              <w:rPr>
                <w:rFonts w:eastAsia="Times New Roman" w:cs="Arial"/>
                <w:szCs w:val="24"/>
              </w:rPr>
              <w:t xml:space="preserve">, </w:t>
            </w:r>
            <w:proofErr w:type="spellStart"/>
            <w:r>
              <w:rPr>
                <w:rFonts w:eastAsia="Times New Roman" w:cs="Arial"/>
                <w:szCs w:val="24"/>
              </w:rPr>
              <w:t>малчид</w:t>
            </w:r>
            <w:proofErr w:type="spellEnd"/>
            <w:r>
              <w:rPr>
                <w:rFonts w:eastAsia="Times New Roman" w:cs="Arial"/>
                <w:szCs w:val="24"/>
              </w:rPr>
              <w:t xml:space="preserve"> </w:t>
            </w:r>
            <w:proofErr w:type="spellStart"/>
            <w:r>
              <w:rPr>
                <w:rFonts w:eastAsia="Times New Roman" w:cs="Arial"/>
                <w:szCs w:val="24"/>
              </w:rPr>
              <w:t>мөн</w:t>
            </w:r>
            <w:proofErr w:type="spellEnd"/>
            <w:r>
              <w:rPr>
                <w:rFonts w:eastAsia="Times New Roman" w:cs="Arial"/>
                <w:szCs w:val="24"/>
              </w:rPr>
              <w:t xml:space="preserve"> </w:t>
            </w:r>
            <w:proofErr w:type="spellStart"/>
            <w:r>
              <w:rPr>
                <w:rFonts w:eastAsia="Times New Roman" w:cs="Arial"/>
                <w:szCs w:val="24"/>
              </w:rPr>
              <w:t>төрийн</w:t>
            </w:r>
            <w:proofErr w:type="spellEnd"/>
            <w:r>
              <w:rPr>
                <w:rFonts w:eastAsia="Times New Roman" w:cs="Arial"/>
                <w:szCs w:val="24"/>
              </w:rPr>
              <w:t xml:space="preserve"> </w:t>
            </w:r>
            <w:proofErr w:type="spellStart"/>
            <w:r>
              <w:rPr>
                <w:rFonts w:eastAsia="Times New Roman" w:cs="Arial"/>
                <w:szCs w:val="24"/>
              </w:rPr>
              <w:t>албан</w:t>
            </w:r>
            <w:proofErr w:type="spellEnd"/>
            <w:r>
              <w:rPr>
                <w:rFonts w:eastAsia="Times New Roman" w:cs="Arial"/>
                <w:szCs w:val="24"/>
              </w:rPr>
              <w:t xml:space="preserve"> </w:t>
            </w:r>
            <w:proofErr w:type="spellStart"/>
            <w:r>
              <w:rPr>
                <w:rFonts w:eastAsia="Times New Roman" w:cs="Arial"/>
                <w:szCs w:val="24"/>
              </w:rPr>
              <w:t>хаагчид</w:t>
            </w:r>
            <w:proofErr w:type="spellEnd"/>
            <w:r>
              <w:rPr>
                <w:rFonts w:eastAsia="Times New Roman" w:cs="Arial"/>
                <w:szCs w:val="24"/>
              </w:rPr>
              <w:t xml:space="preserve"> </w:t>
            </w:r>
            <w:proofErr w:type="spellStart"/>
            <w:r>
              <w:rPr>
                <w:rFonts w:eastAsia="Times New Roman" w:cs="Arial"/>
                <w:szCs w:val="24"/>
              </w:rPr>
              <w:t>давхардсан</w:t>
            </w:r>
            <w:proofErr w:type="spellEnd"/>
            <w:r>
              <w:rPr>
                <w:rFonts w:eastAsia="Times New Roman" w:cs="Arial"/>
                <w:szCs w:val="24"/>
              </w:rPr>
              <w:t xml:space="preserve"> </w:t>
            </w:r>
            <w:proofErr w:type="spellStart"/>
            <w:r>
              <w:rPr>
                <w:rFonts w:eastAsia="Times New Roman" w:cs="Arial"/>
                <w:szCs w:val="24"/>
              </w:rPr>
              <w:t>тоогоор</w:t>
            </w:r>
            <w:proofErr w:type="spellEnd"/>
            <w:r>
              <w:rPr>
                <w:rFonts w:eastAsia="Times New Roman" w:cs="Arial"/>
                <w:szCs w:val="24"/>
              </w:rPr>
              <w:t xml:space="preserve"> 650 </w:t>
            </w:r>
            <w:proofErr w:type="spellStart"/>
            <w:r>
              <w:rPr>
                <w:rFonts w:eastAsia="Times New Roman" w:cs="Arial"/>
                <w:szCs w:val="24"/>
              </w:rPr>
              <w:t>хүнд</w:t>
            </w:r>
            <w:proofErr w:type="spellEnd"/>
            <w:r>
              <w:rPr>
                <w:rFonts w:eastAsia="Times New Roman" w:cs="Arial"/>
                <w:szCs w:val="24"/>
              </w:rPr>
              <w:t xml:space="preserve"> </w:t>
            </w:r>
            <w:proofErr w:type="spellStart"/>
            <w:r>
              <w:rPr>
                <w:rFonts w:eastAsia="Times New Roman" w:cs="Arial"/>
                <w:szCs w:val="24"/>
              </w:rPr>
              <w:t>мэдээлэл</w:t>
            </w:r>
            <w:proofErr w:type="spellEnd"/>
            <w:r>
              <w:rPr>
                <w:rFonts w:eastAsia="Times New Roman" w:cs="Arial"/>
                <w:szCs w:val="24"/>
              </w:rPr>
              <w:t xml:space="preserve"> </w:t>
            </w:r>
            <w:proofErr w:type="spellStart"/>
            <w:r>
              <w:rPr>
                <w:rFonts w:eastAsia="Times New Roman" w:cs="Arial"/>
                <w:szCs w:val="24"/>
              </w:rPr>
              <w:t>хүргэн</w:t>
            </w:r>
            <w:proofErr w:type="spellEnd"/>
            <w:r>
              <w:rPr>
                <w:rFonts w:eastAsia="Times New Roman" w:cs="Arial"/>
                <w:szCs w:val="24"/>
              </w:rPr>
              <w:t xml:space="preserve"> </w:t>
            </w:r>
            <w:proofErr w:type="spellStart"/>
            <w:r>
              <w:rPr>
                <w:rFonts w:eastAsia="Times New Roman" w:cs="Arial"/>
                <w:szCs w:val="24"/>
              </w:rPr>
              <w:t>ажилласан</w:t>
            </w:r>
            <w:proofErr w:type="spellEnd"/>
            <w:r>
              <w:rPr>
                <w:rFonts w:eastAsia="Times New Roman" w:cs="Arial"/>
                <w:szCs w:val="24"/>
              </w:rPr>
              <w:t xml:space="preserve">. </w:t>
            </w:r>
          </w:p>
        </w:tc>
        <w:tc>
          <w:tcPr>
            <w:tcW w:w="737" w:type="dxa"/>
            <w:gridSpan w:val="2"/>
          </w:tcPr>
          <w:p w14:paraId="0C7FD666" w14:textId="30F3E60E" w:rsidR="00D967E1" w:rsidRPr="005F07DA" w:rsidRDefault="0082085C" w:rsidP="00D967E1">
            <w:pPr>
              <w:spacing w:line="180" w:lineRule="atLeast"/>
              <w:jc w:val="center"/>
              <w:rPr>
                <w:rFonts w:eastAsia="Times New Roman" w:cs="Arial"/>
                <w:szCs w:val="24"/>
              </w:rPr>
            </w:pPr>
            <w:r>
              <w:rPr>
                <w:rFonts w:eastAsia="Times New Roman" w:cs="Arial"/>
                <w:szCs w:val="24"/>
              </w:rPr>
              <w:t>9</w:t>
            </w:r>
            <w:r w:rsidR="00DB2141" w:rsidRPr="005F07DA">
              <w:rPr>
                <w:rFonts w:eastAsia="Times New Roman" w:cs="Arial"/>
                <w:szCs w:val="24"/>
              </w:rPr>
              <w:t>0</w:t>
            </w:r>
          </w:p>
        </w:tc>
        <w:tc>
          <w:tcPr>
            <w:tcW w:w="709" w:type="dxa"/>
          </w:tcPr>
          <w:p w14:paraId="7C39DDBD" w14:textId="77777777" w:rsidR="00D967E1" w:rsidRPr="005F07DA" w:rsidRDefault="00D967E1" w:rsidP="00D967E1">
            <w:pPr>
              <w:spacing w:line="180" w:lineRule="atLeast"/>
              <w:jc w:val="center"/>
              <w:rPr>
                <w:rFonts w:eastAsia="Times New Roman" w:cs="Arial"/>
                <w:szCs w:val="24"/>
              </w:rPr>
            </w:pPr>
          </w:p>
        </w:tc>
      </w:tr>
      <w:tr w:rsidR="00D967E1" w:rsidRPr="005F07DA" w14:paraId="79DB354F" w14:textId="52FCA6A7" w:rsidTr="00DB2141">
        <w:trPr>
          <w:trHeight w:val="845"/>
        </w:trPr>
        <w:tc>
          <w:tcPr>
            <w:tcW w:w="851" w:type="dxa"/>
            <w:vAlign w:val="center"/>
          </w:tcPr>
          <w:p w14:paraId="65AC472E" w14:textId="7941C97F" w:rsidR="00D967E1" w:rsidRPr="005F07DA" w:rsidRDefault="00D967E1" w:rsidP="00D967E1">
            <w:pPr>
              <w:jc w:val="center"/>
              <w:rPr>
                <w:rFonts w:cs="Arial"/>
                <w:szCs w:val="24"/>
                <w:lang w:val="mn-MN"/>
              </w:rPr>
            </w:pPr>
            <w:r w:rsidRPr="005F07DA">
              <w:rPr>
                <w:rFonts w:cs="Arial"/>
                <w:szCs w:val="24"/>
                <w:lang w:val="mn-MN"/>
              </w:rPr>
              <w:t>2.2.3</w:t>
            </w:r>
          </w:p>
        </w:tc>
        <w:tc>
          <w:tcPr>
            <w:tcW w:w="2268" w:type="dxa"/>
            <w:vAlign w:val="center"/>
          </w:tcPr>
          <w:p w14:paraId="1D33928B" w14:textId="230B0401" w:rsidR="00D967E1" w:rsidRPr="005F07DA" w:rsidRDefault="00D967E1" w:rsidP="00D967E1">
            <w:pPr>
              <w:jc w:val="both"/>
              <w:rPr>
                <w:rFonts w:cs="Arial"/>
                <w:szCs w:val="24"/>
                <w:lang w:val="mn-MN"/>
              </w:rPr>
            </w:pPr>
            <w:r w:rsidRPr="005F07DA">
              <w:rPr>
                <w:rFonts w:eastAsia="Times New Roman" w:cs="Arial"/>
                <w:szCs w:val="24"/>
                <w:lang w:val="mn-MN"/>
              </w:rPr>
              <w:t xml:space="preserve">Ажил эрхлэлт, хөдөлмөрийн харилцаанд дарамт, хүчирхийлэл, бэлгийн дарамтаас ангид </w:t>
            </w:r>
            <w:r w:rsidRPr="005F07DA">
              <w:rPr>
                <w:rFonts w:eastAsia="Times New Roman" w:cs="Arial"/>
                <w:szCs w:val="24"/>
                <w:lang w:val="mn-MN"/>
              </w:rPr>
              <w:lastRenderedPageBreak/>
              <w:t>орчин бүрдүүлэхэд чиглэсэн сургалтын хөтөлбөр, төлөвлөгөө боловсруулж хэрэгжүүлэх, үр дүнг нээлттэй мэдээлэх арга хэмжээг нутаг дэвсгэртээ хэрэгжүүлэх</w:t>
            </w:r>
          </w:p>
        </w:tc>
        <w:tc>
          <w:tcPr>
            <w:tcW w:w="1701" w:type="dxa"/>
            <w:vAlign w:val="center"/>
          </w:tcPr>
          <w:p w14:paraId="5E89A860" w14:textId="07E25818" w:rsidR="00D967E1" w:rsidRPr="005F07DA" w:rsidRDefault="00D967E1" w:rsidP="00D967E1">
            <w:pPr>
              <w:spacing w:line="180" w:lineRule="atLeast"/>
              <w:jc w:val="both"/>
              <w:rPr>
                <w:rFonts w:eastAsia="Times New Roman" w:cs="Arial"/>
                <w:szCs w:val="24"/>
              </w:rPr>
            </w:pPr>
            <w:r w:rsidRPr="005F07DA">
              <w:rPr>
                <w:rFonts w:eastAsia="Times New Roman" w:cs="Arial"/>
                <w:szCs w:val="24"/>
                <w:lang w:val="mn-MN"/>
              </w:rPr>
              <w:lastRenderedPageBreak/>
              <w:t>Төлөвлөгөөний хэрэгжилтийн хувь</w:t>
            </w:r>
          </w:p>
        </w:tc>
        <w:tc>
          <w:tcPr>
            <w:tcW w:w="964" w:type="dxa"/>
            <w:vAlign w:val="center"/>
          </w:tcPr>
          <w:p w14:paraId="620D4875" w14:textId="115A4A31" w:rsidR="00D967E1" w:rsidRPr="005F07DA" w:rsidRDefault="00D967E1" w:rsidP="00D967E1">
            <w:pPr>
              <w:jc w:val="center"/>
              <w:rPr>
                <w:rFonts w:eastAsia="Times New Roman" w:cs="Arial"/>
                <w:szCs w:val="24"/>
              </w:rPr>
            </w:pPr>
            <w:r w:rsidRPr="005F07DA">
              <w:rPr>
                <w:rFonts w:eastAsia="Times New Roman" w:cs="Arial"/>
                <w:szCs w:val="24"/>
                <w:lang w:val="mn-MN"/>
              </w:rPr>
              <w:t>-</w:t>
            </w:r>
          </w:p>
        </w:tc>
        <w:tc>
          <w:tcPr>
            <w:tcW w:w="1843" w:type="dxa"/>
            <w:gridSpan w:val="2"/>
            <w:vAlign w:val="center"/>
          </w:tcPr>
          <w:p w14:paraId="32A1ABB0" w14:textId="0FB6D9AC" w:rsidR="00D967E1" w:rsidRPr="005F07DA" w:rsidRDefault="00D967E1" w:rsidP="00D967E1">
            <w:pPr>
              <w:jc w:val="center"/>
              <w:rPr>
                <w:rFonts w:eastAsia="Times New Roman" w:cs="Arial"/>
                <w:szCs w:val="24"/>
              </w:rPr>
            </w:pPr>
            <w:r w:rsidRPr="005F07DA">
              <w:rPr>
                <w:rFonts w:eastAsia="Times New Roman" w:cs="Arial"/>
                <w:szCs w:val="24"/>
                <w:lang w:val="mn-MN"/>
              </w:rPr>
              <w:t>100 хувь</w:t>
            </w:r>
          </w:p>
        </w:tc>
        <w:tc>
          <w:tcPr>
            <w:tcW w:w="2154" w:type="dxa"/>
            <w:gridSpan w:val="3"/>
            <w:vAlign w:val="center"/>
          </w:tcPr>
          <w:p w14:paraId="7F444A16" w14:textId="6B5C1962" w:rsidR="00D967E1" w:rsidRPr="005F07DA" w:rsidRDefault="00D967E1" w:rsidP="00D967E1">
            <w:pPr>
              <w:spacing w:line="180" w:lineRule="atLeast"/>
              <w:jc w:val="center"/>
              <w:rPr>
                <w:rFonts w:eastAsia="Times New Roman" w:cs="Arial"/>
                <w:szCs w:val="24"/>
              </w:rPr>
            </w:pPr>
            <w:r w:rsidRPr="005F07DA">
              <w:rPr>
                <w:rFonts w:eastAsia="Times New Roman" w:cs="Arial"/>
                <w:szCs w:val="24"/>
                <w:lang w:val="mn-MN"/>
              </w:rPr>
              <w:t>Жилдээ</w:t>
            </w:r>
          </w:p>
        </w:tc>
        <w:tc>
          <w:tcPr>
            <w:tcW w:w="3941" w:type="dxa"/>
          </w:tcPr>
          <w:p w14:paraId="5A189C58" w14:textId="59CD1C04" w:rsidR="00D967E1" w:rsidRPr="005F07DA" w:rsidRDefault="00DB2141" w:rsidP="00781E65">
            <w:pPr>
              <w:spacing w:line="180" w:lineRule="atLeast"/>
              <w:jc w:val="both"/>
              <w:rPr>
                <w:rFonts w:eastAsia="Times New Roman" w:cs="Arial"/>
                <w:szCs w:val="24"/>
                <w:lang w:val="mn-MN"/>
              </w:rPr>
            </w:pPr>
            <w:r w:rsidRPr="005F07DA">
              <w:rPr>
                <w:rFonts w:eastAsia="Times New Roman" w:cs="Arial"/>
                <w:szCs w:val="24"/>
                <w:lang w:val="mn-MN"/>
              </w:rPr>
              <w:t>Албан байгууллагын ажилтан албан хаагч</w:t>
            </w:r>
            <w:r w:rsidR="00781E65" w:rsidRPr="005F07DA">
              <w:rPr>
                <w:rFonts w:eastAsia="Times New Roman" w:cs="Arial"/>
                <w:szCs w:val="24"/>
                <w:lang w:val="mn-MN"/>
              </w:rPr>
              <w:t>ид</w:t>
            </w:r>
            <w:r w:rsidRPr="005F07DA">
              <w:rPr>
                <w:rFonts w:eastAsia="Times New Roman" w:cs="Arial"/>
                <w:szCs w:val="24"/>
                <w:lang w:val="mn-MN"/>
              </w:rPr>
              <w:t xml:space="preserve"> ажлын байр</w:t>
            </w:r>
            <w:r w:rsidR="00781E65" w:rsidRPr="005F07DA">
              <w:rPr>
                <w:rFonts w:eastAsia="Times New Roman" w:cs="Arial"/>
                <w:szCs w:val="24"/>
                <w:lang w:val="mn-MN"/>
              </w:rPr>
              <w:t>ны</w:t>
            </w:r>
            <w:r w:rsidRPr="005F07DA">
              <w:rPr>
                <w:rFonts w:eastAsia="Times New Roman" w:cs="Arial"/>
                <w:szCs w:val="24"/>
                <w:lang w:val="mn-MN"/>
              </w:rPr>
              <w:t xml:space="preserve"> </w:t>
            </w:r>
            <w:r w:rsidR="00781E65" w:rsidRPr="005F07DA">
              <w:rPr>
                <w:rFonts w:eastAsia="Times New Roman" w:cs="Arial"/>
                <w:szCs w:val="24"/>
                <w:lang w:val="mn-MN"/>
              </w:rPr>
              <w:t xml:space="preserve">дарамт, хүчирхийлэл, бэлгийн дарамтанд орж байсан зүйл байхгүй.  </w:t>
            </w:r>
          </w:p>
        </w:tc>
        <w:tc>
          <w:tcPr>
            <w:tcW w:w="737" w:type="dxa"/>
            <w:gridSpan w:val="2"/>
          </w:tcPr>
          <w:p w14:paraId="76392EC6" w14:textId="2A06969F" w:rsidR="00D967E1" w:rsidRPr="005F07DA" w:rsidRDefault="00781E65" w:rsidP="00D967E1">
            <w:pPr>
              <w:spacing w:line="180" w:lineRule="atLeast"/>
              <w:jc w:val="center"/>
              <w:rPr>
                <w:rFonts w:eastAsia="Times New Roman" w:cs="Arial"/>
                <w:szCs w:val="24"/>
                <w:lang w:val="mn-MN"/>
              </w:rPr>
            </w:pPr>
            <w:r w:rsidRPr="005F07DA">
              <w:rPr>
                <w:rFonts w:eastAsia="Times New Roman" w:cs="Arial"/>
                <w:szCs w:val="24"/>
                <w:lang w:val="mn-MN"/>
              </w:rPr>
              <w:t>90</w:t>
            </w:r>
          </w:p>
        </w:tc>
        <w:tc>
          <w:tcPr>
            <w:tcW w:w="709" w:type="dxa"/>
          </w:tcPr>
          <w:p w14:paraId="41922C69" w14:textId="77777777" w:rsidR="00D967E1" w:rsidRPr="005F07DA" w:rsidRDefault="00D967E1" w:rsidP="00D967E1">
            <w:pPr>
              <w:spacing w:line="180" w:lineRule="atLeast"/>
              <w:jc w:val="center"/>
              <w:rPr>
                <w:rFonts w:eastAsia="Times New Roman" w:cs="Arial"/>
                <w:szCs w:val="24"/>
                <w:lang w:val="mn-MN"/>
              </w:rPr>
            </w:pPr>
          </w:p>
        </w:tc>
      </w:tr>
      <w:tr w:rsidR="00D967E1" w:rsidRPr="005F07DA" w14:paraId="23672DDE" w14:textId="1FBE8686" w:rsidTr="000E52F3">
        <w:trPr>
          <w:trHeight w:val="983"/>
        </w:trPr>
        <w:tc>
          <w:tcPr>
            <w:tcW w:w="851" w:type="dxa"/>
            <w:vAlign w:val="center"/>
          </w:tcPr>
          <w:p w14:paraId="1FA1E005" w14:textId="1A21AF8F" w:rsidR="00D967E1" w:rsidRPr="005F07DA" w:rsidRDefault="00D967E1" w:rsidP="00D967E1">
            <w:pPr>
              <w:jc w:val="center"/>
              <w:rPr>
                <w:rFonts w:cs="Arial"/>
                <w:szCs w:val="24"/>
                <w:lang w:val="mn-MN"/>
              </w:rPr>
            </w:pPr>
            <w:r w:rsidRPr="005F07DA">
              <w:rPr>
                <w:rFonts w:cs="Arial"/>
                <w:szCs w:val="24"/>
                <w:lang w:val="mn-MN"/>
              </w:rPr>
              <w:t>2.2.4</w:t>
            </w:r>
          </w:p>
        </w:tc>
        <w:tc>
          <w:tcPr>
            <w:tcW w:w="2268" w:type="dxa"/>
            <w:vAlign w:val="center"/>
          </w:tcPr>
          <w:p w14:paraId="201BDBC3" w14:textId="5634FADA" w:rsidR="00D967E1" w:rsidRPr="000E52F3" w:rsidRDefault="00D967E1" w:rsidP="00D967E1">
            <w:pPr>
              <w:jc w:val="both"/>
              <w:rPr>
                <w:rFonts w:eastAsia="Times New Roman" w:cs="Arial"/>
                <w:szCs w:val="24"/>
                <w:lang w:val="mn-MN"/>
              </w:rPr>
            </w:pPr>
            <w:r w:rsidRPr="000E52F3">
              <w:rPr>
                <w:rFonts w:eastAsia="Times New Roman" w:cs="Arial"/>
                <w:szCs w:val="24"/>
                <w:lang w:val="mn-MN"/>
              </w:rPr>
              <w:t xml:space="preserve">Хүний эрхийн Олон улсын тэмдэглэлт өдрүүдийг  тэмдэглэн өнгөрүүлэх чиглэлээр төлөвлөгөө </w:t>
            </w:r>
            <w:r w:rsidRPr="000E52F3">
              <w:rPr>
                <w:rFonts w:eastAsia="Times New Roman" w:cs="Arial"/>
                <w:szCs w:val="24"/>
              </w:rPr>
              <w:t>(</w:t>
            </w:r>
            <w:r w:rsidRPr="000E52F3">
              <w:rPr>
                <w:rFonts w:eastAsia="Times New Roman" w:cs="Arial"/>
                <w:szCs w:val="24"/>
                <w:lang w:val="mn-MN"/>
              </w:rPr>
              <w:t>жилийн турш хэрэгжүүлэх</w:t>
            </w:r>
            <w:r w:rsidRPr="000E52F3">
              <w:rPr>
                <w:rFonts w:eastAsia="Times New Roman" w:cs="Arial"/>
                <w:szCs w:val="24"/>
              </w:rPr>
              <w:t>)</w:t>
            </w:r>
            <w:r w:rsidRPr="000E52F3">
              <w:rPr>
                <w:rFonts w:eastAsia="Times New Roman" w:cs="Arial"/>
                <w:szCs w:val="24"/>
                <w:lang w:val="mn-MN"/>
              </w:rPr>
              <w:t xml:space="preserve"> батлан төрийн албан хаагчид, олон нийтийн  хүний эрхийн боловсрол, мэдлэг  хандлагыг нэмэгдүүлэх,   сургалт нөлөөллийг арга хэмжээ зохион байгуулах</w:t>
            </w:r>
          </w:p>
        </w:tc>
        <w:tc>
          <w:tcPr>
            <w:tcW w:w="1701" w:type="dxa"/>
            <w:vAlign w:val="center"/>
          </w:tcPr>
          <w:p w14:paraId="67CA874D" w14:textId="606B3914" w:rsidR="00D967E1" w:rsidRPr="000E52F3" w:rsidRDefault="00D967E1" w:rsidP="00D967E1">
            <w:pPr>
              <w:spacing w:line="180" w:lineRule="atLeast"/>
              <w:jc w:val="both"/>
              <w:rPr>
                <w:rFonts w:eastAsia="Times New Roman" w:cs="Arial"/>
                <w:szCs w:val="24"/>
                <w:lang w:val="mn-MN"/>
              </w:rPr>
            </w:pPr>
            <w:r w:rsidRPr="000E52F3">
              <w:rPr>
                <w:rFonts w:eastAsia="Times New Roman" w:cs="Arial"/>
                <w:szCs w:val="24"/>
                <w:lang w:val="mn-MN"/>
              </w:rPr>
              <w:t>Төлөвлөгөөний хэрэгжилтийн хувь</w:t>
            </w:r>
          </w:p>
        </w:tc>
        <w:tc>
          <w:tcPr>
            <w:tcW w:w="964" w:type="dxa"/>
            <w:vAlign w:val="center"/>
          </w:tcPr>
          <w:p w14:paraId="5FB58F67" w14:textId="0C79ACD4" w:rsidR="00D967E1" w:rsidRPr="005F07DA" w:rsidRDefault="00D967E1" w:rsidP="00D967E1">
            <w:pPr>
              <w:jc w:val="center"/>
              <w:rPr>
                <w:rFonts w:eastAsia="Times New Roman" w:cs="Arial"/>
                <w:szCs w:val="24"/>
                <w:lang w:val="mn-MN"/>
              </w:rPr>
            </w:pPr>
            <w:r w:rsidRPr="005F07DA">
              <w:rPr>
                <w:rFonts w:eastAsia="Times New Roman" w:cs="Arial"/>
                <w:szCs w:val="24"/>
                <w:lang w:val="mn-MN"/>
              </w:rPr>
              <w:t>-</w:t>
            </w:r>
          </w:p>
        </w:tc>
        <w:tc>
          <w:tcPr>
            <w:tcW w:w="1843" w:type="dxa"/>
            <w:gridSpan w:val="2"/>
            <w:vAlign w:val="center"/>
          </w:tcPr>
          <w:p w14:paraId="534B5AFA" w14:textId="5C3D40F3" w:rsidR="00D967E1" w:rsidRPr="005F07DA" w:rsidRDefault="00D967E1" w:rsidP="00D967E1">
            <w:pPr>
              <w:jc w:val="both"/>
              <w:rPr>
                <w:rFonts w:eastAsia="Times New Roman" w:cs="Arial"/>
                <w:szCs w:val="24"/>
                <w:lang w:val="mn-MN"/>
              </w:rPr>
            </w:pPr>
            <w:r w:rsidRPr="005F07DA">
              <w:rPr>
                <w:rFonts w:eastAsia="Times New Roman" w:cs="Arial"/>
                <w:szCs w:val="24"/>
                <w:lang w:val="mn-MN"/>
              </w:rPr>
              <w:t xml:space="preserve">           100  хувь</w:t>
            </w:r>
          </w:p>
        </w:tc>
        <w:tc>
          <w:tcPr>
            <w:tcW w:w="2154" w:type="dxa"/>
            <w:gridSpan w:val="3"/>
            <w:vAlign w:val="center"/>
          </w:tcPr>
          <w:p w14:paraId="0CEE0CA1" w14:textId="0919A640" w:rsidR="00D967E1" w:rsidRPr="005F07DA" w:rsidRDefault="00D967E1" w:rsidP="00D967E1">
            <w:pPr>
              <w:spacing w:line="180" w:lineRule="atLeast"/>
              <w:jc w:val="center"/>
              <w:rPr>
                <w:rFonts w:eastAsia="Times New Roman" w:cs="Arial"/>
                <w:szCs w:val="24"/>
                <w:lang w:val="mn-MN"/>
              </w:rPr>
            </w:pPr>
            <w:r w:rsidRPr="005F07DA">
              <w:rPr>
                <w:rFonts w:eastAsia="Times New Roman" w:cs="Arial"/>
                <w:szCs w:val="24"/>
                <w:lang w:val="mn-MN"/>
              </w:rPr>
              <w:t>Жилдээ</w:t>
            </w:r>
          </w:p>
        </w:tc>
        <w:tc>
          <w:tcPr>
            <w:tcW w:w="3941" w:type="dxa"/>
          </w:tcPr>
          <w:p w14:paraId="17163743" w14:textId="77777777" w:rsidR="000E52F3" w:rsidRDefault="000E52F3" w:rsidP="000E52F3">
            <w:pPr>
              <w:jc w:val="both"/>
              <w:rPr>
                <w:rFonts w:cs="Arial"/>
                <w:szCs w:val="24"/>
                <w:cs/>
                <w:lang w:val="mn-MN"/>
              </w:rPr>
            </w:pPr>
            <w:r>
              <w:rPr>
                <w:rFonts w:cs="Arial"/>
                <w:szCs w:val="24"/>
                <w:cs/>
                <w:lang w:val="mn-MN"/>
              </w:rPr>
              <w:t xml:space="preserve">Тус сум нь авлигын эсрэг олон улсын өдрийг тохиолдуулан иргэд олон нийтэд авлигын эсрэг үйл ажиллагааг сурталчилах, авлигаас ангид байх, авлига, ашиг сонирхол шу дарга бус байдал, авлигаас урьдчилан </w:t>
            </w:r>
            <w:r>
              <w:rPr>
                <w:rFonts w:cs="Arial"/>
                <w:szCs w:val="24"/>
              </w:rPr>
              <w:t xml:space="preserve"> </w:t>
            </w:r>
            <w:r>
              <w:rPr>
                <w:rFonts w:cs="Arial"/>
                <w:szCs w:val="24"/>
                <w:cs/>
                <w:lang w:val="mn-MN"/>
              </w:rPr>
              <w:t xml:space="preserve">сэргийлэх, хүнд сурталгүй байх талаар сургалт мэдээлэл хийн 250 гарын авлага брошур тараан ажилласан. Мөн өөрсдийн бэлтгэсэн 34 төрлийн аудио зөвлөгөө, 14 төрлийн шторк 25 төрлийн гарын авлага бэлтгэн сумын цахим хуудас, фэйсбүүк хаяг, мэдээллийн самбар зэрэгт байршуулан аудио зөвлөгөө шторкыг чанга яригч болон дэлгэцээр гарган иргэдэд хүргэн ажилласан. Ажилтан албан хаагчдад сургалт зохион </w:t>
            </w:r>
            <w:r>
              <w:rPr>
                <w:rFonts w:cs="Arial"/>
                <w:szCs w:val="24"/>
                <w:cs/>
                <w:lang w:val="mn-MN"/>
              </w:rPr>
              <w:lastRenderedPageBreak/>
              <w:t>байгуулж нөөллийн арга хэмжээ зохион байгуулсан. Мөн</w:t>
            </w:r>
          </w:p>
          <w:p w14:paraId="21160E1A" w14:textId="4A52C3D4" w:rsidR="00D967E1" w:rsidRPr="005F07DA" w:rsidRDefault="000E52F3" w:rsidP="000E52F3">
            <w:pPr>
              <w:jc w:val="both"/>
              <w:rPr>
                <w:rFonts w:eastAsia="Times New Roman" w:cs="Arial"/>
                <w:szCs w:val="24"/>
                <w:lang w:val="mn-MN"/>
              </w:rPr>
            </w:pPr>
            <w:r>
              <w:rPr>
                <w:rFonts w:cs="Arial"/>
                <w:szCs w:val="24"/>
                <w:cs/>
                <w:lang w:val="mn-MN"/>
              </w:rPr>
              <w:t xml:space="preserve"> Ерөнхий боловсролийн сургуулийн ахлах ангийн сурагчдад хүний эрхийн талаар болон авлигын эсрэг тухай сэдэвт хийчээл орж хүний эрх, шударга ёс, авлига сэдвээр ханийн сонин гаргасан. </w:t>
            </w:r>
            <w:r>
              <w:rPr>
                <w:rFonts w:cs="Arial"/>
                <w:szCs w:val="24"/>
                <w:lang w:val="mn-MN"/>
              </w:rPr>
              <w:t>Хүний эрхийн Үндэсний Комиссын зөвлөмж, шаардлагыг холбогдох байгууллага, албан хаагчидтай хамтран хэрэгжүүлэн ажиллаж байна. Жендерт суурилсан хүчирхийлэл аяны хүрээнд иргэд болон хүүхэд багачуудад жендерийн хэвшмэл ойлголтууд, жендерт суурилсан хүчирхийлэл гэж юу болох талаар 100 ширхэг брошур бэлтгэн тараасан. Мөн ЕБС-ийн ахлах ангийн 18 сурагчдад сургалт зохион байгуулсан. Хүүхдийн дуу хоолойг сонсох өдрийн хүрээнд ЕБС-ийн сурагчдыг хамруулан ИТХ-ын дарга, ЗДТГ-ын дарга, ЕБС-ийн захирал оролцсон өдөрлөг, хэлэлцүүлгийг зохион байгуулав.</w:t>
            </w:r>
            <w:r>
              <w:rPr>
                <w:rFonts w:cs="Arial"/>
                <w:szCs w:val="24"/>
              </w:rPr>
              <w:t xml:space="preserve"> </w:t>
            </w:r>
            <w:r>
              <w:rPr>
                <w:rFonts w:cs="Arial"/>
                <w:szCs w:val="24"/>
                <w:cs/>
                <w:lang w:val="mn-MN"/>
              </w:rPr>
              <w:t xml:space="preserve">Хүүхдийн цэцэрлэг нь авлигын эсрэг болон хүний эрхийн өдрийг тохиолдуулан эцэг эхчүүдийн дунд сургалт сурталчилгаа, зохион байгуулж мэдээлэл өгсөн. Мөн ажилтан албан хаагчдад авлига болон </w:t>
            </w:r>
            <w:r>
              <w:rPr>
                <w:rFonts w:cs="Arial"/>
                <w:szCs w:val="24"/>
                <w:cs/>
                <w:lang w:val="mn-MN"/>
              </w:rPr>
              <w:lastRenderedPageBreak/>
              <w:t>хүний эрхийн талаар мэдээлэл өгч нөлөөллийн арга хэмжээ зохион байгуулж ажилласан.</w:t>
            </w:r>
          </w:p>
        </w:tc>
        <w:tc>
          <w:tcPr>
            <w:tcW w:w="737" w:type="dxa"/>
            <w:gridSpan w:val="2"/>
          </w:tcPr>
          <w:p w14:paraId="2B37A133" w14:textId="3D77ABCE" w:rsidR="00D967E1" w:rsidRPr="005F07DA" w:rsidRDefault="000E52F3" w:rsidP="00D967E1">
            <w:pPr>
              <w:spacing w:line="180" w:lineRule="atLeast"/>
              <w:jc w:val="center"/>
              <w:rPr>
                <w:rFonts w:eastAsia="Times New Roman" w:cs="Arial"/>
                <w:szCs w:val="24"/>
                <w:lang w:val="mn-MN"/>
              </w:rPr>
            </w:pPr>
            <w:r>
              <w:rPr>
                <w:rFonts w:eastAsia="Times New Roman" w:cs="Arial"/>
                <w:szCs w:val="24"/>
                <w:lang w:val="mn-MN"/>
              </w:rPr>
              <w:lastRenderedPageBreak/>
              <w:t>10</w:t>
            </w:r>
            <w:r w:rsidR="00781E65" w:rsidRPr="005F07DA">
              <w:rPr>
                <w:rFonts w:eastAsia="Times New Roman" w:cs="Arial"/>
                <w:szCs w:val="24"/>
                <w:lang w:val="mn-MN"/>
              </w:rPr>
              <w:t>0</w:t>
            </w:r>
          </w:p>
        </w:tc>
        <w:tc>
          <w:tcPr>
            <w:tcW w:w="709" w:type="dxa"/>
          </w:tcPr>
          <w:p w14:paraId="6B3B7601" w14:textId="77777777" w:rsidR="00D967E1" w:rsidRPr="005F07DA" w:rsidRDefault="00D967E1" w:rsidP="00D967E1">
            <w:pPr>
              <w:spacing w:line="180" w:lineRule="atLeast"/>
              <w:jc w:val="center"/>
              <w:rPr>
                <w:rFonts w:eastAsia="Times New Roman" w:cs="Arial"/>
                <w:szCs w:val="24"/>
                <w:lang w:val="mn-MN"/>
              </w:rPr>
            </w:pPr>
          </w:p>
        </w:tc>
      </w:tr>
      <w:tr w:rsidR="00D967E1" w:rsidRPr="005F07DA" w14:paraId="21CEF9E3" w14:textId="632AEE76" w:rsidTr="002334B5">
        <w:trPr>
          <w:trHeight w:val="691"/>
        </w:trPr>
        <w:tc>
          <w:tcPr>
            <w:tcW w:w="14459" w:type="dxa"/>
            <w:gridSpan w:val="12"/>
            <w:vAlign w:val="center"/>
          </w:tcPr>
          <w:p w14:paraId="1B1BBEB6" w14:textId="1C7D0969" w:rsidR="00D967E1" w:rsidRPr="005F07DA" w:rsidRDefault="00D967E1" w:rsidP="00D967E1">
            <w:pPr>
              <w:spacing w:line="180" w:lineRule="atLeast"/>
              <w:jc w:val="center"/>
              <w:rPr>
                <w:rFonts w:cs="Arial"/>
                <w:szCs w:val="24"/>
                <w:lang w:val="mn-MN"/>
              </w:rPr>
            </w:pPr>
            <w:bookmarkStart w:id="0" w:name="_Hlk201574093"/>
            <w:r w:rsidRPr="005F07DA">
              <w:rPr>
                <w:rFonts w:cs="Arial"/>
                <w:szCs w:val="24"/>
                <w:lang w:val="mn-MN"/>
              </w:rPr>
              <w:lastRenderedPageBreak/>
              <w:t>Зорилт 2.3. Гэмт хэрэг, зөрчлөөс урьдчилан сэргийлэх, э</w:t>
            </w:r>
            <w:r w:rsidRPr="005F07DA">
              <w:rPr>
                <w:rFonts w:cs="Arial"/>
                <w:noProof/>
                <w:szCs w:val="24"/>
                <w:lang w:val="mn-MN"/>
              </w:rPr>
              <w:t>рх зүйн сургалт, сурталчилгаа, мэдээллийн хүртээмжийг нэмэгдүүлж, цахим технологи ашиглан нийтээр дагаж мөрдүүлэх захиргааны хэм хэмжээний шийдвэрийг гаргахаас өмнө иргэд, иргэний нийгмийн байгууллагаар үнэлүүлж, олон нийтийн оролцоо, хяналтыг нэмэгдүүлнэ.</w:t>
            </w:r>
          </w:p>
        </w:tc>
        <w:tc>
          <w:tcPr>
            <w:tcW w:w="709" w:type="dxa"/>
          </w:tcPr>
          <w:p w14:paraId="010B0681" w14:textId="77777777" w:rsidR="00D967E1" w:rsidRPr="005F07DA" w:rsidRDefault="00D967E1" w:rsidP="00D967E1">
            <w:pPr>
              <w:spacing w:line="180" w:lineRule="atLeast"/>
              <w:jc w:val="center"/>
              <w:rPr>
                <w:rFonts w:cs="Arial"/>
                <w:szCs w:val="24"/>
                <w:lang w:val="mn-MN"/>
              </w:rPr>
            </w:pPr>
          </w:p>
        </w:tc>
      </w:tr>
      <w:tr w:rsidR="00D967E1" w:rsidRPr="005F07DA" w14:paraId="07CE01F3" w14:textId="1F0529FA" w:rsidTr="002334B5">
        <w:trPr>
          <w:trHeight w:val="1412"/>
        </w:trPr>
        <w:tc>
          <w:tcPr>
            <w:tcW w:w="851" w:type="dxa"/>
            <w:vAlign w:val="center"/>
          </w:tcPr>
          <w:p w14:paraId="3172FC1E" w14:textId="4F7CF065" w:rsidR="00D967E1" w:rsidRPr="005F07DA" w:rsidRDefault="00D967E1" w:rsidP="00D967E1">
            <w:pPr>
              <w:jc w:val="center"/>
              <w:rPr>
                <w:rFonts w:cs="Arial"/>
                <w:szCs w:val="24"/>
                <w:lang w:val="mn-MN"/>
              </w:rPr>
            </w:pPr>
            <w:r w:rsidRPr="005F07DA">
              <w:rPr>
                <w:rFonts w:cs="Arial"/>
                <w:szCs w:val="24"/>
                <w:lang w:val="mn-MN"/>
              </w:rPr>
              <w:t>2.3.1</w:t>
            </w:r>
          </w:p>
        </w:tc>
        <w:tc>
          <w:tcPr>
            <w:tcW w:w="2268" w:type="dxa"/>
            <w:vAlign w:val="center"/>
          </w:tcPr>
          <w:p w14:paraId="233ECBF0" w14:textId="1627AD92" w:rsidR="00D967E1" w:rsidRPr="005F07DA" w:rsidRDefault="00D967E1" w:rsidP="00D967E1">
            <w:pPr>
              <w:jc w:val="both"/>
              <w:rPr>
                <w:rFonts w:eastAsia="Times New Roman" w:cs="Arial"/>
                <w:szCs w:val="24"/>
                <w:lang w:val="mn-MN"/>
              </w:rPr>
            </w:pPr>
            <w:proofErr w:type="spellStart"/>
            <w:r w:rsidRPr="005F07DA">
              <w:rPr>
                <w:rFonts w:cs="Arial"/>
                <w:szCs w:val="24"/>
              </w:rPr>
              <w:t>Захиргааны</w:t>
            </w:r>
            <w:proofErr w:type="spellEnd"/>
            <w:r w:rsidRPr="005F07DA">
              <w:rPr>
                <w:rFonts w:cs="Arial"/>
                <w:szCs w:val="24"/>
              </w:rPr>
              <w:t xml:space="preserve"> </w:t>
            </w:r>
            <w:proofErr w:type="spellStart"/>
            <w:r w:rsidRPr="005F07DA">
              <w:rPr>
                <w:rFonts w:cs="Arial"/>
                <w:szCs w:val="24"/>
              </w:rPr>
              <w:t>хэм</w:t>
            </w:r>
            <w:proofErr w:type="spellEnd"/>
            <w:r w:rsidRPr="005F07DA">
              <w:rPr>
                <w:rFonts w:cs="Arial"/>
                <w:szCs w:val="24"/>
              </w:rPr>
              <w:t xml:space="preserve"> </w:t>
            </w:r>
            <w:proofErr w:type="spellStart"/>
            <w:r w:rsidRPr="005F07DA">
              <w:rPr>
                <w:rFonts w:cs="Arial"/>
                <w:szCs w:val="24"/>
              </w:rPr>
              <w:t>хэмжээний</w:t>
            </w:r>
            <w:proofErr w:type="spellEnd"/>
            <w:r w:rsidRPr="005F07DA">
              <w:rPr>
                <w:rFonts w:cs="Arial"/>
                <w:szCs w:val="24"/>
              </w:rPr>
              <w:t xml:space="preserve"> </w:t>
            </w:r>
            <w:proofErr w:type="spellStart"/>
            <w:r w:rsidRPr="005F07DA">
              <w:rPr>
                <w:rFonts w:cs="Arial"/>
                <w:szCs w:val="24"/>
              </w:rPr>
              <w:t>шийдвэрийг</w:t>
            </w:r>
            <w:proofErr w:type="spellEnd"/>
            <w:r w:rsidRPr="005F07DA">
              <w:rPr>
                <w:rFonts w:cs="Arial"/>
                <w:szCs w:val="24"/>
              </w:rPr>
              <w:t xml:space="preserve"> </w:t>
            </w:r>
            <w:proofErr w:type="spellStart"/>
            <w:r w:rsidRPr="005F07DA">
              <w:rPr>
                <w:rFonts w:cs="Arial"/>
                <w:szCs w:val="24"/>
              </w:rPr>
              <w:t>гаргахаас</w:t>
            </w:r>
            <w:proofErr w:type="spellEnd"/>
            <w:r w:rsidRPr="005F07DA">
              <w:rPr>
                <w:rFonts w:cs="Arial"/>
                <w:szCs w:val="24"/>
              </w:rPr>
              <w:t xml:space="preserve"> </w:t>
            </w:r>
            <w:proofErr w:type="spellStart"/>
            <w:r w:rsidRPr="005F07DA">
              <w:rPr>
                <w:rFonts w:cs="Arial"/>
                <w:szCs w:val="24"/>
              </w:rPr>
              <w:t>өмнө</w:t>
            </w:r>
            <w:proofErr w:type="spellEnd"/>
            <w:r w:rsidRPr="005F07DA">
              <w:rPr>
                <w:rFonts w:cs="Arial"/>
                <w:szCs w:val="24"/>
              </w:rPr>
              <w:t xml:space="preserve"> </w:t>
            </w:r>
            <w:proofErr w:type="spellStart"/>
            <w:r w:rsidRPr="005F07DA">
              <w:rPr>
                <w:rFonts w:cs="Arial"/>
                <w:szCs w:val="24"/>
              </w:rPr>
              <w:t>иргэд</w:t>
            </w:r>
            <w:proofErr w:type="spellEnd"/>
            <w:r w:rsidRPr="005F07DA">
              <w:rPr>
                <w:rFonts w:cs="Arial"/>
                <w:szCs w:val="24"/>
              </w:rPr>
              <w:t xml:space="preserve">, </w:t>
            </w:r>
            <w:proofErr w:type="spellStart"/>
            <w:r w:rsidRPr="005F07DA">
              <w:rPr>
                <w:rFonts w:cs="Arial"/>
                <w:szCs w:val="24"/>
              </w:rPr>
              <w:t>иргэний</w:t>
            </w:r>
            <w:proofErr w:type="spellEnd"/>
            <w:r w:rsidRPr="005F07DA">
              <w:rPr>
                <w:rFonts w:cs="Arial"/>
                <w:szCs w:val="24"/>
              </w:rPr>
              <w:t xml:space="preserve"> </w:t>
            </w:r>
            <w:proofErr w:type="spellStart"/>
            <w:r w:rsidRPr="005F07DA">
              <w:rPr>
                <w:rFonts w:cs="Arial"/>
                <w:szCs w:val="24"/>
              </w:rPr>
              <w:t>нийгмийн</w:t>
            </w:r>
            <w:proofErr w:type="spellEnd"/>
            <w:r w:rsidRPr="005F07DA">
              <w:rPr>
                <w:rFonts w:cs="Arial"/>
                <w:szCs w:val="24"/>
              </w:rPr>
              <w:t xml:space="preserve"> </w:t>
            </w:r>
            <w:proofErr w:type="spellStart"/>
            <w:r w:rsidRPr="005F07DA">
              <w:rPr>
                <w:rFonts w:cs="Arial"/>
                <w:szCs w:val="24"/>
              </w:rPr>
              <w:t>байгууллагаар</w:t>
            </w:r>
            <w:proofErr w:type="spellEnd"/>
            <w:r w:rsidRPr="005F07DA">
              <w:rPr>
                <w:rFonts w:cs="Arial"/>
                <w:szCs w:val="24"/>
              </w:rPr>
              <w:t xml:space="preserve"> </w:t>
            </w:r>
            <w:proofErr w:type="spellStart"/>
            <w:r w:rsidRPr="005F07DA">
              <w:rPr>
                <w:rFonts w:cs="Arial"/>
                <w:szCs w:val="24"/>
              </w:rPr>
              <w:t>үнэлүүлж</w:t>
            </w:r>
            <w:proofErr w:type="spellEnd"/>
            <w:r w:rsidRPr="005F07DA">
              <w:rPr>
                <w:rFonts w:cs="Arial"/>
                <w:szCs w:val="24"/>
              </w:rPr>
              <w:t xml:space="preserve">, </w:t>
            </w:r>
            <w:proofErr w:type="spellStart"/>
            <w:r w:rsidRPr="005F07DA">
              <w:rPr>
                <w:rFonts w:cs="Arial"/>
                <w:szCs w:val="24"/>
              </w:rPr>
              <w:t>олон</w:t>
            </w:r>
            <w:proofErr w:type="spellEnd"/>
            <w:r w:rsidRPr="005F07DA">
              <w:rPr>
                <w:rFonts w:cs="Arial"/>
                <w:szCs w:val="24"/>
              </w:rPr>
              <w:t xml:space="preserve"> </w:t>
            </w:r>
            <w:proofErr w:type="spellStart"/>
            <w:r w:rsidRPr="005F07DA">
              <w:rPr>
                <w:rFonts w:cs="Arial"/>
                <w:szCs w:val="24"/>
              </w:rPr>
              <w:t>нийтийн</w:t>
            </w:r>
            <w:proofErr w:type="spellEnd"/>
            <w:r w:rsidRPr="005F07DA">
              <w:rPr>
                <w:rFonts w:cs="Arial"/>
                <w:szCs w:val="24"/>
              </w:rPr>
              <w:t xml:space="preserve"> </w:t>
            </w:r>
            <w:proofErr w:type="spellStart"/>
            <w:r w:rsidRPr="005F07DA">
              <w:rPr>
                <w:rFonts w:cs="Arial"/>
                <w:szCs w:val="24"/>
              </w:rPr>
              <w:t>оролцоо</w:t>
            </w:r>
            <w:proofErr w:type="spellEnd"/>
            <w:r w:rsidRPr="005F07DA">
              <w:rPr>
                <w:rFonts w:cs="Arial"/>
                <w:szCs w:val="24"/>
              </w:rPr>
              <w:t xml:space="preserve">, </w:t>
            </w:r>
            <w:proofErr w:type="spellStart"/>
            <w:r w:rsidRPr="005F07DA">
              <w:rPr>
                <w:rFonts w:cs="Arial"/>
                <w:szCs w:val="24"/>
              </w:rPr>
              <w:t>хяналтыг</w:t>
            </w:r>
            <w:proofErr w:type="spellEnd"/>
            <w:r w:rsidRPr="005F07DA">
              <w:rPr>
                <w:rFonts w:cs="Arial"/>
                <w:szCs w:val="24"/>
              </w:rPr>
              <w:t xml:space="preserve"> </w:t>
            </w:r>
            <w:proofErr w:type="spellStart"/>
            <w:r w:rsidRPr="005F07DA">
              <w:rPr>
                <w:rFonts w:cs="Arial"/>
                <w:szCs w:val="24"/>
              </w:rPr>
              <w:t>нэмэгдүүл</w:t>
            </w:r>
            <w:proofErr w:type="spellEnd"/>
            <w:r w:rsidRPr="005F07DA">
              <w:rPr>
                <w:rFonts w:cs="Arial"/>
                <w:szCs w:val="24"/>
                <w:lang w:val="mn-MN"/>
              </w:rPr>
              <w:t>эх</w:t>
            </w:r>
          </w:p>
        </w:tc>
        <w:tc>
          <w:tcPr>
            <w:tcW w:w="1701" w:type="dxa"/>
            <w:vAlign w:val="center"/>
          </w:tcPr>
          <w:p w14:paraId="3B228324" w14:textId="498872D5" w:rsidR="00D967E1" w:rsidRPr="005F07DA" w:rsidRDefault="00D967E1" w:rsidP="00D967E1">
            <w:pPr>
              <w:jc w:val="both"/>
              <w:rPr>
                <w:rFonts w:eastAsia="Times New Roman" w:cs="Arial"/>
                <w:szCs w:val="24"/>
              </w:rPr>
            </w:pPr>
            <w:proofErr w:type="spellStart"/>
            <w:r w:rsidRPr="005F07DA">
              <w:rPr>
                <w:rFonts w:cs="Arial"/>
                <w:szCs w:val="24"/>
              </w:rPr>
              <w:t>Иргэд</w:t>
            </w:r>
            <w:proofErr w:type="spellEnd"/>
            <w:r w:rsidRPr="005F07DA">
              <w:rPr>
                <w:rFonts w:cs="Arial"/>
                <w:szCs w:val="24"/>
              </w:rPr>
              <w:t xml:space="preserve">, </w:t>
            </w:r>
            <w:proofErr w:type="spellStart"/>
            <w:r w:rsidRPr="005F07DA">
              <w:rPr>
                <w:rFonts w:cs="Arial"/>
                <w:szCs w:val="24"/>
              </w:rPr>
              <w:t>олон</w:t>
            </w:r>
            <w:proofErr w:type="spellEnd"/>
            <w:r w:rsidRPr="005F07DA">
              <w:rPr>
                <w:rFonts w:cs="Arial"/>
                <w:szCs w:val="24"/>
              </w:rPr>
              <w:t xml:space="preserve"> </w:t>
            </w:r>
            <w:proofErr w:type="spellStart"/>
            <w:r w:rsidRPr="005F07DA">
              <w:rPr>
                <w:rFonts w:cs="Arial"/>
                <w:szCs w:val="24"/>
              </w:rPr>
              <w:t>нийтийн</w:t>
            </w:r>
            <w:proofErr w:type="spellEnd"/>
            <w:r w:rsidRPr="005F07DA">
              <w:rPr>
                <w:rFonts w:cs="Arial"/>
                <w:szCs w:val="24"/>
              </w:rPr>
              <w:t xml:space="preserve"> </w:t>
            </w:r>
            <w:proofErr w:type="spellStart"/>
            <w:r w:rsidRPr="005F07DA">
              <w:rPr>
                <w:rFonts w:cs="Arial"/>
                <w:szCs w:val="24"/>
              </w:rPr>
              <w:t>санал</w:t>
            </w:r>
            <w:proofErr w:type="spellEnd"/>
            <w:r w:rsidRPr="005F07DA">
              <w:rPr>
                <w:rFonts w:cs="Arial"/>
                <w:szCs w:val="24"/>
              </w:rPr>
              <w:t xml:space="preserve"> </w:t>
            </w:r>
            <w:proofErr w:type="spellStart"/>
            <w:r w:rsidRPr="005F07DA">
              <w:rPr>
                <w:rFonts w:cs="Arial"/>
                <w:szCs w:val="24"/>
              </w:rPr>
              <w:t>авсан</w:t>
            </w:r>
            <w:proofErr w:type="spellEnd"/>
            <w:r w:rsidRPr="005F07DA">
              <w:rPr>
                <w:rFonts w:cs="Arial"/>
                <w:szCs w:val="24"/>
              </w:rPr>
              <w:t xml:space="preserve"> </w:t>
            </w:r>
            <w:proofErr w:type="spellStart"/>
            <w:r w:rsidRPr="005F07DA">
              <w:rPr>
                <w:rFonts w:cs="Arial"/>
                <w:szCs w:val="24"/>
              </w:rPr>
              <w:t>захиргааны</w:t>
            </w:r>
            <w:proofErr w:type="spellEnd"/>
            <w:r w:rsidRPr="005F07DA">
              <w:rPr>
                <w:rFonts w:cs="Arial"/>
                <w:szCs w:val="24"/>
              </w:rPr>
              <w:t xml:space="preserve"> </w:t>
            </w:r>
            <w:proofErr w:type="spellStart"/>
            <w:r w:rsidRPr="005F07DA">
              <w:rPr>
                <w:rFonts w:cs="Arial"/>
                <w:szCs w:val="24"/>
              </w:rPr>
              <w:t>хэм</w:t>
            </w:r>
            <w:proofErr w:type="spellEnd"/>
            <w:r w:rsidRPr="005F07DA">
              <w:rPr>
                <w:rFonts w:cs="Arial"/>
                <w:szCs w:val="24"/>
              </w:rPr>
              <w:t xml:space="preserve"> </w:t>
            </w:r>
            <w:proofErr w:type="spellStart"/>
            <w:r w:rsidRPr="005F07DA">
              <w:rPr>
                <w:rFonts w:cs="Arial"/>
                <w:szCs w:val="24"/>
              </w:rPr>
              <w:t>хэмжээний</w:t>
            </w:r>
            <w:proofErr w:type="spellEnd"/>
            <w:r w:rsidRPr="005F07DA">
              <w:rPr>
                <w:rFonts w:cs="Arial"/>
                <w:szCs w:val="24"/>
              </w:rPr>
              <w:t xml:space="preserve"> </w:t>
            </w:r>
            <w:proofErr w:type="spellStart"/>
            <w:r w:rsidRPr="005F07DA">
              <w:rPr>
                <w:rFonts w:cs="Arial"/>
                <w:szCs w:val="24"/>
              </w:rPr>
              <w:t>актын</w:t>
            </w:r>
            <w:proofErr w:type="spellEnd"/>
            <w:r w:rsidRPr="005F07DA">
              <w:rPr>
                <w:rFonts w:cs="Arial"/>
                <w:szCs w:val="24"/>
              </w:rPr>
              <w:t xml:space="preserve"> </w:t>
            </w:r>
            <w:proofErr w:type="spellStart"/>
            <w:r w:rsidRPr="005F07DA">
              <w:rPr>
                <w:rFonts w:cs="Arial"/>
                <w:szCs w:val="24"/>
              </w:rPr>
              <w:t>тоо</w:t>
            </w:r>
            <w:proofErr w:type="spellEnd"/>
          </w:p>
        </w:tc>
        <w:tc>
          <w:tcPr>
            <w:tcW w:w="964" w:type="dxa"/>
            <w:vAlign w:val="center"/>
          </w:tcPr>
          <w:p w14:paraId="360DC476" w14:textId="5670DE7D" w:rsidR="00D967E1" w:rsidRPr="005F07DA" w:rsidRDefault="00D967E1" w:rsidP="00D967E1">
            <w:pPr>
              <w:jc w:val="center"/>
              <w:rPr>
                <w:rFonts w:cs="Arial"/>
                <w:szCs w:val="24"/>
                <w:lang w:val="mn-MN"/>
              </w:rPr>
            </w:pPr>
            <w:r w:rsidRPr="005F07DA">
              <w:rPr>
                <w:rFonts w:eastAsia="Times New Roman" w:cs="Arial"/>
                <w:szCs w:val="24"/>
                <w:lang w:val="mn-MN"/>
              </w:rPr>
              <w:t>-</w:t>
            </w:r>
          </w:p>
        </w:tc>
        <w:tc>
          <w:tcPr>
            <w:tcW w:w="1843" w:type="dxa"/>
            <w:gridSpan w:val="2"/>
            <w:vAlign w:val="center"/>
          </w:tcPr>
          <w:p w14:paraId="4936A82D" w14:textId="48C5B37B" w:rsidR="00D967E1" w:rsidRPr="005F07DA" w:rsidRDefault="00D967E1" w:rsidP="00D967E1">
            <w:pPr>
              <w:jc w:val="both"/>
              <w:rPr>
                <w:rFonts w:cs="Arial"/>
                <w:szCs w:val="24"/>
                <w:lang w:val="mn-MN"/>
              </w:rPr>
            </w:pPr>
            <w:proofErr w:type="spellStart"/>
            <w:r w:rsidRPr="005F07DA">
              <w:rPr>
                <w:rFonts w:cs="Arial"/>
                <w:szCs w:val="24"/>
              </w:rPr>
              <w:t>Захиргааны</w:t>
            </w:r>
            <w:proofErr w:type="spellEnd"/>
            <w:r w:rsidRPr="005F07DA">
              <w:rPr>
                <w:rFonts w:cs="Arial"/>
                <w:szCs w:val="24"/>
              </w:rPr>
              <w:t xml:space="preserve"> </w:t>
            </w:r>
            <w:proofErr w:type="spellStart"/>
            <w:r w:rsidRPr="005F07DA">
              <w:rPr>
                <w:rFonts w:cs="Arial"/>
                <w:szCs w:val="24"/>
              </w:rPr>
              <w:t>хэм</w:t>
            </w:r>
            <w:proofErr w:type="spellEnd"/>
            <w:r w:rsidRPr="005F07DA">
              <w:rPr>
                <w:rFonts w:cs="Arial"/>
                <w:szCs w:val="24"/>
              </w:rPr>
              <w:t xml:space="preserve"> </w:t>
            </w:r>
            <w:proofErr w:type="spellStart"/>
            <w:r w:rsidRPr="005F07DA">
              <w:rPr>
                <w:rFonts w:cs="Arial"/>
                <w:szCs w:val="24"/>
              </w:rPr>
              <w:t>хэмжээний</w:t>
            </w:r>
            <w:proofErr w:type="spellEnd"/>
            <w:r w:rsidRPr="005F07DA">
              <w:rPr>
                <w:rFonts w:cs="Arial"/>
                <w:szCs w:val="24"/>
              </w:rPr>
              <w:t xml:space="preserve"> </w:t>
            </w:r>
            <w:r w:rsidRPr="005F07DA">
              <w:rPr>
                <w:rFonts w:cs="Arial"/>
                <w:szCs w:val="24"/>
                <w:lang w:val="mn-MN"/>
              </w:rPr>
              <w:t>а</w:t>
            </w:r>
            <w:r w:rsidR="0082085C">
              <w:rPr>
                <w:rFonts w:cs="Arial"/>
                <w:szCs w:val="24"/>
                <w:lang w:val="mn-MN"/>
              </w:rPr>
              <w:t>к</w:t>
            </w:r>
            <w:r w:rsidRPr="005F07DA">
              <w:rPr>
                <w:rFonts w:cs="Arial"/>
                <w:szCs w:val="24"/>
                <w:lang w:val="mn-MN"/>
              </w:rPr>
              <w:t>тын төсөлд иргэдээс санал авсан байна.</w:t>
            </w:r>
          </w:p>
        </w:tc>
        <w:tc>
          <w:tcPr>
            <w:tcW w:w="2154" w:type="dxa"/>
            <w:gridSpan w:val="3"/>
            <w:vAlign w:val="center"/>
          </w:tcPr>
          <w:p w14:paraId="50DEA0DC" w14:textId="19D9D6E2" w:rsidR="00D967E1" w:rsidRPr="005F07DA" w:rsidRDefault="00D967E1" w:rsidP="00D967E1">
            <w:pPr>
              <w:jc w:val="center"/>
              <w:rPr>
                <w:rFonts w:cs="Arial"/>
                <w:szCs w:val="24"/>
                <w:lang w:val="mn-MN"/>
              </w:rPr>
            </w:pPr>
            <w:r w:rsidRPr="005F07DA">
              <w:rPr>
                <w:rFonts w:eastAsia="Times New Roman" w:cs="Arial"/>
                <w:szCs w:val="24"/>
                <w:lang w:val="mn-MN"/>
              </w:rPr>
              <w:t xml:space="preserve">Тухай бүр </w:t>
            </w:r>
          </w:p>
        </w:tc>
        <w:tc>
          <w:tcPr>
            <w:tcW w:w="3941" w:type="dxa"/>
          </w:tcPr>
          <w:p w14:paraId="00D704A1" w14:textId="2F4CDF86" w:rsidR="00D967E1" w:rsidRPr="005F07DA" w:rsidRDefault="00D967E1" w:rsidP="00D967E1">
            <w:pPr>
              <w:jc w:val="both"/>
              <w:rPr>
                <w:rFonts w:eastAsia="Times New Roman" w:cs="Arial"/>
                <w:szCs w:val="24"/>
                <w:lang w:val="mn-MN"/>
              </w:rPr>
            </w:pPr>
            <w:r w:rsidRPr="005F07DA">
              <w:rPr>
                <w:rFonts w:eastAsia="Times New Roman" w:cs="Arial"/>
                <w:szCs w:val="24"/>
                <w:lang w:val="mn-MN"/>
              </w:rPr>
              <w:t>Захиргааны хэм хэмжээний шийдвэр гаргахдаа Захиргааны ерөнхий хуулийн дагуу иргэдээс санал хүсэлтийг авч тусган батлуулан ажилж байна. 2025 оны байдлаар шинээр хэм хэмжээний акт гаргаагүй.</w:t>
            </w:r>
          </w:p>
        </w:tc>
        <w:tc>
          <w:tcPr>
            <w:tcW w:w="737" w:type="dxa"/>
            <w:gridSpan w:val="2"/>
          </w:tcPr>
          <w:p w14:paraId="70C97811" w14:textId="439A6DE2" w:rsidR="00D967E1" w:rsidRPr="005F07DA" w:rsidRDefault="00781E65" w:rsidP="00D967E1">
            <w:pPr>
              <w:jc w:val="center"/>
              <w:rPr>
                <w:rFonts w:eastAsia="Times New Roman" w:cs="Arial"/>
                <w:szCs w:val="24"/>
                <w:lang w:val="mn-MN"/>
              </w:rPr>
            </w:pPr>
            <w:r w:rsidRPr="005F07DA">
              <w:rPr>
                <w:rFonts w:eastAsia="Times New Roman" w:cs="Arial"/>
                <w:szCs w:val="24"/>
                <w:lang w:val="mn-MN"/>
              </w:rPr>
              <w:t>70</w:t>
            </w:r>
          </w:p>
        </w:tc>
        <w:tc>
          <w:tcPr>
            <w:tcW w:w="709" w:type="dxa"/>
          </w:tcPr>
          <w:p w14:paraId="24282E9F" w14:textId="77777777" w:rsidR="00D967E1" w:rsidRPr="005F07DA" w:rsidRDefault="00D967E1" w:rsidP="00D967E1">
            <w:pPr>
              <w:jc w:val="center"/>
              <w:rPr>
                <w:rFonts w:eastAsia="Times New Roman" w:cs="Arial"/>
                <w:szCs w:val="24"/>
                <w:lang w:val="mn-MN"/>
              </w:rPr>
            </w:pPr>
          </w:p>
        </w:tc>
      </w:tr>
      <w:tr w:rsidR="00D967E1" w:rsidRPr="005F07DA" w14:paraId="66BD6F38" w14:textId="34913DBA" w:rsidTr="00C1650F">
        <w:trPr>
          <w:trHeight w:val="552"/>
        </w:trPr>
        <w:tc>
          <w:tcPr>
            <w:tcW w:w="851" w:type="dxa"/>
            <w:vAlign w:val="center"/>
          </w:tcPr>
          <w:p w14:paraId="7D2A16CA" w14:textId="45D9C6F4" w:rsidR="00D967E1" w:rsidRPr="005F07DA" w:rsidRDefault="00D967E1" w:rsidP="00D967E1">
            <w:pPr>
              <w:jc w:val="center"/>
              <w:rPr>
                <w:rFonts w:cs="Arial"/>
                <w:szCs w:val="24"/>
                <w:lang w:val="mn-MN"/>
              </w:rPr>
            </w:pPr>
            <w:r w:rsidRPr="005F07DA">
              <w:rPr>
                <w:rFonts w:cs="Arial"/>
                <w:szCs w:val="24"/>
                <w:lang w:val="mn-MN"/>
              </w:rPr>
              <w:t>2.3.2</w:t>
            </w:r>
          </w:p>
        </w:tc>
        <w:tc>
          <w:tcPr>
            <w:tcW w:w="2268" w:type="dxa"/>
            <w:vAlign w:val="center"/>
          </w:tcPr>
          <w:p w14:paraId="52B93C64" w14:textId="128849FC" w:rsidR="00D967E1" w:rsidRPr="005F07DA" w:rsidRDefault="00D967E1" w:rsidP="00D967E1">
            <w:pPr>
              <w:jc w:val="both"/>
              <w:rPr>
                <w:rFonts w:cs="Arial"/>
                <w:szCs w:val="24"/>
                <w:lang w:val="mn-MN"/>
              </w:rPr>
            </w:pPr>
            <w:proofErr w:type="spellStart"/>
            <w:r w:rsidRPr="005F07DA">
              <w:rPr>
                <w:rFonts w:cs="Arial"/>
                <w:szCs w:val="24"/>
              </w:rPr>
              <w:t>Гэмт</w:t>
            </w:r>
            <w:proofErr w:type="spellEnd"/>
            <w:r w:rsidRPr="005F07DA">
              <w:rPr>
                <w:rFonts w:cs="Arial"/>
                <w:szCs w:val="24"/>
              </w:rPr>
              <w:t xml:space="preserve"> </w:t>
            </w:r>
            <w:proofErr w:type="spellStart"/>
            <w:r w:rsidRPr="005F07DA">
              <w:rPr>
                <w:rFonts w:cs="Arial"/>
                <w:szCs w:val="24"/>
              </w:rPr>
              <w:t>хэрэг</w:t>
            </w:r>
            <w:proofErr w:type="spellEnd"/>
            <w:r w:rsidRPr="005F07DA">
              <w:rPr>
                <w:rFonts w:cs="Arial"/>
                <w:szCs w:val="24"/>
              </w:rPr>
              <w:t xml:space="preserve"> </w:t>
            </w:r>
            <w:proofErr w:type="spellStart"/>
            <w:r w:rsidRPr="005F07DA">
              <w:rPr>
                <w:rFonts w:cs="Arial"/>
                <w:szCs w:val="24"/>
              </w:rPr>
              <w:t>үйлдэгдэх</w:t>
            </w:r>
            <w:proofErr w:type="spellEnd"/>
            <w:r w:rsidRPr="005F07DA">
              <w:rPr>
                <w:rFonts w:cs="Arial"/>
                <w:szCs w:val="24"/>
              </w:rPr>
              <w:t xml:space="preserve"> </w:t>
            </w:r>
            <w:proofErr w:type="spellStart"/>
            <w:r w:rsidRPr="005F07DA">
              <w:rPr>
                <w:rFonts w:cs="Arial"/>
                <w:szCs w:val="24"/>
              </w:rPr>
              <w:t>шалтгаан</w:t>
            </w:r>
            <w:proofErr w:type="spellEnd"/>
            <w:r w:rsidRPr="005F07DA">
              <w:rPr>
                <w:rFonts w:cs="Arial"/>
                <w:szCs w:val="24"/>
              </w:rPr>
              <w:t xml:space="preserve"> </w:t>
            </w:r>
            <w:proofErr w:type="spellStart"/>
            <w:r w:rsidRPr="005F07DA">
              <w:rPr>
                <w:rFonts w:cs="Arial"/>
                <w:szCs w:val="24"/>
              </w:rPr>
              <w:t>нөхцөлийн</w:t>
            </w:r>
            <w:proofErr w:type="spellEnd"/>
            <w:r w:rsidRPr="005F07DA">
              <w:rPr>
                <w:rFonts w:cs="Arial"/>
                <w:szCs w:val="24"/>
              </w:rPr>
              <w:t xml:space="preserve"> </w:t>
            </w:r>
            <w:proofErr w:type="spellStart"/>
            <w:r w:rsidRPr="005F07DA">
              <w:rPr>
                <w:rFonts w:cs="Arial"/>
                <w:szCs w:val="24"/>
              </w:rPr>
              <w:t>судалгааг</w:t>
            </w:r>
            <w:proofErr w:type="spellEnd"/>
            <w:r w:rsidRPr="005F07DA">
              <w:rPr>
                <w:rFonts w:cs="Arial"/>
                <w:szCs w:val="24"/>
              </w:rPr>
              <w:t xml:space="preserve"> </w:t>
            </w:r>
            <w:proofErr w:type="spellStart"/>
            <w:r w:rsidRPr="005F07DA">
              <w:rPr>
                <w:rFonts w:cs="Arial"/>
                <w:szCs w:val="24"/>
              </w:rPr>
              <w:t>хийж</w:t>
            </w:r>
            <w:proofErr w:type="spellEnd"/>
            <w:r w:rsidRPr="005F07DA">
              <w:rPr>
                <w:rFonts w:cs="Arial"/>
                <w:szCs w:val="24"/>
              </w:rPr>
              <w:t xml:space="preserve">, </w:t>
            </w:r>
            <w:proofErr w:type="spellStart"/>
            <w:r w:rsidRPr="005F07DA">
              <w:rPr>
                <w:rFonts w:cs="Arial"/>
                <w:szCs w:val="24"/>
              </w:rPr>
              <w:t>судалгаанд</w:t>
            </w:r>
            <w:proofErr w:type="spellEnd"/>
            <w:r w:rsidRPr="005F07DA">
              <w:rPr>
                <w:rFonts w:cs="Arial"/>
                <w:szCs w:val="24"/>
              </w:rPr>
              <w:t xml:space="preserve"> </w:t>
            </w:r>
            <w:proofErr w:type="spellStart"/>
            <w:r w:rsidRPr="005F07DA">
              <w:rPr>
                <w:rFonts w:cs="Arial"/>
                <w:szCs w:val="24"/>
              </w:rPr>
              <w:t>тулгуурласан</w:t>
            </w:r>
            <w:proofErr w:type="spellEnd"/>
            <w:r w:rsidRPr="005F07DA">
              <w:rPr>
                <w:rFonts w:cs="Arial"/>
                <w:szCs w:val="24"/>
              </w:rPr>
              <w:t xml:space="preserve"> </w:t>
            </w:r>
            <w:proofErr w:type="spellStart"/>
            <w:r w:rsidRPr="005F07DA">
              <w:rPr>
                <w:rFonts w:cs="Arial"/>
                <w:szCs w:val="24"/>
              </w:rPr>
              <w:t>урьдчилан</w:t>
            </w:r>
            <w:proofErr w:type="spellEnd"/>
            <w:r w:rsidRPr="005F07DA">
              <w:rPr>
                <w:rFonts w:cs="Arial"/>
                <w:szCs w:val="24"/>
              </w:rPr>
              <w:t xml:space="preserve"> </w:t>
            </w:r>
            <w:proofErr w:type="spellStart"/>
            <w:r w:rsidRPr="005F07DA">
              <w:rPr>
                <w:rFonts w:cs="Arial"/>
                <w:szCs w:val="24"/>
              </w:rPr>
              <w:t>сэргийлэх</w:t>
            </w:r>
            <w:proofErr w:type="spellEnd"/>
            <w:r w:rsidRPr="005F07DA">
              <w:rPr>
                <w:rFonts w:cs="Arial"/>
                <w:szCs w:val="24"/>
              </w:rPr>
              <w:t xml:space="preserve"> </w:t>
            </w:r>
            <w:proofErr w:type="spellStart"/>
            <w:r w:rsidRPr="005F07DA">
              <w:rPr>
                <w:rFonts w:cs="Arial"/>
                <w:szCs w:val="24"/>
              </w:rPr>
              <w:t>ажлыг</w:t>
            </w:r>
            <w:proofErr w:type="spellEnd"/>
            <w:r w:rsidRPr="005F07DA">
              <w:rPr>
                <w:rFonts w:cs="Arial"/>
                <w:szCs w:val="24"/>
              </w:rPr>
              <w:t xml:space="preserve"> </w:t>
            </w:r>
            <w:proofErr w:type="spellStart"/>
            <w:r w:rsidRPr="005F07DA">
              <w:rPr>
                <w:rFonts w:cs="Arial"/>
                <w:szCs w:val="24"/>
              </w:rPr>
              <w:t>үр</w:t>
            </w:r>
            <w:proofErr w:type="spellEnd"/>
            <w:r w:rsidRPr="005F07DA">
              <w:rPr>
                <w:rFonts w:cs="Arial"/>
                <w:szCs w:val="24"/>
              </w:rPr>
              <w:t xml:space="preserve"> </w:t>
            </w:r>
            <w:proofErr w:type="spellStart"/>
            <w:r w:rsidRPr="005F07DA">
              <w:rPr>
                <w:rFonts w:cs="Arial"/>
                <w:szCs w:val="24"/>
              </w:rPr>
              <w:t>дүнд</w:t>
            </w:r>
            <w:proofErr w:type="spellEnd"/>
            <w:r w:rsidRPr="005F07DA">
              <w:rPr>
                <w:rFonts w:cs="Arial"/>
                <w:szCs w:val="24"/>
              </w:rPr>
              <w:t xml:space="preserve"> </w:t>
            </w:r>
            <w:proofErr w:type="spellStart"/>
            <w:r w:rsidRPr="005F07DA">
              <w:rPr>
                <w:rFonts w:cs="Arial"/>
                <w:szCs w:val="24"/>
              </w:rPr>
              <w:t>хүрэхүйц</w:t>
            </w:r>
            <w:proofErr w:type="spellEnd"/>
            <w:r w:rsidRPr="005F07DA">
              <w:rPr>
                <w:rFonts w:cs="Arial"/>
                <w:szCs w:val="24"/>
              </w:rPr>
              <w:t xml:space="preserve"> </w:t>
            </w:r>
            <w:proofErr w:type="spellStart"/>
            <w:r w:rsidRPr="005F07DA">
              <w:rPr>
                <w:rFonts w:cs="Arial"/>
                <w:szCs w:val="24"/>
              </w:rPr>
              <w:t>байдлаар</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w:t>
            </w:r>
            <w:proofErr w:type="spellEnd"/>
            <w:r w:rsidRPr="005F07DA">
              <w:rPr>
                <w:rFonts w:cs="Arial"/>
                <w:szCs w:val="24"/>
                <w:lang w:val="mn-MN"/>
              </w:rPr>
              <w:t>ах</w:t>
            </w:r>
          </w:p>
        </w:tc>
        <w:tc>
          <w:tcPr>
            <w:tcW w:w="1701" w:type="dxa"/>
            <w:vAlign w:val="center"/>
          </w:tcPr>
          <w:p w14:paraId="274EAFA8" w14:textId="118B1068" w:rsidR="00D967E1" w:rsidRPr="005F07DA" w:rsidRDefault="00D967E1" w:rsidP="00D967E1">
            <w:pPr>
              <w:jc w:val="both"/>
              <w:rPr>
                <w:rFonts w:cs="Arial"/>
                <w:szCs w:val="24"/>
                <w:lang w:val="mn-MN"/>
              </w:rPr>
            </w:pPr>
            <w:r w:rsidRPr="005F07DA">
              <w:rPr>
                <w:rFonts w:eastAsia="Times New Roman" w:cs="Arial"/>
                <w:szCs w:val="24"/>
                <w:lang w:val="mn-MN"/>
              </w:rPr>
              <w:t>Гэмт хэргийн гаралтын хувь</w:t>
            </w:r>
          </w:p>
        </w:tc>
        <w:tc>
          <w:tcPr>
            <w:tcW w:w="964" w:type="dxa"/>
            <w:vAlign w:val="center"/>
          </w:tcPr>
          <w:p w14:paraId="10B58604" w14:textId="1F0120AD" w:rsidR="00D967E1" w:rsidRPr="005F07DA" w:rsidRDefault="00D967E1" w:rsidP="00D967E1">
            <w:pPr>
              <w:jc w:val="center"/>
              <w:rPr>
                <w:rFonts w:cs="Arial"/>
                <w:szCs w:val="24"/>
                <w:lang w:val="mn-MN"/>
              </w:rPr>
            </w:pPr>
            <w:r w:rsidRPr="005F07DA">
              <w:rPr>
                <w:rFonts w:eastAsia="Times New Roman" w:cs="Arial"/>
                <w:szCs w:val="24"/>
                <w:lang w:val="mn-MN"/>
              </w:rPr>
              <w:t>-</w:t>
            </w:r>
          </w:p>
        </w:tc>
        <w:tc>
          <w:tcPr>
            <w:tcW w:w="1843" w:type="dxa"/>
            <w:gridSpan w:val="2"/>
            <w:vAlign w:val="center"/>
          </w:tcPr>
          <w:p w14:paraId="1EE313F5" w14:textId="094F5DD9" w:rsidR="00D967E1" w:rsidRPr="005F07DA" w:rsidRDefault="00D967E1" w:rsidP="00D967E1">
            <w:pPr>
              <w:jc w:val="both"/>
              <w:rPr>
                <w:rFonts w:cs="Arial"/>
                <w:szCs w:val="24"/>
                <w:lang w:val="mn-MN"/>
              </w:rPr>
            </w:pPr>
            <w:r w:rsidRPr="005F07DA">
              <w:rPr>
                <w:rFonts w:eastAsia="Times New Roman" w:cs="Arial"/>
                <w:szCs w:val="24"/>
                <w:lang w:val="mn-MN"/>
              </w:rPr>
              <w:t>Гэмт хэргийн гаралт буурсан байна.</w:t>
            </w:r>
          </w:p>
        </w:tc>
        <w:tc>
          <w:tcPr>
            <w:tcW w:w="2154" w:type="dxa"/>
            <w:gridSpan w:val="3"/>
            <w:vAlign w:val="center"/>
          </w:tcPr>
          <w:p w14:paraId="088162F1" w14:textId="44D00EDF" w:rsidR="00D967E1" w:rsidRPr="005F07DA" w:rsidRDefault="00D967E1" w:rsidP="00D967E1">
            <w:pPr>
              <w:jc w:val="center"/>
              <w:rPr>
                <w:rFonts w:cs="Arial"/>
                <w:szCs w:val="24"/>
                <w:lang w:val="mn-MN"/>
              </w:rPr>
            </w:pPr>
            <w:r w:rsidRPr="005F07DA">
              <w:rPr>
                <w:rFonts w:eastAsia="Times New Roman" w:cs="Arial"/>
                <w:szCs w:val="24"/>
                <w:lang w:val="mn-MN"/>
              </w:rPr>
              <w:t xml:space="preserve">Жилдээ </w:t>
            </w:r>
          </w:p>
        </w:tc>
        <w:tc>
          <w:tcPr>
            <w:tcW w:w="3941" w:type="dxa"/>
          </w:tcPr>
          <w:p w14:paraId="50E16975" w14:textId="0B3A0133" w:rsidR="00D967E1" w:rsidRPr="005F07DA" w:rsidRDefault="00C548D4" w:rsidP="00C548D4">
            <w:pPr>
              <w:jc w:val="both"/>
              <w:rPr>
                <w:rFonts w:eastAsia="Times New Roman" w:cs="Arial"/>
                <w:szCs w:val="24"/>
              </w:rPr>
            </w:pPr>
            <w:r w:rsidRPr="005F07DA">
              <w:rPr>
                <w:rFonts w:cs="Arial"/>
                <w:szCs w:val="24"/>
                <w:lang w:val="mn-MN"/>
              </w:rPr>
              <w:t>Гэмт хэрэг, зөрчлөөс урьдчилан сэргийлэх с</w:t>
            </w:r>
            <w:r w:rsidRPr="005F07DA">
              <w:rPr>
                <w:rFonts w:cs="Arial"/>
                <w:noProof/>
                <w:szCs w:val="24"/>
                <w:lang w:val="mn-MN"/>
              </w:rPr>
              <w:t xml:space="preserve">ургалт, мэдээллийгзохион байгуулахад чиглэсэн 3-н зорилтыг ГХЗУСАЗСЗ-ийн үйл ажиллагааны төлөвлөгөөнд тусган хагас жилийн байдлаар 2 зорилтын хүрээнд үйл ажиллагааг зохион байгуулаад байна. /Зам тээврийн осол гэмтлээс урьдчилан сэргийлэх чиглэлийн зорилтын хүрээнд, хүрээлэн буй орчны эсрэг гэмт хэргээс урьдчилан сэргийлэх зорилтын хүрээнд/ шалтгаан нөхцөл байдлыг судлан урьдчилан сэргийлэх үйл </w:t>
            </w:r>
            <w:r w:rsidRPr="005F07DA">
              <w:rPr>
                <w:rFonts w:cs="Arial"/>
                <w:noProof/>
                <w:szCs w:val="24"/>
                <w:lang w:val="mn-MN"/>
              </w:rPr>
              <w:lastRenderedPageBreak/>
              <w:t xml:space="preserve">ажиллагааг зохион байгуулж байна. </w:t>
            </w:r>
          </w:p>
        </w:tc>
        <w:tc>
          <w:tcPr>
            <w:tcW w:w="737" w:type="dxa"/>
            <w:gridSpan w:val="2"/>
          </w:tcPr>
          <w:p w14:paraId="0DE6C1E3" w14:textId="5924B4E5" w:rsidR="00D967E1" w:rsidRPr="005F07DA" w:rsidRDefault="00C548D4" w:rsidP="00D967E1">
            <w:pPr>
              <w:jc w:val="center"/>
              <w:rPr>
                <w:rFonts w:eastAsia="Times New Roman" w:cs="Arial"/>
                <w:szCs w:val="24"/>
                <w:lang w:val="mn-MN"/>
              </w:rPr>
            </w:pPr>
            <w:r w:rsidRPr="005F07DA">
              <w:rPr>
                <w:rFonts w:eastAsia="Times New Roman" w:cs="Arial"/>
                <w:szCs w:val="24"/>
                <w:lang w:val="mn-MN"/>
              </w:rPr>
              <w:lastRenderedPageBreak/>
              <w:t>90</w:t>
            </w:r>
          </w:p>
        </w:tc>
        <w:tc>
          <w:tcPr>
            <w:tcW w:w="709" w:type="dxa"/>
          </w:tcPr>
          <w:p w14:paraId="42F9CDFE" w14:textId="77777777" w:rsidR="00D967E1" w:rsidRPr="005F07DA" w:rsidRDefault="00D967E1" w:rsidP="00D967E1">
            <w:pPr>
              <w:jc w:val="center"/>
              <w:rPr>
                <w:rFonts w:eastAsia="Times New Roman" w:cs="Arial"/>
                <w:szCs w:val="24"/>
                <w:lang w:val="mn-MN"/>
              </w:rPr>
            </w:pPr>
          </w:p>
        </w:tc>
      </w:tr>
      <w:tr w:rsidR="00D967E1" w:rsidRPr="005F07DA" w14:paraId="4F4566EB" w14:textId="04605B10" w:rsidTr="002334B5">
        <w:trPr>
          <w:trHeight w:val="1308"/>
        </w:trPr>
        <w:tc>
          <w:tcPr>
            <w:tcW w:w="851" w:type="dxa"/>
            <w:vAlign w:val="center"/>
          </w:tcPr>
          <w:p w14:paraId="496EF1C0" w14:textId="64BA7F68" w:rsidR="00D967E1" w:rsidRPr="005F07DA" w:rsidRDefault="00D967E1" w:rsidP="00D967E1">
            <w:pPr>
              <w:jc w:val="center"/>
              <w:rPr>
                <w:rFonts w:cs="Arial"/>
                <w:szCs w:val="24"/>
                <w:lang w:val="mn-MN"/>
              </w:rPr>
            </w:pPr>
            <w:r w:rsidRPr="005F07DA">
              <w:rPr>
                <w:rFonts w:cs="Arial"/>
                <w:szCs w:val="24"/>
                <w:lang w:val="mn-MN"/>
              </w:rPr>
              <w:t>2.3.3</w:t>
            </w:r>
          </w:p>
        </w:tc>
        <w:tc>
          <w:tcPr>
            <w:tcW w:w="2268" w:type="dxa"/>
            <w:vAlign w:val="center"/>
          </w:tcPr>
          <w:p w14:paraId="403D2060" w14:textId="20A57104" w:rsidR="00D967E1" w:rsidRPr="005F07DA" w:rsidRDefault="00D967E1" w:rsidP="00D967E1">
            <w:pPr>
              <w:jc w:val="both"/>
              <w:rPr>
                <w:rFonts w:cs="Arial"/>
                <w:szCs w:val="24"/>
                <w:lang w:val="mn-MN"/>
              </w:rPr>
            </w:pPr>
            <w:r w:rsidRPr="005F07DA">
              <w:rPr>
                <w:rFonts w:cs="Arial"/>
                <w:bCs/>
                <w:szCs w:val="24"/>
                <w:lang w:val="mn-MN"/>
              </w:rPr>
              <w:t>Суманд ажиллаж байгаа цагдаа, хуулийн байгууллагын нэгж, алба хаагчийн ажиллаж, амьдрах нөхцөлийг нэмэгдүүлэхэд дэмжлэг үзүүлэх, хамтран ажиллах</w:t>
            </w:r>
          </w:p>
        </w:tc>
        <w:tc>
          <w:tcPr>
            <w:tcW w:w="1701" w:type="dxa"/>
            <w:vAlign w:val="center"/>
          </w:tcPr>
          <w:p w14:paraId="040FE39D" w14:textId="62CF5E66" w:rsidR="00D967E1" w:rsidRPr="005F07DA" w:rsidRDefault="00D967E1" w:rsidP="00D967E1">
            <w:pPr>
              <w:jc w:val="both"/>
              <w:rPr>
                <w:rFonts w:cs="Arial"/>
                <w:szCs w:val="24"/>
                <w:lang w:val="mn-MN"/>
              </w:rPr>
            </w:pPr>
            <w:r w:rsidRPr="005F07DA">
              <w:rPr>
                <w:rFonts w:eastAsia="Times New Roman" w:cs="Arial"/>
                <w:szCs w:val="24"/>
                <w:lang w:val="mn-MN"/>
              </w:rPr>
              <w:t>Үзүүлсэн дэмжлэгийн тоо, хэмжээ</w:t>
            </w:r>
          </w:p>
        </w:tc>
        <w:tc>
          <w:tcPr>
            <w:tcW w:w="964" w:type="dxa"/>
            <w:vAlign w:val="center"/>
          </w:tcPr>
          <w:p w14:paraId="709B9E40" w14:textId="4C54AEFE" w:rsidR="00D967E1" w:rsidRPr="005F07DA" w:rsidRDefault="00D967E1" w:rsidP="00D967E1">
            <w:pPr>
              <w:jc w:val="center"/>
              <w:rPr>
                <w:rFonts w:cs="Arial"/>
                <w:szCs w:val="24"/>
                <w:lang w:val="mn-MN"/>
              </w:rPr>
            </w:pPr>
            <w:r w:rsidRPr="005F07DA">
              <w:rPr>
                <w:rFonts w:eastAsia="Times New Roman" w:cs="Arial"/>
                <w:szCs w:val="24"/>
                <w:lang w:val="mn-MN"/>
              </w:rPr>
              <w:t>-</w:t>
            </w:r>
          </w:p>
        </w:tc>
        <w:tc>
          <w:tcPr>
            <w:tcW w:w="1843" w:type="dxa"/>
            <w:gridSpan w:val="2"/>
            <w:vAlign w:val="center"/>
          </w:tcPr>
          <w:p w14:paraId="1D130180" w14:textId="5A78AFDF" w:rsidR="00D967E1" w:rsidRPr="005F07DA" w:rsidRDefault="00D967E1" w:rsidP="00D967E1">
            <w:pPr>
              <w:jc w:val="both"/>
              <w:rPr>
                <w:rFonts w:cs="Arial"/>
                <w:szCs w:val="24"/>
                <w:lang w:val="mn-MN"/>
              </w:rPr>
            </w:pPr>
            <w:r w:rsidRPr="005F07DA">
              <w:rPr>
                <w:rFonts w:eastAsia="Times New Roman" w:cs="Arial"/>
                <w:szCs w:val="24"/>
                <w:lang w:val="mn-MN"/>
              </w:rPr>
              <w:t xml:space="preserve">-Алба хаагчдын </w:t>
            </w:r>
            <w:r w:rsidRPr="005F07DA">
              <w:rPr>
                <w:rFonts w:cs="Arial"/>
                <w:bCs/>
                <w:szCs w:val="24"/>
                <w:lang w:val="mn-MN"/>
              </w:rPr>
              <w:t xml:space="preserve">ажиллаж, амьдрах нөхцөл сайжирсан байна. </w:t>
            </w:r>
          </w:p>
        </w:tc>
        <w:tc>
          <w:tcPr>
            <w:tcW w:w="2154" w:type="dxa"/>
            <w:gridSpan w:val="3"/>
            <w:vAlign w:val="center"/>
          </w:tcPr>
          <w:p w14:paraId="7D2D55E6" w14:textId="527230DC" w:rsidR="00D967E1" w:rsidRPr="005F07DA" w:rsidRDefault="00D967E1" w:rsidP="00D967E1">
            <w:pPr>
              <w:jc w:val="center"/>
              <w:rPr>
                <w:rFonts w:cs="Arial"/>
                <w:szCs w:val="24"/>
                <w:lang w:val="mn-MN"/>
              </w:rPr>
            </w:pPr>
            <w:r w:rsidRPr="005F07DA">
              <w:rPr>
                <w:rFonts w:eastAsia="Times New Roman" w:cs="Arial"/>
                <w:szCs w:val="24"/>
                <w:lang w:val="mn-MN"/>
              </w:rPr>
              <w:t xml:space="preserve">Жилдээ </w:t>
            </w:r>
          </w:p>
        </w:tc>
        <w:tc>
          <w:tcPr>
            <w:tcW w:w="3941" w:type="dxa"/>
          </w:tcPr>
          <w:p w14:paraId="39137972" w14:textId="68BD96C1" w:rsidR="00D967E1" w:rsidRPr="005F07DA" w:rsidRDefault="00C548D4" w:rsidP="00C548D4">
            <w:pPr>
              <w:jc w:val="both"/>
              <w:rPr>
                <w:rFonts w:eastAsia="Times New Roman" w:cs="Arial"/>
                <w:szCs w:val="24"/>
                <w:lang w:val="mn-MN"/>
              </w:rPr>
            </w:pPr>
            <w:r w:rsidRPr="005F07DA">
              <w:rPr>
                <w:rFonts w:eastAsia="Times New Roman" w:cs="Arial"/>
                <w:szCs w:val="24"/>
                <w:lang w:val="mn-MN"/>
              </w:rPr>
              <w:t>Суманд ажиллаж байгаа хэсгийн төлөөлөгч болон цагдаа нарын нийгмийн баталгааг ханган цагдаагийн к</w:t>
            </w:r>
            <w:r w:rsidR="00AB1CB2">
              <w:rPr>
                <w:rFonts w:eastAsia="Times New Roman" w:cs="Arial"/>
                <w:szCs w:val="24"/>
                <w:lang w:val="mn-MN"/>
              </w:rPr>
              <w:t>а</w:t>
            </w:r>
            <w:r w:rsidRPr="005F07DA">
              <w:rPr>
                <w:rFonts w:eastAsia="Times New Roman" w:cs="Arial"/>
                <w:szCs w:val="24"/>
                <w:lang w:val="mn-MN"/>
              </w:rPr>
              <w:t>бон байранд 2 айлын орон сууцанд байрлуулдаг бөгөөд 1 автомашин</w:t>
            </w:r>
            <w:r w:rsidR="0082085C">
              <w:rPr>
                <w:rFonts w:eastAsia="Times New Roman" w:cs="Arial"/>
                <w:szCs w:val="24"/>
                <w:lang w:val="mn-MN"/>
              </w:rPr>
              <w:t>, 1 мотоциколиор</w:t>
            </w:r>
            <w:r w:rsidRPr="005F07DA">
              <w:rPr>
                <w:rFonts w:eastAsia="Times New Roman" w:cs="Arial"/>
                <w:szCs w:val="24"/>
                <w:lang w:val="mn-MN"/>
              </w:rPr>
              <w:t xml:space="preserve"> ханган сар бүр шатахууны тусламж үзүүлэн ажиллаж байна. </w:t>
            </w:r>
            <w:r w:rsidR="0082085C">
              <w:rPr>
                <w:rFonts w:eastAsia="Times New Roman" w:cs="Arial"/>
                <w:szCs w:val="24"/>
                <w:lang w:val="mn-MN"/>
              </w:rPr>
              <w:t>Мөн ажиллах амьдрах орчин нөхцөлийг сайжруулахын тулд к</w:t>
            </w:r>
            <w:r w:rsidR="00AB1CB2">
              <w:rPr>
                <w:rFonts w:eastAsia="Times New Roman" w:cs="Arial"/>
                <w:szCs w:val="24"/>
                <w:lang w:val="mn-MN"/>
              </w:rPr>
              <w:t xml:space="preserve">абон байранд засвар үйлчилгээг хийхээр төлөвлөсөн. </w:t>
            </w:r>
          </w:p>
        </w:tc>
        <w:tc>
          <w:tcPr>
            <w:tcW w:w="737" w:type="dxa"/>
            <w:gridSpan w:val="2"/>
          </w:tcPr>
          <w:p w14:paraId="33454D76" w14:textId="75AED7DF" w:rsidR="00D967E1" w:rsidRPr="005F07DA" w:rsidRDefault="00C548D4" w:rsidP="00D967E1">
            <w:pPr>
              <w:jc w:val="center"/>
              <w:rPr>
                <w:rFonts w:eastAsia="Times New Roman" w:cs="Arial"/>
                <w:szCs w:val="24"/>
                <w:lang w:val="mn-MN"/>
              </w:rPr>
            </w:pPr>
            <w:r w:rsidRPr="005F07DA">
              <w:rPr>
                <w:rFonts w:eastAsia="Times New Roman" w:cs="Arial"/>
                <w:szCs w:val="24"/>
                <w:lang w:val="mn-MN"/>
              </w:rPr>
              <w:t>90</w:t>
            </w:r>
          </w:p>
        </w:tc>
        <w:tc>
          <w:tcPr>
            <w:tcW w:w="709" w:type="dxa"/>
          </w:tcPr>
          <w:p w14:paraId="7F921F12" w14:textId="77777777" w:rsidR="00D967E1" w:rsidRPr="005F07DA" w:rsidRDefault="00D967E1" w:rsidP="00D967E1">
            <w:pPr>
              <w:jc w:val="center"/>
              <w:rPr>
                <w:rFonts w:eastAsia="Times New Roman" w:cs="Arial"/>
                <w:szCs w:val="24"/>
                <w:lang w:val="mn-MN"/>
              </w:rPr>
            </w:pPr>
          </w:p>
        </w:tc>
      </w:tr>
      <w:tr w:rsidR="00D967E1" w:rsidRPr="005F07DA" w14:paraId="59A5BD3D" w14:textId="23BEE077" w:rsidTr="00C1650F">
        <w:trPr>
          <w:trHeight w:val="551"/>
        </w:trPr>
        <w:tc>
          <w:tcPr>
            <w:tcW w:w="851" w:type="dxa"/>
            <w:vAlign w:val="center"/>
          </w:tcPr>
          <w:p w14:paraId="1E96FDCA" w14:textId="3605382F" w:rsidR="00D967E1" w:rsidRPr="005F07DA" w:rsidRDefault="00D967E1" w:rsidP="00D967E1">
            <w:pPr>
              <w:jc w:val="center"/>
              <w:rPr>
                <w:rFonts w:cs="Arial"/>
                <w:szCs w:val="24"/>
                <w:lang w:val="mn-MN"/>
              </w:rPr>
            </w:pPr>
            <w:r w:rsidRPr="005F07DA">
              <w:rPr>
                <w:rFonts w:cs="Arial"/>
                <w:szCs w:val="24"/>
                <w:lang w:val="mn-MN"/>
              </w:rPr>
              <w:t>2.3.4</w:t>
            </w:r>
          </w:p>
        </w:tc>
        <w:tc>
          <w:tcPr>
            <w:tcW w:w="2268" w:type="dxa"/>
            <w:vAlign w:val="center"/>
          </w:tcPr>
          <w:p w14:paraId="2192EE39" w14:textId="5A08B0FD" w:rsidR="00D967E1" w:rsidRPr="005F07DA" w:rsidRDefault="00D967E1" w:rsidP="00D967E1">
            <w:pPr>
              <w:jc w:val="both"/>
              <w:rPr>
                <w:rFonts w:cs="Arial"/>
                <w:szCs w:val="24"/>
                <w:lang w:val="mn-MN"/>
              </w:rPr>
            </w:pPr>
            <w:r w:rsidRPr="005F07DA">
              <w:rPr>
                <w:rFonts w:cs="Arial"/>
                <w:szCs w:val="24"/>
                <w:lang w:val="mn-MN" w:bidi="mn-Mong-MN"/>
              </w:rPr>
              <w:t>Гэмт хэрэг, зөрчлөөс урьдчилан сэргийлэх тухай хуулийн 28 дугаар зүйлийн хэрэгжилтийг ханган ажиллах, х</w:t>
            </w:r>
            <w:r w:rsidRPr="005F07DA">
              <w:rPr>
                <w:rFonts w:cs="Arial"/>
                <w:szCs w:val="24"/>
                <w:lang w:val="mn-MN"/>
              </w:rPr>
              <w:t xml:space="preserve">орих ялаас хугацааны өмнө тэнсэн суллаж хяналт тогтоосон этгээдийг нийгмийн амьдралд оролцоход дэмжлэг үзүүлэх ажлыг онцгойлон анхаарч холбогдох арга </w:t>
            </w:r>
            <w:r w:rsidRPr="005F07DA">
              <w:rPr>
                <w:rFonts w:cs="Arial"/>
                <w:szCs w:val="24"/>
                <w:lang w:val="mn-MN"/>
              </w:rPr>
              <w:lastRenderedPageBreak/>
              <w:t xml:space="preserve">хэмжээг авч хэрэгжүүлэх </w:t>
            </w:r>
          </w:p>
        </w:tc>
        <w:tc>
          <w:tcPr>
            <w:tcW w:w="1701" w:type="dxa"/>
            <w:vAlign w:val="center"/>
          </w:tcPr>
          <w:p w14:paraId="1CC9D142" w14:textId="385FB2C0" w:rsidR="00D967E1" w:rsidRPr="005F07DA" w:rsidRDefault="00D967E1" w:rsidP="00D967E1">
            <w:pPr>
              <w:jc w:val="both"/>
              <w:rPr>
                <w:rFonts w:cs="Arial"/>
                <w:szCs w:val="24"/>
                <w:lang w:val="mn-MN"/>
              </w:rPr>
            </w:pPr>
            <w:r w:rsidRPr="005F07DA">
              <w:rPr>
                <w:rFonts w:eastAsia="Times New Roman" w:cs="Arial"/>
                <w:szCs w:val="24"/>
                <w:lang w:val="mn-MN"/>
              </w:rPr>
              <w:lastRenderedPageBreak/>
              <w:t>Үзүүлсэн дэмжлэгийн тоо хэмжээ</w:t>
            </w:r>
          </w:p>
        </w:tc>
        <w:tc>
          <w:tcPr>
            <w:tcW w:w="964" w:type="dxa"/>
            <w:vAlign w:val="center"/>
          </w:tcPr>
          <w:p w14:paraId="056D8E92" w14:textId="0C8915B4" w:rsidR="00D967E1" w:rsidRPr="005F07DA" w:rsidRDefault="00D967E1" w:rsidP="00D967E1">
            <w:pPr>
              <w:jc w:val="center"/>
              <w:rPr>
                <w:rFonts w:cs="Arial"/>
                <w:szCs w:val="24"/>
                <w:lang w:val="mn-MN"/>
              </w:rPr>
            </w:pPr>
            <w:r w:rsidRPr="005F07DA">
              <w:rPr>
                <w:rFonts w:eastAsia="Times New Roman" w:cs="Arial"/>
                <w:szCs w:val="24"/>
                <w:lang w:val="mn-MN"/>
              </w:rPr>
              <w:t>-</w:t>
            </w:r>
          </w:p>
        </w:tc>
        <w:tc>
          <w:tcPr>
            <w:tcW w:w="1843" w:type="dxa"/>
            <w:gridSpan w:val="2"/>
            <w:vAlign w:val="center"/>
          </w:tcPr>
          <w:p w14:paraId="5703365A" w14:textId="02124C86" w:rsidR="00D967E1" w:rsidRPr="005F07DA" w:rsidRDefault="00D967E1" w:rsidP="00D967E1">
            <w:pPr>
              <w:jc w:val="both"/>
              <w:rPr>
                <w:rFonts w:cs="Arial"/>
                <w:szCs w:val="24"/>
                <w:lang w:val="mn-MN"/>
              </w:rPr>
            </w:pPr>
            <w:r w:rsidRPr="005F07DA">
              <w:rPr>
                <w:rFonts w:eastAsia="Times New Roman" w:cs="Arial"/>
                <w:szCs w:val="24"/>
              </w:rPr>
              <w:t> </w:t>
            </w:r>
            <w:r w:rsidRPr="005F07DA">
              <w:rPr>
                <w:rFonts w:cs="Arial"/>
                <w:szCs w:val="24"/>
                <w:lang w:val="mn-MN"/>
              </w:rPr>
              <w:t>Тэнсэн суллаж хяналт тогтоосон этгээдийг нийгмийн амьдралд оролцоход дэмжлэг үзүүлсэн байна</w:t>
            </w:r>
          </w:p>
        </w:tc>
        <w:tc>
          <w:tcPr>
            <w:tcW w:w="2154" w:type="dxa"/>
            <w:gridSpan w:val="3"/>
            <w:vAlign w:val="center"/>
          </w:tcPr>
          <w:p w14:paraId="31490731" w14:textId="5098C637" w:rsidR="00D967E1" w:rsidRPr="005F07DA" w:rsidRDefault="00D967E1" w:rsidP="00D967E1">
            <w:pPr>
              <w:jc w:val="center"/>
              <w:rPr>
                <w:rFonts w:cs="Arial"/>
                <w:szCs w:val="24"/>
                <w:lang w:val="mn-MN"/>
              </w:rPr>
            </w:pPr>
            <w:r w:rsidRPr="005F07DA">
              <w:rPr>
                <w:rFonts w:eastAsia="Times New Roman" w:cs="Arial"/>
                <w:szCs w:val="24"/>
                <w:lang w:val="mn-MN"/>
              </w:rPr>
              <w:t xml:space="preserve">Тухай бүр </w:t>
            </w:r>
          </w:p>
        </w:tc>
        <w:tc>
          <w:tcPr>
            <w:tcW w:w="3941" w:type="dxa"/>
          </w:tcPr>
          <w:p w14:paraId="5BE77C1D" w14:textId="1AF2F7E7" w:rsidR="00D967E1" w:rsidRPr="005F07DA" w:rsidRDefault="00C548D4" w:rsidP="00451BE8">
            <w:pPr>
              <w:jc w:val="both"/>
              <w:rPr>
                <w:rFonts w:eastAsia="Times New Roman" w:cs="Arial"/>
                <w:szCs w:val="24"/>
                <w:lang w:val="mn-MN"/>
              </w:rPr>
            </w:pPr>
            <w:r w:rsidRPr="005F07DA">
              <w:rPr>
                <w:rFonts w:eastAsia="Times New Roman" w:cs="Arial"/>
                <w:szCs w:val="24"/>
                <w:lang w:val="mn-MN"/>
              </w:rPr>
              <w:t>Энэ он</w:t>
            </w:r>
            <w:r w:rsidR="00035F1D">
              <w:rPr>
                <w:rFonts w:eastAsia="Times New Roman" w:cs="Arial"/>
                <w:szCs w:val="24"/>
                <w:lang w:val="mn-MN"/>
              </w:rPr>
              <w:t xml:space="preserve">д </w:t>
            </w:r>
            <w:r w:rsidRPr="005F07DA">
              <w:rPr>
                <w:rFonts w:eastAsia="Times New Roman" w:cs="Arial"/>
                <w:szCs w:val="24"/>
                <w:lang w:val="mn-MN"/>
              </w:rPr>
              <w:t>жилийн байдлаар хорих ялаас хугацааны өмнө суллагдсан 2 иргэн байгаа бөгөөд тэдгээрт нийгмийн а</w:t>
            </w:r>
            <w:r w:rsidR="00035F1D">
              <w:rPr>
                <w:rFonts w:eastAsia="Times New Roman" w:cs="Arial"/>
                <w:szCs w:val="24"/>
                <w:lang w:val="mn-MN"/>
              </w:rPr>
              <w:t>м</w:t>
            </w:r>
            <w:r w:rsidRPr="005F07DA">
              <w:rPr>
                <w:rFonts w:eastAsia="Times New Roman" w:cs="Arial"/>
                <w:szCs w:val="24"/>
                <w:lang w:val="mn-MN"/>
              </w:rPr>
              <w:t xml:space="preserve">ьдралд оролцоход нь онцгойлон анхааран ажиллаж байна. </w:t>
            </w:r>
            <w:r w:rsidR="00451BE8" w:rsidRPr="005F07DA">
              <w:rPr>
                <w:rFonts w:eastAsia="Times New Roman" w:cs="Arial"/>
                <w:szCs w:val="24"/>
                <w:lang w:val="mn-MN"/>
              </w:rPr>
              <w:t xml:space="preserve">Мөн хорихоос өөр төрлийн ял эдлүүлэх ажиллагааны хяналтанд байгаа ял шийтгүүлсэн, албадлагын арга хэмжээ авагдсан иргэдэд сургалт зөвлөгөөг тогтмол өгч ажиллаж байна. </w:t>
            </w:r>
          </w:p>
        </w:tc>
        <w:tc>
          <w:tcPr>
            <w:tcW w:w="737" w:type="dxa"/>
            <w:gridSpan w:val="2"/>
          </w:tcPr>
          <w:p w14:paraId="59842784" w14:textId="038F2861" w:rsidR="00D967E1" w:rsidRPr="005F07DA" w:rsidRDefault="00451BE8" w:rsidP="00D967E1">
            <w:pPr>
              <w:jc w:val="center"/>
              <w:rPr>
                <w:rFonts w:eastAsia="Times New Roman" w:cs="Arial"/>
                <w:szCs w:val="24"/>
                <w:lang w:val="mn-MN"/>
              </w:rPr>
            </w:pPr>
            <w:r w:rsidRPr="005F07DA">
              <w:rPr>
                <w:rFonts w:eastAsia="Times New Roman" w:cs="Arial"/>
                <w:szCs w:val="24"/>
                <w:lang w:val="mn-MN"/>
              </w:rPr>
              <w:t>90</w:t>
            </w:r>
          </w:p>
        </w:tc>
        <w:tc>
          <w:tcPr>
            <w:tcW w:w="709" w:type="dxa"/>
          </w:tcPr>
          <w:p w14:paraId="6CB5F07F" w14:textId="77777777" w:rsidR="00D967E1" w:rsidRPr="005F07DA" w:rsidRDefault="00D967E1" w:rsidP="00D967E1">
            <w:pPr>
              <w:jc w:val="center"/>
              <w:rPr>
                <w:rFonts w:eastAsia="Times New Roman" w:cs="Arial"/>
                <w:szCs w:val="24"/>
                <w:lang w:val="mn-MN"/>
              </w:rPr>
            </w:pPr>
          </w:p>
        </w:tc>
      </w:tr>
      <w:bookmarkEnd w:id="0"/>
      <w:tr w:rsidR="00D967E1" w:rsidRPr="005F07DA" w14:paraId="69CAD7ED" w14:textId="1AD82BFA" w:rsidTr="002334B5">
        <w:trPr>
          <w:trHeight w:val="70"/>
        </w:trPr>
        <w:tc>
          <w:tcPr>
            <w:tcW w:w="14459" w:type="dxa"/>
            <w:gridSpan w:val="12"/>
            <w:vAlign w:val="center"/>
          </w:tcPr>
          <w:p w14:paraId="3F7C64CD" w14:textId="0339A33F" w:rsidR="00D967E1" w:rsidRPr="005F07DA" w:rsidRDefault="00D967E1" w:rsidP="00D967E1">
            <w:pPr>
              <w:jc w:val="center"/>
              <w:rPr>
                <w:rFonts w:cs="Arial"/>
                <w:szCs w:val="24"/>
                <w:lang w:val="mn-MN"/>
              </w:rPr>
            </w:pPr>
            <w:r w:rsidRPr="005F07DA">
              <w:rPr>
                <w:rFonts w:cs="Arial"/>
                <w:szCs w:val="24"/>
                <w:lang w:val="mn-MN"/>
              </w:rPr>
              <w:t xml:space="preserve">Зорилт 2.4. </w:t>
            </w:r>
            <w:r w:rsidRPr="005F07DA">
              <w:rPr>
                <w:rFonts w:eastAsia="Verdana" w:cs="Arial"/>
                <w:szCs w:val="24"/>
                <w:lang w:val="mn-MN" w:eastAsia="ko-KR" w:bidi="mn-Mong-MN"/>
              </w:rPr>
              <w:t>Гамшгаас хамгаалах үйл ажиллагааг боловсронгуй болгож, бүх талын хамтын ажиллагааг хөгжүүлнэ.</w:t>
            </w:r>
          </w:p>
        </w:tc>
        <w:tc>
          <w:tcPr>
            <w:tcW w:w="709" w:type="dxa"/>
          </w:tcPr>
          <w:p w14:paraId="721BE8C3" w14:textId="77777777" w:rsidR="00D967E1" w:rsidRPr="005F07DA" w:rsidRDefault="00D967E1" w:rsidP="00D967E1">
            <w:pPr>
              <w:jc w:val="center"/>
              <w:rPr>
                <w:rFonts w:cs="Arial"/>
                <w:szCs w:val="24"/>
                <w:lang w:val="mn-MN"/>
              </w:rPr>
            </w:pPr>
          </w:p>
        </w:tc>
      </w:tr>
      <w:tr w:rsidR="00D967E1" w:rsidRPr="005F07DA" w14:paraId="006E828F" w14:textId="33BD83F7" w:rsidTr="002334B5">
        <w:trPr>
          <w:trHeight w:val="278"/>
        </w:trPr>
        <w:tc>
          <w:tcPr>
            <w:tcW w:w="851" w:type="dxa"/>
            <w:vAlign w:val="center"/>
          </w:tcPr>
          <w:p w14:paraId="29A43B4A" w14:textId="588AD0F7" w:rsidR="00D967E1" w:rsidRPr="005F07DA" w:rsidRDefault="00D967E1" w:rsidP="00D967E1">
            <w:pPr>
              <w:jc w:val="center"/>
              <w:rPr>
                <w:rFonts w:cs="Arial"/>
                <w:szCs w:val="24"/>
                <w:lang w:val="mn-MN"/>
              </w:rPr>
            </w:pPr>
            <w:r w:rsidRPr="005F07DA">
              <w:rPr>
                <w:rFonts w:cs="Arial"/>
                <w:szCs w:val="24"/>
                <w:lang w:val="mn-MN"/>
              </w:rPr>
              <w:t>2.4.1</w:t>
            </w:r>
          </w:p>
        </w:tc>
        <w:tc>
          <w:tcPr>
            <w:tcW w:w="2268" w:type="dxa"/>
            <w:vAlign w:val="center"/>
          </w:tcPr>
          <w:p w14:paraId="1C834CFE" w14:textId="6F6D7E5B" w:rsidR="00D967E1" w:rsidRPr="005F07DA" w:rsidRDefault="00D967E1" w:rsidP="00D967E1">
            <w:pPr>
              <w:jc w:val="both"/>
              <w:rPr>
                <w:rFonts w:eastAsia="Arial" w:cs="Arial"/>
                <w:szCs w:val="24"/>
                <w:lang w:val="mn-MN" w:eastAsia="ko-KR" w:bidi="mn-Mong-MN"/>
              </w:rPr>
            </w:pPr>
            <w:r w:rsidRPr="005F07DA">
              <w:rPr>
                <w:rFonts w:eastAsia="Arial" w:cs="Arial"/>
                <w:szCs w:val="24"/>
                <w:lang w:val="mn-MN" w:eastAsia="ko-KR" w:bidi="mn-Mong-MN"/>
              </w:rPr>
              <w:t>Гамшгаас хамгаалах команд штабын дадлага сургууль зохион байгуулах  Зүүнбаян-Улаан</w:t>
            </w:r>
          </w:p>
        </w:tc>
        <w:tc>
          <w:tcPr>
            <w:tcW w:w="1701" w:type="dxa"/>
            <w:vAlign w:val="center"/>
          </w:tcPr>
          <w:p w14:paraId="742D6E35" w14:textId="3232B29E" w:rsidR="00D967E1" w:rsidRPr="005F07DA" w:rsidRDefault="00D967E1" w:rsidP="00D967E1">
            <w:pPr>
              <w:jc w:val="both"/>
              <w:rPr>
                <w:rFonts w:eastAsia="Arial" w:cs="Arial"/>
                <w:szCs w:val="24"/>
                <w:lang w:val="mn-MN" w:eastAsia="ko-KR" w:bidi="mn-Mong-MN"/>
              </w:rPr>
            </w:pPr>
            <w:r w:rsidRPr="005F07DA">
              <w:rPr>
                <w:rFonts w:eastAsia="Arial" w:cs="Arial"/>
                <w:szCs w:val="24"/>
                <w:lang w:val="mn-MN" w:eastAsia="ko-KR" w:bidi="mn-Mong-MN"/>
              </w:rPr>
              <w:t xml:space="preserve">Дадлага сургуулийн хэрэгжилтийн хувиар </w:t>
            </w:r>
          </w:p>
        </w:tc>
        <w:tc>
          <w:tcPr>
            <w:tcW w:w="964" w:type="dxa"/>
            <w:vAlign w:val="center"/>
          </w:tcPr>
          <w:p w14:paraId="0DE9E177" w14:textId="4F55FBE3" w:rsidR="00D967E1" w:rsidRPr="005F07DA" w:rsidRDefault="00D967E1" w:rsidP="00D967E1">
            <w:pPr>
              <w:jc w:val="both"/>
              <w:rPr>
                <w:rFonts w:eastAsia="Times New Roman" w:cs="Arial"/>
                <w:szCs w:val="24"/>
                <w:lang w:val="mn-MN"/>
              </w:rPr>
            </w:pPr>
            <w:r w:rsidRPr="005F07DA">
              <w:rPr>
                <w:rFonts w:eastAsia="Times New Roman" w:cs="Arial"/>
                <w:szCs w:val="24"/>
              </w:rPr>
              <w:t> </w:t>
            </w:r>
            <w:r w:rsidRPr="005F07DA">
              <w:rPr>
                <w:rFonts w:eastAsia="Times New Roman" w:cs="Arial"/>
                <w:szCs w:val="24"/>
                <w:lang w:val="mn-MN"/>
              </w:rPr>
              <w:t xml:space="preserve">                -</w:t>
            </w:r>
          </w:p>
        </w:tc>
        <w:tc>
          <w:tcPr>
            <w:tcW w:w="1843" w:type="dxa"/>
            <w:gridSpan w:val="2"/>
            <w:vAlign w:val="center"/>
          </w:tcPr>
          <w:p w14:paraId="607B4F98" w14:textId="77B1C5D2" w:rsidR="00D967E1" w:rsidRPr="005F07DA" w:rsidRDefault="00D967E1" w:rsidP="00D967E1">
            <w:pPr>
              <w:jc w:val="both"/>
              <w:rPr>
                <w:rFonts w:eastAsia="Times New Roman" w:cs="Arial"/>
                <w:szCs w:val="24"/>
                <w:lang w:val="mn-MN"/>
              </w:rPr>
            </w:pPr>
            <w:r w:rsidRPr="005F07DA">
              <w:rPr>
                <w:rFonts w:eastAsia="Times New Roman" w:cs="Arial"/>
                <w:szCs w:val="24"/>
                <w:lang w:val="mn-MN"/>
              </w:rPr>
              <w:t xml:space="preserve">             90.0 хувь    </w:t>
            </w:r>
          </w:p>
        </w:tc>
        <w:tc>
          <w:tcPr>
            <w:tcW w:w="2154" w:type="dxa"/>
            <w:gridSpan w:val="3"/>
            <w:vAlign w:val="center"/>
          </w:tcPr>
          <w:p w14:paraId="75A9715A" w14:textId="63D10373" w:rsidR="00D967E1" w:rsidRPr="005F07DA" w:rsidRDefault="00D967E1" w:rsidP="00D967E1">
            <w:pPr>
              <w:jc w:val="center"/>
              <w:rPr>
                <w:rFonts w:eastAsia="Times New Roman" w:cs="Arial"/>
                <w:szCs w:val="24"/>
                <w:lang w:val="mn-MN"/>
              </w:rPr>
            </w:pPr>
            <w:r w:rsidRPr="005F07DA">
              <w:rPr>
                <w:rFonts w:eastAsia="Arial" w:cs="Arial"/>
                <w:szCs w:val="24"/>
                <w:lang w:val="mn-MN" w:eastAsia="ko-KR" w:bidi="mn-Mong-MN"/>
              </w:rPr>
              <w:t>2, 3 дугаар улиралд</w:t>
            </w:r>
          </w:p>
        </w:tc>
        <w:tc>
          <w:tcPr>
            <w:tcW w:w="3941" w:type="dxa"/>
          </w:tcPr>
          <w:p w14:paraId="724F4480" w14:textId="761D09C5" w:rsidR="00D967E1" w:rsidRPr="005F07DA" w:rsidRDefault="00D967E1" w:rsidP="00D967E1">
            <w:pPr>
              <w:jc w:val="both"/>
              <w:rPr>
                <w:rFonts w:eastAsia="Arial" w:cs="Arial"/>
                <w:szCs w:val="24"/>
                <w:lang w:eastAsia="ko-KR" w:bidi="mn-Mong-MN"/>
              </w:rPr>
            </w:pPr>
            <w:proofErr w:type="spellStart"/>
            <w:r w:rsidRPr="005F07DA">
              <w:rPr>
                <w:rFonts w:eastAsia="Arial" w:cs="Arial"/>
                <w:szCs w:val="24"/>
                <w:lang w:eastAsia="ko-KR" w:bidi="mn-Mong-MN"/>
              </w:rPr>
              <w:t>Гамшгаас</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хамгаалах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команд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штабын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штабын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дадлага</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сургуулийг</w:t>
            </w:r>
            <w:proofErr w:type="spellEnd"/>
            <w:r w:rsidRPr="005F07DA">
              <w:rPr>
                <w:rFonts w:eastAsia="Arial" w:cs="Arial"/>
                <w:szCs w:val="24"/>
                <w:lang w:eastAsia="ko-KR" w:bidi="mn-Mong-MN"/>
              </w:rPr>
              <w:t xml:space="preserve"> 2025.05-10-12-ны </w:t>
            </w:r>
            <w:proofErr w:type="spellStart"/>
            <w:r w:rsidRPr="005F07DA">
              <w:rPr>
                <w:rFonts w:eastAsia="Arial" w:cs="Arial"/>
                <w:szCs w:val="24"/>
                <w:lang w:eastAsia="ko-KR" w:bidi="mn-Mong-MN"/>
              </w:rPr>
              <w:t>өдрүүдэд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зохион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байгуулж</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танхимын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сургалт</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хээрийн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дадлага</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сургуулилт</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хийж</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бэлтгэл</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байдлын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үзлэг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шалгалт</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зохион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байгуулж</w:t>
            </w:r>
            <w:proofErr w:type="spellEnd"/>
            <w:r w:rsidRPr="005F07DA">
              <w:rPr>
                <w:rFonts w:eastAsia="Arial" w:cs="Arial"/>
                <w:szCs w:val="24"/>
                <w:lang w:eastAsia="ko-KR" w:bidi="mn-Mong-MN"/>
              </w:rPr>
              <w:t xml:space="preserve"> 90,8 </w:t>
            </w:r>
            <w:proofErr w:type="spellStart"/>
            <w:r w:rsidRPr="005F07DA">
              <w:rPr>
                <w:rFonts w:eastAsia="Arial" w:cs="Arial"/>
                <w:szCs w:val="24"/>
                <w:lang w:eastAsia="ko-KR" w:bidi="mn-Mong-MN"/>
              </w:rPr>
              <w:t>хувийн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гүйцэтгэлтэй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дүгнэгдлээ</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Сургалт</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зохион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байгуулах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багаж</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хэрэгслийн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зардал</w:t>
            </w:r>
            <w:proofErr w:type="spellEnd"/>
            <w:r w:rsidRPr="005F07DA">
              <w:rPr>
                <w:rFonts w:eastAsia="Arial" w:cs="Arial"/>
                <w:szCs w:val="24"/>
                <w:lang w:eastAsia="ko-KR" w:bidi="mn-Mong-MN"/>
              </w:rPr>
              <w:t xml:space="preserve"> 2681500 </w:t>
            </w:r>
            <w:proofErr w:type="spellStart"/>
            <w:r w:rsidRPr="005F07DA">
              <w:rPr>
                <w:rFonts w:eastAsia="Arial" w:cs="Arial"/>
                <w:szCs w:val="24"/>
                <w:lang w:eastAsia="ko-KR" w:bidi="mn-Mong-MN"/>
              </w:rPr>
              <w:t>төгрөг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зарцуулсан</w:t>
            </w:r>
            <w:proofErr w:type="spellEnd"/>
            <w:r w:rsidRPr="005F07DA">
              <w:rPr>
                <w:rFonts w:eastAsia="Arial" w:cs="Arial"/>
                <w:szCs w:val="24"/>
                <w:lang w:eastAsia="ko-KR" w:bidi="mn-Mong-MN"/>
              </w:rPr>
              <w:t>.</w:t>
            </w:r>
            <w:r w:rsidR="00035F1D">
              <w:rPr>
                <w:rFonts w:eastAsia="Arial" w:cs="Arial"/>
                <w:szCs w:val="24"/>
                <w:lang w:eastAsia="ko-KR" w:bidi="mn-Mong-MN"/>
              </w:rPr>
              <w:t xml:space="preserve"> </w:t>
            </w:r>
          </w:p>
        </w:tc>
        <w:tc>
          <w:tcPr>
            <w:tcW w:w="737" w:type="dxa"/>
            <w:gridSpan w:val="2"/>
          </w:tcPr>
          <w:p w14:paraId="71CDA12B" w14:textId="565F6962" w:rsidR="00D967E1" w:rsidRPr="005F07DA" w:rsidRDefault="00AE1978" w:rsidP="00D967E1">
            <w:pPr>
              <w:jc w:val="center"/>
              <w:rPr>
                <w:rFonts w:eastAsia="Arial" w:cs="Arial"/>
                <w:szCs w:val="24"/>
                <w:lang w:val="mn-MN" w:eastAsia="ko-KR" w:bidi="mn-Mong-MN"/>
              </w:rPr>
            </w:pPr>
            <w:r w:rsidRPr="005F07DA">
              <w:rPr>
                <w:rFonts w:eastAsia="Arial" w:cs="Arial"/>
                <w:szCs w:val="24"/>
                <w:lang w:val="mn-MN" w:eastAsia="ko-KR" w:bidi="mn-Mong-MN"/>
              </w:rPr>
              <w:t>100</w:t>
            </w:r>
          </w:p>
        </w:tc>
        <w:tc>
          <w:tcPr>
            <w:tcW w:w="709" w:type="dxa"/>
          </w:tcPr>
          <w:p w14:paraId="087C6FC7" w14:textId="77777777" w:rsidR="00D967E1" w:rsidRPr="005F07DA" w:rsidRDefault="00D967E1" w:rsidP="00D967E1">
            <w:pPr>
              <w:jc w:val="center"/>
              <w:rPr>
                <w:rFonts w:eastAsia="Arial" w:cs="Arial"/>
                <w:szCs w:val="24"/>
                <w:lang w:val="mn-MN" w:eastAsia="ko-KR" w:bidi="mn-Mong-MN"/>
              </w:rPr>
            </w:pPr>
          </w:p>
        </w:tc>
      </w:tr>
      <w:tr w:rsidR="00D967E1" w:rsidRPr="005F07DA" w14:paraId="0E68968E" w14:textId="28D8DEFD" w:rsidTr="002334B5">
        <w:trPr>
          <w:trHeight w:val="1308"/>
        </w:trPr>
        <w:tc>
          <w:tcPr>
            <w:tcW w:w="851" w:type="dxa"/>
            <w:vAlign w:val="center"/>
          </w:tcPr>
          <w:p w14:paraId="55E88EC6" w14:textId="14A0DFF2" w:rsidR="00D967E1" w:rsidRPr="005F07DA" w:rsidRDefault="00D967E1" w:rsidP="00D967E1">
            <w:pPr>
              <w:jc w:val="center"/>
              <w:rPr>
                <w:rFonts w:cs="Arial"/>
                <w:szCs w:val="24"/>
                <w:lang w:val="mn-MN"/>
              </w:rPr>
            </w:pPr>
            <w:r w:rsidRPr="005F07DA">
              <w:rPr>
                <w:rFonts w:cs="Arial"/>
                <w:szCs w:val="24"/>
                <w:lang w:val="mn-MN"/>
              </w:rPr>
              <w:t>2.4.2</w:t>
            </w:r>
          </w:p>
        </w:tc>
        <w:tc>
          <w:tcPr>
            <w:tcW w:w="2268" w:type="dxa"/>
            <w:vAlign w:val="center"/>
          </w:tcPr>
          <w:p w14:paraId="55BA133A" w14:textId="61759FA2" w:rsidR="00D967E1" w:rsidRPr="005F07DA" w:rsidRDefault="00D967E1" w:rsidP="00D967E1">
            <w:pPr>
              <w:jc w:val="both"/>
              <w:rPr>
                <w:rFonts w:cs="Arial"/>
                <w:szCs w:val="24"/>
                <w:lang w:val="mn-MN" w:bidi="mn-Mong-MN"/>
              </w:rPr>
            </w:pPr>
            <w:r w:rsidRPr="005F07DA">
              <w:rPr>
                <w:rFonts w:eastAsia="Arial" w:cs="Arial"/>
                <w:szCs w:val="24"/>
                <w:lang w:val="mn-MN" w:eastAsia="ko-KR" w:bidi="mn-Mong-MN"/>
              </w:rPr>
              <w:t>Сумдад гамшгийн аюулын зарлан мэдээллийн цамхагийн тоог нэмэгдүүлэх</w:t>
            </w:r>
          </w:p>
        </w:tc>
        <w:tc>
          <w:tcPr>
            <w:tcW w:w="1701" w:type="dxa"/>
            <w:vAlign w:val="center"/>
          </w:tcPr>
          <w:p w14:paraId="5E8074FB" w14:textId="6413B5E7" w:rsidR="00D967E1" w:rsidRPr="005F07DA" w:rsidRDefault="00D967E1" w:rsidP="00D967E1">
            <w:pPr>
              <w:jc w:val="both"/>
              <w:rPr>
                <w:rFonts w:eastAsia="Times New Roman" w:cs="Arial"/>
                <w:szCs w:val="24"/>
              </w:rPr>
            </w:pPr>
            <w:r w:rsidRPr="005F07DA">
              <w:rPr>
                <w:rFonts w:eastAsia="Arial" w:cs="Arial"/>
                <w:szCs w:val="24"/>
                <w:lang w:val="mn-MN" w:eastAsia="ko-KR" w:bidi="mn-Mong-MN"/>
              </w:rPr>
              <w:t xml:space="preserve">Зарцуулсан хөрөнгийн дүнгээр </w:t>
            </w:r>
          </w:p>
        </w:tc>
        <w:tc>
          <w:tcPr>
            <w:tcW w:w="964" w:type="dxa"/>
            <w:vAlign w:val="center"/>
          </w:tcPr>
          <w:p w14:paraId="0114A405" w14:textId="148242FB" w:rsidR="00D967E1" w:rsidRPr="005F07DA" w:rsidRDefault="00D967E1" w:rsidP="00D967E1">
            <w:pPr>
              <w:rPr>
                <w:rFonts w:eastAsia="Times New Roman" w:cs="Arial"/>
                <w:szCs w:val="24"/>
                <w:lang w:val="mn-MN"/>
              </w:rPr>
            </w:pPr>
            <w:r w:rsidRPr="005F07DA">
              <w:rPr>
                <w:rFonts w:eastAsia="Arial" w:cs="Arial"/>
                <w:szCs w:val="24"/>
                <w:lang w:val="mn-MN" w:eastAsia="ko-KR" w:bidi="mn-Mong-MN"/>
              </w:rPr>
              <w:t xml:space="preserve">                -</w:t>
            </w:r>
          </w:p>
        </w:tc>
        <w:tc>
          <w:tcPr>
            <w:tcW w:w="1843" w:type="dxa"/>
            <w:gridSpan w:val="2"/>
            <w:vAlign w:val="center"/>
          </w:tcPr>
          <w:p w14:paraId="0FE4F756" w14:textId="4E20597A" w:rsidR="00D967E1" w:rsidRPr="005F07DA" w:rsidRDefault="00D967E1" w:rsidP="00D967E1">
            <w:pPr>
              <w:jc w:val="both"/>
              <w:rPr>
                <w:rFonts w:eastAsia="Times New Roman" w:cs="Arial"/>
                <w:szCs w:val="24"/>
              </w:rPr>
            </w:pPr>
            <w:r w:rsidRPr="005F07DA">
              <w:rPr>
                <w:rFonts w:eastAsia="Arial" w:cs="Arial"/>
                <w:szCs w:val="24"/>
                <w:lang w:val="mn-MN" w:eastAsia="ko-KR" w:bidi="mn-Mong-MN"/>
              </w:rPr>
              <w:t>Аймгийн хэмжээнд гамшгийн аюулын зарлан мэдээллийн цамхагийг нэмэгдүүлсэн байна.</w:t>
            </w:r>
          </w:p>
        </w:tc>
        <w:tc>
          <w:tcPr>
            <w:tcW w:w="2154" w:type="dxa"/>
            <w:gridSpan w:val="3"/>
            <w:vAlign w:val="center"/>
          </w:tcPr>
          <w:p w14:paraId="5DF15577" w14:textId="4A156BEB" w:rsidR="00D967E1" w:rsidRPr="005F07DA" w:rsidRDefault="00D967E1" w:rsidP="00D967E1">
            <w:pPr>
              <w:jc w:val="center"/>
              <w:rPr>
                <w:rFonts w:eastAsia="Times New Roman" w:cs="Arial"/>
                <w:szCs w:val="24"/>
                <w:lang w:val="mn-MN"/>
              </w:rPr>
            </w:pPr>
            <w:r w:rsidRPr="005F07DA">
              <w:rPr>
                <w:rFonts w:eastAsia="Arial" w:cs="Arial"/>
                <w:szCs w:val="24"/>
                <w:lang w:val="mn-MN" w:eastAsia="ko-KR" w:bidi="mn-Mong-MN"/>
              </w:rPr>
              <w:t xml:space="preserve">Жилдээ </w:t>
            </w:r>
          </w:p>
        </w:tc>
        <w:tc>
          <w:tcPr>
            <w:tcW w:w="3941" w:type="dxa"/>
          </w:tcPr>
          <w:p w14:paraId="641200B8" w14:textId="44340D50" w:rsidR="00D967E1" w:rsidRPr="005F07DA" w:rsidRDefault="00035F1D" w:rsidP="00035F1D">
            <w:pPr>
              <w:jc w:val="both"/>
              <w:rPr>
                <w:rFonts w:eastAsia="Arial" w:cs="Arial"/>
                <w:szCs w:val="24"/>
                <w:lang w:val="mn-MN" w:eastAsia="ko-KR" w:bidi="mn-Mong-MN"/>
              </w:rPr>
            </w:pPr>
            <w:r>
              <w:rPr>
                <w:rFonts w:eastAsia="Arial" w:cs="Arial"/>
                <w:szCs w:val="24"/>
                <w:lang w:val="mn-MN" w:eastAsia="ko-KR" w:bidi="mn-Mong-MN"/>
              </w:rPr>
              <w:t xml:space="preserve">Сумын зарлан мэдээллийн дуут дохио нь Засаг даргын тамгын газарт 1 байдаг бөгөөд Ерөнхий боловсролийн сургуульд 1 дуут дохио нэмж авч нөөцөлсөн. </w:t>
            </w:r>
          </w:p>
        </w:tc>
        <w:tc>
          <w:tcPr>
            <w:tcW w:w="737" w:type="dxa"/>
            <w:gridSpan w:val="2"/>
          </w:tcPr>
          <w:p w14:paraId="370ADBB9" w14:textId="1BEF95D3" w:rsidR="00D967E1" w:rsidRPr="005F07DA" w:rsidRDefault="00035F1D" w:rsidP="00D967E1">
            <w:pPr>
              <w:jc w:val="center"/>
              <w:rPr>
                <w:rFonts w:eastAsia="Arial" w:cs="Arial"/>
                <w:szCs w:val="24"/>
                <w:lang w:val="mn-MN" w:eastAsia="ko-KR" w:bidi="mn-Mong-MN"/>
              </w:rPr>
            </w:pPr>
            <w:r>
              <w:rPr>
                <w:rFonts w:eastAsia="Arial" w:cs="Arial"/>
                <w:szCs w:val="24"/>
                <w:lang w:val="mn-MN" w:eastAsia="ko-KR" w:bidi="mn-Mong-MN"/>
              </w:rPr>
              <w:t>7</w:t>
            </w:r>
            <w:r w:rsidR="00AE1978" w:rsidRPr="005F07DA">
              <w:rPr>
                <w:rFonts w:eastAsia="Arial" w:cs="Arial"/>
                <w:szCs w:val="24"/>
                <w:lang w:val="mn-MN" w:eastAsia="ko-KR" w:bidi="mn-Mong-MN"/>
              </w:rPr>
              <w:t>0</w:t>
            </w:r>
          </w:p>
        </w:tc>
        <w:tc>
          <w:tcPr>
            <w:tcW w:w="709" w:type="dxa"/>
          </w:tcPr>
          <w:p w14:paraId="22EF6482" w14:textId="77777777" w:rsidR="00D967E1" w:rsidRPr="005F07DA" w:rsidRDefault="00D967E1" w:rsidP="00D967E1">
            <w:pPr>
              <w:jc w:val="center"/>
              <w:rPr>
                <w:rFonts w:eastAsia="Arial" w:cs="Arial"/>
                <w:szCs w:val="24"/>
                <w:lang w:val="mn-MN" w:eastAsia="ko-KR" w:bidi="mn-Mong-MN"/>
              </w:rPr>
            </w:pPr>
          </w:p>
        </w:tc>
      </w:tr>
      <w:tr w:rsidR="00D967E1" w:rsidRPr="005F07DA" w14:paraId="13256C2C" w14:textId="54EF8579" w:rsidTr="002334B5">
        <w:trPr>
          <w:trHeight w:val="1308"/>
        </w:trPr>
        <w:tc>
          <w:tcPr>
            <w:tcW w:w="851" w:type="dxa"/>
            <w:vAlign w:val="center"/>
          </w:tcPr>
          <w:p w14:paraId="173B1ABB" w14:textId="11C81819" w:rsidR="00D967E1" w:rsidRPr="005F07DA" w:rsidRDefault="00D967E1" w:rsidP="00D967E1">
            <w:pPr>
              <w:jc w:val="center"/>
              <w:rPr>
                <w:rFonts w:cs="Arial"/>
                <w:szCs w:val="24"/>
                <w:lang w:val="mn-MN"/>
              </w:rPr>
            </w:pPr>
            <w:r w:rsidRPr="005F07DA">
              <w:rPr>
                <w:rFonts w:cs="Arial"/>
                <w:szCs w:val="24"/>
                <w:lang w:val="mn-MN"/>
              </w:rPr>
              <w:t>2.4.3</w:t>
            </w:r>
          </w:p>
        </w:tc>
        <w:tc>
          <w:tcPr>
            <w:tcW w:w="2268" w:type="dxa"/>
            <w:vAlign w:val="center"/>
          </w:tcPr>
          <w:p w14:paraId="517D3EAA" w14:textId="68901B5B" w:rsidR="00D967E1" w:rsidRPr="005F07DA" w:rsidRDefault="00D967E1" w:rsidP="00D967E1">
            <w:pPr>
              <w:jc w:val="both"/>
              <w:rPr>
                <w:rFonts w:eastAsia="Arial" w:cs="Arial"/>
                <w:szCs w:val="24"/>
                <w:lang w:val="mn-MN" w:eastAsia="ko-KR" w:bidi="mn-Mong-MN"/>
              </w:rPr>
            </w:pPr>
            <w:r w:rsidRPr="005F07DA">
              <w:rPr>
                <w:rFonts w:eastAsia="Arial" w:cs="Arial"/>
                <w:szCs w:val="24"/>
                <w:lang w:val="mn-MN" w:eastAsia="ko-KR" w:bidi="mn-Mong-MN"/>
              </w:rPr>
              <w:t>Гамшгаас хамгаалах, гал түймэртэй тэмцэх сайн дурын хэсгийн чадавхыг дээшлүүлж техник, тоног төхөөрөмжөөр хангах</w:t>
            </w:r>
          </w:p>
        </w:tc>
        <w:tc>
          <w:tcPr>
            <w:tcW w:w="1701" w:type="dxa"/>
            <w:vAlign w:val="center"/>
          </w:tcPr>
          <w:p w14:paraId="6BDBF582" w14:textId="77777777" w:rsidR="00D967E1" w:rsidRPr="005F07DA" w:rsidRDefault="00D967E1" w:rsidP="00D967E1">
            <w:pPr>
              <w:jc w:val="both"/>
              <w:rPr>
                <w:rFonts w:eastAsia="Arial" w:cs="Arial"/>
                <w:szCs w:val="24"/>
                <w:lang w:val="mn-MN" w:eastAsia="ko-KR" w:bidi="mn-Mong-MN"/>
              </w:rPr>
            </w:pPr>
          </w:p>
          <w:p w14:paraId="48267B53" w14:textId="420F36BE" w:rsidR="00D967E1" w:rsidRPr="005F07DA" w:rsidRDefault="00D967E1" w:rsidP="00D967E1">
            <w:pPr>
              <w:jc w:val="both"/>
              <w:rPr>
                <w:rFonts w:eastAsia="Arial" w:cs="Arial"/>
                <w:szCs w:val="24"/>
                <w:lang w:val="mn-MN" w:eastAsia="ko-KR" w:bidi="mn-Mong-MN"/>
              </w:rPr>
            </w:pPr>
            <w:r w:rsidRPr="005F07DA">
              <w:rPr>
                <w:rFonts w:eastAsia="Arial" w:cs="Arial"/>
                <w:szCs w:val="24"/>
                <w:lang w:val="mn-MN" w:eastAsia="ko-KR" w:bidi="mn-Mong-MN"/>
              </w:rPr>
              <w:t xml:space="preserve">-Зарцуулсан хөрөнгийн дүнгээр </w:t>
            </w:r>
          </w:p>
          <w:p w14:paraId="5CB3FA87" w14:textId="233847D9" w:rsidR="00D967E1" w:rsidRPr="005F07DA" w:rsidRDefault="00D967E1" w:rsidP="00D967E1">
            <w:pPr>
              <w:jc w:val="both"/>
              <w:rPr>
                <w:rFonts w:eastAsia="Arial" w:cs="Arial"/>
                <w:szCs w:val="24"/>
                <w:lang w:val="mn-MN" w:eastAsia="ko-KR" w:bidi="mn-Mong-MN"/>
              </w:rPr>
            </w:pPr>
          </w:p>
          <w:p w14:paraId="4CD9EB94" w14:textId="060A8074" w:rsidR="00D967E1" w:rsidRPr="005F07DA" w:rsidRDefault="00D967E1" w:rsidP="00D967E1">
            <w:pPr>
              <w:jc w:val="both"/>
              <w:rPr>
                <w:rFonts w:eastAsia="Arial" w:cs="Arial"/>
                <w:szCs w:val="24"/>
                <w:lang w:val="mn-MN" w:eastAsia="ko-KR" w:bidi="mn-Mong-MN"/>
              </w:rPr>
            </w:pPr>
            <w:r w:rsidRPr="005F07DA">
              <w:rPr>
                <w:rFonts w:eastAsia="Arial" w:cs="Arial"/>
                <w:szCs w:val="24"/>
                <w:lang w:val="mn-MN" w:eastAsia="ko-KR" w:bidi="mn-Mong-MN"/>
              </w:rPr>
              <w:t>-Зохион байгуулсан сургалт, хамрагдсан иргэдийн тоо</w:t>
            </w:r>
          </w:p>
        </w:tc>
        <w:tc>
          <w:tcPr>
            <w:tcW w:w="964" w:type="dxa"/>
            <w:vAlign w:val="center"/>
          </w:tcPr>
          <w:p w14:paraId="5F2F7537" w14:textId="556E3C7D" w:rsidR="00D967E1" w:rsidRPr="005F07DA" w:rsidRDefault="00D967E1" w:rsidP="00D967E1">
            <w:pPr>
              <w:jc w:val="center"/>
              <w:rPr>
                <w:rFonts w:eastAsia="Times New Roman" w:cs="Arial"/>
                <w:szCs w:val="24"/>
                <w:lang w:val="mn-MN"/>
              </w:rPr>
            </w:pPr>
            <w:r w:rsidRPr="005F07DA">
              <w:rPr>
                <w:rFonts w:eastAsia="Times New Roman" w:cs="Arial"/>
                <w:szCs w:val="24"/>
                <w:lang w:val="mn-MN"/>
              </w:rPr>
              <w:t>-</w:t>
            </w:r>
          </w:p>
        </w:tc>
        <w:tc>
          <w:tcPr>
            <w:tcW w:w="1843" w:type="dxa"/>
            <w:gridSpan w:val="2"/>
            <w:vAlign w:val="center"/>
          </w:tcPr>
          <w:p w14:paraId="4E205C01" w14:textId="77777777" w:rsidR="00D967E1" w:rsidRPr="005F07DA" w:rsidRDefault="00D967E1" w:rsidP="00D967E1">
            <w:pPr>
              <w:jc w:val="both"/>
              <w:rPr>
                <w:rFonts w:eastAsia="Arial" w:cs="Arial"/>
                <w:szCs w:val="24"/>
                <w:lang w:val="mn-MN" w:eastAsia="ko-KR" w:bidi="mn-Mong-MN"/>
              </w:rPr>
            </w:pPr>
            <w:r w:rsidRPr="005F07DA">
              <w:rPr>
                <w:rFonts w:eastAsia="Arial" w:cs="Arial"/>
                <w:szCs w:val="24"/>
                <w:lang w:val="mn-MN" w:eastAsia="ko-KR" w:bidi="mn-Mong-MN"/>
              </w:rPr>
              <w:t xml:space="preserve">-Шаардлагатай техник, тоног төхөөрөмжөөр хангадсан байна.  </w:t>
            </w:r>
          </w:p>
          <w:p w14:paraId="3AB0A0C3" w14:textId="4DFA57E7" w:rsidR="00D967E1" w:rsidRPr="005F07DA" w:rsidRDefault="00D967E1" w:rsidP="00D967E1">
            <w:pPr>
              <w:jc w:val="both"/>
              <w:rPr>
                <w:rFonts w:eastAsia="Times New Roman" w:cs="Arial"/>
                <w:szCs w:val="24"/>
              </w:rPr>
            </w:pPr>
            <w:r w:rsidRPr="005F07DA">
              <w:rPr>
                <w:rFonts w:eastAsia="Arial" w:cs="Arial"/>
                <w:szCs w:val="24"/>
                <w:lang w:val="mn-MN" w:eastAsia="ko-KR" w:bidi="mn-Mong-MN"/>
              </w:rPr>
              <w:t xml:space="preserve">-Сайн дурын хэсгийн чадавх </w:t>
            </w:r>
            <w:r w:rsidRPr="005F07DA">
              <w:rPr>
                <w:rFonts w:eastAsia="Arial" w:cs="Arial"/>
                <w:szCs w:val="24"/>
                <w:lang w:val="mn-MN" w:eastAsia="ko-KR" w:bidi="mn-Mong-MN"/>
              </w:rPr>
              <w:lastRenderedPageBreak/>
              <w:t>сайжирсан байна.</w:t>
            </w:r>
          </w:p>
        </w:tc>
        <w:tc>
          <w:tcPr>
            <w:tcW w:w="2154" w:type="dxa"/>
            <w:gridSpan w:val="3"/>
            <w:vAlign w:val="center"/>
          </w:tcPr>
          <w:p w14:paraId="25143441" w14:textId="31B5EDBD" w:rsidR="00D967E1" w:rsidRPr="005F07DA" w:rsidRDefault="00D967E1" w:rsidP="00D967E1">
            <w:pPr>
              <w:jc w:val="center"/>
              <w:rPr>
                <w:rFonts w:eastAsia="Times New Roman" w:cs="Arial"/>
                <w:szCs w:val="24"/>
                <w:lang w:val="mn-MN"/>
              </w:rPr>
            </w:pPr>
            <w:r w:rsidRPr="005F07DA">
              <w:rPr>
                <w:rFonts w:eastAsia="Arial" w:cs="Arial"/>
                <w:szCs w:val="24"/>
                <w:lang w:val="mn-MN" w:eastAsia="ko-KR" w:bidi="mn-Mong-MN"/>
              </w:rPr>
              <w:lastRenderedPageBreak/>
              <w:t>Жилдээ</w:t>
            </w:r>
          </w:p>
        </w:tc>
        <w:tc>
          <w:tcPr>
            <w:tcW w:w="3941" w:type="dxa"/>
          </w:tcPr>
          <w:p w14:paraId="57590C37" w14:textId="0A3DC19C" w:rsidR="00D967E1" w:rsidRPr="005F07DA" w:rsidRDefault="00D967E1" w:rsidP="00D967E1">
            <w:pPr>
              <w:jc w:val="both"/>
              <w:rPr>
                <w:rFonts w:eastAsia="Arial" w:cs="Arial"/>
                <w:szCs w:val="24"/>
                <w:lang w:val="mn-MN" w:eastAsia="ko-KR" w:bidi="mn-Mong-MN"/>
              </w:rPr>
            </w:pPr>
            <w:proofErr w:type="spellStart"/>
            <w:r w:rsidRPr="005F07DA">
              <w:rPr>
                <w:rFonts w:eastAsia="Arial" w:cs="Arial"/>
                <w:szCs w:val="24"/>
                <w:lang w:eastAsia="ko-KR" w:bidi="mn-Mong-MN"/>
              </w:rPr>
              <w:t>Гал</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түймэртэй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тэмцэх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сайн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дурын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хэсгийг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чадавхжуулах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сургалтыг</w:t>
            </w:r>
            <w:proofErr w:type="spellEnd"/>
            <w:r w:rsidRPr="005F07DA">
              <w:rPr>
                <w:rFonts w:eastAsia="Arial" w:cs="Arial"/>
                <w:szCs w:val="24"/>
                <w:lang w:eastAsia="ko-KR" w:bidi="mn-Mong-MN"/>
              </w:rPr>
              <w:t xml:space="preserve"> 2025.03 </w:t>
            </w:r>
            <w:proofErr w:type="spellStart"/>
            <w:r w:rsidRPr="005F07DA">
              <w:rPr>
                <w:rFonts w:eastAsia="Arial" w:cs="Arial"/>
                <w:szCs w:val="24"/>
                <w:lang w:eastAsia="ko-KR" w:bidi="mn-Mong-MN"/>
              </w:rPr>
              <w:t>дугаар</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сард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аймгийн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Онцгой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байдлын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газартай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хамтран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зохион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байгуулж</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бүлгийн</w:t>
            </w:r>
            <w:proofErr w:type="spellEnd"/>
            <w:r w:rsidRPr="005F07DA">
              <w:rPr>
                <w:rFonts w:eastAsia="Arial" w:cs="Arial"/>
                <w:szCs w:val="24"/>
                <w:lang w:eastAsia="ko-KR" w:bidi="mn-Mong-MN"/>
              </w:rPr>
              <w:t xml:space="preserve"> 18 </w:t>
            </w:r>
            <w:proofErr w:type="spellStart"/>
            <w:r w:rsidRPr="005F07DA">
              <w:rPr>
                <w:rFonts w:eastAsia="Arial" w:cs="Arial"/>
                <w:szCs w:val="24"/>
                <w:lang w:eastAsia="ko-KR" w:bidi="mn-Mong-MN"/>
              </w:rPr>
              <w:t>гишүүд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мэргэжлийн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ангийн</w:t>
            </w:r>
            <w:proofErr w:type="spellEnd"/>
            <w:r w:rsidRPr="005F07DA">
              <w:rPr>
                <w:rFonts w:eastAsia="Arial" w:cs="Arial"/>
                <w:szCs w:val="24"/>
                <w:lang w:eastAsia="ko-KR" w:bidi="mn-Mong-MN"/>
              </w:rPr>
              <w:t xml:space="preserve"> 55 </w:t>
            </w:r>
            <w:proofErr w:type="spellStart"/>
            <w:r w:rsidRPr="005F07DA">
              <w:rPr>
                <w:rFonts w:eastAsia="Arial" w:cs="Arial"/>
                <w:szCs w:val="24"/>
                <w:lang w:eastAsia="ko-KR" w:bidi="mn-Mong-MN"/>
              </w:rPr>
              <w:t>төрийн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албан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хаагчдад</w:t>
            </w:r>
            <w:proofErr w:type="spellEnd"/>
            <w:r w:rsidRPr="005F07DA">
              <w:rPr>
                <w:rFonts w:eastAsia="Arial" w:cs="Arial"/>
                <w:szCs w:val="24"/>
                <w:lang w:eastAsia="ko-KR" w:bidi="mn-Mong-MN"/>
              </w:rPr>
              <w:t xml:space="preserve"> 2 </w:t>
            </w:r>
            <w:proofErr w:type="spellStart"/>
            <w:r w:rsidRPr="005F07DA">
              <w:rPr>
                <w:rFonts w:eastAsia="Arial" w:cs="Arial"/>
                <w:szCs w:val="24"/>
                <w:lang w:eastAsia="ko-KR" w:bidi="mn-Mong-MN"/>
              </w:rPr>
              <w:t>удаагийн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сургалт</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зохион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байгуулсан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Сумын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Засаг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даргын</w:t>
            </w:r>
            <w:proofErr w:type="spellEnd"/>
            <w:r w:rsidRPr="005F07DA">
              <w:rPr>
                <w:rFonts w:eastAsia="Arial" w:cs="Arial"/>
                <w:szCs w:val="24"/>
                <w:lang w:eastAsia="ko-KR" w:bidi="mn-Mong-MN"/>
              </w:rPr>
              <w:t xml:space="preserve"> 2025 </w:t>
            </w:r>
            <w:proofErr w:type="spellStart"/>
            <w:r w:rsidRPr="005F07DA">
              <w:rPr>
                <w:rFonts w:eastAsia="Arial" w:cs="Arial"/>
                <w:szCs w:val="24"/>
                <w:lang w:eastAsia="ko-KR" w:bidi="mn-Mong-MN"/>
              </w:rPr>
              <w:t>оны</w:t>
            </w:r>
            <w:proofErr w:type="spellEnd"/>
            <w:r w:rsidRPr="005F07DA">
              <w:rPr>
                <w:rFonts w:eastAsia="Arial" w:cs="Arial"/>
                <w:szCs w:val="24"/>
                <w:lang w:eastAsia="ko-KR" w:bidi="mn-Mong-MN"/>
              </w:rPr>
              <w:t xml:space="preserve"> А/23 </w:t>
            </w:r>
            <w:proofErr w:type="spellStart"/>
            <w:r w:rsidRPr="005F07DA">
              <w:rPr>
                <w:rFonts w:eastAsia="Arial" w:cs="Arial"/>
                <w:szCs w:val="24"/>
                <w:lang w:eastAsia="ko-KR" w:bidi="mn-Mong-MN"/>
              </w:rPr>
              <w:t>дугаар</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захирамжаар</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ой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lastRenderedPageBreak/>
              <w:t>хээрийн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түймрээс</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урьдчилан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сэргийлэх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ажлыг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эрчимжүүлэх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аргах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хэмжээ</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авч</w:t>
            </w:r>
            <w:proofErr w:type="spellEnd"/>
            <w:r w:rsidRPr="005F07DA">
              <w:rPr>
                <w:rFonts w:eastAsia="Arial" w:cs="Arial"/>
                <w:szCs w:val="24"/>
                <w:lang w:eastAsia="ko-KR" w:bidi="mn-Mong-MN"/>
              </w:rPr>
              <w:t xml:space="preserve"> 2025.03.26-ны </w:t>
            </w:r>
            <w:proofErr w:type="spellStart"/>
            <w:r w:rsidRPr="005F07DA">
              <w:rPr>
                <w:rFonts w:eastAsia="Arial" w:cs="Arial"/>
                <w:szCs w:val="24"/>
                <w:lang w:eastAsia="ko-KR" w:bidi="mn-Mong-MN"/>
              </w:rPr>
              <w:t>өдрөөс</w:t>
            </w:r>
            <w:proofErr w:type="spellEnd"/>
            <w:r w:rsidRPr="005F07DA">
              <w:rPr>
                <w:rFonts w:eastAsia="Arial" w:cs="Arial"/>
                <w:szCs w:val="24"/>
                <w:lang w:eastAsia="ko-KR" w:bidi="mn-Mong-MN"/>
              </w:rPr>
              <w:t xml:space="preserve"> 2025.06.01-ний </w:t>
            </w:r>
            <w:proofErr w:type="spellStart"/>
            <w:r w:rsidRPr="005F07DA">
              <w:rPr>
                <w:rFonts w:eastAsia="Arial" w:cs="Arial"/>
                <w:szCs w:val="24"/>
                <w:lang w:eastAsia="ko-KR" w:bidi="mn-Mong-MN"/>
              </w:rPr>
              <w:t>өдөр</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хүртэл</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ой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хээрийн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түймрийн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аюултай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үед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ногоон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бүсэд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иргэдийг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нэвтрүүлэхийг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хориглосон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Аймгийн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Онцгой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байдлын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газраас</w:t>
            </w:r>
            <w:proofErr w:type="spellEnd"/>
            <w:r w:rsidRPr="005F07DA">
              <w:rPr>
                <w:rFonts w:eastAsia="Arial" w:cs="Arial"/>
                <w:szCs w:val="24"/>
                <w:lang w:eastAsia="ko-KR" w:bidi="mn-Mong-MN"/>
              </w:rPr>
              <w:t xml:space="preserve"> 3 </w:t>
            </w:r>
            <w:proofErr w:type="spellStart"/>
            <w:r w:rsidRPr="005F07DA">
              <w:rPr>
                <w:rFonts w:eastAsia="Arial" w:cs="Arial"/>
                <w:szCs w:val="24"/>
                <w:lang w:eastAsia="ko-KR" w:bidi="mn-Mong-MN"/>
              </w:rPr>
              <w:t>хүний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бүрэлдэхүүнтэй</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ажлын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хэсэг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ирж</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ажилласан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Ойн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нөхөрлөлүүдэд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сургалт</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хийж</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урьдчилан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сэргийлэх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багаж</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хэрэгсэл</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нэмэх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ажилд</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Засаг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даргын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нөөц</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эрсдэлийн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сангаас</w:t>
            </w:r>
            <w:proofErr w:type="spellEnd"/>
            <w:r w:rsidRPr="005F07DA">
              <w:rPr>
                <w:rFonts w:eastAsia="Arial" w:cs="Arial"/>
                <w:szCs w:val="24"/>
                <w:lang w:eastAsia="ko-KR" w:bidi="mn-Mong-MN"/>
              </w:rPr>
              <w:t xml:space="preserve"> 4,9 </w:t>
            </w:r>
            <w:proofErr w:type="spellStart"/>
            <w:r w:rsidRPr="005F07DA">
              <w:rPr>
                <w:rFonts w:eastAsia="Arial" w:cs="Arial"/>
                <w:szCs w:val="24"/>
                <w:lang w:eastAsia="ko-KR" w:bidi="mn-Mong-MN"/>
              </w:rPr>
              <w:t>сая</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төгрөгийг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зарцуулсан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Урьдчилан</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сэргийлэх</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самбар</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хийлгэхэд</w:t>
            </w:r>
            <w:proofErr w:type="spellEnd"/>
            <w:r w:rsidRPr="005F07DA">
              <w:rPr>
                <w:rFonts w:eastAsia="Arial" w:cs="Arial"/>
                <w:szCs w:val="24"/>
                <w:lang w:eastAsia="ko-KR" w:bidi="mn-Mong-MN"/>
              </w:rPr>
              <w:t xml:space="preserve"> 400,0 </w:t>
            </w:r>
            <w:proofErr w:type="spellStart"/>
            <w:r w:rsidRPr="005F07DA">
              <w:rPr>
                <w:rFonts w:eastAsia="Arial" w:cs="Arial"/>
                <w:szCs w:val="24"/>
                <w:lang w:eastAsia="ko-KR" w:bidi="mn-Mong-MN"/>
              </w:rPr>
              <w:t>төгрөг</w:t>
            </w:r>
            <w:proofErr w:type="spellEnd"/>
            <w:r w:rsidRPr="005F07DA">
              <w:rPr>
                <w:rFonts w:eastAsia="Arial" w:cs="Arial"/>
                <w:szCs w:val="24"/>
                <w:lang w:eastAsia="ko-KR" w:bidi="mn-Mong-MN"/>
              </w:rPr>
              <w:t xml:space="preserve"> </w:t>
            </w:r>
            <w:proofErr w:type="spellStart"/>
            <w:r w:rsidRPr="005F07DA">
              <w:rPr>
                <w:rFonts w:eastAsia="Arial" w:cs="Arial"/>
                <w:szCs w:val="24"/>
                <w:lang w:eastAsia="ko-KR" w:bidi="mn-Mong-MN"/>
              </w:rPr>
              <w:t>зарцуулсан</w:t>
            </w:r>
            <w:proofErr w:type="spellEnd"/>
            <w:r w:rsidRPr="005F07DA">
              <w:rPr>
                <w:rFonts w:eastAsia="Arial" w:cs="Arial"/>
                <w:szCs w:val="24"/>
                <w:lang w:eastAsia="ko-KR" w:bidi="mn-Mong-MN"/>
              </w:rPr>
              <w:t>.</w:t>
            </w:r>
            <w:r w:rsidR="00035F1D">
              <w:rPr>
                <w:rFonts w:eastAsia="Arial" w:cs="Arial"/>
                <w:szCs w:val="24"/>
                <w:lang w:eastAsia="ko-KR" w:bidi="mn-Mong-MN"/>
              </w:rPr>
              <w:t xml:space="preserve"> </w:t>
            </w:r>
            <w:r w:rsidR="00035F1D" w:rsidRPr="00FB6300">
              <w:rPr>
                <w:rFonts w:eastAsia="Arial" w:cs="Arial"/>
                <w:lang w:val="mn-MN" w:eastAsia="ko-KR" w:bidi="mn-Mong-MN"/>
              </w:rPr>
              <w:t>Мөн газар хөдлөлтөөс урьдчилан сэргийлэх “Бэлэн бай” сургалтыг ЕБС-ийн 5-11 дүгээр ангийн сурагчдад зохион байгуулсан. Нийт нутаг дэвсгэрийн хэмжээний Гамшгийн эрсдэлийн нарийвчилсан үнэлгээг сумын ОНХСангийн хөрөнгө 14,0 сая төгрөгөөр Гамшгаас хамгаалах судалгаа, шинжилгээний үндэсний төвтэй гэрээ байгуулан гүйцэтгүүлж хүлээн авсан.</w:t>
            </w:r>
          </w:p>
        </w:tc>
        <w:tc>
          <w:tcPr>
            <w:tcW w:w="737" w:type="dxa"/>
            <w:gridSpan w:val="2"/>
          </w:tcPr>
          <w:p w14:paraId="1E040158" w14:textId="6DC10284" w:rsidR="00D967E1" w:rsidRPr="005F07DA" w:rsidRDefault="00AE1978" w:rsidP="00D967E1">
            <w:pPr>
              <w:jc w:val="center"/>
              <w:rPr>
                <w:rFonts w:eastAsia="Arial" w:cs="Arial"/>
                <w:szCs w:val="24"/>
                <w:lang w:val="mn-MN" w:eastAsia="ko-KR" w:bidi="mn-Mong-MN"/>
              </w:rPr>
            </w:pPr>
            <w:r w:rsidRPr="005F07DA">
              <w:rPr>
                <w:rFonts w:eastAsia="Arial" w:cs="Arial"/>
                <w:szCs w:val="24"/>
                <w:lang w:val="mn-MN" w:eastAsia="ko-KR" w:bidi="mn-Mong-MN"/>
              </w:rPr>
              <w:lastRenderedPageBreak/>
              <w:t>100</w:t>
            </w:r>
          </w:p>
        </w:tc>
        <w:tc>
          <w:tcPr>
            <w:tcW w:w="709" w:type="dxa"/>
          </w:tcPr>
          <w:p w14:paraId="03E06048" w14:textId="77777777" w:rsidR="00D967E1" w:rsidRPr="005F07DA" w:rsidRDefault="00D967E1" w:rsidP="00D967E1">
            <w:pPr>
              <w:jc w:val="center"/>
              <w:rPr>
                <w:rFonts w:eastAsia="Arial" w:cs="Arial"/>
                <w:szCs w:val="24"/>
                <w:lang w:val="mn-MN" w:eastAsia="ko-KR" w:bidi="mn-Mong-MN"/>
              </w:rPr>
            </w:pPr>
          </w:p>
        </w:tc>
      </w:tr>
      <w:tr w:rsidR="00D967E1" w:rsidRPr="005F07DA" w14:paraId="6FEC655B" w14:textId="51DA5E28" w:rsidTr="002334B5">
        <w:trPr>
          <w:trHeight w:val="265"/>
        </w:trPr>
        <w:tc>
          <w:tcPr>
            <w:tcW w:w="14459" w:type="dxa"/>
            <w:gridSpan w:val="12"/>
            <w:tcBorders>
              <w:top w:val="single" w:sz="4" w:space="0" w:color="auto"/>
              <w:left w:val="single" w:sz="4" w:space="0" w:color="auto"/>
              <w:bottom w:val="single" w:sz="4" w:space="0" w:color="auto"/>
              <w:right w:val="single" w:sz="4" w:space="0" w:color="auto"/>
            </w:tcBorders>
            <w:vAlign w:val="center"/>
          </w:tcPr>
          <w:p w14:paraId="1440B73D" w14:textId="7C5D1FF7" w:rsidR="00D967E1" w:rsidRPr="005F07DA" w:rsidRDefault="00D967E1" w:rsidP="00D967E1">
            <w:pPr>
              <w:jc w:val="center"/>
              <w:rPr>
                <w:rFonts w:cs="Arial"/>
                <w:b/>
                <w:bCs/>
                <w:szCs w:val="24"/>
                <w:lang w:val="mn-MN"/>
              </w:rPr>
            </w:pPr>
            <w:r w:rsidRPr="005F07DA">
              <w:rPr>
                <w:rFonts w:cs="Arial"/>
                <w:b/>
                <w:bCs/>
                <w:szCs w:val="24"/>
                <w:lang w:val="mn-MN"/>
              </w:rPr>
              <w:t>ГУРАВ.БАТЛАН ХАМГААЛАХ САЛБАР</w:t>
            </w:r>
          </w:p>
        </w:tc>
        <w:tc>
          <w:tcPr>
            <w:tcW w:w="709" w:type="dxa"/>
            <w:tcBorders>
              <w:top w:val="single" w:sz="4" w:space="0" w:color="auto"/>
              <w:left w:val="single" w:sz="4" w:space="0" w:color="auto"/>
              <w:bottom w:val="single" w:sz="4" w:space="0" w:color="auto"/>
              <w:right w:val="single" w:sz="4" w:space="0" w:color="auto"/>
            </w:tcBorders>
          </w:tcPr>
          <w:p w14:paraId="415B009E" w14:textId="77777777" w:rsidR="00D967E1" w:rsidRPr="005F07DA" w:rsidRDefault="00D967E1" w:rsidP="00D967E1">
            <w:pPr>
              <w:jc w:val="center"/>
              <w:rPr>
                <w:rFonts w:cs="Arial"/>
                <w:b/>
                <w:bCs/>
                <w:szCs w:val="24"/>
                <w:lang w:val="mn-MN"/>
              </w:rPr>
            </w:pPr>
          </w:p>
        </w:tc>
      </w:tr>
      <w:tr w:rsidR="00D967E1" w:rsidRPr="005F07DA" w14:paraId="28EBEE0E" w14:textId="5B33904D" w:rsidTr="002334B5">
        <w:trPr>
          <w:trHeight w:val="70"/>
        </w:trPr>
        <w:tc>
          <w:tcPr>
            <w:tcW w:w="14459" w:type="dxa"/>
            <w:gridSpan w:val="12"/>
            <w:tcBorders>
              <w:top w:val="single" w:sz="4" w:space="0" w:color="auto"/>
              <w:left w:val="single" w:sz="4" w:space="0" w:color="auto"/>
              <w:bottom w:val="single" w:sz="4" w:space="0" w:color="auto"/>
              <w:right w:val="single" w:sz="4" w:space="0" w:color="auto"/>
            </w:tcBorders>
            <w:vAlign w:val="center"/>
          </w:tcPr>
          <w:p w14:paraId="684D78D9" w14:textId="6FB62FBE" w:rsidR="00D967E1" w:rsidRPr="005F07DA" w:rsidRDefault="00D967E1" w:rsidP="00D967E1">
            <w:pPr>
              <w:jc w:val="center"/>
              <w:rPr>
                <w:rFonts w:cs="Arial"/>
                <w:szCs w:val="24"/>
                <w:lang w:val="mn-MN"/>
              </w:rPr>
            </w:pPr>
            <w:r w:rsidRPr="005F07DA">
              <w:rPr>
                <w:rFonts w:cs="Arial"/>
                <w:szCs w:val="24"/>
                <w:lang w:val="mn-MN"/>
              </w:rPr>
              <w:t>Зорилт 3.1. Хүүхэд, залуучуудад цэрэг-эх оронч үзэл, хүмүүжил төлөвшүүлэх ажлыг хариуцан зохион байгуулна.</w:t>
            </w:r>
          </w:p>
        </w:tc>
        <w:tc>
          <w:tcPr>
            <w:tcW w:w="709" w:type="dxa"/>
            <w:tcBorders>
              <w:top w:val="single" w:sz="4" w:space="0" w:color="auto"/>
              <w:left w:val="single" w:sz="4" w:space="0" w:color="auto"/>
              <w:bottom w:val="single" w:sz="4" w:space="0" w:color="auto"/>
              <w:right w:val="single" w:sz="4" w:space="0" w:color="auto"/>
            </w:tcBorders>
          </w:tcPr>
          <w:p w14:paraId="6433D12F" w14:textId="77777777" w:rsidR="00D967E1" w:rsidRPr="005F07DA" w:rsidRDefault="00D967E1" w:rsidP="00D967E1">
            <w:pPr>
              <w:jc w:val="center"/>
              <w:rPr>
                <w:rFonts w:cs="Arial"/>
                <w:szCs w:val="24"/>
                <w:lang w:val="mn-MN"/>
              </w:rPr>
            </w:pPr>
          </w:p>
        </w:tc>
      </w:tr>
      <w:tr w:rsidR="00D967E1" w:rsidRPr="005F07DA" w14:paraId="5E8E5AA3" w14:textId="32ECD18A" w:rsidTr="002334B5">
        <w:trPr>
          <w:trHeight w:val="976"/>
        </w:trPr>
        <w:tc>
          <w:tcPr>
            <w:tcW w:w="851" w:type="dxa"/>
            <w:tcBorders>
              <w:top w:val="single" w:sz="4" w:space="0" w:color="auto"/>
              <w:left w:val="single" w:sz="4" w:space="0" w:color="auto"/>
              <w:bottom w:val="single" w:sz="4" w:space="0" w:color="auto"/>
              <w:right w:val="single" w:sz="4" w:space="0" w:color="auto"/>
            </w:tcBorders>
            <w:vAlign w:val="center"/>
          </w:tcPr>
          <w:p w14:paraId="5D43834D" w14:textId="3C41B7B2" w:rsidR="00D967E1" w:rsidRPr="005F07DA" w:rsidRDefault="00D967E1" w:rsidP="00D967E1">
            <w:pPr>
              <w:jc w:val="center"/>
              <w:rPr>
                <w:rFonts w:cs="Arial"/>
                <w:szCs w:val="24"/>
              </w:rPr>
            </w:pPr>
            <w:r w:rsidRPr="005F07DA">
              <w:rPr>
                <w:rFonts w:cs="Arial"/>
                <w:szCs w:val="24"/>
                <w:lang w:val="mn-MN"/>
              </w:rPr>
              <w:lastRenderedPageBreak/>
              <w:t>3</w:t>
            </w:r>
            <w:r w:rsidRPr="005F07DA">
              <w:rPr>
                <w:rFonts w:cs="Arial"/>
                <w:szCs w:val="24"/>
              </w:rPr>
              <w:t>.1.1</w:t>
            </w:r>
          </w:p>
        </w:tc>
        <w:tc>
          <w:tcPr>
            <w:tcW w:w="2268" w:type="dxa"/>
            <w:tcBorders>
              <w:top w:val="single" w:sz="4" w:space="0" w:color="auto"/>
              <w:left w:val="single" w:sz="4" w:space="0" w:color="auto"/>
              <w:bottom w:val="single" w:sz="4" w:space="0" w:color="auto"/>
              <w:right w:val="single" w:sz="4" w:space="0" w:color="auto"/>
            </w:tcBorders>
            <w:vAlign w:val="center"/>
          </w:tcPr>
          <w:p w14:paraId="02110CB9" w14:textId="7CE3AEC9" w:rsidR="00D967E1" w:rsidRPr="005F07DA" w:rsidRDefault="00D967E1" w:rsidP="00D967E1">
            <w:pPr>
              <w:jc w:val="both"/>
              <w:rPr>
                <w:rFonts w:cs="Arial"/>
                <w:szCs w:val="24"/>
                <w:lang w:val="mn-MN"/>
              </w:rPr>
            </w:pPr>
            <w:r w:rsidRPr="005F07DA">
              <w:rPr>
                <w:rFonts w:cs="Arial"/>
                <w:szCs w:val="24"/>
                <w:lang w:val="mn-MN"/>
              </w:rPr>
              <w:t>Цэргийн насны болон өсвөр насны залуучуудын дунд эх оронч үзэл, хүмүүжил олгоход чиглэсэн 2-оос доошгүй сургалт, сурталчилгааны арга хэмжээг зохион байгуулах</w:t>
            </w:r>
          </w:p>
        </w:tc>
        <w:tc>
          <w:tcPr>
            <w:tcW w:w="1701" w:type="dxa"/>
            <w:tcBorders>
              <w:top w:val="single" w:sz="4" w:space="0" w:color="auto"/>
              <w:left w:val="single" w:sz="4" w:space="0" w:color="auto"/>
              <w:bottom w:val="single" w:sz="4" w:space="0" w:color="auto"/>
              <w:right w:val="single" w:sz="4" w:space="0" w:color="auto"/>
            </w:tcBorders>
            <w:vAlign w:val="center"/>
          </w:tcPr>
          <w:p w14:paraId="6321D053" w14:textId="3CF68E98" w:rsidR="00D967E1" w:rsidRPr="005F07DA" w:rsidRDefault="00D967E1" w:rsidP="00D967E1">
            <w:pPr>
              <w:jc w:val="both"/>
              <w:rPr>
                <w:rFonts w:cs="Arial"/>
                <w:szCs w:val="24"/>
                <w:lang w:val="mn-MN"/>
              </w:rPr>
            </w:pPr>
            <w:r w:rsidRPr="005F07DA">
              <w:rPr>
                <w:rFonts w:cs="Arial"/>
                <w:szCs w:val="24"/>
                <w:lang w:val="mn-MN"/>
              </w:rPr>
              <w:t>Арга хэмжээний тоо, оролцох бүрэлдэхүүн</w:t>
            </w:r>
          </w:p>
        </w:tc>
        <w:tc>
          <w:tcPr>
            <w:tcW w:w="964" w:type="dxa"/>
            <w:tcBorders>
              <w:top w:val="single" w:sz="4" w:space="0" w:color="auto"/>
              <w:left w:val="single" w:sz="4" w:space="0" w:color="auto"/>
              <w:bottom w:val="single" w:sz="4" w:space="0" w:color="auto"/>
              <w:right w:val="single" w:sz="4" w:space="0" w:color="auto"/>
            </w:tcBorders>
            <w:vAlign w:val="center"/>
          </w:tcPr>
          <w:p w14:paraId="2341E60F" w14:textId="5A64D95A" w:rsidR="00D967E1" w:rsidRPr="005F07DA" w:rsidRDefault="00D967E1" w:rsidP="00D967E1">
            <w:pPr>
              <w:jc w:val="both"/>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9F8C2D" w14:textId="59C91F74" w:rsidR="00D967E1" w:rsidRPr="005F07DA" w:rsidRDefault="00D967E1" w:rsidP="00D967E1">
            <w:pPr>
              <w:jc w:val="both"/>
              <w:rPr>
                <w:rFonts w:cs="Arial"/>
                <w:szCs w:val="24"/>
                <w:lang w:val="mn-MN"/>
              </w:rPr>
            </w:pPr>
            <w:r w:rsidRPr="005F07DA">
              <w:rPr>
                <w:rFonts w:cs="Arial"/>
                <w:szCs w:val="24"/>
                <w:lang w:val="mn-MN"/>
              </w:rPr>
              <w:t>-Өсвөр насны залуучуудын эх оронч үзэл, хүмүүжил дээшилсэн байна.</w:t>
            </w:r>
          </w:p>
          <w:p w14:paraId="32239921" w14:textId="234A40AA" w:rsidR="00D967E1" w:rsidRPr="005F07DA" w:rsidRDefault="00D967E1" w:rsidP="00D967E1">
            <w:pPr>
              <w:jc w:val="both"/>
              <w:rPr>
                <w:rFonts w:cs="Arial"/>
                <w:szCs w:val="24"/>
                <w:lang w:val="mn-MN"/>
              </w:rPr>
            </w:pPr>
            <w:r w:rsidRPr="005F07DA">
              <w:rPr>
                <w:rFonts w:cs="Arial"/>
                <w:szCs w:val="24"/>
                <w:lang w:val="mn-MN"/>
              </w:rPr>
              <w:t>-Сургалт, сурталчилгаанд хамрагдсан иргэдийн тоо нэмэгдсэн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1AB64C00" w14:textId="591F30DC" w:rsidR="00D967E1" w:rsidRPr="005F07DA" w:rsidRDefault="00D967E1" w:rsidP="00D967E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536945B1" w14:textId="5858444C" w:rsidR="00D967E1" w:rsidRPr="005F07DA" w:rsidRDefault="00D967E1" w:rsidP="00D967E1">
            <w:pPr>
              <w:jc w:val="both"/>
              <w:rPr>
                <w:rFonts w:cs="Arial"/>
                <w:szCs w:val="24"/>
                <w:lang w:val="mn-MN"/>
              </w:rPr>
            </w:pPr>
            <w:r w:rsidRPr="005F07DA">
              <w:rPr>
                <w:rFonts w:cs="Arial"/>
                <w:szCs w:val="24"/>
                <w:lang w:val="mn-MN"/>
              </w:rPr>
              <w:t xml:space="preserve">Эх оронч үзэл, хүмүүжил олгоход чиглэгдэж 9-11 дүгээр ангийн 25 сурагчдад </w:t>
            </w:r>
            <w:r w:rsidR="00035F1D">
              <w:rPr>
                <w:rFonts w:cs="Arial"/>
                <w:szCs w:val="24"/>
                <w:lang w:val="mn-MN"/>
              </w:rPr>
              <w:t>2</w:t>
            </w:r>
            <w:r w:rsidRPr="005F07DA">
              <w:rPr>
                <w:rFonts w:cs="Arial"/>
                <w:szCs w:val="24"/>
                <w:lang w:val="mn-MN"/>
              </w:rPr>
              <w:t xml:space="preserve"> удаа сургалт зохион байгуулсан. </w:t>
            </w:r>
            <w:r w:rsidR="00CA4794">
              <w:rPr>
                <w:rFonts w:cs="Arial"/>
                <w:szCs w:val="24"/>
                <w:lang w:val="mn-MN"/>
              </w:rPr>
              <w:t xml:space="preserve">Өсвөр насны хүүхдүүдийг эх оронч үзэлтэй болгох үүднээс сургалт, контентыг хийн гарын авлага, брошур тараан ажиллаж байна. </w:t>
            </w:r>
          </w:p>
        </w:tc>
        <w:tc>
          <w:tcPr>
            <w:tcW w:w="737" w:type="dxa"/>
            <w:gridSpan w:val="2"/>
            <w:tcBorders>
              <w:top w:val="single" w:sz="4" w:space="0" w:color="auto"/>
              <w:left w:val="single" w:sz="4" w:space="0" w:color="auto"/>
              <w:bottom w:val="single" w:sz="4" w:space="0" w:color="auto"/>
              <w:right w:val="single" w:sz="4" w:space="0" w:color="auto"/>
            </w:tcBorders>
          </w:tcPr>
          <w:p w14:paraId="58D809ED" w14:textId="78F5B536" w:rsidR="00D967E1" w:rsidRPr="005F07DA" w:rsidRDefault="00AE1978" w:rsidP="00D967E1">
            <w:pPr>
              <w:jc w:val="center"/>
              <w:rPr>
                <w:rFonts w:cs="Arial"/>
                <w:szCs w:val="24"/>
                <w:lang w:val="mn-MN"/>
              </w:rPr>
            </w:pPr>
            <w:r w:rsidRPr="005F07DA">
              <w:rPr>
                <w:rFonts w:cs="Arial"/>
                <w:szCs w:val="24"/>
                <w:lang w:val="mn-MN"/>
              </w:rPr>
              <w:t>90</w:t>
            </w:r>
          </w:p>
        </w:tc>
        <w:tc>
          <w:tcPr>
            <w:tcW w:w="709" w:type="dxa"/>
            <w:tcBorders>
              <w:top w:val="single" w:sz="4" w:space="0" w:color="auto"/>
              <w:left w:val="single" w:sz="4" w:space="0" w:color="auto"/>
              <w:bottom w:val="single" w:sz="4" w:space="0" w:color="auto"/>
              <w:right w:val="single" w:sz="4" w:space="0" w:color="auto"/>
            </w:tcBorders>
          </w:tcPr>
          <w:p w14:paraId="422F7054" w14:textId="77777777" w:rsidR="00D967E1" w:rsidRPr="005F07DA" w:rsidRDefault="00D967E1" w:rsidP="00D967E1">
            <w:pPr>
              <w:jc w:val="center"/>
              <w:rPr>
                <w:rFonts w:cs="Arial"/>
                <w:szCs w:val="24"/>
                <w:lang w:val="mn-MN"/>
              </w:rPr>
            </w:pPr>
          </w:p>
        </w:tc>
      </w:tr>
      <w:tr w:rsidR="00D967E1" w:rsidRPr="005F07DA" w14:paraId="17AF57F3" w14:textId="30F50E26" w:rsidTr="002334B5">
        <w:trPr>
          <w:trHeight w:val="845"/>
        </w:trPr>
        <w:tc>
          <w:tcPr>
            <w:tcW w:w="851" w:type="dxa"/>
            <w:tcBorders>
              <w:top w:val="single" w:sz="4" w:space="0" w:color="auto"/>
              <w:left w:val="single" w:sz="4" w:space="0" w:color="auto"/>
              <w:bottom w:val="single" w:sz="4" w:space="0" w:color="auto"/>
              <w:right w:val="single" w:sz="4" w:space="0" w:color="auto"/>
            </w:tcBorders>
            <w:vAlign w:val="center"/>
          </w:tcPr>
          <w:p w14:paraId="163819BA" w14:textId="06EF4ACD" w:rsidR="00D967E1" w:rsidRPr="005F07DA" w:rsidRDefault="00D967E1" w:rsidP="00D967E1">
            <w:pPr>
              <w:jc w:val="center"/>
              <w:rPr>
                <w:rFonts w:cs="Arial"/>
                <w:szCs w:val="24"/>
              </w:rPr>
            </w:pPr>
            <w:r w:rsidRPr="005F07DA">
              <w:rPr>
                <w:rFonts w:cs="Arial"/>
                <w:szCs w:val="24"/>
                <w:lang w:val="mn-MN"/>
              </w:rPr>
              <w:t>3</w:t>
            </w:r>
            <w:r w:rsidRPr="005F07DA">
              <w:rPr>
                <w:rFonts w:cs="Arial"/>
                <w:szCs w:val="24"/>
              </w:rPr>
              <w:t>.1.2</w:t>
            </w:r>
          </w:p>
        </w:tc>
        <w:tc>
          <w:tcPr>
            <w:tcW w:w="2268" w:type="dxa"/>
            <w:tcBorders>
              <w:top w:val="single" w:sz="4" w:space="0" w:color="auto"/>
              <w:left w:val="single" w:sz="4" w:space="0" w:color="auto"/>
              <w:bottom w:val="single" w:sz="4" w:space="0" w:color="auto"/>
              <w:right w:val="single" w:sz="4" w:space="0" w:color="auto"/>
            </w:tcBorders>
          </w:tcPr>
          <w:p w14:paraId="013FA760" w14:textId="5726C7B6" w:rsidR="00D967E1" w:rsidRPr="005F07DA" w:rsidRDefault="00D967E1" w:rsidP="00D967E1">
            <w:pPr>
              <w:jc w:val="both"/>
              <w:rPr>
                <w:rFonts w:cs="Arial"/>
                <w:szCs w:val="24"/>
                <w:lang w:val="mn-MN"/>
              </w:rPr>
            </w:pPr>
            <w:r w:rsidRPr="005F07DA">
              <w:rPr>
                <w:rFonts w:cs="Arial"/>
                <w:iCs/>
                <w:szCs w:val="24"/>
                <w:lang w:val="mn-MN"/>
              </w:rPr>
              <w:t>Аймгийн Засаг даргын нэрэмжит Ерөнхий боловсролын сургуулийн ахлах ангийн сурагчдын дунд зохион байгуулах цэрэг-спортын “Дөл-2025” цогцолбор тэмцээн</w:t>
            </w:r>
            <w:r w:rsidRPr="005F07DA">
              <w:rPr>
                <w:rFonts w:cs="Arial"/>
                <w:iCs/>
                <w:szCs w:val="24"/>
                <w:lang w:val="mn-MN" w:bidi="mn-Mong-CN"/>
              </w:rPr>
              <w:t>д</w:t>
            </w:r>
            <w:r w:rsidRPr="005F07DA">
              <w:rPr>
                <w:rFonts w:cs="Arial"/>
                <w:iCs/>
                <w:szCs w:val="24"/>
                <w:lang w:val="mn-MN"/>
              </w:rPr>
              <w:t xml:space="preserve"> шалгаруулах” тэмцээнд баг, тамирчдын оролцоог хангах</w:t>
            </w:r>
          </w:p>
        </w:tc>
        <w:tc>
          <w:tcPr>
            <w:tcW w:w="1701" w:type="dxa"/>
            <w:tcBorders>
              <w:top w:val="single" w:sz="4" w:space="0" w:color="auto"/>
              <w:left w:val="single" w:sz="4" w:space="0" w:color="auto"/>
              <w:bottom w:val="single" w:sz="4" w:space="0" w:color="auto"/>
              <w:right w:val="single" w:sz="4" w:space="0" w:color="auto"/>
            </w:tcBorders>
            <w:vAlign w:val="center"/>
          </w:tcPr>
          <w:p w14:paraId="0204C733" w14:textId="3F40D59B" w:rsidR="00D967E1" w:rsidRPr="005F07DA" w:rsidRDefault="00D967E1" w:rsidP="00D967E1">
            <w:pPr>
              <w:jc w:val="both"/>
              <w:rPr>
                <w:rFonts w:cs="Arial"/>
                <w:szCs w:val="24"/>
                <w:lang w:val="mn-MN"/>
              </w:rPr>
            </w:pPr>
            <w:r w:rsidRPr="005F07DA">
              <w:rPr>
                <w:rFonts w:cs="Arial"/>
                <w:szCs w:val="24"/>
                <w:lang w:val="mn-MN"/>
              </w:rPr>
              <w:t>Баг, тамирчдын оролцоогоор</w:t>
            </w:r>
          </w:p>
        </w:tc>
        <w:tc>
          <w:tcPr>
            <w:tcW w:w="964" w:type="dxa"/>
            <w:tcBorders>
              <w:top w:val="single" w:sz="4" w:space="0" w:color="auto"/>
              <w:left w:val="single" w:sz="4" w:space="0" w:color="auto"/>
              <w:bottom w:val="single" w:sz="4" w:space="0" w:color="auto"/>
              <w:right w:val="single" w:sz="4" w:space="0" w:color="auto"/>
            </w:tcBorders>
          </w:tcPr>
          <w:p w14:paraId="71C3CD27" w14:textId="77777777" w:rsidR="00D967E1" w:rsidRPr="005F07DA" w:rsidRDefault="00D967E1" w:rsidP="00D967E1">
            <w:pPr>
              <w:jc w:val="both"/>
              <w:rPr>
                <w:rFonts w:cs="Arial"/>
                <w:szCs w:val="24"/>
                <w:lang w:val="mn-MN"/>
              </w:rPr>
            </w:pPr>
            <w:r w:rsidRPr="005F07DA">
              <w:rPr>
                <w:rFonts w:cs="Arial"/>
                <w:szCs w:val="24"/>
                <w:lang w:val="mn-MN"/>
              </w:rPr>
              <w:t xml:space="preserve">                      </w:t>
            </w:r>
          </w:p>
          <w:p w14:paraId="3336C8CA" w14:textId="77777777" w:rsidR="00D967E1" w:rsidRPr="005F07DA" w:rsidRDefault="00D967E1" w:rsidP="00D967E1">
            <w:pPr>
              <w:jc w:val="both"/>
              <w:rPr>
                <w:rFonts w:cs="Arial"/>
                <w:szCs w:val="24"/>
                <w:lang w:val="mn-MN"/>
              </w:rPr>
            </w:pPr>
          </w:p>
          <w:p w14:paraId="72D7DED0" w14:textId="77777777" w:rsidR="00D967E1" w:rsidRPr="005F07DA" w:rsidRDefault="00D967E1" w:rsidP="00D967E1">
            <w:pPr>
              <w:jc w:val="both"/>
              <w:rPr>
                <w:rFonts w:cs="Arial"/>
                <w:szCs w:val="24"/>
                <w:lang w:val="mn-MN"/>
              </w:rPr>
            </w:pPr>
          </w:p>
          <w:p w14:paraId="59208014" w14:textId="77777777" w:rsidR="00D967E1" w:rsidRPr="005F07DA" w:rsidRDefault="00D967E1" w:rsidP="00D967E1">
            <w:pPr>
              <w:jc w:val="both"/>
              <w:rPr>
                <w:rFonts w:cs="Arial"/>
                <w:szCs w:val="24"/>
                <w:lang w:val="mn-MN"/>
              </w:rPr>
            </w:pPr>
          </w:p>
          <w:p w14:paraId="0BEA1D83" w14:textId="03298AB7" w:rsidR="00D967E1" w:rsidRPr="005F07DA" w:rsidRDefault="00D967E1" w:rsidP="00D967E1">
            <w:pPr>
              <w:jc w:val="both"/>
              <w:rPr>
                <w:rFonts w:cs="Arial"/>
                <w:szCs w:val="24"/>
                <w:lang w:val="mn-MN"/>
              </w:rPr>
            </w:pPr>
            <w:r w:rsidRPr="005F07DA">
              <w:rPr>
                <w:rFonts w:cs="Arial"/>
                <w:szCs w:val="24"/>
                <w:lang w:val="mn-MN"/>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7AE754" w14:textId="75B627DA" w:rsidR="00D967E1" w:rsidRPr="005F07DA" w:rsidRDefault="00D967E1" w:rsidP="00D967E1">
            <w:pPr>
              <w:jc w:val="both"/>
              <w:rPr>
                <w:rFonts w:cs="Arial"/>
                <w:szCs w:val="24"/>
                <w:lang w:val="mn-MN"/>
              </w:rPr>
            </w:pPr>
            <w:r w:rsidRPr="005F07DA">
              <w:rPr>
                <w:rFonts w:cs="Arial"/>
                <w:szCs w:val="24"/>
                <w:lang w:val="mn-MN"/>
              </w:rPr>
              <w:t xml:space="preserve">Сум тус бүр 1-2 баг тамирчдыг оролцуулсан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19095FDD" w14:textId="7E2AB35C" w:rsidR="00D967E1" w:rsidRPr="005F07DA" w:rsidRDefault="00D967E1" w:rsidP="00D967E1">
            <w:pPr>
              <w:jc w:val="center"/>
              <w:rPr>
                <w:rFonts w:cs="Arial"/>
                <w:szCs w:val="24"/>
                <w:lang w:val="mn-MN"/>
              </w:rPr>
            </w:pPr>
            <w:r w:rsidRPr="005F07DA">
              <w:rPr>
                <w:rFonts w:cs="Arial"/>
                <w:szCs w:val="24"/>
                <w:lang w:val="mn-MN"/>
              </w:rPr>
              <w:t>2 дугаар улиралд</w:t>
            </w:r>
          </w:p>
        </w:tc>
        <w:tc>
          <w:tcPr>
            <w:tcW w:w="3941" w:type="dxa"/>
            <w:tcBorders>
              <w:top w:val="single" w:sz="4" w:space="0" w:color="auto"/>
              <w:left w:val="single" w:sz="4" w:space="0" w:color="auto"/>
              <w:bottom w:val="single" w:sz="4" w:space="0" w:color="auto"/>
              <w:right w:val="single" w:sz="4" w:space="0" w:color="auto"/>
            </w:tcBorders>
          </w:tcPr>
          <w:p w14:paraId="00B409B4" w14:textId="77F7140A" w:rsidR="00D967E1" w:rsidRPr="005F07DA" w:rsidRDefault="00AE1978" w:rsidP="00D967E1">
            <w:pPr>
              <w:jc w:val="center"/>
              <w:rPr>
                <w:rFonts w:cs="Arial"/>
                <w:szCs w:val="24"/>
                <w:lang w:val="mn-MN"/>
              </w:rPr>
            </w:pPr>
            <w:r w:rsidRPr="005F07DA">
              <w:rPr>
                <w:rFonts w:cs="Arial"/>
                <w:szCs w:val="24"/>
                <w:lang w:val="mn-MN"/>
              </w:rPr>
              <w:t>Хийгдээгүй.</w:t>
            </w:r>
          </w:p>
        </w:tc>
        <w:tc>
          <w:tcPr>
            <w:tcW w:w="737" w:type="dxa"/>
            <w:gridSpan w:val="2"/>
            <w:tcBorders>
              <w:top w:val="single" w:sz="4" w:space="0" w:color="auto"/>
              <w:left w:val="single" w:sz="4" w:space="0" w:color="auto"/>
              <w:bottom w:val="single" w:sz="4" w:space="0" w:color="auto"/>
              <w:right w:val="single" w:sz="4" w:space="0" w:color="auto"/>
            </w:tcBorders>
          </w:tcPr>
          <w:p w14:paraId="2244924F" w14:textId="5CC8BF57" w:rsidR="00D967E1" w:rsidRPr="005F07DA" w:rsidRDefault="00AE1978" w:rsidP="00D967E1">
            <w:pPr>
              <w:jc w:val="center"/>
              <w:rPr>
                <w:rFonts w:cs="Arial"/>
                <w:szCs w:val="24"/>
                <w:lang w:val="mn-MN"/>
              </w:rPr>
            </w:pPr>
            <w:r w:rsidRPr="005F07DA">
              <w:rPr>
                <w:rFonts w:cs="Arial"/>
                <w:szCs w:val="24"/>
                <w:lang w:val="mn-MN"/>
              </w:rPr>
              <w:t>0</w:t>
            </w:r>
          </w:p>
        </w:tc>
        <w:tc>
          <w:tcPr>
            <w:tcW w:w="709" w:type="dxa"/>
            <w:tcBorders>
              <w:top w:val="single" w:sz="4" w:space="0" w:color="auto"/>
              <w:left w:val="single" w:sz="4" w:space="0" w:color="auto"/>
              <w:bottom w:val="single" w:sz="4" w:space="0" w:color="auto"/>
              <w:right w:val="single" w:sz="4" w:space="0" w:color="auto"/>
            </w:tcBorders>
          </w:tcPr>
          <w:p w14:paraId="442C9428" w14:textId="77777777" w:rsidR="00D967E1" w:rsidRPr="005F07DA" w:rsidRDefault="00D967E1" w:rsidP="00D967E1">
            <w:pPr>
              <w:jc w:val="center"/>
              <w:rPr>
                <w:rFonts w:cs="Arial"/>
                <w:szCs w:val="24"/>
                <w:lang w:val="mn-MN"/>
              </w:rPr>
            </w:pPr>
          </w:p>
        </w:tc>
      </w:tr>
      <w:tr w:rsidR="00D967E1" w:rsidRPr="005F07DA" w14:paraId="50178C4C" w14:textId="7D3C9FE3" w:rsidTr="002334B5">
        <w:trPr>
          <w:trHeight w:val="845"/>
        </w:trPr>
        <w:tc>
          <w:tcPr>
            <w:tcW w:w="851" w:type="dxa"/>
            <w:tcBorders>
              <w:top w:val="single" w:sz="4" w:space="0" w:color="auto"/>
              <w:left w:val="single" w:sz="4" w:space="0" w:color="auto"/>
              <w:bottom w:val="single" w:sz="4" w:space="0" w:color="auto"/>
              <w:right w:val="single" w:sz="4" w:space="0" w:color="auto"/>
            </w:tcBorders>
            <w:vAlign w:val="center"/>
          </w:tcPr>
          <w:p w14:paraId="65307993" w14:textId="77777777" w:rsidR="00D967E1" w:rsidRPr="005F07DA" w:rsidRDefault="00D967E1" w:rsidP="00D967E1">
            <w:pPr>
              <w:jc w:val="center"/>
              <w:rPr>
                <w:rFonts w:cs="Arial"/>
                <w:szCs w:val="24"/>
                <w:lang w:val="mn-MN"/>
              </w:rPr>
            </w:pPr>
          </w:p>
          <w:p w14:paraId="2A6056E5" w14:textId="36F46FD3" w:rsidR="00D967E1" w:rsidRPr="005F07DA" w:rsidRDefault="00D967E1" w:rsidP="00D967E1">
            <w:pPr>
              <w:jc w:val="center"/>
              <w:rPr>
                <w:rFonts w:cs="Arial"/>
                <w:szCs w:val="24"/>
              </w:rPr>
            </w:pPr>
            <w:r w:rsidRPr="005F07DA">
              <w:rPr>
                <w:rFonts w:cs="Arial"/>
                <w:szCs w:val="24"/>
                <w:lang w:val="mn-MN"/>
              </w:rPr>
              <w:t>3</w:t>
            </w:r>
            <w:r w:rsidRPr="005F07DA">
              <w:rPr>
                <w:rFonts w:cs="Arial"/>
                <w:szCs w:val="24"/>
              </w:rPr>
              <w:t>.1.3</w:t>
            </w:r>
          </w:p>
        </w:tc>
        <w:tc>
          <w:tcPr>
            <w:tcW w:w="2268" w:type="dxa"/>
            <w:tcBorders>
              <w:top w:val="single" w:sz="4" w:space="0" w:color="auto"/>
              <w:left w:val="single" w:sz="4" w:space="0" w:color="auto"/>
              <w:bottom w:val="single" w:sz="4" w:space="0" w:color="auto"/>
              <w:right w:val="single" w:sz="4" w:space="0" w:color="auto"/>
            </w:tcBorders>
          </w:tcPr>
          <w:p w14:paraId="4CF25519" w14:textId="4C239500" w:rsidR="00D967E1" w:rsidRPr="005F07DA" w:rsidRDefault="00D967E1" w:rsidP="00D967E1">
            <w:pPr>
              <w:jc w:val="both"/>
              <w:rPr>
                <w:rFonts w:cs="Arial"/>
                <w:szCs w:val="24"/>
                <w:lang w:val="mn-MN"/>
              </w:rPr>
            </w:pPr>
            <w:r w:rsidRPr="005F07DA">
              <w:rPr>
                <w:rFonts w:eastAsia="Calibri" w:cs="Arial"/>
                <w:szCs w:val="24"/>
                <w:lang w:val="mn-MN"/>
              </w:rPr>
              <w:t xml:space="preserve">Зүүнбаян-Улаан сумдын </w:t>
            </w:r>
            <w:r w:rsidRPr="005F07DA">
              <w:rPr>
                <w:rFonts w:cs="Arial"/>
                <w:iCs/>
                <w:szCs w:val="24"/>
                <w:lang w:val="mn-MN"/>
              </w:rPr>
              <w:t>Ерөнхий боловсролын сургууль</w:t>
            </w:r>
            <w:r w:rsidRPr="005F07DA">
              <w:rPr>
                <w:rFonts w:eastAsia="Calibri" w:cs="Arial"/>
                <w:szCs w:val="24"/>
                <w:lang w:val="mn-MN"/>
              </w:rPr>
              <w:t>д цэрэг-эх оронч хүмүүжлийн танхим байгуулж, тохижуулах</w:t>
            </w:r>
          </w:p>
        </w:tc>
        <w:tc>
          <w:tcPr>
            <w:tcW w:w="1701" w:type="dxa"/>
            <w:tcBorders>
              <w:top w:val="single" w:sz="4" w:space="0" w:color="auto"/>
              <w:left w:val="single" w:sz="4" w:space="0" w:color="auto"/>
              <w:bottom w:val="single" w:sz="4" w:space="0" w:color="auto"/>
              <w:right w:val="single" w:sz="4" w:space="0" w:color="auto"/>
            </w:tcBorders>
            <w:vAlign w:val="center"/>
          </w:tcPr>
          <w:p w14:paraId="07B78BFC" w14:textId="6798988E" w:rsidR="00D967E1" w:rsidRPr="005F07DA" w:rsidRDefault="00D967E1" w:rsidP="00D967E1">
            <w:pPr>
              <w:jc w:val="both"/>
              <w:rPr>
                <w:rFonts w:cs="Arial"/>
                <w:szCs w:val="24"/>
                <w:lang w:val="mn-MN"/>
              </w:rPr>
            </w:pPr>
            <w:r w:rsidRPr="005F07DA">
              <w:rPr>
                <w:rFonts w:cs="Arial"/>
                <w:szCs w:val="24"/>
                <w:lang w:val="mn-MN"/>
              </w:rPr>
              <w:t>Зарцуулах мөнгөн дүнгээр</w:t>
            </w:r>
          </w:p>
        </w:tc>
        <w:tc>
          <w:tcPr>
            <w:tcW w:w="964" w:type="dxa"/>
            <w:tcBorders>
              <w:top w:val="single" w:sz="4" w:space="0" w:color="auto"/>
              <w:left w:val="single" w:sz="4" w:space="0" w:color="auto"/>
              <w:bottom w:val="single" w:sz="4" w:space="0" w:color="auto"/>
              <w:right w:val="single" w:sz="4" w:space="0" w:color="auto"/>
            </w:tcBorders>
            <w:vAlign w:val="center"/>
          </w:tcPr>
          <w:p w14:paraId="2781E53E" w14:textId="07241A7B" w:rsidR="00D967E1" w:rsidRPr="005F07DA" w:rsidRDefault="00D967E1" w:rsidP="00D967E1">
            <w:pPr>
              <w:jc w:val="both"/>
              <w:rPr>
                <w:rFonts w:cs="Arial"/>
                <w:szCs w:val="24"/>
                <w:lang w:val="mn-MN"/>
              </w:rPr>
            </w:pPr>
            <w:r w:rsidRPr="005F07DA">
              <w:rPr>
                <w:rFonts w:cs="Arial"/>
                <w:szCs w:val="24"/>
                <w:lang w:val="mn-MN"/>
              </w:rPr>
              <w:t>2023 онд Арвайхээр сумын 1 дүгээр сургуу</w:t>
            </w:r>
            <w:r w:rsidRPr="005F07DA">
              <w:rPr>
                <w:rFonts w:cs="Arial"/>
                <w:szCs w:val="24"/>
                <w:lang w:val="mn-MN"/>
              </w:rPr>
              <w:lastRenderedPageBreak/>
              <w:t>льд байгуулсан.</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4432D2" w14:textId="119394F7" w:rsidR="00D967E1" w:rsidRPr="005F07DA" w:rsidRDefault="00D967E1" w:rsidP="00D967E1">
            <w:pPr>
              <w:jc w:val="both"/>
              <w:rPr>
                <w:rFonts w:cs="Arial"/>
                <w:szCs w:val="24"/>
                <w:lang w:val="mn-MN"/>
              </w:rPr>
            </w:pPr>
            <w:r w:rsidRPr="005F07DA">
              <w:rPr>
                <w:rFonts w:cs="Arial"/>
                <w:szCs w:val="24"/>
                <w:lang w:val="mn-MN"/>
              </w:rPr>
              <w:lastRenderedPageBreak/>
              <w:t xml:space="preserve">Танхим байгуулагдсан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7C5E7E13" w14:textId="0B8BF3EE" w:rsidR="00D967E1" w:rsidRPr="005F07DA" w:rsidRDefault="00D967E1" w:rsidP="00D967E1">
            <w:pPr>
              <w:jc w:val="center"/>
              <w:rPr>
                <w:rFonts w:cs="Arial"/>
                <w:szCs w:val="24"/>
                <w:lang w:val="mn-MN"/>
              </w:rPr>
            </w:pPr>
            <w:r w:rsidRPr="005F07DA">
              <w:rPr>
                <w:rFonts w:cs="Arial"/>
                <w:szCs w:val="24"/>
                <w:lang w:val="mn-MN"/>
              </w:rPr>
              <w:t>3, 4 дүгээр  улиралд</w:t>
            </w:r>
          </w:p>
        </w:tc>
        <w:tc>
          <w:tcPr>
            <w:tcW w:w="3941" w:type="dxa"/>
            <w:tcBorders>
              <w:top w:val="single" w:sz="4" w:space="0" w:color="auto"/>
              <w:left w:val="single" w:sz="4" w:space="0" w:color="auto"/>
              <w:bottom w:val="single" w:sz="4" w:space="0" w:color="auto"/>
              <w:right w:val="single" w:sz="4" w:space="0" w:color="auto"/>
            </w:tcBorders>
          </w:tcPr>
          <w:p w14:paraId="0AB827FB" w14:textId="4CFF43F9" w:rsidR="00D967E1" w:rsidRPr="005F07DA" w:rsidRDefault="00CA4794" w:rsidP="00CA4794">
            <w:pPr>
              <w:jc w:val="both"/>
              <w:rPr>
                <w:rFonts w:cs="Arial"/>
                <w:szCs w:val="24"/>
                <w:lang w:val="mn-MN"/>
              </w:rPr>
            </w:pPr>
            <w:r w:rsidRPr="005F07DA">
              <w:rPr>
                <w:rFonts w:cs="Arial"/>
                <w:szCs w:val="24"/>
                <w:lang w:val="mn-MN"/>
              </w:rPr>
              <w:t>ЕБС-д цэрэг эх оронч хүмүүжлийг танхим бий болгох талаар аймгийн Цэргийн штабтай хамтран ажиллаж 5 сая төгрөгийн техник хэрэгсэл авахаар санхүүгийн асуудлыг шийдвэрлэсэн.</w:t>
            </w:r>
          </w:p>
        </w:tc>
        <w:tc>
          <w:tcPr>
            <w:tcW w:w="737" w:type="dxa"/>
            <w:gridSpan w:val="2"/>
            <w:tcBorders>
              <w:top w:val="single" w:sz="4" w:space="0" w:color="auto"/>
              <w:left w:val="single" w:sz="4" w:space="0" w:color="auto"/>
              <w:bottom w:val="single" w:sz="4" w:space="0" w:color="auto"/>
              <w:right w:val="single" w:sz="4" w:space="0" w:color="auto"/>
            </w:tcBorders>
          </w:tcPr>
          <w:p w14:paraId="0E7EC3FD" w14:textId="5038BF52" w:rsidR="00D967E1" w:rsidRPr="005F07DA" w:rsidRDefault="00CA4794" w:rsidP="00D967E1">
            <w:pPr>
              <w:jc w:val="center"/>
              <w:rPr>
                <w:rFonts w:cs="Arial"/>
                <w:szCs w:val="24"/>
                <w:lang w:val="mn-MN"/>
              </w:rPr>
            </w:pPr>
            <w:r>
              <w:rPr>
                <w:rFonts w:cs="Arial"/>
                <w:szCs w:val="24"/>
                <w:lang w:val="mn-MN"/>
              </w:rPr>
              <w:t>100</w:t>
            </w:r>
          </w:p>
        </w:tc>
        <w:tc>
          <w:tcPr>
            <w:tcW w:w="709" w:type="dxa"/>
            <w:tcBorders>
              <w:top w:val="single" w:sz="4" w:space="0" w:color="auto"/>
              <w:left w:val="single" w:sz="4" w:space="0" w:color="auto"/>
              <w:bottom w:val="single" w:sz="4" w:space="0" w:color="auto"/>
              <w:right w:val="single" w:sz="4" w:space="0" w:color="auto"/>
            </w:tcBorders>
          </w:tcPr>
          <w:p w14:paraId="19CED41C" w14:textId="77777777" w:rsidR="00D967E1" w:rsidRPr="005F07DA" w:rsidRDefault="00D967E1" w:rsidP="00D967E1">
            <w:pPr>
              <w:jc w:val="center"/>
              <w:rPr>
                <w:rFonts w:cs="Arial"/>
                <w:szCs w:val="24"/>
                <w:lang w:val="mn-MN"/>
              </w:rPr>
            </w:pPr>
          </w:p>
        </w:tc>
      </w:tr>
      <w:tr w:rsidR="00D967E1" w:rsidRPr="005F07DA" w14:paraId="13B68BFE" w14:textId="2EABE767" w:rsidTr="002334B5">
        <w:trPr>
          <w:trHeight w:val="286"/>
        </w:trPr>
        <w:tc>
          <w:tcPr>
            <w:tcW w:w="14459" w:type="dxa"/>
            <w:gridSpan w:val="12"/>
            <w:tcBorders>
              <w:top w:val="single" w:sz="4" w:space="0" w:color="auto"/>
              <w:left w:val="single" w:sz="4" w:space="0" w:color="auto"/>
              <w:bottom w:val="single" w:sz="4" w:space="0" w:color="auto"/>
              <w:right w:val="single" w:sz="4" w:space="0" w:color="auto"/>
            </w:tcBorders>
          </w:tcPr>
          <w:p w14:paraId="62F36DFD" w14:textId="77777777" w:rsidR="00D967E1" w:rsidRPr="005F07DA" w:rsidRDefault="00D967E1" w:rsidP="00D967E1">
            <w:pPr>
              <w:jc w:val="center"/>
              <w:rPr>
                <w:rFonts w:eastAsia="Verdana" w:cs="Arial"/>
                <w:iCs/>
                <w:szCs w:val="24"/>
                <w:lang w:val="mn-MN"/>
              </w:rPr>
            </w:pPr>
            <w:r w:rsidRPr="005F07DA">
              <w:rPr>
                <w:rFonts w:cs="Arial"/>
                <w:szCs w:val="24"/>
                <w:lang w:val="mn-MN"/>
              </w:rPr>
              <w:t>Зорилт 3.2.</w:t>
            </w:r>
            <w:r w:rsidRPr="005F07DA">
              <w:rPr>
                <w:rFonts w:eastAsia="Verdana" w:cs="Arial"/>
                <w:iCs/>
                <w:szCs w:val="24"/>
                <w:lang w:val="mn-MN"/>
              </w:rPr>
              <w:t>Иргэдэд Батлан хамгаалах төрийн үйлчилгээг хүргэж ажиллана.</w:t>
            </w:r>
          </w:p>
          <w:p w14:paraId="7262219F" w14:textId="2FCF7F84" w:rsidR="00D967E1" w:rsidRPr="005F07DA" w:rsidRDefault="00D967E1" w:rsidP="00D967E1">
            <w:pPr>
              <w:jc w:val="center"/>
              <w:rPr>
                <w:rFonts w:cs="Arial"/>
                <w:szCs w:val="24"/>
                <w:lang w:val="mn-MN"/>
              </w:rPr>
            </w:pPr>
            <w:r w:rsidRPr="005F07DA">
              <w:rPr>
                <w:rFonts w:eastAsia="Verdana" w:cs="Arial"/>
                <w:iCs/>
                <w:szCs w:val="24"/>
                <w:lang w:val="mn-MN"/>
              </w:rPr>
              <w:t>(Цэргийн бүртгэл, цэрэг татлага, цэргийн албыг биеэр дүйцүүлэн хааж байгаа иргэдэд сургалт явуулах, мөнгөн төлбөрийн тооцоо хийх)</w:t>
            </w:r>
          </w:p>
        </w:tc>
        <w:tc>
          <w:tcPr>
            <w:tcW w:w="709" w:type="dxa"/>
            <w:tcBorders>
              <w:top w:val="single" w:sz="4" w:space="0" w:color="auto"/>
              <w:left w:val="single" w:sz="4" w:space="0" w:color="auto"/>
              <w:bottom w:val="single" w:sz="4" w:space="0" w:color="auto"/>
              <w:right w:val="single" w:sz="4" w:space="0" w:color="auto"/>
            </w:tcBorders>
          </w:tcPr>
          <w:p w14:paraId="13D91ADC" w14:textId="77777777" w:rsidR="00D967E1" w:rsidRPr="005F07DA" w:rsidRDefault="00D967E1" w:rsidP="00D967E1">
            <w:pPr>
              <w:jc w:val="center"/>
              <w:rPr>
                <w:rFonts w:cs="Arial"/>
                <w:szCs w:val="24"/>
                <w:lang w:val="mn-MN"/>
              </w:rPr>
            </w:pPr>
          </w:p>
        </w:tc>
      </w:tr>
      <w:tr w:rsidR="00D967E1" w:rsidRPr="005F07DA" w14:paraId="5994E851" w14:textId="0AE8257E" w:rsidTr="002334B5">
        <w:trPr>
          <w:trHeight w:val="619"/>
        </w:trPr>
        <w:tc>
          <w:tcPr>
            <w:tcW w:w="851" w:type="dxa"/>
            <w:tcBorders>
              <w:top w:val="single" w:sz="4" w:space="0" w:color="auto"/>
              <w:left w:val="single" w:sz="4" w:space="0" w:color="auto"/>
              <w:bottom w:val="single" w:sz="4" w:space="0" w:color="auto"/>
              <w:right w:val="single" w:sz="4" w:space="0" w:color="auto"/>
            </w:tcBorders>
            <w:vAlign w:val="center"/>
          </w:tcPr>
          <w:p w14:paraId="5D254824" w14:textId="77777777" w:rsidR="00D967E1" w:rsidRPr="005F07DA" w:rsidRDefault="00D967E1" w:rsidP="00D967E1">
            <w:pPr>
              <w:jc w:val="center"/>
              <w:rPr>
                <w:rFonts w:cs="Arial"/>
                <w:szCs w:val="24"/>
                <w:lang w:val="mn-MN"/>
              </w:rPr>
            </w:pPr>
            <w:r w:rsidRPr="005F07DA">
              <w:rPr>
                <w:rFonts w:cs="Arial"/>
                <w:szCs w:val="24"/>
                <w:lang w:val="mn-MN"/>
              </w:rPr>
              <w:t>3</w:t>
            </w:r>
            <w:r w:rsidRPr="005F07DA">
              <w:rPr>
                <w:rFonts w:cs="Arial"/>
                <w:szCs w:val="24"/>
              </w:rPr>
              <w:t>.2.</w:t>
            </w:r>
            <w:r w:rsidRPr="005F07DA">
              <w:rPr>
                <w:rFonts w:cs="Arial"/>
                <w:szCs w:val="24"/>
                <w:lang w:val="mn-MN"/>
              </w:rPr>
              <w:t>1</w:t>
            </w:r>
          </w:p>
        </w:tc>
        <w:tc>
          <w:tcPr>
            <w:tcW w:w="2268" w:type="dxa"/>
            <w:tcBorders>
              <w:top w:val="single" w:sz="4" w:space="0" w:color="auto"/>
              <w:left w:val="single" w:sz="4" w:space="0" w:color="auto"/>
              <w:bottom w:val="single" w:sz="4" w:space="0" w:color="auto"/>
              <w:right w:val="single" w:sz="4" w:space="0" w:color="auto"/>
            </w:tcBorders>
            <w:vAlign w:val="center"/>
          </w:tcPr>
          <w:p w14:paraId="7A4D881B" w14:textId="756CD31D" w:rsidR="00D967E1" w:rsidRPr="005F07DA" w:rsidRDefault="00D967E1" w:rsidP="00D967E1">
            <w:pPr>
              <w:jc w:val="both"/>
              <w:rPr>
                <w:rFonts w:cs="Arial"/>
                <w:szCs w:val="24"/>
                <w:lang w:val="mn-MN"/>
              </w:rPr>
            </w:pPr>
            <w:r w:rsidRPr="005F07DA">
              <w:rPr>
                <w:rFonts w:cs="Arial"/>
                <w:szCs w:val="24"/>
                <w:lang w:val="mn-MN"/>
              </w:rPr>
              <w:t>Ээлжит цэрэг татлагын бэлтгэл ажлыг  хангаж, зохион байгуулах</w:t>
            </w:r>
          </w:p>
        </w:tc>
        <w:tc>
          <w:tcPr>
            <w:tcW w:w="1701" w:type="dxa"/>
            <w:tcBorders>
              <w:top w:val="single" w:sz="4" w:space="0" w:color="auto"/>
              <w:left w:val="single" w:sz="4" w:space="0" w:color="auto"/>
              <w:bottom w:val="single" w:sz="4" w:space="0" w:color="auto"/>
              <w:right w:val="single" w:sz="4" w:space="0" w:color="auto"/>
            </w:tcBorders>
            <w:vAlign w:val="center"/>
          </w:tcPr>
          <w:p w14:paraId="0B6B7DC1" w14:textId="1D8F0DC1" w:rsidR="00D967E1" w:rsidRPr="005F07DA" w:rsidRDefault="00D967E1" w:rsidP="00D967E1">
            <w:pPr>
              <w:jc w:val="both"/>
              <w:rPr>
                <w:rFonts w:cs="Arial"/>
                <w:szCs w:val="24"/>
                <w:lang w:val="mn-MN"/>
              </w:rPr>
            </w:pPr>
            <w:r w:rsidRPr="005F07DA">
              <w:rPr>
                <w:rFonts w:cs="Arial"/>
                <w:szCs w:val="24"/>
                <w:lang w:val="mn-MN"/>
              </w:rPr>
              <w:t>Цэрэг татлагад хамрагдах иргэд болон хяналтын тооны биелэлтийн хувиар</w:t>
            </w:r>
          </w:p>
        </w:tc>
        <w:tc>
          <w:tcPr>
            <w:tcW w:w="964" w:type="dxa"/>
            <w:tcBorders>
              <w:top w:val="single" w:sz="4" w:space="0" w:color="auto"/>
              <w:left w:val="single" w:sz="4" w:space="0" w:color="auto"/>
              <w:bottom w:val="single" w:sz="4" w:space="0" w:color="auto"/>
              <w:right w:val="single" w:sz="4" w:space="0" w:color="auto"/>
            </w:tcBorders>
            <w:vAlign w:val="center"/>
          </w:tcPr>
          <w:p w14:paraId="35C41806" w14:textId="2F66E0C2" w:rsidR="00D967E1" w:rsidRPr="005F07DA" w:rsidRDefault="00D967E1" w:rsidP="00D967E1">
            <w:pPr>
              <w:jc w:val="both"/>
              <w:rPr>
                <w:rFonts w:cs="Arial"/>
                <w:szCs w:val="24"/>
                <w:lang w:val="mn-MN"/>
              </w:rPr>
            </w:pPr>
            <w:r w:rsidRPr="005F07DA">
              <w:rPr>
                <w:rFonts w:cs="Arial"/>
                <w:szCs w:val="24"/>
                <w:lang w:val="mn-MN"/>
              </w:rPr>
              <w:t>19 сум хамрагдаж, хяналтын тоог 92 хувьтай биелүүлсэн.</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DA7FE3" w14:textId="796E200A" w:rsidR="00D967E1" w:rsidRPr="005F07DA" w:rsidRDefault="00D967E1" w:rsidP="00D967E1">
            <w:pPr>
              <w:jc w:val="both"/>
              <w:rPr>
                <w:rFonts w:cs="Arial"/>
                <w:szCs w:val="24"/>
                <w:lang w:val="mn-MN"/>
              </w:rPr>
            </w:pPr>
            <w:r w:rsidRPr="005F07DA">
              <w:rPr>
                <w:rFonts w:cs="Arial"/>
                <w:szCs w:val="24"/>
                <w:lang w:val="mn-MN"/>
              </w:rPr>
              <w:t>Цэрэг татлагад  цэргийн насны иргэдийн 90-ээс доошгүй хувийг хамруулан хяналтын тоог биелүүлнэ.</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5F68FBE8" w14:textId="1B4847BB" w:rsidR="00D967E1" w:rsidRPr="005F07DA" w:rsidRDefault="00D967E1" w:rsidP="00D967E1">
            <w:pPr>
              <w:jc w:val="center"/>
              <w:rPr>
                <w:rFonts w:cs="Arial"/>
                <w:szCs w:val="24"/>
                <w:lang w:val="mn-MN"/>
              </w:rPr>
            </w:pPr>
            <w:r w:rsidRPr="005F07DA">
              <w:rPr>
                <w:rFonts w:cs="Arial"/>
                <w:szCs w:val="24"/>
              </w:rPr>
              <w:t>2</w:t>
            </w:r>
            <w:r w:rsidRPr="005F07DA">
              <w:rPr>
                <w:rFonts w:cs="Arial"/>
                <w:szCs w:val="24"/>
                <w:lang w:val="mn-MN"/>
              </w:rPr>
              <w:t>, 4</w:t>
            </w:r>
            <w:r w:rsidRPr="005F07DA">
              <w:rPr>
                <w:rFonts w:cs="Arial"/>
                <w:szCs w:val="24"/>
              </w:rPr>
              <w:t xml:space="preserve"> д</w:t>
            </w:r>
            <w:r w:rsidRPr="005F07DA">
              <w:rPr>
                <w:rFonts w:cs="Arial"/>
                <w:szCs w:val="24"/>
                <w:lang w:val="mn-MN"/>
              </w:rPr>
              <w:t>ү</w:t>
            </w:r>
            <w:r w:rsidRPr="005F07DA">
              <w:rPr>
                <w:rFonts w:cs="Arial"/>
                <w:szCs w:val="24"/>
              </w:rPr>
              <w:t>г</w:t>
            </w:r>
            <w:r w:rsidRPr="005F07DA">
              <w:rPr>
                <w:rFonts w:cs="Arial"/>
                <w:szCs w:val="24"/>
                <w:lang w:val="mn-MN"/>
              </w:rPr>
              <w:t>ээ</w:t>
            </w:r>
            <w:r w:rsidRPr="005F07DA">
              <w:rPr>
                <w:rFonts w:cs="Arial"/>
                <w:szCs w:val="24"/>
              </w:rPr>
              <w:t xml:space="preserve">р </w:t>
            </w:r>
            <w:proofErr w:type="spellStart"/>
            <w:r w:rsidRPr="005F07DA">
              <w:rPr>
                <w:rFonts w:cs="Arial"/>
                <w:szCs w:val="24"/>
              </w:rPr>
              <w:t>улирал</w:t>
            </w:r>
            <w:proofErr w:type="spellEnd"/>
            <w:r w:rsidRPr="005F07DA">
              <w:rPr>
                <w:rFonts w:cs="Arial"/>
                <w:szCs w:val="24"/>
                <w:lang w:val="mn-MN"/>
              </w:rPr>
              <w:t>д</w:t>
            </w:r>
          </w:p>
        </w:tc>
        <w:tc>
          <w:tcPr>
            <w:tcW w:w="3941" w:type="dxa"/>
            <w:tcBorders>
              <w:top w:val="single" w:sz="4" w:space="0" w:color="auto"/>
              <w:left w:val="single" w:sz="4" w:space="0" w:color="auto"/>
              <w:bottom w:val="single" w:sz="4" w:space="0" w:color="auto"/>
              <w:right w:val="single" w:sz="4" w:space="0" w:color="auto"/>
            </w:tcBorders>
          </w:tcPr>
          <w:p w14:paraId="7E47A474" w14:textId="7D26E75E" w:rsidR="00533E19" w:rsidRPr="00533E19" w:rsidRDefault="00D967E1" w:rsidP="00533E19">
            <w:pPr>
              <w:jc w:val="both"/>
              <w:rPr>
                <w:rFonts w:cs="Arial"/>
                <w:szCs w:val="24"/>
              </w:rPr>
            </w:pPr>
            <w:r w:rsidRPr="005F07DA">
              <w:rPr>
                <w:rFonts w:cs="Arial"/>
                <w:szCs w:val="24"/>
              </w:rPr>
              <w:t xml:space="preserve">Нэгдүгээр </w:t>
            </w:r>
            <w:proofErr w:type="spellStart"/>
            <w:r w:rsidRPr="005F07DA">
              <w:rPr>
                <w:rFonts w:cs="Arial"/>
                <w:szCs w:val="24"/>
              </w:rPr>
              <w:t>ээлжийн</w:t>
            </w:r>
            <w:proofErr w:type="spellEnd"/>
            <w:r w:rsidRPr="005F07DA">
              <w:rPr>
                <w:rFonts w:cs="Arial"/>
                <w:szCs w:val="24"/>
              </w:rPr>
              <w:t xml:space="preserve"> </w:t>
            </w:r>
            <w:proofErr w:type="spellStart"/>
            <w:r w:rsidRPr="005F07DA">
              <w:rPr>
                <w:rFonts w:cs="Arial"/>
                <w:szCs w:val="24"/>
              </w:rPr>
              <w:t>хаврын</w:t>
            </w:r>
            <w:proofErr w:type="spellEnd"/>
            <w:r w:rsidRPr="005F07DA">
              <w:rPr>
                <w:rFonts w:cs="Arial"/>
                <w:szCs w:val="24"/>
              </w:rPr>
              <w:t xml:space="preserve"> </w:t>
            </w:r>
            <w:proofErr w:type="spellStart"/>
            <w:r w:rsidRPr="005F07DA">
              <w:rPr>
                <w:rFonts w:cs="Arial"/>
                <w:szCs w:val="24"/>
              </w:rPr>
              <w:t>цэрэг</w:t>
            </w:r>
            <w:proofErr w:type="spellEnd"/>
            <w:r w:rsidRPr="005F07DA">
              <w:rPr>
                <w:rFonts w:cs="Arial"/>
                <w:szCs w:val="24"/>
              </w:rPr>
              <w:t xml:space="preserve"> </w:t>
            </w:r>
            <w:proofErr w:type="spellStart"/>
            <w:r w:rsidRPr="005F07DA">
              <w:rPr>
                <w:rFonts w:cs="Arial"/>
                <w:szCs w:val="24"/>
              </w:rPr>
              <w:t>татлагаар</w:t>
            </w:r>
            <w:proofErr w:type="spellEnd"/>
            <w:r w:rsidRPr="005F07DA">
              <w:rPr>
                <w:rFonts w:cs="Arial"/>
                <w:szCs w:val="24"/>
              </w:rPr>
              <w:t xml:space="preserve"> </w:t>
            </w:r>
            <w:proofErr w:type="spellStart"/>
            <w:r w:rsidRPr="005F07DA">
              <w:rPr>
                <w:rFonts w:cs="Arial"/>
                <w:szCs w:val="24"/>
              </w:rPr>
              <w:t>зургаан</w:t>
            </w:r>
            <w:proofErr w:type="spellEnd"/>
            <w:r w:rsidRPr="005F07DA">
              <w:rPr>
                <w:rFonts w:cs="Arial"/>
                <w:szCs w:val="24"/>
              </w:rPr>
              <w:t xml:space="preserve"> </w:t>
            </w:r>
            <w:proofErr w:type="spellStart"/>
            <w:r w:rsidRPr="005F07DA">
              <w:rPr>
                <w:rFonts w:cs="Arial"/>
                <w:szCs w:val="24"/>
              </w:rPr>
              <w:t>залуучуудыг</w:t>
            </w:r>
            <w:proofErr w:type="spellEnd"/>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мэндийн</w:t>
            </w:r>
            <w:proofErr w:type="spellEnd"/>
            <w:r w:rsidRPr="005F07DA">
              <w:rPr>
                <w:rFonts w:cs="Arial"/>
                <w:szCs w:val="24"/>
              </w:rPr>
              <w:t xml:space="preserve"> </w:t>
            </w:r>
            <w:proofErr w:type="spellStart"/>
            <w:r w:rsidRPr="005F07DA">
              <w:rPr>
                <w:rFonts w:cs="Arial"/>
                <w:szCs w:val="24"/>
              </w:rPr>
              <w:t>үзлэгт</w:t>
            </w:r>
            <w:proofErr w:type="spellEnd"/>
            <w:r w:rsidRPr="005F07DA">
              <w:rPr>
                <w:rFonts w:cs="Arial"/>
                <w:szCs w:val="24"/>
              </w:rPr>
              <w:t xml:space="preserve"> </w:t>
            </w:r>
            <w:proofErr w:type="spellStart"/>
            <w:r w:rsidRPr="005F07DA">
              <w:rPr>
                <w:rFonts w:cs="Arial"/>
                <w:szCs w:val="24"/>
              </w:rPr>
              <w:t>хамруулж</w:t>
            </w:r>
            <w:proofErr w:type="spellEnd"/>
            <w:r w:rsidRPr="005F07DA">
              <w:rPr>
                <w:rFonts w:cs="Arial"/>
                <w:szCs w:val="24"/>
              </w:rPr>
              <w:t xml:space="preserve"> 1 </w:t>
            </w:r>
            <w:proofErr w:type="spellStart"/>
            <w:r w:rsidRPr="005F07DA">
              <w:rPr>
                <w:rFonts w:cs="Arial"/>
                <w:szCs w:val="24"/>
              </w:rPr>
              <w:t>залуу</w:t>
            </w:r>
            <w:proofErr w:type="spellEnd"/>
            <w:r w:rsidRPr="005F07DA">
              <w:rPr>
                <w:rFonts w:cs="Arial"/>
                <w:szCs w:val="24"/>
              </w:rPr>
              <w:t xml:space="preserve"> </w:t>
            </w:r>
            <w:proofErr w:type="spellStart"/>
            <w:r w:rsidRPr="005F07DA">
              <w:rPr>
                <w:rFonts w:cs="Arial"/>
                <w:szCs w:val="24"/>
              </w:rPr>
              <w:t>цэргийн</w:t>
            </w:r>
            <w:proofErr w:type="spellEnd"/>
            <w:r w:rsidRPr="005F07DA">
              <w:rPr>
                <w:rFonts w:cs="Arial"/>
                <w:szCs w:val="24"/>
              </w:rPr>
              <w:t xml:space="preserve"> </w:t>
            </w:r>
            <w:proofErr w:type="spellStart"/>
            <w:r w:rsidRPr="005F07DA">
              <w:rPr>
                <w:rFonts w:cs="Arial"/>
                <w:szCs w:val="24"/>
              </w:rPr>
              <w:t>албанд</w:t>
            </w:r>
            <w:proofErr w:type="spellEnd"/>
            <w:r w:rsidRPr="005F07DA">
              <w:rPr>
                <w:rFonts w:cs="Arial"/>
                <w:szCs w:val="24"/>
              </w:rPr>
              <w:t xml:space="preserve"> </w:t>
            </w:r>
            <w:proofErr w:type="spellStart"/>
            <w:r w:rsidR="00CA4794">
              <w:rPr>
                <w:rFonts w:cs="Arial"/>
                <w:szCs w:val="24"/>
              </w:rPr>
              <w:t>тэнцэн</w:t>
            </w:r>
            <w:proofErr w:type="spellEnd"/>
            <w:r w:rsidR="00CA4794">
              <w:rPr>
                <w:rFonts w:cs="Arial"/>
                <w:szCs w:val="24"/>
              </w:rPr>
              <w:t xml:space="preserve"> </w:t>
            </w:r>
            <w:proofErr w:type="spellStart"/>
            <w:r w:rsidR="00CA4794">
              <w:rPr>
                <w:rFonts w:cs="Arial"/>
                <w:szCs w:val="24"/>
              </w:rPr>
              <w:t>алба</w:t>
            </w:r>
            <w:proofErr w:type="spellEnd"/>
            <w:r w:rsidR="00CA4794">
              <w:rPr>
                <w:rFonts w:cs="Arial"/>
                <w:szCs w:val="24"/>
              </w:rPr>
              <w:t xml:space="preserve"> </w:t>
            </w:r>
            <w:proofErr w:type="spellStart"/>
            <w:r w:rsidR="00CA4794">
              <w:rPr>
                <w:rFonts w:cs="Arial"/>
                <w:szCs w:val="24"/>
              </w:rPr>
              <w:t>хааж</w:t>
            </w:r>
            <w:proofErr w:type="spellEnd"/>
            <w:r w:rsidR="00CA4794">
              <w:rPr>
                <w:rFonts w:cs="Arial"/>
                <w:szCs w:val="24"/>
              </w:rPr>
              <w:t xml:space="preserve"> </w:t>
            </w:r>
            <w:proofErr w:type="spellStart"/>
            <w:r w:rsidR="00CA4794">
              <w:rPr>
                <w:rFonts w:cs="Arial"/>
                <w:szCs w:val="24"/>
              </w:rPr>
              <w:t>байна</w:t>
            </w:r>
            <w:proofErr w:type="spellEnd"/>
            <w:r w:rsidR="00CA4794">
              <w:rPr>
                <w:rFonts w:cs="Arial"/>
                <w:szCs w:val="24"/>
              </w:rPr>
              <w:t>.</w:t>
            </w:r>
            <w:r w:rsidRPr="005F07DA">
              <w:rPr>
                <w:rFonts w:cs="Arial"/>
                <w:szCs w:val="24"/>
              </w:rPr>
              <w:t xml:space="preserve"> </w:t>
            </w:r>
            <w:proofErr w:type="spellStart"/>
            <w:r w:rsidRPr="005F07DA">
              <w:rPr>
                <w:rFonts w:cs="Arial"/>
                <w:szCs w:val="24"/>
              </w:rPr>
              <w:t>Намрын</w:t>
            </w:r>
            <w:proofErr w:type="spellEnd"/>
            <w:r w:rsidRPr="005F07DA">
              <w:rPr>
                <w:rFonts w:cs="Arial"/>
                <w:szCs w:val="24"/>
              </w:rPr>
              <w:t xml:space="preserve"> </w:t>
            </w:r>
            <w:proofErr w:type="spellStart"/>
            <w:r w:rsidR="00CA4794">
              <w:rPr>
                <w:rFonts w:cs="Arial"/>
                <w:szCs w:val="24"/>
              </w:rPr>
              <w:t>ээлжит</w:t>
            </w:r>
            <w:proofErr w:type="spellEnd"/>
            <w:r w:rsidR="00CA4794">
              <w:rPr>
                <w:rFonts w:cs="Arial"/>
                <w:szCs w:val="24"/>
              </w:rPr>
              <w:t xml:space="preserve"> </w:t>
            </w:r>
            <w:proofErr w:type="spellStart"/>
            <w:r w:rsidRPr="005F07DA">
              <w:rPr>
                <w:rFonts w:cs="Arial"/>
                <w:szCs w:val="24"/>
              </w:rPr>
              <w:t>цэрэг</w:t>
            </w:r>
            <w:proofErr w:type="spellEnd"/>
            <w:r w:rsidRPr="005F07DA">
              <w:rPr>
                <w:rFonts w:cs="Arial"/>
                <w:szCs w:val="24"/>
              </w:rPr>
              <w:t xml:space="preserve"> </w:t>
            </w:r>
            <w:proofErr w:type="spellStart"/>
            <w:r w:rsidRPr="005F07DA">
              <w:rPr>
                <w:rFonts w:cs="Arial"/>
                <w:szCs w:val="24"/>
              </w:rPr>
              <w:t>татлаг</w:t>
            </w:r>
            <w:r w:rsidR="00CA4794">
              <w:rPr>
                <w:rFonts w:cs="Arial"/>
                <w:szCs w:val="24"/>
              </w:rPr>
              <w:t>а</w:t>
            </w:r>
            <w:proofErr w:type="spellEnd"/>
            <w:r w:rsidR="00CA4794">
              <w:rPr>
                <w:rFonts w:cs="Arial"/>
                <w:szCs w:val="24"/>
              </w:rPr>
              <w:t xml:space="preserve"> 10 </w:t>
            </w:r>
            <w:proofErr w:type="spellStart"/>
            <w:r w:rsidR="00CA4794">
              <w:rPr>
                <w:rFonts w:cs="Arial"/>
                <w:szCs w:val="24"/>
              </w:rPr>
              <w:t>дугаар</w:t>
            </w:r>
            <w:proofErr w:type="spellEnd"/>
            <w:r w:rsidR="00CA4794">
              <w:rPr>
                <w:rFonts w:cs="Arial"/>
                <w:szCs w:val="24"/>
              </w:rPr>
              <w:t xml:space="preserve"> </w:t>
            </w:r>
            <w:proofErr w:type="spellStart"/>
            <w:r w:rsidR="00CA4794">
              <w:rPr>
                <w:rFonts w:cs="Arial"/>
                <w:szCs w:val="24"/>
              </w:rPr>
              <w:t>сарын</w:t>
            </w:r>
            <w:proofErr w:type="spellEnd"/>
            <w:r w:rsidR="00CA4794">
              <w:rPr>
                <w:rFonts w:cs="Arial"/>
                <w:szCs w:val="24"/>
              </w:rPr>
              <w:t xml:space="preserve"> 5, 6-ны </w:t>
            </w:r>
            <w:proofErr w:type="spellStart"/>
            <w:r w:rsidR="00CA4794">
              <w:rPr>
                <w:rFonts w:cs="Arial"/>
                <w:szCs w:val="24"/>
              </w:rPr>
              <w:t>өдөр</w:t>
            </w:r>
            <w:proofErr w:type="spellEnd"/>
            <w:r w:rsidRPr="005F07DA">
              <w:rPr>
                <w:rFonts w:cs="Arial"/>
                <w:szCs w:val="24"/>
              </w:rPr>
              <w:t xml:space="preserve"> </w:t>
            </w:r>
            <w:proofErr w:type="spellStart"/>
            <w:r w:rsidRPr="005F07DA">
              <w:rPr>
                <w:rFonts w:cs="Arial"/>
                <w:szCs w:val="24"/>
              </w:rPr>
              <w:t>суманд</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байгуулагд</w:t>
            </w:r>
            <w:r w:rsidR="00CA4794">
              <w:rPr>
                <w:rFonts w:cs="Arial"/>
                <w:szCs w:val="24"/>
              </w:rPr>
              <w:t>сан</w:t>
            </w:r>
            <w:proofErr w:type="spellEnd"/>
            <w:r w:rsidR="00CA4794">
              <w:rPr>
                <w:rFonts w:cs="Arial"/>
                <w:szCs w:val="24"/>
              </w:rPr>
              <w:t xml:space="preserve"> </w:t>
            </w:r>
            <w:proofErr w:type="spellStart"/>
            <w:r w:rsidR="00CA4794">
              <w:rPr>
                <w:rFonts w:cs="Arial"/>
                <w:szCs w:val="24"/>
              </w:rPr>
              <w:t>бөгөөд</w:t>
            </w:r>
            <w:proofErr w:type="spellEnd"/>
            <w:r w:rsidR="00CA4794">
              <w:rPr>
                <w:rFonts w:cs="Arial"/>
                <w:szCs w:val="24"/>
              </w:rPr>
              <w:t xml:space="preserve"> </w:t>
            </w:r>
            <w:proofErr w:type="spellStart"/>
            <w:r w:rsidR="00CA4794">
              <w:rPr>
                <w:rFonts w:cs="Arial"/>
                <w:szCs w:val="24"/>
              </w:rPr>
              <w:t>сумын</w:t>
            </w:r>
            <w:proofErr w:type="spellEnd"/>
            <w:r w:rsidR="00CA4794">
              <w:rPr>
                <w:rFonts w:cs="Arial"/>
                <w:szCs w:val="24"/>
              </w:rPr>
              <w:t xml:space="preserve"> </w:t>
            </w:r>
            <w:proofErr w:type="spellStart"/>
            <w:r w:rsidR="00CA4794">
              <w:rPr>
                <w:rFonts w:cs="Arial"/>
                <w:szCs w:val="24"/>
              </w:rPr>
              <w:t>Засаг</w:t>
            </w:r>
            <w:proofErr w:type="spellEnd"/>
            <w:r w:rsidR="00CA4794">
              <w:rPr>
                <w:rFonts w:cs="Arial"/>
                <w:szCs w:val="24"/>
              </w:rPr>
              <w:t xml:space="preserve"> </w:t>
            </w:r>
            <w:proofErr w:type="spellStart"/>
            <w:r w:rsidR="00CA4794">
              <w:rPr>
                <w:rFonts w:cs="Arial"/>
                <w:szCs w:val="24"/>
              </w:rPr>
              <w:t>даргын</w:t>
            </w:r>
            <w:proofErr w:type="spellEnd"/>
            <w:r w:rsidR="00CA4794">
              <w:rPr>
                <w:rFonts w:cs="Arial"/>
                <w:szCs w:val="24"/>
              </w:rPr>
              <w:t xml:space="preserve"> </w:t>
            </w:r>
            <w:proofErr w:type="spellStart"/>
            <w:r w:rsidR="00CA4794">
              <w:rPr>
                <w:rFonts w:cs="Arial"/>
                <w:szCs w:val="24"/>
              </w:rPr>
              <w:t>захирамжаар</w:t>
            </w:r>
            <w:proofErr w:type="spellEnd"/>
            <w:r w:rsidR="00CA4794">
              <w:rPr>
                <w:rFonts w:cs="Arial"/>
                <w:szCs w:val="24"/>
              </w:rPr>
              <w:t xml:space="preserve"> </w:t>
            </w:r>
            <w:proofErr w:type="spellStart"/>
            <w:r w:rsidR="00CA4794">
              <w:rPr>
                <w:rFonts w:cs="Arial"/>
                <w:szCs w:val="24"/>
              </w:rPr>
              <w:t>цэрэг</w:t>
            </w:r>
            <w:proofErr w:type="spellEnd"/>
            <w:r w:rsidR="00CA4794">
              <w:rPr>
                <w:rFonts w:cs="Arial"/>
                <w:szCs w:val="24"/>
              </w:rPr>
              <w:t xml:space="preserve"> </w:t>
            </w:r>
            <w:proofErr w:type="spellStart"/>
            <w:r w:rsidR="00CA4794">
              <w:rPr>
                <w:rFonts w:cs="Arial"/>
                <w:szCs w:val="24"/>
              </w:rPr>
              <w:t>татлагын</w:t>
            </w:r>
            <w:proofErr w:type="spellEnd"/>
            <w:r w:rsidR="00CA4794">
              <w:rPr>
                <w:rFonts w:cs="Arial"/>
                <w:szCs w:val="24"/>
              </w:rPr>
              <w:t xml:space="preserve"> </w:t>
            </w:r>
            <w:proofErr w:type="spellStart"/>
            <w:r w:rsidR="00CA4794">
              <w:rPr>
                <w:rFonts w:cs="Arial"/>
                <w:szCs w:val="24"/>
              </w:rPr>
              <w:t>явуулах</w:t>
            </w:r>
            <w:proofErr w:type="spellEnd"/>
            <w:r w:rsidR="00CA4794">
              <w:rPr>
                <w:rFonts w:cs="Arial"/>
                <w:szCs w:val="24"/>
              </w:rPr>
              <w:t xml:space="preserve"> </w:t>
            </w:r>
            <w:proofErr w:type="spellStart"/>
            <w:r w:rsidR="00CA4794">
              <w:rPr>
                <w:rFonts w:cs="Arial"/>
                <w:szCs w:val="24"/>
              </w:rPr>
              <w:t>комисс</w:t>
            </w:r>
            <w:proofErr w:type="spellEnd"/>
            <w:r w:rsidR="00CA4794">
              <w:rPr>
                <w:rFonts w:cs="Arial"/>
                <w:szCs w:val="24"/>
              </w:rPr>
              <w:t xml:space="preserve"> </w:t>
            </w:r>
            <w:proofErr w:type="spellStart"/>
            <w:r w:rsidR="00CA4794">
              <w:rPr>
                <w:rFonts w:cs="Arial"/>
                <w:szCs w:val="24"/>
              </w:rPr>
              <w:t>томилон</w:t>
            </w:r>
            <w:proofErr w:type="spellEnd"/>
            <w:r w:rsidR="00CA4794">
              <w:rPr>
                <w:rFonts w:cs="Arial"/>
                <w:szCs w:val="24"/>
              </w:rPr>
              <w:t xml:space="preserve"> </w:t>
            </w:r>
            <w:proofErr w:type="spellStart"/>
            <w:r w:rsidR="00CA4794">
              <w:rPr>
                <w:rFonts w:cs="Arial"/>
                <w:szCs w:val="24"/>
              </w:rPr>
              <w:t>төлөвлөгөө</w:t>
            </w:r>
            <w:proofErr w:type="spellEnd"/>
            <w:r w:rsidR="00CA4794">
              <w:rPr>
                <w:rFonts w:cs="Arial"/>
                <w:szCs w:val="24"/>
              </w:rPr>
              <w:t xml:space="preserve"> </w:t>
            </w:r>
            <w:proofErr w:type="spellStart"/>
            <w:r w:rsidR="00CA4794">
              <w:rPr>
                <w:rFonts w:cs="Arial"/>
                <w:szCs w:val="24"/>
              </w:rPr>
              <w:t>гарган</w:t>
            </w:r>
            <w:proofErr w:type="spellEnd"/>
            <w:r w:rsidR="00CA4794">
              <w:rPr>
                <w:rFonts w:cs="Arial"/>
                <w:szCs w:val="24"/>
              </w:rPr>
              <w:t xml:space="preserve"> </w:t>
            </w:r>
            <w:proofErr w:type="spellStart"/>
            <w:r w:rsidR="00CA4794">
              <w:rPr>
                <w:rFonts w:cs="Arial"/>
                <w:szCs w:val="24"/>
              </w:rPr>
              <w:t>ажилласан</w:t>
            </w:r>
            <w:proofErr w:type="spellEnd"/>
            <w:r w:rsidR="00CA4794">
              <w:rPr>
                <w:rFonts w:cs="Arial"/>
                <w:szCs w:val="24"/>
              </w:rPr>
              <w:t xml:space="preserve">. </w:t>
            </w:r>
            <w:r w:rsidR="00533E19">
              <w:rPr>
                <w:rFonts w:cs="Arial"/>
                <w:szCs w:val="24"/>
                <w:lang w:val="mn-MN"/>
              </w:rPr>
              <w:t>Ц</w:t>
            </w:r>
            <w:r w:rsidR="00533E19" w:rsidRPr="00533E19">
              <w:rPr>
                <w:rFonts w:cs="Arial"/>
                <w:szCs w:val="24"/>
                <w:lang w:val="mn-MN"/>
              </w:rPr>
              <w:t xml:space="preserve">эрэг татлагад 18-25 насны 147 бэлтгэл үүрэгтэн хамрагдаж байна. </w:t>
            </w:r>
          </w:p>
          <w:p w14:paraId="1D7CDF91" w14:textId="0F247BE1" w:rsidR="00533E19" w:rsidRPr="00533E19" w:rsidRDefault="00533E19" w:rsidP="00533E19">
            <w:pPr>
              <w:jc w:val="both"/>
              <w:rPr>
                <w:rFonts w:cs="Arial"/>
                <w:szCs w:val="24"/>
              </w:rPr>
            </w:pPr>
            <w:r>
              <w:rPr>
                <w:rFonts w:cs="Arial"/>
                <w:szCs w:val="24"/>
                <w:lang w:val="mn-MN"/>
              </w:rPr>
              <w:t>-</w:t>
            </w:r>
            <w:r w:rsidRPr="00533E19">
              <w:rPr>
                <w:rFonts w:cs="Arial"/>
                <w:szCs w:val="24"/>
                <w:lang w:val="mn-MN"/>
              </w:rPr>
              <w:t>Эмгэд 1 дүгээр баг-26</w:t>
            </w:r>
          </w:p>
          <w:p w14:paraId="5A998707" w14:textId="05B11BCB" w:rsidR="00533E19" w:rsidRPr="00533E19" w:rsidRDefault="00533E19" w:rsidP="00533E19">
            <w:pPr>
              <w:jc w:val="both"/>
              <w:rPr>
                <w:rFonts w:cs="Arial"/>
                <w:szCs w:val="24"/>
              </w:rPr>
            </w:pPr>
            <w:r>
              <w:rPr>
                <w:rFonts w:cs="Arial"/>
                <w:szCs w:val="24"/>
                <w:lang w:val="mn-MN"/>
              </w:rPr>
              <w:t>-</w:t>
            </w:r>
            <w:r w:rsidRPr="00533E19">
              <w:rPr>
                <w:rFonts w:cs="Arial"/>
                <w:szCs w:val="24"/>
                <w:lang w:val="mn-MN"/>
              </w:rPr>
              <w:t>Цахиурт 2 дугаар баг-15</w:t>
            </w:r>
          </w:p>
          <w:p w14:paraId="4EDE1113" w14:textId="7683DEEF" w:rsidR="00533E19" w:rsidRPr="00533E19" w:rsidRDefault="00533E19" w:rsidP="00533E19">
            <w:pPr>
              <w:jc w:val="both"/>
              <w:rPr>
                <w:rFonts w:cs="Arial"/>
                <w:szCs w:val="24"/>
              </w:rPr>
            </w:pPr>
            <w:r>
              <w:rPr>
                <w:rFonts w:cs="Arial"/>
                <w:szCs w:val="24"/>
                <w:lang w:val="mn-MN"/>
              </w:rPr>
              <w:t>-</w:t>
            </w:r>
            <w:r w:rsidRPr="00533E19">
              <w:rPr>
                <w:rFonts w:cs="Arial"/>
                <w:szCs w:val="24"/>
                <w:lang w:val="mn-MN"/>
              </w:rPr>
              <w:t>Цохиот 3 дугаар баг-29</w:t>
            </w:r>
          </w:p>
          <w:p w14:paraId="3841F792" w14:textId="3C0C6CC3" w:rsidR="00533E19" w:rsidRPr="00533E19" w:rsidRDefault="00533E19" w:rsidP="00533E19">
            <w:pPr>
              <w:jc w:val="both"/>
              <w:rPr>
                <w:rFonts w:cs="Arial"/>
                <w:szCs w:val="24"/>
              </w:rPr>
            </w:pPr>
            <w:r>
              <w:rPr>
                <w:rFonts w:cs="Arial"/>
                <w:szCs w:val="24"/>
                <w:lang w:val="mn-MN"/>
              </w:rPr>
              <w:t>-</w:t>
            </w:r>
            <w:r w:rsidRPr="00533E19">
              <w:rPr>
                <w:rFonts w:cs="Arial"/>
                <w:szCs w:val="24"/>
                <w:lang w:val="mn-MN"/>
              </w:rPr>
              <w:t>Баян-Улаан 4 дүгээр баг-21</w:t>
            </w:r>
          </w:p>
          <w:p w14:paraId="55C36492" w14:textId="43B54B15" w:rsidR="00533E19" w:rsidRPr="00533E19" w:rsidRDefault="00533E19" w:rsidP="00533E19">
            <w:pPr>
              <w:jc w:val="both"/>
              <w:rPr>
                <w:rFonts w:cs="Arial"/>
                <w:szCs w:val="24"/>
              </w:rPr>
            </w:pPr>
            <w:r>
              <w:rPr>
                <w:rFonts w:cs="Arial"/>
                <w:szCs w:val="24"/>
                <w:lang w:val="mn-MN"/>
              </w:rPr>
              <w:t>-</w:t>
            </w:r>
            <w:r w:rsidRPr="00533E19">
              <w:rPr>
                <w:rFonts w:cs="Arial"/>
                <w:szCs w:val="24"/>
                <w:lang w:val="mn-MN"/>
              </w:rPr>
              <w:t>Хад 5 дугаар баг-17</w:t>
            </w:r>
          </w:p>
          <w:p w14:paraId="43F60849" w14:textId="1D0E4118" w:rsidR="00533E19" w:rsidRPr="00533E19" w:rsidRDefault="00533E19" w:rsidP="00533E19">
            <w:pPr>
              <w:jc w:val="both"/>
              <w:rPr>
                <w:rFonts w:cs="Arial"/>
                <w:szCs w:val="24"/>
              </w:rPr>
            </w:pPr>
            <w:r>
              <w:rPr>
                <w:rFonts w:cs="Arial"/>
                <w:szCs w:val="24"/>
                <w:lang w:val="mn-MN"/>
              </w:rPr>
              <w:t>-</w:t>
            </w:r>
            <w:r w:rsidRPr="00533E19">
              <w:rPr>
                <w:rFonts w:cs="Arial"/>
                <w:szCs w:val="24"/>
                <w:lang w:val="mn-MN"/>
              </w:rPr>
              <w:t>Дэвшил 6 дугаар баг-8</w:t>
            </w:r>
          </w:p>
          <w:p w14:paraId="50A8AACA" w14:textId="46E3EEBD" w:rsidR="00533E19" w:rsidRDefault="00533E19" w:rsidP="00533E19">
            <w:pPr>
              <w:jc w:val="both"/>
              <w:rPr>
                <w:rFonts w:cs="Arial"/>
                <w:szCs w:val="24"/>
                <w:lang w:val="mn-MN"/>
              </w:rPr>
            </w:pPr>
            <w:r>
              <w:rPr>
                <w:rFonts w:cs="Arial"/>
                <w:szCs w:val="24"/>
                <w:lang w:val="mn-MN"/>
              </w:rPr>
              <w:t>-</w:t>
            </w:r>
            <w:r w:rsidRPr="00533E19">
              <w:rPr>
                <w:rFonts w:cs="Arial"/>
                <w:szCs w:val="24"/>
                <w:lang w:val="mn-MN"/>
              </w:rPr>
              <w:t xml:space="preserve">Оюутан-39 </w:t>
            </w:r>
          </w:p>
          <w:p w14:paraId="4D20B8E4" w14:textId="089B64EB" w:rsidR="00533E19" w:rsidRPr="00533E19" w:rsidRDefault="00533E19" w:rsidP="00533E19">
            <w:pPr>
              <w:jc w:val="both"/>
              <w:rPr>
                <w:rFonts w:cs="Arial"/>
                <w:szCs w:val="24"/>
              </w:rPr>
            </w:pPr>
            <w:r>
              <w:rPr>
                <w:rFonts w:cs="Arial"/>
                <w:szCs w:val="24"/>
                <w:lang w:val="mn-MN"/>
              </w:rPr>
              <w:t xml:space="preserve">Үүнээс 112 залуучууд цэрэг татлагад хамрагдан 7 залуу цэргийн албанд тэнцэн зэвсэгт хүчний болон дотоодын цэргийн ангид хувиарлагдсан. </w:t>
            </w:r>
          </w:p>
          <w:p w14:paraId="12B22617" w14:textId="71ACF227" w:rsidR="00D967E1" w:rsidRPr="005F07DA" w:rsidRDefault="00D967E1" w:rsidP="00D967E1">
            <w:pPr>
              <w:jc w:val="both"/>
              <w:rPr>
                <w:rFonts w:cs="Arial"/>
                <w:szCs w:val="24"/>
              </w:rPr>
            </w:pPr>
            <w:r w:rsidRPr="005F07DA">
              <w:rPr>
                <w:rFonts w:cs="Arial"/>
                <w:szCs w:val="24"/>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14:paraId="4AFD9723" w14:textId="1261207A" w:rsidR="00D967E1" w:rsidRPr="005F07DA" w:rsidRDefault="00AE1978" w:rsidP="00D967E1">
            <w:pPr>
              <w:jc w:val="center"/>
              <w:rPr>
                <w:rFonts w:cs="Arial"/>
                <w:szCs w:val="24"/>
              </w:rPr>
            </w:pPr>
            <w:r w:rsidRPr="005F07DA">
              <w:rPr>
                <w:rFonts w:cs="Arial"/>
                <w:szCs w:val="24"/>
              </w:rPr>
              <w:t>100</w:t>
            </w:r>
          </w:p>
        </w:tc>
        <w:tc>
          <w:tcPr>
            <w:tcW w:w="709" w:type="dxa"/>
            <w:tcBorders>
              <w:top w:val="single" w:sz="4" w:space="0" w:color="auto"/>
              <w:left w:val="single" w:sz="4" w:space="0" w:color="auto"/>
              <w:bottom w:val="single" w:sz="4" w:space="0" w:color="auto"/>
              <w:right w:val="single" w:sz="4" w:space="0" w:color="auto"/>
            </w:tcBorders>
          </w:tcPr>
          <w:p w14:paraId="06F315C3" w14:textId="77777777" w:rsidR="00D967E1" w:rsidRPr="005F07DA" w:rsidRDefault="00D967E1" w:rsidP="00D967E1">
            <w:pPr>
              <w:jc w:val="center"/>
              <w:rPr>
                <w:rFonts w:cs="Arial"/>
                <w:szCs w:val="24"/>
              </w:rPr>
            </w:pPr>
          </w:p>
        </w:tc>
      </w:tr>
      <w:tr w:rsidR="00D967E1" w:rsidRPr="005F07DA" w14:paraId="142BC50A" w14:textId="36969C27" w:rsidTr="002334B5">
        <w:trPr>
          <w:trHeight w:val="1711"/>
        </w:trPr>
        <w:tc>
          <w:tcPr>
            <w:tcW w:w="851" w:type="dxa"/>
            <w:tcBorders>
              <w:top w:val="single" w:sz="4" w:space="0" w:color="auto"/>
              <w:left w:val="single" w:sz="4" w:space="0" w:color="auto"/>
              <w:right w:val="single" w:sz="4" w:space="0" w:color="auto"/>
            </w:tcBorders>
            <w:vAlign w:val="center"/>
          </w:tcPr>
          <w:p w14:paraId="40A160FD" w14:textId="77777777" w:rsidR="00D967E1" w:rsidRPr="005F07DA" w:rsidRDefault="00D967E1" w:rsidP="00D967E1">
            <w:pPr>
              <w:jc w:val="center"/>
              <w:rPr>
                <w:rFonts w:cs="Arial"/>
                <w:szCs w:val="24"/>
                <w:lang w:val="mn-MN"/>
              </w:rPr>
            </w:pPr>
            <w:r w:rsidRPr="005F07DA">
              <w:rPr>
                <w:rFonts w:cs="Arial"/>
                <w:szCs w:val="24"/>
                <w:lang w:val="mn-MN"/>
              </w:rPr>
              <w:lastRenderedPageBreak/>
              <w:t>3</w:t>
            </w:r>
            <w:r w:rsidRPr="005F07DA">
              <w:rPr>
                <w:rFonts w:cs="Arial"/>
                <w:szCs w:val="24"/>
              </w:rPr>
              <w:t>.2.</w:t>
            </w:r>
            <w:r w:rsidRPr="005F07DA">
              <w:rPr>
                <w:rFonts w:cs="Arial"/>
                <w:szCs w:val="24"/>
                <w:lang w:val="mn-MN"/>
              </w:rPr>
              <w:t>2</w:t>
            </w:r>
          </w:p>
        </w:tc>
        <w:tc>
          <w:tcPr>
            <w:tcW w:w="2268" w:type="dxa"/>
            <w:tcBorders>
              <w:top w:val="single" w:sz="4" w:space="0" w:color="auto"/>
              <w:left w:val="single" w:sz="4" w:space="0" w:color="auto"/>
              <w:right w:val="single" w:sz="4" w:space="0" w:color="auto"/>
            </w:tcBorders>
            <w:vAlign w:val="center"/>
          </w:tcPr>
          <w:p w14:paraId="0A12A387" w14:textId="01D353E7" w:rsidR="00D967E1" w:rsidRPr="005F07DA" w:rsidRDefault="00D967E1" w:rsidP="00D967E1">
            <w:pPr>
              <w:jc w:val="both"/>
              <w:rPr>
                <w:rFonts w:cs="Arial"/>
                <w:szCs w:val="24"/>
                <w:lang w:val="mn-MN"/>
              </w:rPr>
            </w:pPr>
            <w:r w:rsidRPr="005F07DA">
              <w:rPr>
                <w:rFonts w:cs="Arial"/>
                <w:szCs w:val="24"/>
                <w:lang w:val="mn-MN"/>
              </w:rPr>
              <w:t>Цэргийн дүйцүүлэх албыг мөнгөн төлбөрийн хэлбэрээр орлуулан хаах болзлыг хангасан иргэдийн судалгааг гаргаж, төлбөр төлүүлэх ажлыг зохион байгуулах</w:t>
            </w:r>
          </w:p>
        </w:tc>
        <w:tc>
          <w:tcPr>
            <w:tcW w:w="1701" w:type="dxa"/>
            <w:tcBorders>
              <w:top w:val="single" w:sz="4" w:space="0" w:color="auto"/>
              <w:left w:val="single" w:sz="4" w:space="0" w:color="auto"/>
              <w:right w:val="single" w:sz="4" w:space="0" w:color="auto"/>
            </w:tcBorders>
            <w:vAlign w:val="center"/>
          </w:tcPr>
          <w:p w14:paraId="08182ED0" w14:textId="46817ADF" w:rsidR="00D967E1" w:rsidRPr="005F07DA" w:rsidRDefault="00D967E1" w:rsidP="00D967E1">
            <w:pPr>
              <w:jc w:val="both"/>
              <w:rPr>
                <w:rFonts w:cs="Arial"/>
                <w:szCs w:val="24"/>
                <w:lang w:val="mn-MN"/>
              </w:rPr>
            </w:pPr>
            <w:r w:rsidRPr="005F07DA">
              <w:rPr>
                <w:rFonts w:cs="Arial"/>
                <w:szCs w:val="24"/>
                <w:lang w:val="mn-MN"/>
              </w:rPr>
              <w:t>Мөнгөн төлбөр төлүүлэх иргэний тоогоор</w:t>
            </w:r>
          </w:p>
        </w:tc>
        <w:tc>
          <w:tcPr>
            <w:tcW w:w="964" w:type="dxa"/>
            <w:tcBorders>
              <w:top w:val="single" w:sz="4" w:space="0" w:color="auto"/>
              <w:left w:val="single" w:sz="4" w:space="0" w:color="auto"/>
              <w:right w:val="single" w:sz="4" w:space="0" w:color="auto"/>
            </w:tcBorders>
            <w:vAlign w:val="center"/>
          </w:tcPr>
          <w:p w14:paraId="22C8A0F4" w14:textId="537B7C25" w:rsidR="00D967E1" w:rsidRPr="005F07DA" w:rsidRDefault="00D967E1" w:rsidP="00D967E1">
            <w:pPr>
              <w:jc w:val="both"/>
              <w:rPr>
                <w:rFonts w:cs="Arial"/>
                <w:szCs w:val="24"/>
                <w:lang w:val="mn-MN"/>
              </w:rPr>
            </w:pPr>
            <w:r w:rsidRPr="005F07DA">
              <w:rPr>
                <w:rFonts w:cs="Arial"/>
                <w:szCs w:val="24"/>
                <w:lang w:val="mn-MN"/>
              </w:rPr>
              <w:t xml:space="preserve">2024 онд цэргийн дүйцүүлэх албыг мөнгөн төлбөрийн хэлбэрээр орлуулан хаах болзолыг хангасан 21 иргэний  мөнгөн төлбөрийг төвлөрүүлсэн.  </w:t>
            </w:r>
          </w:p>
        </w:tc>
        <w:tc>
          <w:tcPr>
            <w:tcW w:w="1843" w:type="dxa"/>
            <w:gridSpan w:val="2"/>
            <w:tcBorders>
              <w:top w:val="single" w:sz="4" w:space="0" w:color="auto"/>
              <w:left w:val="single" w:sz="4" w:space="0" w:color="auto"/>
              <w:right w:val="single" w:sz="4" w:space="0" w:color="auto"/>
            </w:tcBorders>
            <w:vAlign w:val="center"/>
          </w:tcPr>
          <w:p w14:paraId="05D37DBF" w14:textId="7CEDA137" w:rsidR="00D967E1" w:rsidRPr="005F07DA" w:rsidRDefault="00D967E1" w:rsidP="00D967E1">
            <w:pPr>
              <w:jc w:val="both"/>
              <w:rPr>
                <w:rFonts w:cs="Arial"/>
                <w:szCs w:val="24"/>
                <w:lang w:val="mn-MN"/>
              </w:rPr>
            </w:pPr>
            <w:r w:rsidRPr="005F07DA">
              <w:rPr>
                <w:rFonts w:cs="Arial"/>
                <w:szCs w:val="24"/>
                <w:lang w:val="mn-MN"/>
              </w:rPr>
              <w:t>Сум бүр 3-аас доошгүй иргэнээр мөнгөн төлбөр төлүүлсэн байна.</w:t>
            </w:r>
          </w:p>
        </w:tc>
        <w:tc>
          <w:tcPr>
            <w:tcW w:w="2154" w:type="dxa"/>
            <w:gridSpan w:val="3"/>
            <w:tcBorders>
              <w:top w:val="single" w:sz="4" w:space="0" w:color="auto"/>
              <w:left w:val="single" w:sz="4" w:space="0" w:color="auto"/>
              <w:right w:val="single" w:sz="4" w:space="0" w:color="auto"/>
            </w:tcBorders>
            <w:vAlign w:val="center"/>
          </w:tcPr>
          <w:p w14:paraId="1D8BB858" w14:textId="5B5A3292" w:rsidR="00D967E1" w:rsidRPr="005F07DA" w:rsidRDefault="00D967E1" w:rsidP="00D967E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right w:val="single" w:sz="4" w:space="0" w:color="auto"/>
            </w:tcBorders>
          </w:tcPr>
          <w:p w14:paraId="62D22B6C" w14:textId="4ECA0B95" w:rsidR="00D967E1" w:rsidRPr="005F07DA" w:rsidRDefault="00D967E1" w:rsidP="00D967E1">
            <w:pPr>
              <w:jc w:val="both"/>
              <w:rPr>
                <w:rFonts w:cs="Arial"/>
                <w:szCs w:val="24"/>
                <w:lang w:val="mn-MN"/>
              </w:rPr>
            </w:pPr>
            <w:r w:rsidRPr="005F07DA">
              <w:rPr>
                <w:rFonts w:cs="Arial"/>
                <w:szCs w:val="24"/>
                <w:lang w:val="mn-MN"/>
              </w:rPr>
              <w:t>1999 онд төрсөн цэргийн дүйцэх албыг мөнгөн төлбөрийн хэлбэрээр орлуулан хаах 15-н иргэний цэргийн үүрэгтний үнэмлэх, анкет, боловсролын дипломын хуулбартай тулга</w:t>
            </w:r>
            <w:r w:rsidR="00533E19">
              <w:rPr>
                <w:rFonts w:cs="Arial"/>
                <w:szCs w:val="24"/>
                <w:lang w:val="mn-MN"/>
              </w:rPr>
              <w:t>н</w:t>
            </w:r>
            <w:r w:rsidRPr="005F07DA">
              <w:rPr>
                <w:rFonts w:cs="Arial"/>
                <w:szCs w:val="24"/>
                <w:lang w:val="mn-MN"/>
              </w:rPr>
              <w:t xml:space="preserve"> хийж </w:t>
            </w:r>
            <w:r w:rsidR="00533E19">
              <w:rPr>
                <w:rFonts w:cs="Arial"/>
                <w:szCs w:val="24"/>
                <w:lang w:val="mn-MN"/>
              </w:rPr>
              <w:t>цэргийн штабтай тооцоог бүрэн хийж дуусгасан</w:t>
            </w:r>
            <w:r w:rsidRPr="005F07DA">
              <w:rPr>
                <w:rFonts w:cs="Arial"/>
                <w:szCs w:val="24"/>
                <w:lang w:val="mn-MN"/>
              </w:rPr>
              <w:t xml:space="preserve">. </w:t>
            </w:r>
          </w:p>
        </w:tc>
        <w:tc>
          <w:tcPr>
            <w:tcW w:w="737" w:type="dxa"/>
            <w:gridSpan w:val="2"/>
            <w:tcBorders>
              <w:top w:val="single" w:sz="4" w:space="0" w:color="auto"/>
              <w:left w:val="single" w:sz="4" w:space="0" w:color="auto"/>
              <w:right w:val="single" w:sz="4" w:space="0" w:color="auto"/>
            </w:tcBorders>
          </w:tcPr>
          <w:p w14:paraId="65456473" w14:textId="7F3F80BA" w:rsidR="00D967E1" w:rsidRPr="005F07DA" w:rsidRDefault="00AE1978" w:rsidP="00D967E1">
            <w:pPr>
              <w:jc w:val="center"/>
              <w:rPr>
                <w:rFonts w:cs="Arial"/>
                <w:szCs w:val="24"/>
                <w:lang w:val="mn-MN"/>
              </w:rPr>
            </w:pPr>
            <w:r w:rsidRPr="005F07DA">
              <w:rPr>
                <w:rFonts w:cs="Arial"/>
                <w:szCs w:val="24"/>
                <w:lang w:val="mn-MN"/>
              </w:rPr>
              <w:t>100</w:t>
            </w:r>
          </w:p>
        </w:tc>
        <w:tc>
          <w:tcPr>
            <w:tcW w:w="709" w:type="dxa"/>
            <w:tcBorders>
              <w:top w:val="single" w:sz="4" w:space="0" w:color="auto"/>
              <w:left w:val="single" w:sz="4" w:space="0" w:color="auto"/>
              <w:right w:val="single" w:sz="4" w:space="0" w:color="auto"/>
            </w:tcBorders>
          </w:tcPr>
          <w:p w14:paraId="4AF1547E" w14:textId="77777777" w:rsidR="00D967E1" w:rsidRPr="005F07DA" w:rsidRDefault="00D967E1" w:rsidP="00D967E1">
            <w:pPr>
              <w:jc w:val="center"/>
              <w:rPr>
                <w:rFonts w:cs="Arial"/>
                <w:szCs w:val="24"/>
                <w:lang w:val="mn-MN"/>
              </w:rPr>
            </w:pPr>
          </w:p>
        </w:tc>
      </w:tr>
      <w:tr w:rsidR="00D967E1" w:rsidRPr="005F07DA" w14:paraId="579EF93B" w14:textId="274334D3" w:rsidTr="002334B5">
        <w:trPr>
          <w:trHeight w:val="1243"/>
        </w:trPr>
        <w:tc>
          <w:tcPr>
            <w:tcW w:w="851" w:type="dxa"/>
            <w:vAlign w:val="center"/>
          </w:tcPr>
          <w:p w14:paraId="732F0038" w14:textId="77777777" w:rsidR="00D967E1" w:rsidRPr="005F07DA" w:rsidRDefault="00D967E1" w:rsidP="00D967E1">
            <w:pPr>
              <w:jc w:val="center"/>
              <w:rPr>
                <w:rFonts w:eastAsia="Times New Roman" w:cs="Arial"/>
                <w:szCs w:val="24"/>
              </w:rPr>
            </w:pPr>
            <w:r w:rsidRPr="005F07DA">
              <w:rPr>
                <w:rFonts w:eastAsia="Times New Roman" w:cs="Arial"/>
                <w:szCs w:val="24"/>
              </w:rPr>
              <w:t>3.2.3</w:t>
            </w:r>
          </w:p>
        </w:tc>
        <w:tc>
          <w:tcPr>
            <w:tcW w:w="2268" w:type="dxa"/>
          </w:tcPr>
          <w:p w14:paraId="6D286837" w14:textId="510DC942" w:rsidR="00D967E1" w:rsidRPr="005F07DA" w:rsidRDefault="00D967E1" w:rsidP="00D967E1">
            <w:pPr>
              <w:jc w:val="both"/>
              <w:rPr>
                <w:rFonts w:eastAsia="Times New Roman" w:cs="Arial"/>
                <w:szCs w:val="24"/>
                <w:lang w:val="mn-MN"/>
              </w:rPr>
            </w:pPr>
            <w:r w:rsidRPr="005F07DA">
              <w:rPr>
                <w:rFonts w:cs="Arial"/>
                <w:szCs w:val="24"/>
                <w:lang w:val="mn-MN"/>
              </w:rPr>
              <w:t xml:space="preserve">Өсвөр болон цэргийн насны залуучуудыг урьдчилан сэргийлэх үзлэгт хамруулах, өвчин </w:t>
            </w:r>
            <w:r w:rsidRPr="005F07DA">
              <w:rPr>
                <w:rFonts w:cs="Arial"/>
                <w:szCs w:val="24"/>
                <w:lang w:val="mn-MN"/>
              </w:rPr>
              <w:lastRenderedPageBreak/>
              <w:t xml:space="preserve">эмгэгийн талаарх мэдээллийн санг бүрдүүлэх, эрүүлжүүлэх ажлыг зохион байгуулах </w:t>
            </w:r>
          </w:p>
        </w:tc>
        <w:tc>
          <w:tcPr>
            <w:tcW w:w="1701" w:type="dxa"/>
            <w:vAlign w:val="center"/>
          </w:tcPr>
          <w:p w14:paraId="4232FA32" w14:textId="1824AE4B" w:rsidR="00D967E1" w:rsidRPr="005F07DA" w:rsidRDefault="00D967E1" w:rsidP="00D967E1">
            <w:pPr>
              <w:jc w:val="both"/>
              <w:rPr>
                <w:rFonts w:eastAsia="Times New Roman" w:cs="Arial"/>
                <w:szCs w:val="24"/>
                <w:lang w:val="mn-MN"/>
              </w:rPr>
            </w:pPr>
            <w:r w:rsidRPr="005F07DA">
              <w:rPr>
                <w:rFonts w:cs="Arial"/>
                <w:szCs w:val="24"/>
                <w:lang w:val="mn-MN"/>
              </w:rPr>
              <w:lastRenderedPageBreak/>
              <w:t xml:space="preserve">Үзлэгт хамрагдсан иргэд болон  мэдээллийн санг </w:t>
            </w:r>
            <w:r w:rsidRPr="005F07DA">
              <w:rPr>
                <w:rFonts w:cs="Arial"/>
                <w:szCs w:val="24"/>
                <w:lang w:val="mn-MN"/>
              </w:rPr>
              <w:lastRenderedPageBreak/>
              <w:t>бүрдүүлсан байдлаар</w:t>
            </w:r>
          </w:p>
        </w:tc>
        <w:tc>
          <w:tcPr>
            <w:tcW w:w="964" w:type="dxa"/>
            <w:vAlign w:val="center"/>
          </w:tcPr>
          <w:p w14:paraId="38B51F84" w14:textId="00662782" w:rsidR="00D967E1" w:rsidRPr="005F07DA" w:rsidRDefault="00D967E1" w:rsidP="00D967E1">
            <w:pPr>
              <w:jc w:val="both"/>
              <w:rPr>
                <w:rFonts w:cs="Arial"/>
                <w:szCs w:val="24"/>
              </w:rPr>
            </w:pPr>
            <w:r w:rsidRPr="005F07DA">
              <w:rPr>
                <w:rFonts w:cs="Arial"/>
                <w:szCs w:val="24"/>
                <w:lang w:val="mn-MN"/>
              </w:rPr>
              <w:lastRenderedPageBreak/>
              <w:t xml:space="preserve">2024 онд 42 иргэнийг эмчлэн </w:t>
            </w:r>
            <w:r w:rsidRPr="005F07DA">
              <w:rPr>
                <w:rFonts w:cs="Arial"/>
                <w:szCs w:val="24"/>
                <w:lang w:val="mn-MN"/>
              </w:rPr>
              <w:lastRenderedPageBreak/>
              <w:t>эрүүлжүүлсэн.</w:t>
            </w:r>
          </w:p>
        </w:tc>
        <w:tc>
          <w:tcPr>
            <w:tcW w:w="1843" w:type="dxa"/>
            <w:gridSpan w:val="2"/>
            <w:vAlign w:val="center"/>
          </w:tcPr>
          <w:p w14:paraId="1786CC25" w14:textId="42D5423B" w:rsidR="00D967E1" w:rsidRPr="005F07DA" w:rsidRDefault="00D967E1" w:rsidP="00D967E1">
            <w:pPr>
              <w:jc w:val="both"/>
              <w:rPr>
                <w:rFonts w:cs="Arial"/>
                <w:szCs w:val="24"/>
              </w:rPr>
            </w:pPr>
            <w:r w:rsidRPr="005F07DA">
              <w:rPr>
                <w:rFonts w:cs="Arial"/>
                <w:szCs w:val="24"/>
                <w:lang w:val="mn-MN"/>
              </w:rPr>
              <w:lastRenderedPageBreak/>
              <w:t xml:space="preserve">Үзлэгт хамрагдвал зохих иргэдийн 90-ээс доошгүй хувийг </w:t>
            </w:r>
            <w:r w:rsidRPr="005F07DA">
              <w:rPr>
                <w:rFonts w:cs="Arial"/>
                <w:szCs w:val="24"/>
                <w:lang w:val="mn-MN"/>
              </w:rPr>
              <w:lastRenderedPageBreak/>
              <w:t xml:space="preserve">хамруулж, эрүүлжүүлэх арга хэмжээ авсан байна. </w:t>
            </w:r>
          </w:p>
        </w:tc>
        <w:tc>
          <w:tcPr>
            <w:tcW w:w="2154" w:type="dxa"/>
            <w:gridSpan w:val="3"/>
            <w:tcBorders>
              <w:left w:val="single" w:sz="4" w:space="0" w:color="auto"/>
              <w:right w:val="single" w:sz="4" w:space="0" w:color="auto"/>
            </w:tcBorders>
            <w:vAlign w:val="center"/>
          </w:tcPr>
          <w:p w14:paraId="29525BF8" w14:textId="745F1E1B" w:rsidR="00D967E1" w:rsidRPr="005F07DA" w:rsidRDefault="00D967E1" w:rsidP="00D967E1">
            <w:pPr>
              <w:jc w:val="center"/>
              <w:rPr>
                <w:rFonts w:cs="Arial"/>
                <w:szCs w:val="24"/>
                <w:lang w:val="mn-MN"/>
              </w:rPr>
            </w:pPr>
            <w:proofErr w:type="spellStart"/>
            <w:r w:rsidRPr="005F07DA">
              <w:rPr>
                <w:rFonts w:cs="Arial"/>
                <w:szCs w:val="24"/>
              </w:rPr>
              <w:lastRenderedPageBreak/>
              <w:t>Жилдээ</w:t>
            </w:r>
            <w:proofErr w:type="spellEnd"/>
          </w:p>
        </w:tc>
        <w:tc>
          <w:tcPr>
            <w:tcW w:w="3941" w:type="dxa"/>
            <w:tcBorders>
              <w:left w:val="single" w:sz="4" w:space="0" w:color="auto"/>
              <w:right w:val="single" w:sz="4" w:space="0" w:color="auto"/>
            </w:tcBorders>
          </w:tcPr>
          <w:p w14:paraId="1A588B35" w14:textId="06428FB5" w:rsidR="00D967E1" w:rsidRPr="005F07DA" w:rsidRDefault="00D967E1" w:rsidP="00D967E1">
            <w:pPr>
              <w:jc w:val="both"/>
              <w:rPr>
                <w:rFonts w:cs="Arial"/>
                <w:szCs w:val="24"/>
              </w:rPr>
            </w:pPr>
            <w:proofErr w:type="spellStart"/>
            <w:r w:rsidRPr="005F07DA">
              <w:rPr>
                <w:rFonts w:cs="Arial"/>
                <w:szCs w:val="24"/>
              </w:rPr>
              <w:t>Цэргийн</w:t>
            </w:r>
            <w:proofErr w:type="spellEnd"/>
            <w:r w:rsidRPr="005F07DA">
              <w:rPr>
                <w:rFonts w:cs="Arial"/>
                <w:szCs w:val="24"/>
              </w:rPr>
              <w:t xml:space="preserve"> </w:t>
            </w:r>
            <w:proofErr w:type="spellStart"/>
            <w:r w:rsidRPr="005F07DA">
              <w:rPr>
                <w:rFonts w:cs="Arial"/>
                <w:szCs w:val="24"/>
              </w:rPr>
              <w:t>насны</w:t>
            </w:r>
            <w:proofErr w:type="spellEnd"/>
            <w:r w:rsidRPr="005F07DA">
              <w:rPr>
                <w:rFonts w:cs="Arial"/>
                <w:szCs w:val="24"/>
              </w:rPr>
              <w:t xml:space="preserve"> 154-н </w:t>
            </w:r>
            <w:proofErr w:type="spellStart"/>
            <w:r w:rsidRPr="005F07DA">
              <w:rPr>
                <w:rFonts w:cs="Arial"/>
                <w:szCs w:val="24"/>
              </w:rPr>
              <w:t>залуучуудын</w:t>
            </w:r>
            <w:proofErr w:type="spellEnd"/>
            <w:r w:rsidRPr="005F07DA">
              <w:rPr>
                <w:rFonts w:cs="Arial"/>
                <w:szCs w:val="24"/>
              </w:rPr>
              <w:t xml:space="preserve"> </w:t>
            </w:r>
            <w:proofErr w:type="spellStart"/>
            <w:r w:rsidRPr="005F07DA">
              <w:rPr>
                <w:rFonts w:cs="Arial"/>
                <w:szCs w:val="24"/>
              </w:rPr>
              <w:t>нэрсийг</w:t>
            </w:r>
            <w:proofErr w:type="spellEnd"/>
            <w:r w:rsidRPr="005F07DA">
              <w:rPr>
                <w:rFonts w:cs="Arial"/>
                <w:szCs w:val="24"/>
              </w:rPr>
              <w:t xml:space="preserve"> </w:t>
            </w:r>
            <w:proofErr w:type="spellStart"/>
            <w:r w:rsidRPr="005F07DA">
              <w:rPr>
                <w:rFonts w:cs="Arial"/>
                <w:szCs w:val="24"/>
              </w:rPr>
              <w:t>гаргаж</w:t>
            </w:r>
            <w:proofErr w:type="spellEnd"/>
            <w:r w:rsidRPr="005F07DA">
              <w:rPr>
                <w:rFonts w:cs="Arial"/>
                <w:szCs w:val="24"/>
              </w:rPr>
              <w:t xml:space="preserve"> 2024 </w:t>
            </w:r>
            <w:proofErr w:type="spellStart"/>
            <w:r w:rsidRPr="005F07DA">
              <w:rPr>
                <w:rFonts w:cs="Arial"/>
                <w:szCs w:val="24"/>
              </w:rPr>
              <w:t>оны</w:t>
            </w:r>
            <w:proofErr w:type="spellEnd"/>
            <w:r w:rsidRPr="005F07DA">
              <w:rPr>
                <w:rFonts w:cs="Arial"/>
                <w:szCs w:val="24"/>
              </w:rPr>
              <w:t xml:space="preserve"> </w:t>
            </w:r>
            <w:proofErr w:type="spellStart"/>
            <w:r w:rsidRPr="005F07DA">
              <w:rPr>
                <w:rFonts w:cs="Arial"/>
                <w:szCs w:val="24"/>
              </w:rPr>
              <w:t>цэрэг</w:t>
            </w:r>
            <w:proofErr w:type="spellEnd"/>
            <w:r w:rsidRPr="005F07DA">
              <w:rPr>
                <w:rFonts w:cs="Arial"/>
                <w:szCs w:val="24"/>
              </w:rPr>
              <w:t xml:space="preserve"> </w:t>
            </w:r>
            <w:proofErr w:type="spellStart"/>
            <w:r w:rsidRPr="005F07DA">
              <w:rPr>
                <w:rFonts w:cs="Arial"/>
                <w:szCs w:val="24"/>
              </w:rPr>
              <w:t>татлагаар</w:t>
            </w:r>
            <w:proofErr w:type="spellEnd"/>
            <w:r w:rsidRPr="005F07DA">
              <w:rPr>
                <w:rFonts w:cs="Arial"/>
                <w:szCs w:val="24"/>
              </w:rPr>
              <w:t xml:space="preserve"> </w:t>
            </w:r>
            <w:proofErr w:type="spellStart"/>
            <w:r w:rsidRPr="005F07DA">
              <w:rPr>
                <w:rFonts w:cs="Arial"/>
                <w:szCs w:val="24"/>
              </w:rPr>
              <w:t>өвчний</w:t>
            </w:r>
            <w:proofErr w:type="spellEnd"/>
            <w:r w:rsidRPr="005F07DA">
              <w:rPr>
                <w:rFonts w:cs="Arial"/>
                <w:szCs w:val="24"/>
              </w:rPr>
              <w:t xml:space="preserve"> </w:t>
            </w:r>
            <w:proofErr w:type="spellStart"/>
            <w:r w:rsidRPr="005F07DA">
              <w:rPr>
                <w:rFonts w:cs="Arial"/>
                <w:szCs w:val="24"/>
              </w:rPr>
              <w:t>оноштой</w:t>
            </w:r>
            <w:proofErr w:type="spellEnd"/>
            <w:r w:rsidRPr="005F07DA">
              <w:rPr>
                <w:rFonts w:cs="Arial"/>
                <w:szCs w:val="24"/>
              </w:rPr>
              <w:t xml:space="preserve"> </w:t>
            </w:r>
            <w:proofErr w:type="spellStart"/>
            <w:r w:rsidRPr="005F07DA">
              <w:rPr>
                <w:rFonts w:cs="Arial"/>
                <w:szCs w:val="24"/>
              </w:rPr>
              <w:t>гарсан</w:t>
            </w:r>
            <w:proofErr w:type="spellEnd"/>
            <w:r w:rsidRPr="005F07DA">
              <w:rPr>
                <w:rFonts w:cs="Arial"/>
                <w:szCs w:val="24"/>
              </w:rPr>
              <w:t xml:space="preserve"> 68-н </w:t>
            </w:r>
            <w:proofErr w:type="spellStart"/>
            <w:r w:rsidRPr="005F07DA">
              <w:rPr>
                <w:rFonts w:cs="Arial"/>
                <w:szCs w:val="24"/>
              </w:rPr>
              <w:t>залуучуудыг</w:t>
            </w:r>
            <w:proofErr w:type="spellEnd"/>
            <w:r w:rsidRPr="005F07DA">
              <w:rPr>
                <w:rFonts w:cs="Arial"/>
                <w:szCs w:val="24"/>
              </w:rPr>
              <w:t xml:space="preserve"> </w:t>
            </w:r>
            <w:proofErr w:type="spellStart"/>
            <w:r w:rsidRPr="005F07DA">
              <w:rPr>
                <w:rFonts w:cs="Arial"/>
                <w:szCs w:val="24"/>
              </w:rPr>
              <w:t>сум</w:t>
            </w:r>
            <w:proofErr w:type="spellEnd"/>
            <w:r w:rsidRPr="005F07DA">
              <w:rPr>
                <w:rFonts w:cs="Arial"/>
                <w:szCs w:val="24"/>
              </w:rPr>
              <w:t xml:space="preserve">, </w:t>
            </w:r>
            <w:proofErr w:type="spellStart"/>
            <w:r w:rsidRPr="005F07DA">
              <w:rPr>
                <w:rFonts w:cs="Arial"/>
                <w:szCs w:val="24"/>
              </w:rPr>
              <w:t>аймгийн</w:t>
            </w:r>
            <w:proofErr w:type="spellEnd"/>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мэндийн</w:t>
            </w:r>
            <w:proofErr w:type="spellEnd"/>
            <w:r w:rsidRPr="005F07DA">
              <w:rPr>
                <w:rFonts w:cs="Arial"/>
                <w:szCs w:val="24"/>
              </w:rPr>
              <w:t xml:space="preserve"> </w:t>
            </w:r>
            <w:proofErr w:type="spellStart"/>
            <w:r w:rsidRPr="005F07DA">
              <w:rPr>
                <w:rFonts w:cs="Arial"/>
                <w:szCs w:val="24"/>
              </w:rPr>
              <w:t>үзлэг</w:t>
            </w:r>
            <w:proofErr w:type="spellEnd"/>
            <w:r w:rsidRPr="005F07DA">
              <w:rPr>
                <w:rFonts w:cs="Arial"/>
                <w:szCs w:val="24"/>
              </w:rPr>
              <w:t xml:space="preserve"> </w:t>
            </w:r>
            <w:proofErr w:type="spellStart"/>
            <w:r w:rsidRPr="005F07DA">
              <w:rPr>
                <w:rFonts w:cs="Arial"/>
                <w:szCs w:val="24"/>
              </w:rPr>
              <w:t>шинжилгээнд</w:t>
            </w:r>
            <w:proofErr w:type="spellEnd"/>
            <w:r w:rsidRPr="005F07DA">
              <w:rPr>
                <w:rFonts w:cs="Arial"/>
                <w:szCs w:val="24"/>
              </w:rPr>
              <w:t xml:space="preserve"> </w:t>
            </w:r>
            <w:proofErr w:type="spellStart"/>
            <w:r w:rsidRPr="005F07DA">
              <w:rPr>
                <w:rFonts w:cs="Arial"/>
                <w:szCs w:val="24"/>
              </w:rPr>
              <w:lastRenderedPageBreak/>
              <w:t>хамруулж</w:t>
            </w:r>
            <w:proofErr w:type="spellEnd"/>
            <w:r w:rsidRPr="005F07DA">
              <w:rPr>
                <w:rFonts w:cs="Arial"/>
                <w:szCs w:val="24"/>
              </w:rPr>
              <w:t xml:space="preserve">, </w:t>
            </w:r>
            <w:proofErr w:type="spellStart"/>
            <w:r w:rsidRPr="005F07DA">
              <w:rPr>
                <w:rFonts w:cs="Arial"/>
                <w:szCs w:val="24"/>
              </w:rPr>
              <w:t>эмчлэн</w:t>
            </w:r>
            <w:proofErr w:type="spellEnd"/>
            <w:r w:rsidRPr="005F07DA">
              <w:rPr>
                <w:rFonts w:cs="Arial"/>
                <w:szCs w:val="24"/>
              </w:rPr>
              <w:t xml:space="preserve"> </w:t>
            </w:r>
            <w:proofErr w:type="spellStart"/>
            <w:r w:rsidRPr="005F07DA">
              <w:rPr>
                <w:rFonts w:cs="Arial"/>
                <w:szCs w:val="24"/>
              </w:rPr>
              <w:t>эрүүлжүүлэх</w:t>
            </w:r>
            <w:proofErr w:type="spellEnd"/>
            <w:r w:rsidRPr="005F07DA">
              <w:rPr>
                <w:rFonts w:cs="Arial"/>
                <w:szCs w:val="24"/>
              </w:rPr>
              <w:t xml:space="preserve"> </w:t>
            </w:r>
            <w:proofErr w:type="spellStart"/>
            <w:r w:rsidRPr="005F07DA">
              <w:rPr>
                <w:rFonts w:cs="Arial"/>
                <w:szCs w:val="24"/>
              </w:rPr>
              <w:t>ажлыг</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байгуулж</w:t>
            </w:r>
            <w:proofErr w:type="spellEnd"/>
            <w:r w:rsidRPr="005F07DA">
              <w:rPr>
                <w:rFonts w:cs="Arial"/>
                <w:szCs w:val="24"/>
              </w:rPr>
              <w:t xml:space="preserve"> </w:t>
            </w:r>
            <w:proofErr w:type="spellStart"/>
            <w:r w:rsidRPr="005F07DA">
              <w:rPr>
                <w:rFonts w:cs="Arial"/>
                <w:szCs w:val="24"/>
              </w:rPr>
              <w:t>ажилла</w:t>
            </w:r>
            <w:r w:rsidR="00F85218">
              <w:rPr>
                <w:rFonts w:cs="Arial"/>
                <w:szCs w:val="24"/>
              </w:rPr>
              <w:t>н</w:t>
            </w:r>
            <w:proofErr w:type="spellEnd"/>
            <w:r w:rsidR="00F85218">
              <w:rPr>
                <w:rFonts w:cs="Arial"/>
                <w:szCs w:val="24"/>
              </w:rPr>
              <w:t xml:space="preserve"> 80 </w:t>
            </w:r>
            <w:proofErr w:type="spellStart"/>
            <w:r w:rsidR="00F85218">
              <w:rPr>
                <w:rFonts w:cs="Arial"/>
                <w:szCs w:val="24"/>
              </w:rPr>
              <w:t>хувийг</w:t>
            </w:r>
            <w:proofErr w:type="spellEnd"/>
            <w:r w:rsidR="00F85218">
              <w:rPr>
                <w:rFonts w:cs="Arial"/>
                <w:szCs w:val="24"/>
              </w:rPr>
              <w:t xml:space="preserve"> </w:t>
            </w:r>
            <w:proofErr w:type="spellStart"/>
            <w:r w:rsidR="00F85218">
              <w:rPr>
                <w:rFonts w:cs="Arial"/>
                <w:szCs w:val="24"/>
              </w:rPr>
              <w:t>эрүүлжүүлэн</w:t>
            </w:r>
            <w:proofErr w:type="spellEnd"/>
            <w:r w:rsidR="00F85218">
              <w:rPr>
                <w:rFonts w:cs="Arial"/>
                <w:szCs w:val="24"/>
              </w:rPr>
              <w:t xml:space="preserve"> </w:t>
            </w:r>
            <w:proofErr w:type="spellStart"/>
            <w:r w:rsidR="00F85218">
              <w:rPr>
                <w:rFonts w:cs="Arial"/>
                <w:szCs w:val="24"/>
              </w:rPr>
              <w:t>цэрэг</w:t>
            </w:r>
            <w:proofErr w:type="spellEnd"/>
            <w:r w:rsidR="00F85218">
              <w:rPr>
                <w:rFonts w:cs="Arial"/>
                <w:szCs w:val="24"/>
              </w:rPr>
              <w:t xml:space="preserve"> </w:t>
            </w:r>
            <w:proofErr w:type="spellStart"/>
            <w:r w:rsidR="00F85218">
              <w:rPr>
                <w:rFonts w:cs="Arial"/>
                <w:szCs w:val="24"/>
              </w:rPr>
              <w:t>татлагын</w:t>
            </w:r>
            <w:proofErr w:type="spellEnd"/>
            <w:r w:rsidR="00F85218">
              <w:rPr>
                <w:rFonts w:cs="Arial"/>
                <w:szCs w:val="24"/>
              </w:rPr>
              <w:t xml:space="preserve"> </w:t>
            </w:r>
            <w:proofErr w:type="spellStart"/>
            <w:r w:rsidR="00F85218">
              <w:rPr>
                <w:rFonts w:cs="Arial"/>
                <w:szCs w:val="24"/>
              </w:rPr>
              <w:t>комиссоор</w:t>
            </w:r>
            <w:proofErr w:type="spellEnd"/>
            <w:r w:rsidR="00F85218">
              <w:rPr>
                <w:rFonts w:cs="Arial"/>
                <w:szCs w:val="24"/>
              </w:rPr>
              <w:t xml:space="preserve"> </w:t>
            </w:r>
            <w:proofErr w:type="spellStart"/>
            <w:r w:rsidR="00F85218">
              <w:rPr>
                <w:rFonts w:cs="Arial"/>
                <w:szCs w:val="24"/>
              </w:rPr>
              <w:t>орсон</w:t>
            </w:r>
            <w:proofErr w:type="spellEnd"/>
            <w:r w:rsidR="00F85218">
              <w:rPr>
                <w:rFonts w:cs="Arial"/>
                <w:szCs w:val="24"/>
              </w:rPr>
              <w:t xml:space="preserve">. </w:t>
            </w:r>
          </w:p>
        </w:tc>
        <w:tc>
          <w:tcPr>
            <w:tcW w:w="737" w:type="dxa"/>
            <w:gridSpan w:val="2"/>
            <w:tcBorders>
              <w:left w:val="single" w:sz="4" w:space="0" w:color="auto"/>
              <w:right w:val="single" w:sz="4" w:space="0" w:color="auto"/>
            </w:tcBorders>
          </w:tcPr>
          <w:p w14:paraId="4BA428D7" w14:textId="1F460E26" w:rsidR="00D967E1" w:rsidRPr="005F07DA" w:rsidRDefault="00F85218" w:rsidP="00D967E1">
            <w:pPr>
              <w:jc w:val="center"/>
              <w:rPr>
                <w:rFonts w:cs="Arial"/>
                <w:szCs w:val="24"/>
              </w:rPr>
            </w:pPr>
            <w:r>
              <w:rPr>
                <w:rFonts w:cs="Arial"/>
                <w:szCs w:val="24"/>
              </w:rPr>
              <w:lastRenderedPageBreak/>
              <w:t>9</w:t>
            </w:r>
            <w:r w:rsidR="00AE1978" w:rsidRPr="005F07DA">
              <w:rPr>
                <w:rFonts w:cs="Arial"/>
                <w:szCs w:val="24"/>
              </w:rPr>
              <w:t>0</w:t>
            </w:r>
          </w:p>
        </w:tc>
        <w:tc>
          <w:tcPr>
            <w:tcW w:w="709" w:type="dxa"/>
            <w:tcBorders>
              <w:left w:val="single" w:sz="4" w:space="0" w:color="auto"/>
              <w:right w:val="single" w:sz="4" w:space="0" w:color="auto"/>
            </w:tcBorders>
          </w:tcPr>
          <w:p w14:paraId="584E4E54" w14:textId="77777777" w:rsidR="00D967E1" w:rsidRPr="005F07DA" w:rsidRDefault="00D967E1" w:rsidP="00D967E1">
            <w:pPr>
              <w:jc w:val="center"/>
              <w:rPr>
                <w:rFonts w:cs="Arial"/>
                <w:szCs w:val="24"/>
              </w:rPr>
            </w:pPr>
          </w:p>
        </w:tc>
      </w:tr>
      <w:tr w:rsidR="00D967E1" w:rsidRPr="005F07DA" w14:paraId="5CF6AAC1" w14:textId="4F1FD7E3" w:rsidTr="002334B5">
        <w:trPr>
          <w:trHeight w:val="70"/>
        </w:trPr>
        <w:tc>
          <w:tcPr>
            <w:tcW w:w="14459" w:type="dxa"/>
            <w:gridSpan w:val="12"/>
            <w:tcBorders>
              <w:top w:val="single" w:sz="4" w:space="0" w:color="auto"/>
              <w:left w:val="single" w:sz="4" w:space="0" w:color="auto"/>
              <w:bottom w:val="single" w:sz="4" w:space="0" w:color="auto"/>
              <w:right w:val="single" w:sz="4" w:space="0" w:color="auto"/>
            </w:tcBorders>
            <w:vAlign w:val="center"/>
          </w:tcPr>
          <w:p w14:paraId="174B388E" w14:textId="17CB5EAB" w:rsidR="00D967E1" w:rsidRPr="005F07DA" w:rsidRDefault="00D967E1" w:rsidP="00D967E1">
            <w:pPr>
              <w:jc w:val="center"/>
              <w:rPr>
                <w:rFonts w:cs="Arial"/>
                <w:szCs w:val="24"/>
                <w:lang w:val="mn-MN"/>
              </w:rPr>
            </w:pPr>
            <w:r w:rsidRPr="005F07DA">
              <w:rPr>
                <w:rFonts w:cs="Arial"/>
                <w:szCs w:val="24"/>
                <w:lang w:val="mn-MN"/>
              </w:rPr>
              <w:t>Зорилт 3.3.Дайчилгааны төлөвлөгөө болон орон нутгийн хамгаалалтын төлөвлөгөөний хэрэгжилтийг ханган ажиллана.</w:t>
            </w:r>
          </w:p>
        </w:tc>
        <w:tc>
          <w:tcPr>
            <w:tcW w:w="709" w:type="dxa"/>
            <w:tcBorders>
              <w:top w:val="single" w:sz="4" w:space="0" w:color="auto"/>
              <w:left w:val="single" w:sz="4" w:space="0" w:color="auto"/>
              <w:bottom w:val="single" w:sz="4" w:space="0" w:color="auto"/>
              <w:right w:val="single" w:sz="4" w:space="0" w:color="auto"/>
            </w:tcBorders>
          </w:tcPr>
          <w:p w14:paraId="13AA0479" w14:textId="77777777" w:rsidR="00D967E1" w:rsidRPr="005F07DA" w:rsidRDefault="00D967E1" w:rsidP="00D967E1">
            <w:pPr>
              <w:jc w:val="center"/>
              <w:rPr>
                <w:rFonts w:cs="Arial"/>
                <w:szCs w:val="24"/>
                <w:lang w:val="mn-MN"/>
              </w:rPr>
            </w:pPr>
          </w:p>
        </w:tc>
      </w:tr>
      <w:tr w:rsidR="00D967E1" w:rsidRPr="005F07DA" w14:paraId="28942720" w14:textId="7C7A43BC" w:rsidTr="002334B5">
        <w:trPr>
          <w:trHeight w:val="1554"/>
        </w:trPr>
        <w:tc>
          <w:tcPr>
            <w:tcW w:w="851" w:type="dxa"/>
            <w:tcBorders>
              <w:top w:val="single" w:sz="4" w:space="0" w:color="auto"/>
              <w:left w:val="single" w:sz="4" w:space="0" w:color="auto"/>
              <w:bottom w:val="single" w:sz="4" w:space="0" w:color="auto"/>
              <w:right w:val="single" w:sz="4" w:space="0" w:color="auto"/>
            </w:tcBorders>
            <w:vAlign w:val="center"/>
          </w:tcPr>
          <w:p w14:paraId="7E01A911" w14:textId="77777777" w:rsidR="00D967E1" w:rsidRPr="005F07DA" w:rsidRDefault="00D967E1" w:rsidP="00D967E1">
            <w:pPr>
              <w:jc w:val="center"/>
              <w:rPr>
                <w:rFonts w:cs="Arial"/>
                <w:szCs w:val="24"/>
                <w:lang w:val="mn-MN"/>
              </w:rPr>
            </w:pPr>
            <w:r w:rsidRPr="005F07DA">
              <w:rPr>
                <w:rFonts w:cs="Arial"/>
                <w:szCs w:val="24"/>
                <w:lang w:val="mn-MN"/>
              </w:rPr>
              <w:t>3</w:t>
            </w:r>
            <w:r w:rsidRPr="005F07DA">
              <w:rPr>
                <w:rFonts w:cs="Arial"/>
                <w:szCs w:val="24"/>
              </w:rPr>
              <w:t>.3.</w:t>
            </w:r>
            <w:r w:rsidRPr="005F07DA">
              <w:rPr>
                <w:rFonts w:cs="Arial"/>
                <w:szCs w:val="24"/>
                <w:lang w:val="mn-MN"/>
              </w:rPr>
              <w:t>1</w:t>
            </w:r>
          </w:p>
        </w:tc>
        <w:tc>
          <w:tcPr>
            <w:tcW w:w="2268" w:type="dxa"/>
            <w:tcBorders>
              <w:top w:val="single" w:sz="4" w:space="0" w:color="auto"/>
              <w:left w:val="single" w:sz="4" w:space="0" w:color="auto"/>
              <w:bottom w:val="single" w:sz="4" w:space="0" w:color="auto"/>
              <w:right w:val="single" w:sz="4" w:space="0" w:color="auto"/>
            </w:tcBorders>
          </w:tcPr>
          <w:p w14:paraId="20BFF427" w14:textId="5739CFAF" w:rsidR="00D967E1" w:rsidRPr="005F07DA" w:rsidRDefault="00D967E1" w:rsidP="00D967E1">
            <w:pPr>
              <w:jc w:val="both"/>
              <w:rPr>
                <w:rFonts w:cs="Arial"/>
                <w:szCs w:val="24"/>
                <w:lang w:val="mn-MN"/>
              </w:rPr>
            </w:pPr>
            <w:r w:rsidRPr="005F07DA">
              <w:rPr>
                <w:rFonts w:cs="Arial"/>
                <w:szCs w:val="24"/>
                <w:lang w:val="mn-MN"/>
              </w:rPr>
              <w:t>Засгийн газрын 2025 оны 01 дүгээр сарын 08-ны өдрийн хуралдаанаар Өвөрхангай аймгийн “Улсын дайчилгааны төлөвлөгөө” батлагдсантай уялдуулан сумдын дайчилгааны төлөвлөгөөг шинэчлэн батлуулах</w:t>
            </w:r>
          </w:p>
        </w:tc>
        <w:tc>
          <w:tcPr>
            <w:tcW w:w="1701" w:type="dxa"/>
            <w:tcBorders>
              <w:top w:val="single" w:sz="4" w:space="0" w:color="auto"/>
              <w:left w:val="single" w:sz="4" w:space="0" w:color="auto"/>
              <w:bottom w:val="single" w:sz="4" w:space="0" w:color="auto"/>
              <w:right w:val="single" w:sz="4" w:space="0" w:color="auto"/>
            </w:tcBorders>
            <w:vAlign w:val="center"/>
          </w:tcPr>
          <w:p w14:paraId="20AD3C8B" w14:textId="77777777" w:rsidR="00D967E1" w:rsidRPr="005F07DA" w:rsidRDefault="00D967E1" w:rsidP="00D967E1">
            <w:pPr>
              <w:jc w:val="both"/>
              <w:rPr>
                <w:rFonts w:cs="Arial"/>
                <w:szCs w:val="24"/>
                <w:lang w:val="mn-MN"/>
              </w:rPr>
            </w:pPr>
            <w:r w:rsidRPr="005F07DA">
              <w:rPr>
                <w:rFonts w:cs="Arial"/>
                <w:szCs w:val="24"/>
                <w:lang w:val="mn-MN"/>
              </w:rPr>
              <w:t xml:space="preserve">-Дайчилгааны төлөвлөгөөнд шаардагдах мэдээллийг техник, эдийн засгийн үндэслэлтэй боловсруулах </w:t>
            </w:r>
          </w:p>
          <w:p w14:paraId="7F06431F" w14:textId="396B3254" w:rsidR="00D967E1" w:rsidRPr="005F07DA" w:rsidRDefault="00D967E1" w:rsidP="00D967E1">
            <w:pPr>
              <w:jc w:val="both"/>
              <w:rPr>
                <w:rFonts w:cs="Arial"/>
                <w:szCs w:val="24"/>
                <w:lang w:val="mn-MN"/>
              </w:rPr>
            </w:pPr>
            <w:r w:rsidRPr="005F07DA">
              <w:rPr>
                <w:rFonts w:cs="Arial"/>
                <w:szCs w:val="24"/>
                <w:lang w:val="mn-MN"/>
              </w:rPr>
              <w:t>-Орон нутгийн онцлог, хүн амын болон эдийн засгийн байдалтай сайтар уялдуулах</w:t>
            </w:r>
          </w:p>
        </w:tc>
        <w:tc>
          <w:tcPr>
            <w:tcW w:w="964" w:type="dxa"/>
            <w:tcBorders>
              <w:top w:val="single" w:sz="4" w:space="0" w:color="auto"/>
              <w:left w:val="single" w:sz="4" w:space="0" w:color="auto"/>
              <w:bottom w:val="single" w:sz="4" w:space="0" w:color="auto"/>
              <w:right w:val="single" w:sz="4" w:space="0" w:color="auto"/>
            </w:tcBorders>
            <w:vAlign w:val="center"/>
          </w:tcPr>
          <w:p w14:paraId="2E49FCFD" w14:textId="3F48DFE5"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7B5225" w14:textId="1B047E54" w:rsidR="00D967E1" w:rsidRPr="005F07DA" w:rsidRDefault="00D967E1" w:rsidP="00D967E1">
            <w:pPr>
              <w:jc w:val="both"/>
              <w:rPr>
                <w:rFonts w:cs="Arial"/>
                <w:szCs w:val="24"/>
                <w:lang w:val="mn-MN"/>
              </w:rPr>
            </w:pPr>
            <w:r w:rsidRPr="005F07DA">
              <w:rPr>
                <w:rFonts w:cs="Arial"/>
                <w:szCs w:val="24"/>
                <w:lang w:val="mn-MN"/>
              </w:rPr>
              <w:t xml:space="preserve"> Сумын дайчилгааны төлөвлөгөөг боловсруулж, аймгийн Засаг даргаар батлуулсан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010B464A" w14:textId="34DD4F85" w:rsidR="00D967E1" w:rsidRPr="005F07DA" w:rsidRDefault="00D967E1" w:rsidP="00D967E1">
            <w:pPr>
              <w:jc w:val="center"/>
              <w:rPr>
                <w:rFonts w:cs="Arial"/>
                <w:szCs w:val="24"/>
                <w:lang w:val="mn-MN"/>
              </w:rPr>
            </w:pPr>
            <w:proofErr w:type="spellStart"/>
            <w:r w:rsidRPr="005F07DA">
              <w:rPr>
                <w:rFonts w:cs="Arial"/>
                <w:szCs w:val="24"/>
              </w:rPr>
              <w:t>Жилдээ</w:t>
            </w:r>
            <w:proofErr w:type="spellEnd"/>
          </w:p>
        </w:tc>
        <w:tc>
          <w:tcPr>
            <w:tcW w:w="3941" w:type="dxa"/>
            <w:tcBorders>
              <w:top w:val="single" w:sz="4" w:space="0" w:color="auto"/>
              <w:left w:val="single" w:sz="4" w:space="0" w:color="auto"/>
              <w:bottom w:val="single" w:sz="4" w:space="0" w:color="auto"/>
              <w:right w:val="single" w:sz="4" w:space="0" w:color="auto"/>
            </w:tcBorders>
          </w:tcPr>
          <w:p w14:paraId="21FC485D" w14:textId="323925F9" w:rsidR="00F85218" w:rsidRPr="00FB6300" w:rsidRDefault="00F85218" w:rsidP="00F85218">
            <w:pPr>
              <w:jc w:val="both"/>
              <w:rPr>
                <w:rFonts w:cs="Arial"/>
                <w:lang w:val="mn-MN"/>
              </w:rPr>
            </w:pPr>
            <w:r w:rsidRPr="00FB6300">
              <w:rPr>
                <w:rFonts w:cs="Arial"/>
                <w:lang w:val="mn-MN"/>
              </w:rPr>
              <w:t xml:space="preserve">Сумын дайчилгааны төлөвлөгөө болон орон нутгийн хамгаалалтын төлөвлөгөө, томилгоот нэгжүүдийн даалгаварт тодотгол хийж бүрэн  томилгоожуулсан. Улсын дайчилгааны төлөвлөгөөг шинэчлэн боловсруулах ажлыг зохион байгуулж, төлөвлөгөөг боловсруулан аймгийн Санхүү албанд хянуулахаар холбогдох материалуудыг хүргүүлсэн.  </w:t>
            </w:r>
          </w:p>
          <w:p w14:paraId="270C6843" w14:textId="6670E7BB" w:rsidR="00D967E1" w:rsidRPr="005F07DA" w:rsidRDefault="00D967E1" w:rsidP="00D967E1">
            <w:pPr>
              <w:jc w:val="both"/>
              <w:rPr>
                <w:rFonts w:cs="Arial"/>
                <w:szCs w:val="24"/>
              </w:rPr>
            </w:pPr>
          </w:p>
        </w:tc>
        <w:tc>
          <w:tcPr>
            <w:tcW w:w="737" w:type="dxa"/>
            <w:gridSpan w:val="2"/>
            <w:tcBorders>
              <w:top w:val="single" w:sz="4" w:space="0" w:color="auto"/>
              <w:left w:val="single" w:sz="4" w:space="0" w:color="auto"/>
              <w:bottom w:val="single" w:sz="4" w:space="0" w:color="auto"/>
              <w:right w:val="single" w:sz="4" w:space="0" w:color="auto"/>
            </w:tcBorders>
          </w:tcPr>
          <w:p w14:paraId="1F7A372C" w14:textId="54298E0F" w:rsidR="00D967E1" w:rsidRPr="005F07DA" w:rsidRDefault="00AE1978" w:rsidP="00D967E1">
            <w:pPr>
              <w:jc w:val="center"/>
              <w:rPr>
                <w:rFonts w:cs="Arial"/>
                <w:szCs w:val="24"/>
              </w:rPr>
            </w:pPr>
            <w:r w:rsidRPr="005F07DA">
              <w:rPr>
                <w:rFonts w:cs="Arial"/>
                <w:szCs w:val="24"/>
              </w:rPr>
              <w:t>100</w:t>
            </w:r>
          </w:p>
        </w:tc>
        <w:tc>
          <w:tcPr>
            <w:tcW w:w="709" w:type="dxa"/>
            <w:tcBorders>
              <w:top w:val="single" w:sz="4" w:space="0" w:color="auto"/>
              <w:left w:val="single" w:sz="4" w:space="0" w:color="auto"/>
              <w:bottom w:val="single" w:sz="4" w:space="0" w:color="auto"/>
              <w:right w:val="single" w:sz="4" w:space="0" w:color="auto"/>
            </w:tcBorders>
          </w:tcPr>
          <w:p w14:paraId="798582D2" w14:textId="77777777" w:rsidR="00D967E1" w:rsidRPr="005F07DA" w:rsidRDefault="00D967E1" w:rsidP="00D967E1">
            <w:pPr>
              <w:jc w:val="center"/>
              <w:rPr>
                <w:rFonts w:cs="Arial"/>
                <w:szCs w:val="24"/>
              </w:rPr>
            </w:pPr>
          </w:p>
        </w:tc>
      </w:tr>
      <w:tr w:rsidR="00D967E1" w:rsidRPr="005F07DA" w14:paraId="52095E76" w14:textId="11F8B87D" w:rsidTr="002334B5">
        <w:trPr>
          <w:trHeight w:val="976"/>
        </w:trPr>
        <w:tc>
          <w:tcPr>
            <w:tcW w:w="851" w:type="dxa"/>
            <w:tcBorders>
              <w:top w:val="single" w:sz="4" w:space="0" w:color="auto"/>
              <w:left w:val="single" w:sz="4" w:space="0" w:color="auto"/>
              <w:bottom w:val="single" w:sz="4" w:space="0" w:color="auto"/>
              <w:right w:val="single" w:sz="4" w:space="0" w:color="auto"/>
            </w:tcBorders>
            <w:vAlign w:val="center"/>
          </w:tcPr>
          <w:p w14:paraId="56ADD0D7" w14:textId="77777777" w:rsidR="00D967E1" w:rsidRPr="005F07DA" w:rsidRDefault="00D967E1" w:rsidP="00D967E1">
            <w:pPr>
              <w:jc w:val="center"/>
              <w:rPr>
                <w:rFonts w:cs="Arial"/>
                <w:szCs w:val="24"/>
                <w:lang w:val="mn-MN"/>
              </w:rPr>
            </w:pPr>
            <w:r w:rsidRPr="005F07DA">
              <w:rPr>
                <w:rFonts w:cs="Arial"/>
                <w:szCs w:val="24"/>
                <w:lang w:val="mn-MN"/>
              </w:rPr>
              <w:t>3</w:t>
            </w:r>
            <w:r w:rsidRPr="005F07DA">
              <w:rPr>
                <w:rFonts w:cs="Arial"/>
                <w:szCs w:val="24"/>
              </w:rPr>
              <w:t>.3.</w:t>
            </w:r>
            <w:r w:rsidRPr="005F07DA">
              <w:rPr>
                <w:rFonts w:cs="Arial"/>
                <w:szCs w:val="24"/>
                <w:lang w:val="mn-MN"/>
              </w:rPr>
              <w:t>2</w:t>
            </w:r>
          </w:p>
        </w:tc>
        <w:tc>
          <w:tcPr>
            <w:tcW w:w="2268" w:type="dxa"/>
            <w:tcBorders>
              <w:top w:val="single" w:sz="4" w:space="0" w:color="auto"/>
              <w:left w:val="single" w:sz="4" w:space="0" w:color="auto"/>
              <w:bottom w:val="single" w:sz="4" w:space="0" w:color="auto"/>
              <w:right w:val="single" w:sz="4" w:space="0" w:color="auto"/>
            </w:tcBorders>
          </w:tcPr>
          <w:p w14:paraId="6531A1C1" w14:textId="614A4627" w:rsidR="00D967E1" w:rsidRPr="00C1650F" w:rsidRDefault="00D967E1" w:rsidP="00D967E1">
            <w:pPr>
              <w:jc w:val="both"/>
              <w:rPr>
                <w:rFonts w:cs="Arial"/>
                <w:szCs w:val="24"/>
                <w:lang w:val="mn-MN"/>
              </w:rPr>
            </w:pPr>
            <w:r w:rsidRPr="00C1650F">
              <w:rPr>
                <w:rFonts w:cs="Arial"/>
                <w:szCs w:val="24"/>
                <w:lang w:val="mn-MN"/>
              </w:rPr>
              <w:t xml:space="preserve">Сумын цэргийн дайчилгааны төлөвлөгөөг үндэслэн сумын батлан хамгаалах товчоо, цугларах, </w:t>
            </w:r>
            <w:r w:rsidRPr="00C1650F">
              <w:rPr>
                <w:rFonts w:cs="Arial"/>
                <w:szCs w:val="24"/>
                <w:lang w:val="mn-MN"/>
              </w:rPr>
              <w:lastRenderedPageBreak/>
              <w:t>шилжүүлэх байрын бүрэлдэхүүнтэй сургалт, дадлага зохион байгуулан явуулах</w:t>
            </w:r>
          </w:p>
        </w:tc>
        <w:tc>
          <w:tcPr>
            <w:tcW w:w="1701" w:type="dxa"/>
            <w:tcBorders>
              <w:top w:val="single" w:sz="4" w:space="0" w:color="auto"/>
              <w:left w:val="single" w:sz="4" w:space="0" w:color="auto"/>
              <w:bottom w:val="single" w:sz="4" w:space="0" w:color="auto"/>
              <w:right w:val="single" w:sz="4" w:space="0" w:color="auto"/>
            </w:tcBorders>
            <w:vAlign w:val="center"/>
          </w:tcPr>
          <w:p w14:paraId="3C1762F2" w14:textId="1E841865" w:rsidR="00D967E1" w:rsidRPr="00C1650F" w:rsidRDefault="00D967E1" w:rsidP="00D967E1">
            <w:pPr>
              <w:jc w:val="both"/>
              <w:rPr>
                <w:rFonts w:cs="Arial"/>
                <w:szCs w:val="24"/>
                <w:lang w:val="mn-MN"/>
              </w:rPr>
            </w:pPr>
            <w:r w:rsidRPr="00C1650F">
              <w:rPr>
                <w:rFonts w:cs="Arial"/>
                <w:szCs w:val="24"/>
                <w:lang w:val="mn-MN"/>
              </w:rPr>
              <w:lastRenderedPageBreak/>
              <w:t xml:space="preserve">Сургалт, дадлагыг зохион байгуулан баримт бичгийг </w:t>
            </w:r>
            <w:r w:rsidRPr="00C1650F">
              <w:rPr>
                <w:rFonts w:cs="Arial"/>
                <w:szCs w:val="24"/>
                <w:lang w:val="mn-MN"/>
              </w:rPr>
              <w:lastRenderedPageBreak/>
              <w:t xml:space="preserve">шинэчилсэн байдлаар </w:t>
            </w:r>
          </w:p>
        </w:tc>
        <w:tc>
          <w:tcPr>
            <w:tcW w:w="964" w:type="dxa"/>
            <w:tcBorders>
              <w:top w:val="single" w:sz="4" w:space="0" w:color="auto"/>
              <w:left w:val="single" w:sz="4" w:space="0" w:color="auto"/>
              <w:bottom w:val="single" w:sz="4" w:space="0" w:color="auto"/>
              <w:right w:val="single" w:sz="4" w:space="0" w:color="auto"/>
            </w:tcBorders>
            <w:vAlign w:val="center"/>
          </w:tcPr>
          <w:p w14:paraId="683BC517" w14:textId="4F16A1B0" w:rsidR="00D967E1" w:rsidRPr="00C1650F" w:rsidRDefault="00D967E1" w:rsidP="00D967E1">
            <w:pPr>
              <w:jc w:val="both"/>
              <w:rPr>
                <w:rFonts w:cs="Arial"/>
                <w:szCs w:val="24"/>
                <w:lang w:val="mn-MN"/>
              </w:rPr>
            </w:pPr>
            <w:r w:rsidRPr="00C1650F">
              <w:rPr>
                <w:rFonts w:cs="Arial"/>
                <w:szCs w:val="24"/>
                <w:lang w:val="mn-MN"/>
              </w:rPr>
              <w:lastRenderedPageBreak/>
              <w:t xml:space="preserve">2022 онд сумдын цэргийн </w:t>
            </w:r>
            <w:r w:rsidRPr="00C1650F">
              <w:rPr>
                <w:rFonts w:cs="Arial"/>
                <w:szCs w:val="24"/>
                <w:lang w:val="mn-MN"/>
              </w:rPr>
              <w:lastRenderedPageBreak/>
              <w:t xml:space="preserve">дайчилгааны төлөвлөгөө шинэчлэн батлагдсан.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04E1C4" w14:textId="36A1A30E" w:rsidR="00D967E1" w:rsidRPr="00C1650F" w:rsidRDefault="00D967E1" w:rsidP="00D967E1">
            <w:pPr>
              <w:ind w:right="-62"/>
              <w:jc w:val="both"/>
              <w:rPr>
                <w:rFonts w:cs="Arial"/>
                <w:szCs w:val="24"/>
                <w:lang w:val="mn-MN"/>
              </w:rPr>
            </w:pPr>
            <w:r w:rsidRPr="00C1650F">
              <w:rPr>
                <w:rFonts w:cs="Arial"/>
                <w:szCs w:val="24"/>
                <w:lang w:val="mn-MN"/>
              </w:rPr>
              <w:lastRenderedPageBreak/>
              <w:t xml:space="preserve">Сургалт, дадлага зохион байгуулж, баримт бичгийг </w:t>
            </w:r>
            <w:r w:rsidRPr="00C1650F">
              <w:rPr>
                <w:rFonts w:cs="Arial"/>
                <w:szCs w:val="24"/>
                <w:lang w:val="mn-MN"/>
              </w:rPr>
              <w:lastRenderedPageBreak/>
              <w:t xml:space="preserve">шинэчилсэн байна. </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4E55F0F2" w14:textId="7F8AD21A" w:rsidR="00D967E1" w:rsidRPr="00C1650F" w:rsidRDefault="00D967E1" w:rsidP="00D967E1">
            <w:pPr>
              <w:jc w:val="center"/>
              <w:rPr>
                <w:rFonts w:cs="Arial"/>
                <w:szCs w:val="24"/>
                <w:lang w:val="mn-MN"/>
              </w:rPr>
            </w:pPr>
            <w:r w:rsidRPr="00C1650F">
              <w:rPr>
                <w:rFonts w:cs="Arial"/>
                <w:szCs w:val="24"/>
                <w:lang w:val="mn-MN"/>
              </w:rPr>
              <w:lastRenderedPageBreak/>
              <w:t>2, 3 дугаар улиралд</w:t>
            </w:r>
          </w:p>
        </w:tc>
        <w:tc>
          <w:tcPr>
            <w:tcW w:w="3941" w:type="dxa"/>
            <w:tcBorders>
              <w:top w:val="single" w:sz="4" w:space="0" w:color="auto"/>
              <w:left w:val="single" w:sz="4" w:space="0" w:color="auto"/>
              <w:bottom w:val="single" w:sz="4" w:space="0" w:color="auto"/>
              <w:right w:val="single" w:sz="4" w:space="0" w:color="auto"/>
            </w:tcBorders>
          </w:tcPr>
          <w:p w14:paraId="41943474" w14:textId="5F68EBE3" w:rsidR="00D967E1" w:rsidRPr="00C1650F" w:rsidRDefault="00C1650F" w:rsidP="00C1650F">
            <w:pPr>
              <w:jc w:val="both"/>
              <w:rPr>
                <w:rFonts w:cs="Arial"/>
                <w:szCs w:val="24"/>
                <w:lang w:val="mn-MN"/>
              </w:rPr>
            </w:pPr>
            <w:r w:rsidRPr="00C1650F">
              <w:rPr>
                <w:rFonts w:cs="Arial"/>
                <w:szCs w:val="24"/>
                <w:lang w:val="mn-MN"/>
              </w:rPr>
              <w:t>Сумын цэргийн дайчилгааны төлөвлөгөө</w:t>
            </w:r>
            <w:r>
              <w:rPr>
                <w:rFonts w:cs="Arial"/>
                <w:szCs w:val="24"/>
                <w:lang w:val="mn-MN"/>
              </w:rPr>
              <w:t>нд тодотгол хийж</w:t>
            </w:r>
            <w:r w:rsidRPr="00C1650F">
              <w:rPr>
                <w:rFonts w:cs="Arial"/>
                <w:szCs w:val="24"/>
                <w:lang w:val="mn-MN"/>
              </w:rPr>
              <w:t xml:space="preserve"> батлуулан ажиллаж байна. </w:t>
            </w:r>
          </w:p>
        </w:tc>
        <w:tc>
          <w:tcPr>
            <w:tcW w:w="737" w:type="dxa"/>
            <w:gridSpan w:val="2"/>
            <w:tcBorders>
              <w:top w:val="single" w:sz="4" w:space="0" w:color="auto"/>
              <w:left w:val="single" w:sz="4" w:space="0" w:color="auto"/>
              <w:bottom w:val="single" w:sz="4" w:space="0" w:color="auto"/>
              <w:right w:val="single" w:sz="4" w:space="0" w:color="auto"/>
            </w:tcBorders>
          </w:tcPr>
          <w:p w14:paraId="4ABB988E" w14:textId="44A22EED" w:rsidR="00D967E1" w:rsidRPr="005F07DA" w:rsidRDefault="00C1650F" w:rsidP="00D967E1">
            <w:pPr>
              <w:jc w:val="center"/>
              <w:rPr>
                <w:rFonts w:cs="Arial"/>
                <w:szCs w:val="24"/>
                <w:lang w:val="mn-MN"/>
              </w:rPr>
            </w:pPr>
            <w:r>
              <w:rPr>
                <w:rFonts w:cs="Arial"/>
                <w:szCs w:val="24"/>
                <w:lang w:val="mn-MN"/>
              </w:rPr>
              <w:t>70</w:t>
            </w:r>
          </w:p>
        </w:tc>
        <w:tc>
          <w:tcPr>
            <w:tcW w:w="709" w:type="dxa"/>
            <w:tcBorders>
              <w:top w:val="single" w:sz="4" w:space="0" w:color="auto"/>
              <w:left w:val="single" w:sz="4" w:space="0" w:color="auto"/>
              <w:bottom w:val="single" w:sz="4" w:space="0" w:color="auto"/>
              <w:right w:val="single" w:sz="4" w:space="0" w:color="auto"/>
            </w:tcBorders>
          </w:tcPr>
          <w:p w14:paraId="0DCA532D" w14:textId="77777777" w:rsidR="00D967E1" w:rsidRPr="005F07DA" w:rsidRDefault="00D967E1" w:rsidP="00D967E1">
            <w:pPr>
              <w:jc w:val="center"/>
              <w:rPr>
                <w:rFonts w:cs="Arial"/>
                <w:szCs w:val="24"/>
                <w:lang w:val="mn-MN"/>
              </w:rPr>
            </w:pPr>
          </w:p>
        </w:tc>
      </w:tr>
      <w:tr w:rsidR="00D967E1" w:rsidRPr="005F07DA" w14:paraId="0EC866D0" w14:textId="25E5AEEE" w:rsidTr="002334B5">
        <w:trPr>
          <w:trHeight w:val="70"/>
        </w:trPr>
        <w:tc>
          <w:tcPr>
            <w:tcW w:w="14459" w:type="dxa"/>
            <w:gridSpan w:val="12"/>
            <w:tcBorders>
              <w:top w:val="single" w:sz="4" w:space="0" w:color="auto"/>
              <w:left w:val="single" w:sz="4" w:space="0" w:color="auto"/>
              <w:bottom w:val="single" w:sz="4" w:space="0" w:color="auto"/>
              <w:right w:val="single" w:sz="4" w:space="0" w:color="auto"/>
            </w:tcBorders>
            <w:vAlign w:val="center"/>
            <w:hideMark/>
          </w:tcPr>
          <w:p w14:paraId="605F4657" w14:textId="1EB41193" w:rsidR="00D967E1" w:rsidRPr="005F07DA" w:rsidRDefault="00D967E1" w:rsidP="00D967E1">
            <w:pPr>
              <w:jc w:val="center"/>
              <w:rPr>
                <w:rFonts w:cs="Arial"/>
                <w:b/>
                <w:bCs/>
                <w:szCs w:val="24"/>
                <w:lang w:val="mn-MN"/>
              </w:rPr>
            </w:pPr>
            <w:r w:rsidRPr="005F07DA">
              <w:rPr>
                <w:rFonts w:cs="Arial"/>
                <w:b/>
                <w:bCs/>
                <w:szCs w:val="24"/>
                <w:lang w:val="mn-MN"/>
              </w:rPr>
              <w:t>ДӨРӨВ.ЭДИЙН ЗАСАГ, САНХҮҮГИЙН САЛБАР</w:t>
            </w:r>
          </w:p>
        </w:tc>
        <w:tc>
          <w:tcPr>
            <w:tcW w:w="709" w:type="dxa"/>
            <w:tcBorders>
              <w:top w:val="single" w:sz="4" w:space="0" w:color="auto"/>
              <w:left w:val="single" w:sz="4" w:space="0" w:color="auto"/>
              <w:bottom w:val="single" w:sz="4" w:space="0" w:color="auto"/>
              <w:right w:val="single" w:sz="4" w:space="0" w:color="auto"/>
            </w:tcBorders>
          </w:tcPr>
          <w:p w14:paraId="7774A22C" w14:textId="77777777" w:rsidR="00D967E1" w:rsidRPr="005F07DA" w:rsidRDefault="00D967E1" w:rsidP="00D967E1">
            <w:pPr>
              <w:jc w:val="center"/>
              <w:rPr>
                <w:rFonts w:cs="Arial"/>
                <w:b/>
                <w:bCs/>
                <w:szCs w:val="24"/>
                <w:lang w:val="mn-MN"/>
              </w:rPr>
            </w:pPr>
          </w:p>
        </w:tc>
      </w:tr>
      <w:tr w:rsidR="00D967E1" w:rsidRPr="005F07DA" w14:paraId="260EE6AF" w14:textId="507E5749" w:rsidTr="002334B5">
        <w:trPr>
          <w:trHeight w:val="645"/>
        </w:trPr>
        <w:tc>
          <w:tcPr>
            <w:tcW w:w="14459" w:type="dxa"/>
            <w:gridSpan w:val="12"/>
            <w:tcBorders>
              <w:top w:val="single" w:sz="4" w:space="0" w:color="auto"/>
              <w:left w:val="single" w:sz="4" w:space="0" w:color="auto"/>
              <w:bottom w:val="single" w:sz="4" w:space="0" w:color="auto"/>
              <w:right w:val="single" w:sz="4" w:space="0" w:color="auto"/>
            </w:tcBorders>
            <w:hideMark/>
          </w:tcPr>
          <w:p w14:paraId="097C3404" w14:textId="668E7DAE" w:rsidR="00D967E1" w:rsidRPr="005F07DA" w:rsidRDefault="00D967E1" w:rsidP="00D967E1">
            <w:pPr>
              <w:jc w:val="center"/>
              <w:rPr>
                <w:rFonts w:cs="Arial"/>
                <w:szCs w:val="24"/>
                <w:lang w:val="mn-MN"/>
              </w:rPr>
            </w:pPr>
            <w:r w:rsidRPr="005F07DA">
              <w:rPr>
                <w:rFonts w:cs="Arial"/>
                <w:szCs w:val="24"/>
                <w:lang w:val="mn-MN"/>
              </w:rPr>
              <w:t>Зорилт 4.1. Төсвийн тухай хуулийн хэрэгжилтийг хангаж, төсвийн орлогыг төлөвлөх, улс, аймаг, сум, байгууллагын төсвийн орлогын төлөвлөгөөг ханган биелүүлэх, Татварын тухай хууль тогтоомжийг сурталчлан, хуулийн этгээдийг татвар төлөгчийн бүртгэлд бүрэн хамруулж, татварын бааз суурийг өргөтгөх ажлыг зохион байгуулна.</w:t>
            </w:r>
          </w:p>
        </w:tc>
        <w:tc>
          <w:tcPr>
            <w:tcW w:w="709" w:type="dxa"/>
            <w:tcBorders>
              <w:top w:val="single" w:sz="4" w:space="0" w:color="auto"/>
              <w:left w:val="single" w:sz="4" w:space="0" w:color="auto"/>
              <w:bottom w:val="single" w:sz="4" w:space="0" w:color="auto"/>
              <w:right w:val="single" w:sz="4" w:space="0" w:color="auto"/>
            </w:tcBorders>
          </w:tcPr>
          <w:p w14:paraId="19E77B8A" w14:textId="77777777" w:rsidR="00D967E1" w:rsidRPr="005F07DA" w:rsidRDefault="00D967E1" w:rsidP="00D967E1">
            <w:pPr>
              <w:jc w:val="center"/>
              <w:rPr>
                <w:rFonts w:cs="Arial"/>
                <w:szCs w:val="24"/>
                <w:lang w:val="mn-MN"/>
              </w:rPr>
            </w:pPr>
          </w:p>
        </w:tc>
      </w:tr>
      <w:tr w:rsidR="00D967E1" w:rsidRPr="005F07DA" w14:paraId="09DF6A0E" w14:textId="607B25D0"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hideMark/>
          </w:tcPr>
          <w:p w14:paraId="24B4A0AA" w14:textId="073A100E" w:rsidR="00D967E1" w:rsidRPr="005F07DA" w:rsidRDefault="00D967E1" w:rsidP="00D967E1">
            <w:pPr>
              <w:jc w:val="center"/>
              <w:rPr>
                <w:rFonts w:cs="Arial"/>
                <w:szCs w:val="24"/>
                <w:lang w:val="mn-MN"/>
              </w:rPr>
            </w:pPr>
            <w:r w:rsidRPr="005F07DA">
              <w:rPr>
                <w:rFonts w:cs="Arial"/>
                <w:szCs w:val="24"/>
                <w:lang w:val="mn-MN"/>
              </w:rPr>
              <w:t>4.1.1</w:t>
            </w:r>
          </w:p>
        </w:tc>
        <w:tc>
          <w:tcPr>
            <w:tcW w:w="2268" w:type="dxa"/>
            <w:tcBorders>
              <w:top w:val="single" w:sz="4" w:space="0" w:color="auto"/>
              <w:left w:val="single" w:sz="4" w:space="0" w:color="auto"/>
              <w:bottom w:val="single" w:sz="4" w:space="0" w:color="auto"/>
              <w:right w:val="single" w:sz="4" w:space="0" w:color="auto"/>
            </w:tcBorders>
            <w:hideMark/>
          </w:tcPr>
          <w:p w14:paraId="40847279" w14:textId="477D67E9" w:rsidR="00D967E1" w:rsidRPr="005F07DA" w:rsidRDefault="00D967E1" w:rsidP="00D967E1">
            <w:pPr>
              <w:jc w:val="both"/>
              <w:rPr>
                <w:rFonts w:cs="Arial"/>
                <w:szCs w:val="24"/>
                <w:lang w:val="mn-MN"/>
              </w:rPr>
            </w:pPr>
            <w:r w:rsidRPr="005F07DA">
              <w:rPr>
                <w:rFonts w:cs="Arial"/>
                <w:szCs w:val="24"/>
                <w:lang w:val="mn-MN" w:bidi="mn-Mong-CN"/>
              </w:rPr>
              <w:t>Сумын төсвийн ерөнхийлөн захирагчийн төсвийн төслийг Төсвийн тухай хуулийн дагуу тухайн шатны иргэдийн Төлөөлөгчдийн Хуралд өргөн барьж төсвийг батлуулах</w:t>
            </w:r>
            <w:r w:rsidRPr="005F07DA">
              <w:rPr>
                <w:rFonts w:cs="Arial"/>
                <w:szCs w:val="24"/>
                <w:lang w:bidi="mn-Mong-CN"/>
              </w:rPr>
              <w:t xml:space="preserve">, </w:t>
            </w:r>
            <w:r w:rsidRPr="005F07DA">
              <w:rPr>
                <w:rFonts w:cs="Arial"/>
                <w:szCs w:val="24"/>
                <w:lang w:val="mn-MN" w:bidi="mn-Mong-CN"/>
              </w:rPr>
              <w:t>хуулийн дагуу төсвийн тодотгол хийх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29CFB5" w14:textId="77777777" w:rsidR="00D967E1" w:rsidRPr="005F07DA" w:rsidRDefault="00D967E1" w:rsidP="00D967E1">
            <w:pPr>
              <w:jc w:val="both"/>
              <w:rPr>
                <w:rFonts w:cs="Arial"/>
                <w:szCs w:val="24"/>
                <w:lang w:bidi="mn-Mong-CN"/>
              </w:rPr>
            </w:pPr>
            <w:r w:rsidRPr="005F07DA">
              <w:rPr>
                <w:rFonts w:cs="Arial"/>
                <w:szCs w:val="24"/>
                <w:lang w:val="mn-MN" w:bidi="mn-Mong-CN"/>
              </w:rPr>
              <w:t>-Жилийн төсвийн төсөл</w:t>
            </w:r>
          </w:p>
          <w:p w14:paraId="34286832" w14:textId="7F120FD1" w:rsidR="00D967E1" w:rsidRPr="005F07DA" w:rsidRDefault="00D967E1" w:rsidP="00D967E1">
            <w:pPr>
              <w:jc w:val="both"/>
              <w:rPr>
                <w:rFonts w:cs="Arial"/>
                <w:szCs w:val="24"/>
                <w:lang w:val="mn-MN"/>
              </w:rPr>
            </w:pPr>
            <w:r w:rsidRPr="005F07DA">
              <w:rPr>
                <w:rFonts w:cs="Arial"/>
                <w:szCs w:val="24"/>
                <w:lang w:bidi="mn-Mong-CN"/>
              </w:rPr>
              <w:t>-</w:t>
            </w:r>
            <w:r w:rsidRPr="005F07DA">
              <w:rPr>
                <w:rFonts w:cs="Arial"/>
                <w:szCs w:val="24"/>
                <w:lang w:val="mn-MN" w:bidi="mn-Mong-CN"/>
              </w:rPr>
              <w:t xml:space="preserve">Төсвийн тодотголын тооцоолол </w:t>
            </w:r>
          </w:p>
        </w:tc>
        <w:tc>
          <w:tcPr>
            <w:tcW w:w="964" w:type="dxa"/>
            <w:vAlign w:val="center"/>
          </w:tcPr>
          <w:p w14:paraId="0D3210A5" w14:textId="59CEF25A" w:rsidR="00D967E1" w:rsidRPr="005F07DA" w:rsidRDefault="00D967E1" w:rsidP="00D967E1">
            <w:pPr>
              <w:jc w:val="both"/>
              <w:rPr>
                <w:rFonts w:cs="Arial"/>
                <w:szCs w:val="24"/>
              </w:rPr>
            </w:pPr>
            <w:r w:rsidRPr="005F07DA">
              <w:rPr>
                <w:rFonts w:cs="Arial"/>
                <w:szCs w:val="24"/>
                <w:lang w:val="mn-MN"/>
              </w:rPr>
              <w:t>Төсвийн зарчмыг баримталсан байна</w:t>
            </w:r>
            <w:r w:rsidRPr="005F07DA">
              <w:rPr>
                <w:rFonts w:cs="Arial"/>
                <w:szCs w:val="24"/>
              </w:rPr>
              <w:t>.</w:t>
            </w:r>
          </w:p>
        </w:tc>
        <w:tc>
          <w:tcPr>
            <w:tcW w:w="1843" w:type="dxa"/>
            <w:gridSpan w:val="2"/>
            <w:vAlign w:val="center"/>
          </w:tcPr>
          <w:p w14:paraId="386884C0" w14:textId="77777777" w:rsidR="00D967E1" w:rsidRPr="005F07DA" w:rsidRDefault="00D967E1" w:rsidP="00D967E1">
            <w:pPr>
              <w:jc w:val="both"/>
              <w:rPr>
                <w:rFonts w:cs="Arial"/>
                <w:szCs w:val="24"/>
                <w:lang w:val="mn-MN" w:bidi="mn-Mong-CN"/>
              </w:rPr>
            </w:pPr>
            <w:r w:rsidRPr="005F07DA">
              <w:rPr>
                <w:rFonts w:cs="Arial"/>
                <w:szCs w:val="24"/>
                <w:lang w:val="mn-MN" w:bidi="mn-Mong-CN"/>
              </w:rPr>
              <w:t>Жилийн төсвийг хуулийн дагуу батлуулсан байна</w:t>
            </w:r>
            <w:r w:rsidRPr="005F07DA">
              <w:rPr>
                <w:rFonts w:cs="Arial"/>
                <w:szCs w:val="24"/>
                <w:lang w:bidi="mn-Mong-CN"/>
              </w:rPr>
              <w:t>.</w:t>
            </w:r>
          </w:p>
          <w:p w14:paraId="54B5528C" w14:textId="1CB98C19" w:rsidR="00D967E1" w:rsidRPr="005F07DA" w:rsidRDefault="00D967E1" w:rsidP="00D967E1">
            <w:pPr>
              <w:jc w:val="both"/>
              <w:rPr>
                <w:rFonts w:cs="Arial"/>
                <w:szCs w:val="24"/>
              </w:rPr>
            </w:pPr>
            <w:r w:rsidRPr="005F07DA">
              <w:rPr>
                <w:rFonts w:cs="Arial"/>
                <w:szCs w:val="24"/>
                <w:lang w:val="mn-MN" w:bidi="mn-Mong-CN"/>
              </w:rPr>
              <w:t>Төсвийн тодотголыг тухайн цаг хугацаанд хийсэн байна</w:t>
            </w:r>
            <w:r w:rsidRPr="005F07DA">
              <w:rPr>
                <w:rFonts w:cs="Arial"/>
                <w:szCs w:val="24"/>
                <w:lang w:bidi="mn-Mong-CN"/>
              </w:rPr>
              <w:t>.</w:t>
            </w: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4B2C9F13" w14:textId="62A78C5D" w:rsidR="00D967E1" w:rsidRPr="005F07DA" w:rsidRDefault="00D967E1" w:rsidP="00D967E1">
            <w:pPr>
              <w:jc w:val="center"/>
              <w:rPr>
                <w:rFonts w:cs="Arial"/>
                <w:szCs w:val="24"/>
                <w:lang w:val="mn-MN"/>
              </w:rPr>
            </w:pPr>
            <w:r w:rsidRPr="005F07DA">
              <w:rPr>
                <w:rFonts w:cs="Arial"/>
                <w:szCs w:val="24"/>
                <w:lang w:val="mn-MN"/>
              </w:rPr>
              <w:t>Хуулийн хугацаанд</w:t>
            </w:r>
          </w:p>
        </w:tc>
        <w:tc>
          <w:tcPr>
            <w:tcW w:w="3941" w:type="dxa"/>
            <w:tcBorders>
              <w:top w:val="single" w:sz="4" w:space="0" w:color="auto"/>
              <w:left w:val="single" w:sz="4" w:space="0" w:color="auto"/>
              <w:bottom w:val="single" w:sz="4" w:space="0" w:color="auto"/>
              <w:right w:val="single" w:sz="4" w:space="0" w:color="auto"/>
            </w:tcBorders>
          </w:tcPr>
          <w:p w14:paraId="7DD201B4" w14:textId="3AAA9128" w:rsidR="00D967E1" w:rsidRPr="005F07DA" w:rsidRDefault="00D967E1" w:rsidP="00D967E1">
            <w:pPr>
              <w:jc w:val="both"/>
              <w:rPr>
                <w:rFonts w:cs="Arial"/>
                <w:szCs w:val="24"/>
                <w:lang w:val="mn-MN"/>
              </w:rPr>
            </w:pPr>
            <w:r w:rsidRPr="005F07DA">
              <w:rPr>
                <w:rFonts w:cs="Arial"/>
                <w:szCs w:val="24"/>
                <w:lang w:val="mn-MN"/>
              </w:rPr>
              <w:t xml:space="preserve">Төсвийн ерөнхийлөн захирагчийн 2026 оны төсвийн төслийг  авч нэгтгэн аймгийн  Санхүү төрийн  сангийн хэлтэст нэгтгүүлсэн. Төсвийг  боловсруулахдаа төсвийн тухай  хууль,  Төрмийн хэмнэлтийн тухай  хууль зэргийг баримтлан  боловсруулсан. </w:t>
            </w:r>
          </w:p>
          <w:p w14:paraId="65254B69" w14:textId="77777777" w:rsidR="00D967E1" w:rsidRPr="005F07DA" w:rsidRDefault="00D967E1" w:rsidP="00D967E1">
            <w:pPr>
              <w:jc w:val="both"/>
              <w:rPr>
                <w:rFonts w:cs="Arial"/>
                <w:szCs w:val="24"/>
                <w:lang w:val="mn-MN"/>
              </w:rPr>
            </w:pPr>
          </w:p>
          <w:p w14:paraId="1E86E91D" w14:textId="77777777" w:rsidR="00D967E1" w:rsidRPr="005F07DA" w:rsidRDefault="00D967E1" w:rsidP="00D967E1">
            <w:pPr>
              <w:jc w:val="both"/>
              <w:rPr>
                <w:rFonts w:cs="Arial"/>
                <w:szCs w:val="24"/>
                <w:lang w:val="mn-MN"/>
              </w:rPr>
            </w:pPr>
          </w:p>
          <w:p w14:paraId="699C394A" w14:textId="7A99FBF2" w:rsidR="00D967E1" w:rsidRPr="005F07DA" w:rsidRDefault="00D967E1" w:rsidP="00D967E1">
            <w:pPr>
              <w:jc w:val="both"/>
              <w:rPr>
                <w:rFonts w:cs="Arial"/>
                <w:szCs w:val="24"/>
                <w:lang w:val="mn-MN"/>
              </w:rPr>
            </w:pPr>
            <w:r w:rsidRPr="005F07DA">
              <w:rPr>
                <w:rFonts w:cs="Arial"/>
                <w:szCs w:val="24"/>
                <w:lang w:val="mn-MN"/>
              </w:rPr>
              <w:t>Төсвийн тодотгол</w:t>
            </w:r>
            <w:r w:rsidR="00F85218">
              <w:rPr>
                <w:rFonts w:cs="Arial"/>
                <w:szCs w:val="24"/>
                <w:lang w:val="mn-MN"/>
              </w:rPr>
              <w:t xml:space="preserve">ыг тухай бүр хийж хэвшсэн. </w:t>
            </w:r>
          </w:p>
        </w:tc>
        <w:tc>
          <w:tcPr>
            <w:tcW w:w="737" w:type="dxa"/>
            <w:gridSpan w:val="2"/>
            <w:tcBorders>
              <w:top w:val="single" w:sz="4" w:space="0" w:color="auto"/>
              <w:left w:val="single" w:sz="4" w:space="0" w:color="auto"/>
              <w:bottom w:val="single" w:sz="4" w:space="0" w:color="auto"/>
              <w:right w:val="single" w:sz="4" w:space="0" w:color="auto"/>
            </w:tcBorders>
          </w:tcPr>
          <w:p w14:paraId="5B35951D" w14:textId="6279E308" w:rsidR="00D967E1" w:rsidRPr="005F07DA" w:rsidRDefault="00AE1978" w:rsidP="00D967E1">
            <w:pPr>
              <w:jc w:val="center"/>
              <w:rPr>
                <w:rFonts w:cs="Arial"/>
                <w:szCs w:val="24"/>
                <w:lang w:val="mn-MN"/>
              </w:rPr>
            </w:pPr>
            <w:r w:rsidRPr="005F07DA">
              <w:rPr>
                <w:rFonts w:cs="Arial"/>
                <w:szCs w:val="24"/>
                <w:lang w:val="mn-MN"/>
              </w:rPr>
              <w:t>100</w:t>
            </w:r>
          </w:p>
        </w:tc>
        <w:tc>
          <w:tcPr>
            <w:tcW w:w="709" w:type="dxa"/>
            <w:tcBorders>
              <w:top w:val="single" w:sz="4" w:space="0" w:color="auto"/>
              <w:left w:val="single" w:sz="4" w:space="0" w:color="auto"/>
              <w:bottom w:val="single" w:sz="4" w:space="0" w:color="auto"/>
              <w:right w:val="single" w:sz="4" w:space="0" w:color="auto"/>
            </w:tcBorders>
          </w:tcPr>
          <w:p w14:paraId="6F667DBE" w14:textId="77777777" w:rsidR="00D967E1" w:rsidRPr="005F07DA" w:rsidRDefault="00D967E1" w:rsidP="00D967E1">
            <w:pPr>
              <w:jc w:val="center"/>
              <w:rPr>
                <w:rFonts w:cs="Arial"/>
                <w:szCs w:val="24"/>
                <w:lang w:val="mn-MN"/>
              </w:rPr>
            </w:pPr>
          </w:p>
        </w:tc>
      </w:tr>
      <w:tr w:rsidR="00D967E1" w:rsidRPr="005F07DA" w14:paraId="2E12D7BB" w14:textId="49F2D26A"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hideMark/>
          </w:tcPr>
          <w:p w14:paraId="5AF45FDE" w14:textId="4BA4B9D0" w:rsidR="00D967E1" w:rsidRPr="005F07DA" w:rsidRDefault="00D967E1" w:rsidP="00D967E1">
            <w:pPr>
              <w:jc w:val="center"/>
              <w:rPr>
                <w:rFonts w:cs="Arial"/>
                <w:szCs w:val="24"/>
                <w:lang w:val="mn-MN"/>
              </w:rPr>
            </w:pPr>
            <w:r w:rsidRPr="005F07DA">
              <w:rPr>
                <w:rFonts w:cs="Arial"/>
                <w:szCs w:val="24"/>
                <w:lang w:val="mn-MN"/>
              </w:rPr>
              <w:t>4</w:t>
            </w:r>
            <w:r w:rsidRPr="005F07DA">
              <w:rPr>
                <w:rFonts w:cs="Arial"/>
                <w:szCs w:val="24"/>
              </w:rPr>
              <w:t>.1.</w:t>
            </w:r>
            <w:r w:rsidRPr="005F07DA">
              <w:rPr>
                <w:rFonts w:cs="Arial"/>
                <w:szCs w:val="24"/>
                <w:lang w:val="mn-MN"/>
              </w:rPr>
              <w:t>2</w:t>
            </w:r>
          </w:p>
        </w:tc>
        <w:tc>
          <w:tcPr>
            <w:tcW w:w="2268" w:type="dxa"/>
            <w:tcBorders>
              <w:top w:val="single" w:sz="4" w:space="0" w:color="auto"/>
              <w:left w:val="single" w:sz="4" w:space="0" w:color="auto"/>
              <w:bottom w:val="single" w:sz="4" w:space="0" w:color="auto"/>
              <w:right w:val="single" w:sz="4" w:space="0" w:color="auto"/>
            </w:tcBorders>
            <w:hideMark/>
          </w:tcPr>
          <w:p w14:paraId="6C0EBE1C" w14:textId="439BB414" w:rsidR="00D967E1" w:rsidRPr="005F07DA" w:rsidRDefault="00D967E1" w:rsidP="00D967E1">
            <w:pPr>
              <w:jc w:val="both"/>
              <w:rPr>
                <w:rFonts w:cs="Arial"/>
                <w:szCs w:val="24"/>
                <w:lang w:val="mn-MN"/>
              </w:rPr>
            </w:pPr>
            <w:r w:rsidRPr="005F07DA">
              <w:rPr>
                <w:rFonts w:cs="Arial"/>
                <w:szCs w:val="24"/>
                <w:lang w:val="mn-MN"/>
              </w:rPr>
              <w:t xml:space="preserve">Аймгийн иргэдийн Төлөөлөгчдийн Хурлаар батлагдсан аймгийн болон орон нутгийн төсөвт </w:t>
            </w:r>
            <w:r w:rsidRPr="005F07DA">
              <w:rPr>
                <w:rFonts w:cs="Arial"/>
                <w:szCs w:val="24"/>
                <w:lang w:val="mn-MN"/>
              </w:rPr>
              <w:lastRenderedPageBreak/>
              <w:t>төвлөрүүлэх татварын болон татварын бус орлогын төлөвлөгөөг бүрэн биелүүл</w:t>
            </w:r>
            <w:r w:rsidRPr="005F07DA">
              <w:rPr>
                <w:rFonts w:cs="Arial"/>
                <w:szCs w:val="24"/>
                <w:lang w:val="mn-MN" w:bidi="mn-Mong-CN"/>
              </w:rPr>
              <w:t>эх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A018AF" w14:textId="4CA88DB8" w:rsidR="00D967E1" w:rsidRPr="005F07DA" w:rsidRDefault="00D967E1" w:rsidP="00D967E1">
            <w:pPr>
              <w:jc w:val="both"/>
              <w:rPr>
                <w:rFonts w:cs="Arial"/>
                <w:szCs w:val="24"/>
                <w:lang w:val="mn-MN"/>
              </w:rPr>
            </w:pPr>
            <w:r w:rsidRPr="005F07DA">
              <w:rPr>
                <w:rFonts w:cs="Arial"/>
                <w:szCs w:val="24"/>
                <w:lang w:val="mn-MN"/>
              </w:rPr>
              <w:lastRenderedPageBreak/>
              <w:t xml:space="preserve">Аймгийн төсөвт төвлөрүүлэх орлогын шилжүүлгийн </w:t>
            </w:r>
            <w:r w:rsidRPr="005F07DA">
              <w:rPr>
                <w:rFonts w:cs="Arial"/>
                <w:szCs w:val="24"/>
                <w:lang w:val="mn-MN"/>
              </w:rPr>
              <w:lastRenderedPageBreak/>
              <w:t>биелэлт</w:t>
            </w:r>
            <w:r w:rsidRPr="005F07DA">
              <w:rPr>
                <w:rFonts w:cs="Arial"/>
                <w:szCs w:val="24"/>
                <w:lang w:val="mn-MN" w:bidi="mn-Mong-CN"/>
              </w:rPr>
              <w:t>ийн хувиар</w:t>
            </w:r>
          </w:p>
        </w:tc>
        <w:tc>
          <w:tcPr>
            <w:tcW w:w="964" w:type="dxa"/>
            <w:vAlign w:val="center"/>
          </w:tcPr>
          <w:p w14:paraId="74DFA340" w14:textId="0E08B290" w:rsidR="00D967E1" w:rsidRPr="005F07DA" w:rsidRDefault="00D967E1" w:rsidP="00D967E1">
            <w:pPr>
              <w:jc w:val="center"/>
              <w:rPr>
                <w:rFonts w:cs="Arial"/>
                <w:szCs w:val="24"/>
              </w:rPr>
            </w:pPr>
            <w:r w:rsidRPr="005F07DA">
              <w:rPr>
                <w:rFonts w:cs="Arial"/>
                <w:szCs w:val="24"/>
                <w:lang w:val="mn-MN"/>
              </w:rPr>
              <w:lastRenderedPageBreak/>
              <w:t>100 хувь</w:t>
            </w:r>
          </w:p>
        </w:tc>
        <w:tc>
          <w:tcPr>
            <w:tcW w:w="1843" w:type="dxa"/>
            <w:gridSpan w:val="2"/>
            <w:vAlign w:val="center"/>
          </w:tcPr>
          <w:p w14:paraId="4286B880" w14:textId="7EB705B7" w:rsidR="00D967E1" w:rsidRPr="005F07DA" w:rsidRDefault="00D967E1" w:rsidP="00D967E1">
            <w:pPr>
              <w:jc w:val="center"/>
              <w:rPr>
                <w:rFonts w:cs="Arial"/>
                <w:szCs w:val="24"/>
              </w:rPr>
            </w:pPr>
            <w:r w:rsidRPr="005F07DA">
              <w:rPr>
                <w:rFonts w:cs="Arial"/>
                <w:szCs w:val="24"/>
                <w:lang w:val="mn-MN"/>
              </w:rPr>
              <w:t>100 хувь</w:t>
            </w: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4560CFDB" w14:textId="2219C161" w:rsidR="00D967E1" w:rsidRPr="005F07DA" w:rsidRDefault="00D967E1" w:rsidP="00D967E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4526A191" w14:textId="77777777" w:rsidR="00F4645E" w:rsidRPr="00FB6300" w:rsidRDefault="00F4645E" w:rsidP="00F4645E">
            <w:pPr>
              <w:jc w:val="both"/>
              <w:rPr>
                <w:rFonts w:cs="Arial"/>
                <w:lang w:val="mn-MN"/>
              </w:rPr>
            </w:pPr>
            <w:r w:rsidRPr="00FB6300">
              <w:rPr>
                <w:rFonts w:cs="Arial"/>
                <w:lang w:val="mn-MN"/>
              </w:rPr>
              <w:t xml:space="preserve">2025 оны  12 сарын 11 байдлаар орлогын гүйцэтгэл орон нутгийн төсөвт 993,313,000 төгрөг оруулахаас 752,021,000 төгрөг буюу 80%, аймгийн төсөвт 128,345,000 төгрөг оруулахаас 101,020,200 төгрөг буюу 80% </w:t>
            </w:r>
            <w:r w:rsidRPr="00FB6300">
              <w:rPr>
                <w:rFonts w:cs="Arial"/>
                <w:lang w:val="mn-MN"/>
              </w:rPr>
              <w:lastRenderedPageBreak/>
              <w:t xml:space="preserve">улсын төсөвт 21,100,000 төгрөг оруулахаас 12,840,000 төгрөг буюу 60%-ийн гүйцэтгэлтэй байна. </w:t>
            </w:r>
          </w:p>
          <w:p w14:paraId="4CD0527E" w14:textId="019662C3" w:rsidR="00D967E1" w:rsidRPr="005F07DA" w:rsidRDefault="00F4645E" w:rsidP="00F4645E">
            <w:pPr>
              <w:jc w:val="both"/>
              <w:rPr>
                <w:rFonts w:cs="Arial"/>
                <w:szCs w:val="24"/>
                <w:lang w:val="mn-MN"/>
              </w:rPr>
            </w:pPr>
            <w:r w:rsidRPr="00FB6300">
              <w:rPr>
                <w:rFonts w:cs="Arial"/>
                <w:lang w:val="mn-MN"/>
              </w:rPr>
              <w:t>1,3,4,5,6-р  багийн иргэдийн нийтийн хуралд МТТАТ, АТӨЯХАТ, ХХОАТ  бусад төлбөр хураамж талаарх мэдээлэл өгч сургалт зохион байгуулан 650 гарын авлага бэлтгэн тараасан байна.</w:t>
            </w:r>
            <w:r w:rsidR="00E15171">
              <w:rPr>
                <w:rFonts w:cs="Arial"/>
                <w:lang w:val="mn-MN"/>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14:paraId="5415E457" w14:textId="5B26DF96" w:rsidR="00D967E1" w:rsidRPr="005F07DA" w:rsidRDefault="00AE1978" w:rsidP="00D967E1">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037F1809" w14:textId="77777777" w:rsidR="00D967E1" w:rsidRPr="005F07DA" w:rsidRDefault="00D967E1" w:rsidP="00D967E1">
            <w:pPr>
              <w:jc w:val="center"/>
              <w:rPr>
                <w:rFonts w:cs="Arial"/>
                <w:szCs w:val="24"/>
                <w:lang w:val="mn-MN"/>
              </w:rPr>
            </w:pPr>
          </w:p>
        </w:tc>
      </w:tr>
      <w:tr w:rsidR="00D967E1" w:rsidRPr="005F07DA" w14:paraId="0D516EFA" w14:textId="3DC9B77C"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hideMark/>
          </w:tcPr>
          <w:p w14:paraId="23EAEC3D" w14:textId="0E251E83" w:rsidR="00D967E1" w:rsidRPr="00C1650F" w:rsidRDefault="00D967E1" w:rsidP="00D967E1">
            <w:pPr>
              <w:jc w:val="center"/>
              <w:rPr>
                <w:rFonts w:cs="Arial"/>
                <w:szCs w:val="24"/>
              </w:rPr>
            </w:pPr>
            <w:r w:rsidRPr="00C1650F">
              <w:rPr>
                <w:rFonts w:cs="Arial"/>
                <w:szCs w:val="24"/>
                <w:lang w:val="mn-MN"/>
              </w:rPr>
              <w:t>4</w:t>
            </w:r>
            <w:r w:rsidRPr="00C1650F">
              <w:rPr>
                <w:rFonts w:cs="Arial"/>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0675A8B2" w14:textId="4B5688DD" w:rsidR="00D967E1" w:rsidRPr="00C1650F" w:rsidRDefault="00D967E1" w:rsidP="00D967E1">
            <w:pPr>
              <w:jc w:val="both"/>
              <w:rPr>
                <w:rFonts w:cs="Arial"/>
                <w:szCs w:val="24"/>
              </w:rPr>
            </w:pPr>
            <w:r w:rsidRPr="00C1650F">
              <w:rPr>
                <w:rFonts w:cs="Arial"/>
                <w:szCs w:val="24"/>
                <w:lang w:val="mn-MN"/>
              </w:rPr>
              <w:t xml:space="preserve">Аймгийн иргэдийн Төлөөлөгчдийн Хурлын 2022 оны </w:t>
            </w:r>
            <w:r w:rsidRPr="00C1650F">
              <w:rPr>
                <w:rFonts w:cs="Arial"/>
                <w:szCs w:val="24"/>
              </w:rPr>
              <w:t>“</w:t>
            </w:r>
            <w:r w:rsidRPr="00C1650F">
              <w:rPr>
                <w:rFonts w:cs="Arial"/>
                <w:szCs w:val="24"/>
                <w:lang w:val="mn-MN"/>
              </w:rPr>
              <w:t>Сумдын газрын үнэлгээний бүсийн зураг, итгэлцүүр, газрын хэмжээг тогтоох тухай</w:t>
            </w:r>
            <w:r w:rsidRPr="00C1650F">
              <w:rPr>
                <w:rFonts w:cs="Arial"/>
                <w:szCs w:val="24"/>
              </w:rPr>
              <w:t>”</w:t>
            </w:r>
            <w:r w:rsidRPr="00C1650F">
              <w:rPr>
                <w:rFonts w:cs="Arial"/>
                <w:szCs w:val="24"/>
                <w:lang w:val="mn-MN"/>
              </w:rPr>
              <w:t xml:space="preserve"> 08/04 дүгээр тогтоолын хэрэгжилтийг хангаж, газрын төлбөрийн орлогын биелэлтэд хяналт тавьж ажиллах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21667A" w14:textId="79519A11" w:rsidR="00D967E1" w:rsidRPr="00C1650F" w:rsidRDefault="00D967E1" w:rsidP="00D967E1">
            <w:pPr>
              <w:jc w:val="both"/>
              <w:rPr>
                <w:rFonts w:cs="Arial"/>
                <w:szCs w:val="24"/>
                <w:lang w:val="mn-MN"/>
              </w:rPr>
            </w:pPr>
            <w:r w:rsidRPr="00C1650F">
              <w:rPr>
                <w:rFonts w:cs="Arial"/>
                <w:szCs w:val="24"/>
                <w:lang w:val="mn-MN"/>
              </w:rPr>
              <w:t>-Тогтоолын хэрэгжилтийг хангаж ажилласан байдал</w:t>
            </w:r>
          </w:p>
          <w:p w14:paraId="726547C2" w14:textId="77777777" w:rsidR="00D967E1" w:rsidRPr="00C1650F" w:rsidRDefault="00D967E1" w:rsidP="00D967E1">
            <w:pPr>
              <w:jc w:val="both"/>
              <w:rPr>
                <w:rFonts w:cs="Arial"/>
                <w:szCs w:val="24"/>
                <w:lang w:val="mn-MN"/>
              </w:rPr>
            </w:pPr>
          </w:p>
          <w:p w14:paraId="170C0A22" w14:textId="4A90704B" w:rsidR="00D967E1" w:rsidRPr="00C1650F" w:rsidRDefault="00D967E1" w:rsidP="00D967E1">
            <w:pPr>
              <w:jc w:val="both"/>
              <w:rPr>
                <w:rFonts w:cs="Arial"/>
                <w:szCs w:val="24"/>
              </w:rPr>
            </w:pPr>
            <w:r w:rsidRPr="00C1650F">
              <w:rPr>
                <w:rFonts w:cs="Arial"/>
                <w:szCs w:val="24"/>
                <w:lang w:val="mn-MN"/>
              </w:rPr>
              <w:t>-Газрын төлбөрийн орлогын биелэлтийн хувь</w:t>
            </w:r>
          </w:p>
        </w:tc>
        <w:tc>
          <w:tcPr>
            <w:tcW w:w="964" w:type="dxa"/>
            <w:vAlign w:val="center"/>
          </w:tcPr>
          <w:p w14:paraId="43ED7EE9" w14:textId="4C7BC425" w:rsidR="00D967E1" w:rsidRPr="00C1650F" w:rsidRDefault="00D967E1" w:rsidP="00D967E1">
            <w:pPr>
              <w:jc w:val="center"/>
              <w:rPr>
                <w:rFonts w:cs="Arial"/>
                <w:szCs w:val="24"/>
              </w:rPr>
            </w:pPr>
            <w:r w:rsidRPr="00C1650F">
              <w:rPr>
                <w:rFonts w:cs="Arial"/>
                <w:szCs w:val="24"/>
                <w:lang w:val="mn-MN"/>
              </w:rPr>
              <w:t>-</w:t>
            </w:r>
          </w:p>
        </w:tc>
        <w:tc>
          <w:tcPr>
            <w:tcW w:w="1843" w:type="dxa"/>
            <w:gridSpan w:val="2"/>
            <w:vAlign w:val="center"/>
          </w:tcPr>
          <w:p w14:paraId="092A9234" w14:textId="52664AB1" w:rsidR="00D967E1" w:rsidRPr="00C1650F" w:rsidRDefault="00D967E1" w:rsidP="00D967E1">
            <w:pPr>
              <w:jc w:val="both"/>
              <w:rPr>
                <w:rFonts w:cs="Arial"/>
                <w:szCs w:val="24"/>
              </w:rPr>
            </w:pPr>
            <w:r w:rsidRPr="00C1650F">
              <w:rPr>
                <w:rFonts w:cs="Arial"/>
                <w:szCs w:val="24"/>
                <w:lang w:val="mn-MN"/>
              </w:rPr>
              <w:t>Газрын төлбөрийн орлогын биелэлтийг бүрэн хангахад хуулиар олгосон эрх, үүргийнхээ хүрээнд хяналт тавьж ажилласан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41379B66" w14:textId="4049D174" w:rsidR="00D967E1" w:rsidRPr="00C1650F" w:rsidRDefault="00D967E1" w:rsidP="00D967E1">
            <w:pPr>
              <w:jc w:val="center"/>
              <w:rPr>
                <w:rFonts w:cs="Arial"/>
                <w:szCs w:val="24"/>
              </w:rPr>
            </w:pPr>
            <w:r w:rsidRPr="00C1650F">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790E4118" w14:textId="01578A84" w:rsidR="00D967E1" w:rsidRPr="00C1650F" w:rsidRDefault="00394D23" w:rsidP="00394D23">
            <w:pPr>
              <w:jc w:val="both"/>
              <w:rPr>
                <w:rFonts w:cs="Arial"/>
                <w:szCs w:val="24"/>
                <w:lang w:val="mn-MN"/>
              </w:rPr>
            </w:pPr>
            <w:proofErr w:type="spellStart"/>
            <w:r w:rsidRPr="00C1650F">
              <w:rPr>
                <w:rFonts w:cs="Arial"/>
                <w:szCs w:val="24"/>
              </w:rPr>
              <w:t>Газрын</w:t>
            </w:r>
            <w:proofErr w:type="spellEnd"/>
            <w:r w:rsidRPr="00C1650F">
              <w:rPr>
                <w:rFonts w:cs="Arial"/>
                <w:szCs w:val="24"/>
              </w:rPr>
              <w:t xml:space="preserve"> </w:t>
            </w:r>
            <w:proofErr w:type="spellStart"/>
            <w:r w:rsidRPr="00C1650F">
              <w:rPr>
                <w:rFonts w:cs="Arial"/>
                <w:szCs w:val="24"/>
              </w:rPr>
              <w:t>удирдлагын</w:t>
            </w:r>
            <w:proofErr w:type="spellEnd"/>
            <w:r w:rsidRPr="00C1650F">
              <w:rPr>
                <w:rFonts w:cs="Arial"/>
                <w:szCs w:val="24"/>
              </w:rPr>
              <w:t xml:space="preserve"> </w:t>
            </w:r>
            <w:proofErr w:type="spellStart"/>
            <w:r w:rsidRPr="00C1650F">
              <w:rPr>
                <w:rFonts w:cs="Arial"/>
                <w:szCs w:val="24"/>
              </w:rPr>
              <w:t>цахим</w:t>
            </w:r>
            <w:proofErr w:type="spellEnd"/>
            <w:r w:rsidRPr="00C1650F">
              <w:rPr>
                <w:rFonts w:cs="Arial"/>
                <w:szCs w:val="24"/>
              </w:rPr>
              <w:t xml:space="preserve"> </w:t>
            </w:r>
            <w:proofErr w:type="spellStart"/>
            <w:r w:rsidRPr="00C1650F">
              <w:rPr>
                <w:rFonts w:cs="Arial"/>
                <w:szCs w:val="24"/>
              </w:rPr>
              <w:t>системд</w:t>
            </w:r>
            <w:proofErr w:type="spellEnd"/>
            <w:r w:rsidRPr="00C1650F">
              <w:rPr>
                <w:rFonts w:cs="Arial"/>
                <w:szCs w:val="24"/>
              </w:rPr>
              <w:t xml:space="preserve"> </w:t>
            </w:r>
            <w:proofErr w:type="spellStart"/>
            <w:r w:rsidRPr="00C1650F">
              <w:rPr>
                <w:rFonts w:cs="Arial"/>
                <w:szCs w:val="24"/>
              </w:rPr>
              <w:t>нийт</w:t>
            </w:r>
            <w:proofErr w:type="spellEnd"/>
            <w:r w:rsidRPr="00C1650F">
              <w:rPr>
                <w:rFonts w:cs="Arial"/>
                <w:szCs w:val="24"/>
              </w:rPr>
              <w:t xml:space="preserve"> 650 </w:t>
            </w:r>
            <w:proofErr w:type="spellStart"/>
            <w:r w:rsidRPr="00C1650F">
              <w:rPr>
                <w:rFonts w:cs="Arial"/>
                <w:szCs w:val="24"/>
              </w:rPr>
              <w:t>нэгж</w:t>
            </w:r>
            <w:proofErr w:type="spellEnd"/>
            <w:r w:rsidRPr="00C1650F">
              <w:rPr>
                <w:rFonts w:cs="Arial"/>
                <w:szCs w:val="24"/>
              </w:rPr>
              <w:t xml:space="preserve"> </w:t>
            </w:r>
            <w:proofErr w:type="spellStart"/>
            <w:r w:rsidRPr="00C1650F">
              <w:rPr>
                <w:rFonts w:cs="Arial"/>
                <w:szCs w:val="24"/>
              </w:rPr>
              <w:t>талбар</w:t>
            </w:r>
            <w:proofErr w:type="spellEnd"/>
            <w:r w:rsidRPr="00C1650F">
              <w:rPr>
                <w:rFonts w:cs="Arial"/>
                <w:szCs w:val="24"/>
              </w:rPr>
              <w:t xml:space="preserve"> </w:t>
            </w:r>
            <w:proofErr w:type="spellStart"/>
            <w:r w:rsidRPr="00C1650F">
              <w:rPr>
                <w:rFonts w:cs="Arial"/>
                <w:szCs w:val="24"/>
              </w:rPr>
              <w:t>газарт</w:t>
            </w:r>
            <w:proofErr w:type="spellEnd"/>
            <w:r w:rsidRPr="00C1650F">
              <w:rPr>
                <w:rFonts w:cs="Arial"/>
                <w:szCs w:val="24"/>
              </w:rPr>
              <w:t xml:space="preserve"> </w:t>
            </w:r>
            <w:proofErr w:type="spellStart"/>
            <w:r w:rsidRPr="00C1650F">
              <w:rPr>
                <w:rFonts w:cs="Arial"/>
                <w:szCs w:val="24"/>
              </w:rPr>
              <w:t>төлбөрийн</w:t>
            </w:r>
            <w:proofErr w:type="spellEnd"/>
            <w:r w:rsidRPr="00C1650F">
              <w:rPr>
                <w:rFonts w:cs="Arial"/>
                <w:szCs w:val="24"/>
              </w:rPr>
              <w:t xml:space="preserve"> </w:t>
            </w:r>
            <w:proofErr w:type="spellStart"/>
            <w:r w:rsidRPr="00C1650F">
              <w:rPr>
                <w:rFonts w:cs="Arial"/>
                <w:szCs w:val="24"/>
              </w:rPr>
              <w:t>ноогдуулалтыг</w:t>
            </w:r>
            <w:proofErr w:type="spellEnd"/>
            <w:r w:rsidRPr="00C1650F">
              <w:rPr>
                <w:rFonts w:cs="Arial"/>
                <w:szCs w:val="24"/>
              </w:rPr>
              <w:t xml:space="preserve"> </w:t>
            </w:r>
            <w:proofErr w:type="spellStart"/>
            <w:r w:rsidRPr="00C1650F">
              <w:rPr>
                <w:rFonts w:cs="Arial"/>
                <w:szCs w:val="24"/>
              </w:rPr>
              <w:t>хийж</w:t>
            </w:r>
            <w:proofErr w:type="spellEnd"/>
            <w:r w:rsidRPr="00C1650F">
              <w:rPr>
                <w:rFonts w:cs="Arial"/>
                <w:szCs w:val="24"/>
              </w:rPr>
              <w:t xml:space="preserve"> </w:t>
            </w:r>
            <w:proofErr w:type="spellStart"/>
            <w:r w:rsidRPr="00C1650F">
              <w:rPr>
                <w:rFonts w:cs="Arial"/>
                <w:szCs w:val="24"/>
              </w:rPr>
              <w:t>төлбөр</w:t>
            </w:r>
            <w:proofErr w:type="spellEnd"/>
            <w:r w:rsidRPr="00C1650F">
              <w:rPr>
                <w:rFonts w:cs="Arial"/>
                <w:szCs w:val="24"/>
              </w:rPr>
              <w:t xml:space="preserve"> </w:t>
            </w:r>
            <w:proofErr w:type="spellStart"/>
            <w:r w:rsidRPr="00C1650F">
              <w:rPr>
                <w:rFonts w:cs="Arial"/>
                <w:szCs w:val="24"/>
              </w:rPr>
              <w:t>төлөх</w:t>
            </w:r>
            <w:proofErr w:type="spellEnd"/>
            <w:r w:rsidRPr="00C1650F">
              <w:rPr>
                <w:rFonts w:cs="Arial"/>
                <w:szCs w:val="24"/>
              </w:rPr>
              <w:t xml:space="preserve">, </w:t>
            </w:r>
            <w:proofErr w:type="spellStart"/>
            <w:r w:rsidRPr="00C1650F">
              <w:rPr>
                <w:rFonts w:cs="Arial"/>
                <w:szCs w:val="24"/>
              </w:rPr>
              <w:t>болон</w:t>
            </w:r>
            <w:proofErr w:type="spellEnd"/>
            <w:r w:rsidRPr="00C1650F">
              <w:rPr>
                <w:rFonts w:cs="Arial"/>
                <w:szCs w:val="24"/>
              </w:rPr>
              <w:t xml:space="preserve"> </w:t>
            </w:r>
            <w:proofErr w:type="spellStart"/>
            <w:r w:rsidRPr="00C1650F">
              <w:rPr>
                <w:rFonts w:cs="Arial"/>
                <w:szCs w:val="24"/>
              </w:rPr>
              <w:t>цахимаар</w:t>
            </w:r>
            <w:proofErr w:type="spellEnd"/>
            <w:r w:rsidRPr="00C1650F">
              <w:rPr>
                <w:rFonts w:cs="Arial"/>
                <w:szCs w:val="24"/>
              </w:rPr>
              <w:t xml:space="preserve"> </w:t>
            </w:r>
            <w:proofErr w:type="spellStart"/>
            <w:r w:rsidRPr="00C1650F">
              <w:rPr>
                <w:rFonts w:cs="Arial"/>
                <w:szCs w:val="24"/>
              </w:rPr>
              <w:t>төлөх</w:t>
            </w:r>
            <w:proofErr w:type="spellEnd"/>
            <w:r w:rsidRPr="00C1650F">
              <w:rPr>
                <w:rFonts w:cs="Arial"/>
                <w:szCs w:val="24"/>
              </w:rPr>
              <w:t xml:space="preserve"> </w:t>
            </w:r>
            <w:proofErr w:type="spellStart"/>
            <w:r w:rsidRPr="00C1650F">
              <w:rPr>
                <w:rFonts w:cs="Arial"/>
                <w:szCs w:val="24"/>
              </w:rPr>
              <w:t>арга</w:t>
            </w:r>
            <w:proofErr w:type="spellEnd"/>
            <w:r w:rsidRPr="00C1650F">
              <w:rPr>
                <w:rFonts w:cs="Arial"/>
                <w:szCs w:val="24"/>
              </w:rPr>
              <w:t xml:space="preserve"> </w:t>
            </w:r>
            <w:proofErr w:type="spellStart"/>
            <w:r w:rsidRPr="00C1650F">
              <w:rPr>
                <w:rFonts w:cs="Arial"/>
                <w:szCs w:val="24"/>
              </w:rPr>
              <w:t>зүйн</w:t>
            </w:r>
            <w:proofErr w:type="spellEnd"/>
            <w:r w:rsidRPr="00C1650F">
              <w:rPr>
                <w:rFonts w:cs="Arial"/>
                <w:szCs w:val="24"/>
              </w:rPr>
              <w:t xml:space="preserve"> </w:t>
            </w:r>
            <w:proofErr w:type="spellStart"/>
            <w:r w:rsidRPr="00C1650F">
              <w:rPr>
                <w:rFonts w:cs="Arial"/>
                <w:szCs w:val="24"/>
              </w:rPr>
              <w:t>зөвлөгөөг</w:t>
            </w:r>
            <w:proofErr w:type="spellEnd"/>
            <w:r w:rsidRPr="00C1650F">
              <w:rPr>
                <w:rFonts w:cs="Arial"/>
                <w:szCs w:val="24"/>
              </w:rPr>
              <w:t xml:space="preserve"> </w:t>
            </w:r>
            <w:proofErr w:type="spellStart"/>
            <w:r w:rsidRPr="00C1650F">
              <w:rPr>
                <w:rFonts w:cs="Arial"/>
                <w:szCs w:val="24"/>
              </w:rPr>
              <w:t>өгч</w:t>
            </w:r>
            <w:proofErr w:type="spellEnd"/>
            <w:r w:rsidRPr="00C1650F">
              <w:rPr>
                <w:rFonts w:cs="Arial"/>
                <w:szCs w:val="24"/>
              </w:rPr>
              <w:t xml:space="preserve"> </w:t>
            </w:r>
            <w:proofErr w:type="spellStart"/>
            <w:r w:rsidRPr="00C1650F">
              <w:rPr>
                <w:rFonts w:cs="Arial"/>
                <w:szCs w:val="24"/>
              </w:rPr>
              <w:t>ажиллаж</w:t>
            </w:r>
            <w:proofErr w:type="spellEnd"/>
            <w:r w:rsidRPr="00C1650F">
              <w:rPr>
                <w:rFonts w:cs="Arial"/>
                <w:szCs w:val="24"/>
              </w:rPr>
              <w:t xml:space="preserve"> </w:t>
            </w:r>
            <w:proofErr w:type="spellStart"/>
            <w:r w:rsidRPr="00C1650F">
              <w:rPr>
                <w:rFonts w:cs="Arial"/>
                <w:szCs w:val="24"/>
              </w:rPr>
              <w:t>байна</w:t>
            </w:r>
            <w:proofErr w:type="spellEnd"/>
            <w:r w:rsidRPr="00C1650F">
              <w:rPr>
                <w:rFonts w:cs="Arial"/>
                <w:szCs w:val="24"/>
              </w:rPr>
              <w:t xml:space="preserve">. </w:t>
            </w:r>
            <w:proofErr w:type="spellStart"/>
            <w:r w:rsidRPr="00C1650F">
              <w:rPr>
                <w:rFonts w:cs="Arial"/>
                <w:szCs w:val="24"/>
              </w:rPr>
              <w:t>Газар</w:t>
            </w:r>
            <w:proofErr w:type="spellEnd"/>
            <w:r w:rsidRPr="00C1650F">
              <w:rPr>
                <w:rFonts w:cs="Arial"/>
                <w:szCs w:val="24"/>
              </w:rPr>
              <w:t xml:space="preserve"> </w:t>
            </w:r>
            <w:proofErr w:type="spellStart"/>
            <w:r w:rsidRPr="00C1650F">
              <w:rPr>
                <w:rFonts w:cs="Arial"/>
                <w:szCs w:val="24"/>
              </w:rPr>
              <w:t>эзэмших</w:t>
            </w:r>
            <w:proofErr w:type="spellEnd"/>
            <w:r w:rsidRPr="00C1650F">
              <w:rPr>
                <w:rFonts w:cs="Arial"/>
                <w:szCs w:val="24"/>
              </w:rPr>
              <w:t xml:space="preserve"> </w:t>
            </w:r>
            <w:proofErr w:type="spellStart"/>
            <w:r w:rsidRPr="00C1650F">
              <w:rPr>
                <w:rFonts w:cs="Arial"/>
                <w:szCs w:val="24"/>
              </w:rPr>
              <w:t>эрхийг</w:t>
            </w:r>
            <w:proofErr w:type="spellEnd"/>
            <w:r w:rsidRPr="00C1650F">
              <w:rPr>
                <w:rFonts w:cs="Arial"/>
                <w:szCs w:val="24"/>
              </w:rPr>
              <w:t xml:space="preserve"> </w:t>
            </w:r>
            <w:proofErr w:type="spellStart"/>
            <w:r w:rsidRPr="00C1650F">
              <w:rPr>
                <w:rFonts w:cs="Arial"/>
                <w:szCs w:val="24"/>
              </w:rPr>
              <w:t>барьцаанд</w:t>
            </w:r>
            <w:proofErr w:type="spellEnd"/>
            <w:r w:rsidRPr="00C1650F">
              <w:rPr>
                <w:rFonts w:cs="Arial"/>
                <w:szCs w:val="24"/>
              </w:rPr>
              <w:t xml:space="preserve"> </w:t>
            </w:r>
            <w:proofErr w:type="spellStart"/>
            <w:r w:rsidRPr="00C1650F">
              <w:rPr>
                <w:rFonts w:cs="Arial"/>
                <w:szCs w:val="24"/>
              </w:rPr>
              <w:t>бүртгүүлсэн</w:t>
            </w:r>
            <w:proofErr w:type="spellEnd"/>
            <w:r w:rsidRPr="00C1650F">
              <w:rPr>
                <w:rFonts w:cs="Arial"/>
                <w:szCs w:val="24"/>
              </w:rPr>
              <w:t xml:space="preserve"> </w:t>
            </w:r>
            <w:proofErr w:type="spellStart"/>
            <w:r w:rsidRPr="00C1650F">
              <w:rPr>
                <w:rFonts w:cs="Arial"/>
                <w:szCs w:val="24"/>
              </w:rPr>
              <w:t>тэмтэгтийн</w:t>
            </w:r>
            <w:proofErr w:type="spellEnd"/>
            <w:r w:rsidRPr="00C1650F">
              <w:rPr>
                <w:rFonts w:cs="Arial"/>
                <w:szCs w:val="24"/>
              </w:rPr>
              <w:t xml:space="preserve"> </w:t>
            </w:r>
            <w:proofErr w:type="spellStart"/>
            <w:r w:rsidRPr="00C1650F">
              <w:rPr>
                <w:rFonts w:cs="Arial"/>
                <w:szCs w:val="24"/>
              </w:rPr>
              <w:t>хураамжийг</w:t>
            </w:r>
            <w:proofErr w:type="spellEnd"/>
            <w:r w:rsidRPr="00C1650F">
              <w:rPr>
                <w:rFonts w:cs="Arial"/>
                <w:szCs w:val="24"/>
              </w:rPr>
              <w:t xml:space="preserve"> </w:t>
            </w:r>
            <w:proofErr w:type="spellStart"/>
            <w:r w:rsidRPr="00C1650F">
              <w:rPr>
                <w:rFonts w:cs="Arial"/>
                <w:szCs w:val="24"/>
              </w:rPr>
              <w:t>Газрын</w:t>
            </w:r>
            <w:proofErr w:type="spellEnd"/>
            <w:r w:rsidRPr="00C1650F">
              <w:rPr>
                <w:rFonts w:cs="Arial"/>
                <w:szCs w:val="24"/>
              </w:rPr>
              <w:t xml:space="preserve"> </w:t>
            </w:r>
            <w:proofErr w:type="spellStart"/>
            <w:r w:rsidRPr="00C1650F">
              <w:rPr>
                <w:rFonts w:cs="Arial"/>
                <w:szCs w:val="24"/>
              </w:rPr>
              <w:t>удирдлагын</w:t>
            </w:r>
            <w:proofErr w:type="spellEnd"/>
            <w:r w:rsidRPr="00C1650F">
              <w:rPr>
                <w:rFonts w:cs="Arial"/>
                <w:szCs w:val="24"/>
              </w:rPr>
              <w:t xml:space="preserve"> </w:t>
            </w:r>
            <w:proofErr w:type="spellStart"/>
            <w:r w:rsidRPr="00C1650F">
              <w:rPr>
                <w:rFonts w:cs="Arial"/>
                <w:szCs w:val="24"/>
              </w:rPr>
              <w:t>цахим</w:t>
            </w:r>
            <w:proofErr w:type="spellEnd"/>
            <w:r w:rsidRPr="00C1650F">
              <w:rPr>
                <w:rFonts w:cs="Arial"/>
                <w:szCs w:val="24"/>
              </w:rPr>
              <w:t xml:space="preserve"> </w:t>
            </w:r>
            <w:proofErr w:type="spellStart"/>
            <w:r w:rsidRPr="00C1650F">
              <w:rPr>
                <w:rFonts w:cs="Arial"/>
                <w:szCs w:val="24"/>
              </w:rPr>
              <w:t>систем</w:t>
            </w:r>
            <w:proofErr w:type="spellEnd"/>
            <w:r w:rsidRPr="00C1650F">
              <w:rPr>
                <w:rFonts w:cs="Arial"/>
                <w:szCs w:val="24"/>
              </w:rPr>
              <w:t xml:space="preserve"> </w:t>
            </w:r>
            <w:proofErr w:type="spellStart"/>
            <w:r w:rsidRPr="00C1650F">
              <w:rPr>
                <w:rFonts w:cs="Arial"/>
                <w:szCs w:val="24"/>
              </w:rPr>
              <w:t>дээр</w:t>
            </w:r>
            <w:proofErr w:type="spellEnd"/>
            <w:r w:rsidRPr="00C1650F">
              <w:rPr>
                <w:rFonts w:cs="Arial"/>
                <w:szCs w:val="24"/>
              </w:rPr>
              <w:t xml:space="preserve"> </w:t>
            </w:r>
            <w:proofErr w:type="spellStart"/>
            <w:r w:rsidRPr="00C1650F">
              <w:rPr>
                <w:rFonts w:cs="Arial"/>
                <w:szCs w:val="24"/>
              </w:rPr>
              <w:t>төлбөрийн</w:t>
            </w:r>
            <w:proofErr w:type="spellEnd"/>
            <w:r w:rsidRPr="00C1650F">
              <w:rPr>
                <w:rFonts w:cs="Arial"/>
                <w:szCs w:val="24"/>
              </w:rPr>
              <w:t xml:space="preserve"> </w:t>
            </w:r>
            <w:proofErr w:type="spellStart"/>
            <w:r w:rsidRPr="00C1650F">
              <w:rPr>
                <w:rFonts w:cs="Arial"/>
                <w:szCs w:val="24"/>
              </w:rPr>
              <w:t>даалгавар</w:t>
            </w:r>
            <w:proofErr w:type="spellEnd"/>
            <w:r w:rsidRPr="00C1650F">
              <w:rPr>
                <w:rFonts w:cs="Arial"/>
                <w:szCs w:val="24"/>
              </w:rPr>
              <w:t xml:space="preserve"> </w:t>
            </w:r>
            <w:proofErr w:type="spellStart"/>
            <w:r w:rsidRPr="00C1650F">
              <w:rPr>
                <w:rFonts w:cs="Arial"/>
                <w:szCs w:val="24"/>
              </w:rPr>
              <w:t>нийт</w:t>
            </w:r>
            <w:proofErr w:type="spellEnd"/>
            <w:r w:rsidRPr="00C1650F">
              <w:rPr>
                <w:rFonts w:cs="Arial"/>
                <w:szCs w:val="24"/>
              </w:rPr>
              <w:t xml:space="preserve"> 10–</w:t>
            </w:r>
            <w:proofErr w:type="spellStart"/>
            <w:r w:rsidRPr="00C1650F">
              <w:rPr>
                <w:rFonts w:cs="Arial"/>
                <w:szCs w:val="24"/>
              </w:rPr>
              <w:t>ийг</w:t>
            </w:r>
            <w:proofErr w:type="spellEnd"/>
            <w:r w:rsidRPr="00C1650F">
              <w:rPr>
                <w:rFonts w:cs="Arial"/>
                <w:szCs w:val="24"/>
              </w:rPr>
              <w:t xml:space="preserve"> </w:t>
            </w:r>
            <w:proofErr w:type="spellStart"/>
            <w:r w:rsidRPr="00C1650F">
              <w:rPr>
                <w:rFonts w:cs="Arial"/>
                <w:szCs w:val="24"/>
              </w:rPr>
              <w:t>үүсгэсэн</w:t>
            </w:r>
            <w:proofErr w:type="spellEnd"/>
            <w:r w:rsidRPr="00C1650F">
              <w:rPr>
                <w:rFonts w:cs="Arial"/>
                <w:szCs w:val="24"/>
              </w:rPr>
              <w:t xml:space="preserve">. </w:t>
            </w:r>
            <w:proofErr w:type="spellStart"/>
            <w:r w:rsidRPr="00C1650F">
              <w:rPr>
                <w:rFonts w:cs="Arial"/>
                <w:szCs w:val="24"/>
              </w:rPr>
              <w:t>Эрхийн</w:t>
            </w:r>
            <w:proofErr w:type="spellEnd"/>
            <w:r w:rsidRPr="00C1650F">
              <w:rPr>
                <w:rFonts w:cs="Arial"/>
                <w:szCs w:val="24"/>
              </w:rPr>
              <w:t xml:space="preserve"> </w:t>
            </w:r>
            <w:proofErr w:type="spellStart"/>
            <w:r w:rsidRPr="00C1650F">
              <w:rPr>
                <w:rFonts w:cs="Arial"/>
                <w:szCs w:val="24"/>
              </w:rPr>
              <w:t>харилцаанд</w:t>
            </w:r>
            <w:proofErr w:type="spellEnd"/>
            <w:r w:rsidRPr="00C1650F">
              <w:rPr>
                <w:rFonts w:cs="Arial"/>
                <w:szCs w:val="24"/>
              </w:rPr>
              <w:t xml:space="preserve"> </w:t>
            </w:r>
            <w:proofErr w:type="spellStart"/>
            <w:r w:rsidRPr="00C1650F">
              <w:rPr>
                <w:rFonts w:cs="Arial"/>
                <w:szCs w:val="24"/>
              </w:rPr>
              <w:t>орсон</w:t>
            </w:r>
            <w:proofErr w:type="spellEnd"/>
            <w:r w:rsidRPr="00C1650F">
              <w:rPr>
                <w:rFonts w:cs="Arial"/>
                <w:szCs w:val="24"/>
              </w:rPr>
              <w:t xml:space="preserve"> </w:t>
            </w:r>
            <w:proofErr w:type="spellStart"/>
            <w:r w:rsidRPr="00C1650F">
              <w:rPr>
                <w:rFonts w:cs="Arial"/>
                <w:szCs w:val="24"/>
              </w:rPr>
              <w:t>нийт</w:t>
            </w:r>
            <w:proofErr w:type="spellEnd"/>
            <w:r w:rsidRPr="00C1650F">
              <w:rPr>
                <w:rFonts w:cs="Arial"/>
                <w:szCs w:val="24"/>
              </w:rPr>
              <w:t xml:space="preserve"> </w:t>
            </w:r>
            <w:proofErr w:type="spellStart"/>
            <w:r w:rsidRPr="00C1650F">
              <w:rPr>
                <w:rFonts w:cs="Arial"/>
                <w:szCs w:val="24"/>
              </w:rPr>
              <w:t>нэгж</w:t>
            </w:r>
            <w:proofErr w:type="spellEnd"/>
            <w:r w:rsidRPr="00C1650F">
              <w:rPr>
                <w:rFonts w:cs="Arial"/>
                <w:szCs w:val="24"/>
              </w:rPr>
              <w:t xml:space="preserve"> </w:t>
            </w:r>
            <w:proofErr w:type="spellStart"/>
            <w:r w:rsidRPr="00C1650F">
              <w:rPr>
                <w:rFonts w:cs="Arial"/>
                <w:szCs w:val="24"/>
              </w:rPr>
              <w:t>талбар</w:t>
            </w:r>
            <w:proofErr w:type="spellEnd"/>
            <w:r w:rsidRPr="00C1650F">
              <w:rPr>
                <w:rFonts w:cs="Arial"/>
                <w:szCs w:val="24"/>
              </w:rPr>
              <w:t xml:space="preserve"> </w:t>
            </w:r>
            <w:proofErr w:type="spellStart"/>
            <w:r w:rsidRPr="00C1650F">
              <w:rPr>
                <w:rFonts w:cs="Arial"/>
                <w:szCs w:val="24"/>
              </w:rPr>
              <w:t>бүрэн</w:t>
            </w:r>
            <w:proofErr w:type="spellEnd"/>
            <w:r w:rsidRPr="00C1650F">
              <w:rPr>
                <w:rFonts w:cs="Arial"/>
                <w:szCs w:val="24"/>
              </w:rPr>
              <w:t xml:space="preserve"> </w:t>
            </w:r>
            <w:proofErr w:type="spellStart"/>
            <w:r w:rsidRPr="00C1650F">
              <w:rPr>
                <w:rFonts w:cs="Arial"/>
                <w:szCs w:val="24"/>
              </w:rPr>
              <w:t>төлсөн</w:t>
            </w:r>
            <w:proofErr w:type="spellEnd"/>
          </w:p>
        </w:tc>
        <w:tc>
          <w:tcPr>
            <w:tcW w:w="737" w:type="dxa"/>
            <w:gridSpan w:val="2"/>
            <w:tcBorders>
              <w:top w:val="single" w:sz="4" w:space="0" w:color="auto"/>
              <w:left w:val="single" w:sz="4" w:space="0" w:color="auto"/>
              <w:bottom w:val="single" w:sz="4" w:space="0" w:color="auto"/>
              <w:right w:val="single" w:sz="4" w:space="0" w:color="auto"/>
            </w:tcBorders>
          </w:tcPr>
          <w:p w14:paraId="176A8EB1" w14:textId="52119B98" w:rsidR="00D967E1" w:rsidRPr="00C1650F" w:rsidRDefault="00451BE8" w:rsidP="00D967E1">
            <w:pPr>
              <w:jc w:val="center"/>
              <w:rPr>
                <w:rFonts w:cs="Arial"/>
                <w:szCs w:val="24"/>
                <w:lang w:val="mn-MN"/>
              </w:rPr>
            </w:pPr>
            <w:r w:rsidRPr="00C1650F">
              <w:rPr>
                <w:rFonts w:cs="Arial"/>
                <w:szCs w:val="24"/>
                <w:lang w:val="mn-MN"/>
              </w:rPr>
              <w:t>90</w:t>
            </w:r>
          </w:p>
        </w:tc>
        <w:tc>
          <w:tcPr>
            <w:tcW w:w="709" w:type="dxa"/>
            <w:tcBorders>
              <w:top w:val="single" w:sz="4" w:space="0" w:color="auto"/>
              <w:left w:val="single" w:sz="4" w:space="0" w:color="auto"/>
              <w:bottom w:val="single" w:sz="4" w:space="0" w:color="auto"/>
              <w:right w:val="single" w:sz="4" w:space="0" w:color="auto"/>
            </w:tcBorders>
          </w:tcPr>
          <w:p w14:paraId="7E90DBF2" w14:textId="77777777" w:rsidR="00D967E1" w:rsidRPr="005F07DA" w:rsidRDefault="00D967E1" w:rsidP="00D967E1">
            <w:pPr>
              <w:jc w:val="center"/>
              <w:rPr>
                <w:rFonts w:cs="Arial"/>
                <w:szCs w:val="24"/>
                <w:lang w:val="mn-MN"/>
              </w:rPr>
            </w:pPr>
          </w:p>
        </w:tc>
      </w:tr>
      <w:tr w:rsidR="00D967E1" w:rsidRPr="005F07DA" w14:paraId="43E0D831" w14:textId="1652D332"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hideMark/>
          </w:tcPr>
          <w:p w14:paraId="081B14E9" w14:textId="35936DCE" w:rsidR="00D967E1" w:rsidRPr="005F07DA" w:rsidRDefault="00D967E1" w:rsidP="00D967E1">
            <w:pPr>
              <w:jc w:val="center"/>
              <w:rPr>
                <w:rFonts w:cs="Arial"/>
                <w:szCs w:val="24"/>
                <w:lang w:val="mn-MN"/>
              </w:rPr>
            </w:pPr>
            <w:r w:rsidRPr="005F07DA">
              <w:rPr>
                <w:rFonts w:cs="Arial"/>
                <w:szCs w:val="24"/>
                <w:lang w:val="mn-MN"/>
              </w:rPr>
              <w:t>4.1.4</w:t>
            </w:r>
          </w:p>
        </w:tc>
        <w:tc>
          <w:tcPr>
            <w:tcW w:w="2268" w:type="dxa"/>
            <w:tcBorders>
              <w:top w:val="single" w:sz="4" w:space="0" w:color="auto"/>
              <w:left w:val="single" w:sz="4" w:space="0" w:color="auto"/>
              <w:bottom w:val="single" w:sz="4" w:space="0" w:color="auto"/>
              <w:right w:val="single" w:sz="4" w:space="0" w:color="auto"/>
            </w:tcBorders>
            <w:hideMark/>
          </w:tcPr>
          <w:p w14:paraId="11FDE8F1" w14:textId="0D59A577" w:rsidR="00D967E1" w:rsidRPr="005F07DA" w:rsidRDefault="00D967E1" w:rsidP="00D967E1">
            <w:pPr>
              <w:jc w:val="both"/>
              <w:rPr>
                <w:rFonts w:cs="Arial"/>
                <w:szCs w:val="24"/>
                <w:lang w:val="mn-MN"/>
              </w:rPr>
            </w:pPr>
            <w:r w:rsidRPr="005F07DA">
              <w:rPr>
                <w:rFonts w:cs="Arial"/>
                <w:szCs w:val="24"/>
                <w:lang w:val="mn-MN"/>
              </w:rPr>
              <w:t>НӨАТ-ын буцаан олголтын урамшууллаас хөрөнгийн албан татвар</w:t>
            </w:r>
            <w:r w:rsidRPr="005F07DA">
              <w:rPr>
                <w:rFonts w:cs="Arial"/>
                <w:szCs w:val="24"/>
              </w:rPr>
              <w:t>,</w:t>
            </w:r>
            <w:r w:rsidRPr="005F07DA">
              <w:rPr>
                <w:rFonts w:cs="Arial"/>
                <w:szCs w:val="24"/>
                <w:cs/>
                <w:lang w:bidi="mn-Mong-CN"/>
              </w:rPr>
              <w:t xml:space="preserve"> </w:t>
            </w:r>
            <w:r w:rsidRPr="005F07DA">
              <w:rPr>
                <w:rFonts w:cs="Arial"/>
                <w:szCs w:val="24"/>
                <w:lang w:val="mn-MN" w:bidi="mn-Mong-CN"/>
              </w:rPr>
              <w:t xml:space="preserve">малын тоо толгойн албан татварын өртэй татвар төлөгчдийг </w:t>
            </w:r>
            <w:r w:rsidRPr="005F07DA">
              <w:rPr>
                <w:rFonts w:cs="Arial"/>
                <w:szCs w:val="24"/>
                <w:lang w:val="mn-MN" w:bidi="mn-Mong-CN"/>
              </w:rPr>
              <w:lastRenderedPageBreak/>
              <w:t>өрөө суутган тооцуулах хүсэлт гаргах ажиллагааг идэвхжүүлэх</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сургалт сурталчилгааг Татварын хэлтэстэй хамтран зохион байгуулах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75FE5F" w14:textId="432D8D0A" w:rsidR="00D967E1" w:rsidRPr="005F07DA" w:rsidRDefault="00D967E1" w:rsidP="00D967E1">
            <w:pPr>
              <w:jc w:val="both"/>
              <w:rPr>
                <w:rFonts w:cs="Arial"/>
                <w:szCs w:val="24"/>
                <w:lang w:val="mn-MN" w:bidi="mn-Mong-CN"/>
              </w:rPr>
            </w:pPr>
            <w:r w:rsidRPr="005F07DA">
              <w:rPr>
                <w:rFonts w:cs="Arial"/>
                <w:szCs w:val="24"/>
                <w:cs/>
                <w:lang w:val="mn-MN" w:bidi="mn-Mong-CN"/>
              </w:rPr>
              <w:lastRenderedPageBreak/>
              <w:t>-</w:t>
            </w:r>
            <w:r w:rsidRPr="005F07DA">
              <w:rPr>
                <w:rFonts w:cs="Arial"/>
                <w:szCs w:val="24"/>
                <w:lang w:val="mn-MN" w:bidi="mn-Mong-CN"/>
              </w:rPr>
              <w:t>Иргэд</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олон нийтэд сурталчилгааг хийж ажиллах</w:t>
            </w:r>
          </w:p>
          <w:p w14:paraId="76F59DE8" w14:textId="77777777" w:rsidR="00D967E1" w:rsidRPr="005F07DA" w:rsidRDefault="00D967E1" w:rsidP="00D967E1">
            <w:pPr>
              <w:jc w:val="both"/>
              <w:rPr>
                <w:rFonts w:cs="Arial"/>
                <w:szCs w:val="24"/>
                <w:lang w:bidi="mn-Mong-CN"/>
              </w:rPr>
            </w:pPr>
          </w:p>
          <w:p w14:paraId="54DE252A" w14:textId="66AC656A" w:rsidR="00D967E1" w:rsidRPr="005F07DA" w:rsidRDefault="00D967E1" w:rsidP="00D967E1">
            <w:pPr>
              <w:jc w:val="both"/>
              <w:rPr>
                <w:rFonts w:cs="Arial"/>
                <w:szCs w:val="24"/>
                <w:lang w:val="mn-MN"/>
              </w:rPr>
            </w:pPr>
            <w:r w:rsidRPr="005F07DA">
              <w:rPr>
                <w:rFonts w:cs="Arial"/>
                <w:szCs w:val="24"/>
                <w:cs/>
                <w:lang w:bidi="mn-Mong-CN"/>
              </w:rPr>
              <w:t>-</w:t>
            </w:r>
            <w:r w:rsidRPr="005F07DA">
              <w:rPr>
                <w:rFonts w:cs="Arial"/>
                <w:szCs w:val="24"/>
                <w:lang w:val="mn-MN" w:bidi="mn-Mong-CN"/>
              </w:rPr>
              <w:t xml:space="preserve">Хүсэлт гаргасан </w:t>
            </w:r>
            <w:r w:rsidRPr="005F07DA">
              <w:rPr>
                <w:rFonts w:cs="Arial"/>
                <w:szCs w:val="24"/>
                <w:lang w:val="mn-MN" w:bidi="mn-Mong-CN"/>
              </w:rPr>
              <w:lastRenderedPageBreak/>
              <w:t>татвар төлөгчдийн тоо</w:t>
            </w:r>
          </w:p>
        </w:tc>
        <w:tc>
          <w:tcPr>
            <w:tcW w:w="964" w:type="dxa"/>
            <w:vAlign w:val="center"/>
          </w:tcPr>
          <w:p w14:paraId="69449E43" w14:textId="7BC58E4E" w:rsidR="00D967E1" w:rsidRPr="005F07DA" w:rsidRDefault="00D967E1" w:rsidP="00D967E1">
            <w:pPr>
              <w:jc w:val="center"/>
              <w:rPr>
                <w:rFonts w:cs="Arial"/>
                <w:szCs w:val="24"/>
              </w:rPr>
            </w:pPr>
            <w:r w:rsidRPr="005F07DA">
              <w:rPr>
                <w:rFonts w:cs="Arial"/>
                <w:szCs w:val="24"/>
                <w:lang w:val="mn-MN"/>
              </w:rPr>
              <w:lastRenderedPageBreak/>
              <w:t>-</w:t>
            </w:r>
          </w:p>
        </w:tc>
        <w:tc>
          <w:tcPr>
            <w:tcW w:w="1843" w:type="dxa"/>
            <w:gridSpan w:val="2"/>
            <w:vAlign w:val="center"/>
          </w:tcPr>
          <w:p w14:paraId="087860A9" w14:textId="167F75A4" w:rsidR="00D967E1" w:rsidRPr="005F07DA" w:rsidRDefault="00D967E1" w:rsidP="00D967E1">
            <w:pPr>
              <w:jc w:val="both"/>
              <w:rPr>
                <w:rFonts w:cs="Arial"/>
                <w:szCs w:val="24"/>
              </w:rPr>
            </w:pPr>
            <w:r w:rsidRPr="005F07DA">
              <w:rPr>
                <w:rFonts w:cs="Arial"/>
                <w:szCs w:val="24"/>
                <w:lang w:val="mn-MN"/>
              </w:rPr>
              <w:t xml:space="preserve">НӨАТ-ын буцаан олголтоос татварын өр төлбөрөө суутган тооцуулах татвар </w:t>
            </w:r>
            <w:r w:rsidRPr="005F07DA">
              <w:rPr>
                <w:rFonts w:cs="Arial"/>
                <w:szCs w:val="24"/>
                <w:lang w:val="mn-MN"/>
              </w:rPr>
              <w:lastRenderedPageBreak/>
              <w:t>төлөгчдийн тоо нэмэгдэж</w:t>
            </w:r>
            <w:r w:rsidRPr="005F07DA">
              <w:rPr>
                <w:rFonts w:cs="Arial"/>
                <w:szCs w:val="24"/>
              </w:rPr>
              <w:t>,</w:t>
            </w:r>
            <w:r w:rsidRPr="005F07DA">
              <w:rPr>
                <w:rFonts w:cs="Arial"/>
                <w:szCs w:val="24"/>
                <w:cs/>
                <w:lang w:bidi="mn-Mong-CN"/>
              </w:rPr>
              <w:t xml:space="preserve"> </w:t>
            </w:r>
            <w:r w:rsidRPr="005F07DA">
              <w:rPr>
                <w:rFonts w:cs="Arial"/>
                <w:szCs w:val="24"/>
                <w:lang w:val="mn-MN" w:bidi="mn-Mong-CN"/>
              </w:rPr>
              <w:t>татварын өрийн хэмжээ буурсан байна</w:t>
            </w:r>
            <w:r w:rsidRPr="005F07DA">
              <w:rPr>
                <w:rFonts w:cs="Arial"/>
                <w:szCs w:val="24"/>
                <w:lang w:bidi="mn-Mong-CN"/>
              </w:rPr>
              <w:t>.</w:t>
            </w: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0D20F197" w14:textId="12210A06" w:rsidR="00D967E1" w:rsidRPr="005F07DA" w:rsidRDefault="00D967E1" w:rsidP="00D967E1">
            <w:pPr>
              <w:jc w:val="center"/>
              <w:rPr>
                <w:rFonts w:cs="Arial"/>
                <w:szCs w:val="24"/>
                <w:lang w:val="mn-MN"/>
              </w:rPr>
            </w:pPr>
            <w:r w:rsidRPr="005F07DA">
              <w:rPr>
                <w:rFonts w:cs="Arial"/>
                <w:szCs w:val="24"/>
                <w:lang w:val="mn-MN"/>
              </w:rPr>
              <w:lastRenderedPageBreak/>
              <w:t>Жилдээ</w:t>
            </w:r>
          </w:p>
        </w:tc>
        <w:tc>
          <w:tcPr>
            <w:tcW w:w="3941" w:type="dxa"/>
            <w:tcBorders>
              <w:top w:val="single" w:sz="4" w:space="0" w:color="auto"/>
              <w:left w:val="single" w:sz="4" w:space="0" w:color="auto"/>
              <w:bottom w:val="single" w:sz="4" w:space="0" w:color="auto"/>
              <w:right w:val="single" w:sz="4" w:space="0" w:color="auto"/>
            </w:tcBorders>
          </w:tcPr>
          <w:p w14:paraId="7970DF68" w14:textId="035027A2" w:rsidR="00D967E1" w:rsidRPr="005F07DA" w:rsidRDefault="00D967E1" w:rsidP="00D967E1">
            <w:pPr>
              <w:jc w:val="both"/>
              <w:rPr>
                <w:rFonts w:cs="Arial"/>
                <w:szCs w:val="24"/>
                <w:lang w:val="mn-MN"/>
              </w:rPr>
            </w:pPr>
            <w:r w:rsidRPr="005F07DA">
              <w:rPr>
                <w:rFonts w:cs="Arial"/>
                <w:szCs w:val="24"/>
                <w:lang w:val="mn-MN"/>
              </w:rPr>
              <w:t xml:space="preserve">НӨАТ-ын буцаан олголтын урамшууллаас хөрөнгийн албан татвар, малын тоо толгойн албан татварын өртэй татвар төлөгчдийг  өрөө суутган тооцуулах хүсэлт гаргах ажиллагааг идэвхжүүлэх, сургалт сурталчилгааг Татварын </w:t>
            </w:r>
            <w:r w:rsidRPr="005F07DA">
              <w:rPr>
                <w:rFonts w:cs="Arial"/>
                <w:szCs w:val="24"/>
                <w:lang w:val="mn-MN"/>
              </w:rPr>
              <w:lastRenderedPageBreak/>
              <w:t>хэлтэстэй хамтран зохион байгуулж байна</w:t>
            </w:r>
            <w:r w:rsidRPr="005F07DA">
              <w:rPr>
                <w:rFonts w:cs="Arial"/>
                <w:szCs w:val="24"/>
              </w:rPr>
              <w:t>.</w:t>
            </w:r>
          </w:p>
        </w:tc>
        <w:tc>
          <w:tcPr>
            <w:tcW w:w="737" w:type="dxa"/>
            <w:gridSpan w:val="2"/>
            <w:tcBorders>
              <w:top w:val="single" w:sz="4" w:space="0" w:color="auto"/>
              <w:left w:val="single" w:sz="4" w:space="0" w:color="auto"/>
              <w:bottom w:val="single" w:sz="4" w:space="0" w:color="auto"/>
              <w:right w:val="single" w:sz="4" w:space="0" w:color="auto"/>
            </w:tcBorders>
          </w:tcPr>
          <w:p w14:paraId="49A7DF3E" w14:textId="2D83D30A" w:rsidR="00D967E1" w:rsidRPr="005F07DA" w:rsidRDefault="0070191E" w:rsidP="00D967E1">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027CD772" w14:textId="77777777" w:rsidR="00D967E1" w:rsidRPr="005F07DA" w:rsidRDefault="00D967E1" w:rsidP="00D967E1">
            <w:pPr>
              <w:jc w:val="center"/>
              <w:rPr>
                <w:rFonts w:cs="Arial"/>
                <w:szCs w:val="24"/>
                <w:lang w:val="mn-MN"/>
              </w:rPr>
            </w:pPr>
          </w:p>
        </w:tc>
      </w:tr>
      <w:tr w:rsidR="00D967E1" w:rsidRPr="005F07DA" w14:paraId="63FF388C" w14:textId="0A61DF53" w:rsidTr="002334B5">
        <w:trPr>
          <w:trHeight w:val="1979"/>
        </w:trPr>
        <w:tc>
          <w:tcPr>
            <w:tcW w:w="851" w:type="dxa"/>
            <w:tcBorders>
              <w:top w:val="single" w:sz="4" w:space="0" w:color="auto"/>
              <w:left w:val="single" w:sz="4" w:space="0" w:color="auto"/>
              <w:right w:val="single" w:sz="4" w:space="0" w:color="auto"/>
            </w:tcBorders>
            <w:vAlign w:val="center"/>
          </w:tcPr>
          <w:p w14:paraId="23D29B55" w14:textId="399EFC7D" w:rsidR="00D967E1" w:rsidRPr="005F07DA" w:rsidRDefault="00D967E1" w:rsidP="00D967E1">
            <w:pPr>
              <w:jc w:val="center"/>
              <w:rPr>
                <w:rFonts w:cs="Arial"/>
                <w:szCs w:val="24"/>
              </w:rPr>
            </w:pPr>
            <w:r w:rsidRPr="005F07DA">
              <w:rPr>
                <w:rFonts w:cs="Arial"/>
                <w:szCs w:val="24"/>
              </w:rPr>
              <w:t>4.1.5</w:t>
            </w:r>
          </w:p>
        </w:tc>
        <w:tc>
          <w:tcPr>
            <w:tcW w:w="2268" w:type="dxa"/>
            <w:tcBorders>
              <w:top w:val="single" w:sz="4" w:space="0" w:color="auto"/>
              <w:left w:val="single" w:sz="4" w:space="0" w:color="auto"/>
              <w:right w:val="single" w:sz="4" w:space="0" w:color="auto"/>
            </w:tcBorders>
          </w:tcPr>
          <w:p w14:paraId="619DC2F3" w14:textId="28D25ABF" w:rsidR="00D967E1" w:rsidRPr="005F07DA" w:rsidRDefault="00D967E1" w:rsidP="00D967E1">
            <w:pPr>
              <w:jc w:val="both"/>
              <w:rPr>
                <w:rFonts w:cs="Arial"/>
                <w:szCs w:val="24"/>
                <w:lang w:val="mn-MN"/>
              </w:rPr>
            </w:pPr>
            <w:r w:rsidRPr="005F07DA">
              <w:rPr>
                <w:rFonts w:cs="Arial"/>
                <w:szCs w:val="24"/>
                <w:lang w:val="mn-MN"/>
              </w:rPr>
              <w:t>Зам, тээврийн яам, Авто тээврийн үндэсний төвийн мэдээллийн санд бүртгэгдсэн тээврийн хэрэгслийн мэдээллийг татварын албаны бүртгэлийн мэдээлэлтэй тулгаж, АТБӨЯХАТ-ын ногдуулалт, төлөлтөд хяналт тавьж, орлогыг төсөвт бүрэн төвлөрүүлж ажиллах</w:t>
            </w:r>
          </w:p>
        </w:tc>
        <w:tc>
          <w:tcPr>
            <w:tcW w:w="1701" w:type="dxa"/>
            <w:tcBorders>
              <w:top w:val="single" w:sz="4" w:space="0" w:color="auto"/>
              <w:left w:val="single" w:sz="4" w:space="0" w:color="auto"/>
              <w:right w:val="single" w:sz="4" w:space="0" w:color="auto"/>
            </w:tcBorders>
            <w:vAlign w:val="center"/>
          </w:tcPr>
          <w:p w14:paraId="16111A30" w14:textId="2A00DF74" w:rsidR="00D967E1" w:rsidRPr="005F07DA" w:rsidRDefault="00D967E1" w:rsidP="00D967E1">
            <w:pPr>
              <w:jc w:val="both"/>
              <w:rPr>
                <w:rFonts w:cs="Arial"/>
                <w:szCs w:val="24"/>
                <w:lang w:val="mn-MN"/>
              </w:rPr>
            </w:pPr>
            <w:r w:rsidRPr="005F07DA">
              <w:rPr>
                <w:rFonts w:cs="Arial"/>
                <w:szCs w:val="24"/>
                <w:lang w:val="mn-MN"/>
              </w:rPr>
              <w:t>Орлогын төлөвлөгөөний биелэлтийн хувь</w:t>
            </w:r>
          </w:p>
        </w:tc>
        <w:tc>
          <w:tcPr>
            <w:tcW w:w="964" w:type="dxa"/>
            <w:tcBorders>
              <w:top w:val="single" w:sz="4" w:space="0" w:color="auto"/>
              <w:left w:val="single" w:sz="4" w:space="0" w:color="auto"/>
              <w:right w:val="single" w:sz="4" w:space="0" w:color="auto"/>
            </w:tcBorders>
            <w:vAlign w:val="center"/>
          </w:tcPr>
          <w:p w14:paraId="29266693" w14:textId="6E652157"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right w:val="single" w:sz="4" w:space="0" w:color="auto"/>
            </w:tcBorders>
            <w:vAlign w:val="center"/>
          </w:tcPr>
          <w:p w14:paraId="4139E5A7" w14:textId="466A8891" w:rsidR="00D967E1" w:rsidRPr="005F07DA" w:rsidRDefault="00D967E1" w:rsidP="00D967E1">
            <w:pPr>
              <w:jc w:val="both"/>
              <w:rPr>
                <w:rFonts w:cs="Arial"/>
                <w:szCs w:val="24"/>
                <w:lang w:val="mn-MN"/>
              </w:rPr>
            </w:pPr>
            <w:r w:rsidRPr="005F07DA">
              <w:rPr>
                <w:rFonts w:cs="Arial"/>
                <w:szCs w:val="24"/>
                <w:lang w:val="mn-MN"/>
              </w:rPr>
              <w:t>Татварын тухай хууль, АТБӨЯХАТ-ын тухай хуулийг хэрэгжүүлж, орлогын төлөвлөгөөний биелэлтийг хангаж ажилласан байна.</w:t>
            </w:r>
          </w:p>
        </w:tc>
        <w:tc>
          <w:tcPr>
            <w:tcW w:w="2154" w:type="dxa"/>
            <w:gridSpan w:val="3"/>
            <w:tcBorders>
              <w:top w:val="single" w:sz="4" w:space="0" w:color="auto"/>
              <w:left w:val="single" w:sz="4" w:space="0" w:color="auto"/>
              <w:right w:val="single" w:sz="4" w:space="0" w:color="auto"/>
            </w:tcBorders>
            <w:vAlign w:val="center"/>
          </w:tcPr>
          <w:p w14:paraId="652BFFBF" w14:textId="01BAB9DC" w:rsidR="00D967E1" w:rsidRPr="005F07DA" w:rsidRDefault="00D967E1" w:rsidP="00D967E1">
            <w:pPr>
              <w:jc w:val="center"/>
              <w:rPr>
                <w:rFonts w:cs="Arial"/>
                <w:szCs w:val="24"/>
                <w:lang w:val="mn-MN"/>
              </w:rPr>
            </w:pPr>
            <w:r w:rsidRPr="005F07DA">
              <w:rPr>
                <w:rFonts w:cs="Arial"/>
                <w:szCs w:val="24"/>
                <w:lang w:val="mn-MN"/>
              </w:rPr>
              <w:t xml:space="preserve">Жилдээ </w:t>
            </w:r>
          </w:p>
        </w:tc>
        <w:tc>
          <w:tcPr>
            <w:tcW w:w="3941" w:type="dxa"/>
            <w:tcBorders>
              <w:top w:val="single" w:sz="4" w:space="0" w:color="auto"/>
              <w:left w:val="single" w:sz="4" w:space="0" w:color="auto"/>
              <w:right w:val="single" w:sz="4" w:space="0" w:color="auto"/>
            </w:tcBorders>
          </w:tcPr>
          <w:p w14:paraId="1FB2A6F0" w14:textId="77777777" w:rsidR="00D967E1" w:rsidRPr="005F07DA" w:rsidRDefault="00D967E1" w:rsidP="00D967E1">
            <w:pPr>
              <w:jc w:val="both"/>
              <w:rPr>
                <w:rFonts w:cs="Arial"/>
                <w:szCs w:val="24"/>
                <w:lang w:val="mn-MN"/>
              </w:rPr>
            </w:pPr>
            <w:r w:rsidRPr="005F07DA">
              <w:rPr>
                <w:rFonts w:cs="Arial"/>
                <w:szCs w:val="24"/>
                <w:lang w:val="mn-MN"/>
              </w:rPr>
              <w:t>АТБӨЯХАТ-ын тухай хуулийг хэрэгжүүлж, орлогын төлөвлөгөөний биелэлтийг хангаж ажиллаж байна</w:t>
            </w:r>
          </w:p>
          <w:p w14:paraId="23BAFEF6" w14:textId="77777777" w:rsidR="00D967E1" w:rsidRPr="005F07DA" w:rsidRDefault="00D967E1" w:rsidP="00D967E1">
            <w:pPr>
              <w:rPr>
                <w:rFonts w:cs="Arial"/>
                <w:szCs w:val="24"/>
                <w:lang w:val="mn-MN"/>
              </w:rPr>
            </w:pPr>
            <w:r w:rsidRPr="005F07DA">
              <w:rPr>
                <w:rFonts w:cs="Arial"/>
                <w:szCs w:val="24"/>
                <w:lang w:val="mn-MN"/>
              </w:rPr>
              <w:t xml:space="preserve">Хагас жилийн байдлаар </w:t>
            </w:r>
          </w:p>
          <w:p w14:paraId="41E66E04" w14:textId="57D3D891" w:rsidR="00D967E1" w:rsidRPr="005F07DA" w:rsidRDefault="00D967E1" w:rsidP="00D967E1">
            <w:pPr>
              <w:jc w:val="both"/>
              <w:rPr>
                <w:rFonts w:cs="Arial"/>
                <w:szCs w:val="24"/>
                <w:lang w:val="mn-MN"/>
              </w:rPr>
            </w:pPr>
            <w:r w:rsidRPr="005F07DA">
              <w:rPr>
                <w:rFonts w:cs="Arial"/>
                <w:szCs w:val="24"/>
                <w:lang w:val="mn-MN"/>
              </w:rPr>
              <w:t>Үүнд</w:t>
            </w:r>
            <w:r w:rsidRPr="005F07DA">
              <w:rPr>
                <w:rFonts w:cs="Arial"/>
                <w:szCs w:val="24"/>
              </w:rPr>
              <w:t>:</w:t>
            </w:r>
            <w:r w:rsidRPr="005F07DA">
              <w:rPr>
                <w:rFonts w:cs="Arial"/>
                <w:szCs w:val="24"/>
                <w:lang w:val="mn-MN" w:bidi="mn-Mong-CN"/>
              </w:rPr>
              <w:t>суманд бүртгэлтэй 265 тээврийн хэрэгсэл орж</w:t>
            </w:r>
            <w:r w:rsidRPr="005F07DA">
              <w:rPr>
                <w:rFonts w:cs="Arial"/>
                <w:szCs w:val="24"/>
                <w:lang w:bidi="mn-Mong-CN"/>
              </w:rPr>
              <w:t>,</w:t>
            </w:r>
            <w:r w:rsidRPr="005F07DA">
              <w:rPr>
                <w:rFonts w:cs="Arial"/>
                <w:szCs w:val="24"/>
                <w:lang w:val="mn-MN" w:bidi="mn-Mong-CN"/>
              </w:rPr>
              <w:t>19,253,000 төгрөгийн орлого орсон байна</w:t>
            </w:r>
            <w:r w:rsidRPr="005F07DA">
              <w:rPr>
                <w:rFonts w:cs="Arial"/>
                <w:szCs w:val="24"/>
                <w:lang w:bidi="mn-Mong-CN"/>
              </w:rPr>
              <w:t>.</w:t>
            </w:r>
          </w:p>
        </w:tc>
        <w:tc>
          <w:tcPr>
            <w:tcW w:w="737" w:type="dxa"/>
            <w:gridSpan w:val="2"/>
            <w:tcBorders>
              <w:top w:val="single" w:sz="4" w:space="0" w:color="auto"/>
              <w:left w:val="single" w:sz="4" w:space="0" w:color="auto"/>
              <w:right w:val="single" w:sz="4" w:space="0" w:color="auto"/>
            </w:tcBorders>
          </w:tcPr>
          <w:p w14:paraId="602B7540" w14:textId="0A7D0E88" w:rsidR="00D967E1" w:rsidRPr="005F07DA" w:rsidRDefault="0070191E" w:rsidP="00D967E1">
            <w:pPr>
              <w:jc w:val="center"/>
              <w:rPr>
                <w:rFonts w:cs="Arial"/>
                <w:szCs w:val="24"/>
                <w:lang w:val="mn-MN"/>
              </w:rPr>
            </w:pPr>
            <w:r w:rsidRPr="005F07DA">
              <w:rPr>
                <w:rFonts w:cs="Arial"/>
                <w:szCs w:val="24"/>
                <w:lang w:val="mn-MN"/>
              </w:rPr>
              <w:t>90</w:t>
            </w:r>
          </w:p>
        </w:tc>
        <w:tc>
          <w:tcPr>
            <w:tcW w:w="709" w:type="dxa"/>
            <w:tcBorders>
              <w:top w:val="single" w:sz="4" w:space="0" w:color="auto"/>
              <w:left w:val="single" w:sz="4" w:space="0" w:color="auto"/>
              <w:right w:val="single" w:sz="4" w:space="0" w:color="auto"/>
            </w:tcBorders>
          </w:tcPr>
          <w:p w14:paraId="67C11B64" w14:textId="77777777" w:rsidR="00D967E1" w:rsidRPr="005F07DA" w:rsidRDefault="00D967E1" w:rsidP="00D967E1">
            <w:pPr>
              <w:jc w:val="center"/>
              <w:rPr>
                <w:rFonts w:cs="Arial"/>
                <w:szCs w:val="24"/>
                <w:lang w:val="mn-MN"/>
              </w:rPr>
            </w:pPr>
          </w:p>
        </w:tc>
      </w:tr>
      <w:tr w:rsidR="00D967E1" w:rsidRPr="005F07DA" w14:paraId="63EE14AE" w14:textId="7644AA8D"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51293DDB" w14:textId="2D121364" w:rsidR="00D967E1" w:rsidRPr="005F07DA" w:rsidRDefault="00D967E1" w:rsidP="00D967E1">
            <w:pPr>
              <w:jc w:val="center"/>
              <w:rPr>
                <w:rFonts w:cs="Arial"/>
                <w:szCs w:val="24"/>
              </w:rPr>
            </w:pPr>
            <w:r w:rsidRPr="005F07DA">
              <w:rPr>
                <w:rFonts w:cs="Arial"/>
                <w:szCs w:val="24"/>
              </w:rPr>
              <w:t>4.1.6</w:t>
            </w:r>
          </w:p>
        </w:tc>
        <w:tc>
          <w:tcPr>
            <w:tcW w:w="2268" w:type="dxa"/>
            <w:tcBorders>
              <w:top w:val="single" w:sz="4" w:space="0" w:color="auto"/>
              <w:left w:val="single" w:sz="4" w:space="0" w:color="auto"/>
              <w:bottom w:val="single" w:sz="4" w:space="0" w:color="auto"/>
              <w:right w:val="single" w:sz="4" w:space="0" w:color="auto"/>
            </w:tcBorders>
          </w:tcPr>
          <w:p w14:paraId="3636E316" w14:textId="40CB86BE" w:rsidR="00D967E1" w:rsidRPr="005F07DA" w:rsidRDefault="00D967E1" w:rsidP="00D967E1">
            <w:pPr>
              <w:jc w:val="both"/>
              <w:rPr>
                <w:rFonts w:cs="Arial"/>
                <w:szCs w:val="24"/>
                <w:lang w:val="mn-MN"/>
              </w:rPr>
            </w:pPr>
            <w:r w:rsidRPr="005F07DA">
              <w:rPr>
                <w:rFonts w:cs="Arial"/>
                <w:szCs w:val="24"/>
                <w:lang w:val="mn-MN"/>
              </w:rPr>
              <w:t xml:space="preserve">Малын тоо толгойн албан татварын тухай хуулийг иргэдэд сурталчлан </w:t>
            </w:r>
            <w:r w:rsidRPr="005F07DA">
              <w:rPr>
                <w:rFonts w:cs="Arial"/>
                <w:szCs w:val="24"/>
                <w:lang w:val="mn-MN"/>
              </w:rPr>
              <w:lastRenderedPageBreak/>
              <w:t>таниулж хэрэгжилтийг ханган</w:t>
            </w:r>
            <w:r w:rsidRPr="005F07DA">
              <w:rPr>
                <w:rFonts w:cs="Arial"/>
                <w:szCs w:val="24"/>
              </w:rPr>
              <w:t>,</w:t>
            </w:r>
            <w:r w:rsidRPr="005F07DA">
              <w:rPr>
                <w:rFonts w:cs="Arial"/>
                <w:szCs w:val="24"/>
                <w:cs/>
                <w:lang w:bidi="mn-Mong-CN"/>
              </w:rPr>
              <w:t xml:space="preserve"> </w:t>
            </w:r>
            <w:r w:rsidRPr="005F07DA">
              <w:rPr>
                <w:rFonts w:cs="Arial"/>
                <w:szCs w:val="24"/>
                <w:lang w:val="mn-MN" w:bidi="mn-Mong-CN"/>
              </w:rPr>
              <w:t>орлогын төлөвлөгөөг бүрэн биелүүлэх</w:t>
            </w:r>
          </w:p>
        </w:tc>
        <w:tc>
          <w:tcPr>
            <w:tcW w:w="1701" w:type="dxa"/>
            <w:tcBorders>
              <w:top w:val="single" w:sz="4" w:space="0" w:color="auto"/>
              <w:left w:val="single" w:sz="4" w:space="0" w:color="auto"/>
              <w:bottom w:val="single" w:sz="4" w:space="0" w:color="auto"/>
              <w:right w:val="single" w:sz="4" w:space="0" w:color="auto"/>
            </w:tcBorders>
            <w:vAlign w:val="center"/>
          </w:tcPr>
          <w:p w14:paraId="45B3B188" w14:textId="2C0F5E0B" w:rsidR="00D967E1" w:rsidRPr="005F07DA" w:rsidRDefault="00D967E1" w:rsidP="00D967E1">
            <w:pPr>
              <w:jc w:val="both"/>
              <w:rPr>
                <w:rFonts w:cs="Arial"/>
                <w:szCs w:val="24"/>
                <w:lang w:val="mn-MN"/>
              </w:rPr>
            </w:pPr>
            <w:r w:rsidRPr="005F07DA">
              <w:rPr>
                <w:rFonts w:cs="Arial"/>
                <w:szCs w:val="24"/>
                <w:lang w:val="mn-MN"/>
              </w:rPr>
              <w:lastRenderedPageBreak/>
              <w:t>Орлогын төлөвлөгөөний биелэлтийн хувь</w:t>
            </w:r>
          </w:p>
        </w:tc>
        <w:tc>
          <w:tcPr>
            <w:tcW w:w="964" w:type="dxa"/>
            <w:tcBorders>
              <w:top w:val="single" w:sz="4" w:space="0" w:color="auto"/>
              <w:left w:val="single" w:sz="4" w:space="0" w:color="auto"/>
              <w:bottom w:val="single" w:sz="4" w:space="0" w:color="auto"/>
              <w:right w:val="single" w:sz="4" w:space="0" w:color="auto"/>
            </w:tcBorders>
            <w:vAlign w:val="center"/>
          </w:tcPr>
          <w:p w14:paraId="19AE796A" w14:textId="64979CF4" w:rsidR="00D967E1" w:rsidRPr="005F07DA" w:rsidRDefault="00D967E1" w:rsidP="00D967E1">
            <w:pPr>
              <w:jc w:val="center"/>
              <w:rPr>
                <w:rFonts w:cs="Arial"/>
                <w:szCs w:val="24"/>
                <w:lang w:val="mn-MN"/>
              </w:rPr>
            </w:pPr>
            <w:r w:rsidRPr="005F07DA">
              <w:rPr>
                <w:rFonts w:cs="Arial"/>
                <w:szCs w:val="24"/>
                <w:cs/>
                <w:lang w:val="mn-MN" w:bidi="mn-Mong-C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74842A" w14:textId="2366BBD1" w:rsidR="00D967E1" w:rsidRPr="005F07DA" w:rsidRDefault="00D967E1" w:rsidP="00D967E1">
            <w:pPr>
              <w:jc w:val="both"/>
              <w:rPr>
                <w:rFonts w:cs="Arial"/>
                <w:szCs w:val="24"/>
                <w:lang w:val="mn-MN"/>
              </w:rPr>
            </w:pPr>
            <w:r w:rsidRPr="005F07DA">
              <w:rPr>
                <w:rFonts w:cs="Arial"/>
                <w:szCs w:val="24"/>
                <w:lang w:val="mn-MN" w:bidi="mn-Mong-CN"/>
              </w:rPr>
              <w:t>Орлогын төлөвлөгөөний биелэлт</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71FF22FC" w14:textId="3104E63D" w:rsidR="00D967E1" w:rsidRPr="005F07DA" w:rsidRDefault="00D967E1" w:rsidP="00D967E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5C8E3B29" w14:textId="0968B087" w:rsidR="00D967E1" w:rsidRPr="005F07DA" w:rsidRDefault="00D967E1" w:rsidP="00D967E1">
            <w:pPr>
              <w:jc w:val="both"/>
              <w:rPr>
                <w:rFonts w:cs="Arial"/>
                <w:szCs w:val="24"/>
                <w:lang w:val="mn-MN"/>
              </w:rPr>
            </w:pPr>
            <w:r w:rsidRPr="005F07DA">
              <w:rPr>
                <w:rFonts w:cs="Arial"/>
                <w:szCs w:val="24"/>
                <w:lang w:val="mn-MN"/>
              </w:rPr>
              <w:t xml:space="preserve">1,3,4,5,6 р  багийн иргэдийн нийтийн хуралд МТТАТ,АТӨЯХАТ,ХХОАТ  бусад төлбөр хураамж талаарх мэдээлэл өгч сургалт зохион </w:t>
            </w:r>
            <w:r w:rsidRPr="005F07DA">
              <w:rPr>
                <w:rFonts w:cs="Arial"/>
                <w:szCs w:val="24"/>
                <w:lang w:val="mn-MN"/>
              </w:rPr>
              <w:lastRenderedPageBreak/>
              <w:t xml:space="preserve">байгуулан </w:t>
            </w:r>
            <w:r w:rsidR="00E15171">
              <w:rPr>
                <w:rFonts w:cs="Arial"/>
                <w:szCs w:val="24"/>
                <w:lang w:val="mn-MN"/>
              </w:rPr>
              <w:t>6</w:t>
            </w:r>
            <w:r w:rsidRPr="005F07DA">
              <w:rPr>
                <w:rFonts w:cs="Arial"/>
                <w:szCs w:val="24"/>
                <w:lang w:val="mn-MN"/>
              </w:rPr>
              <w:t>50 гарын авлага бэлтгэн тараасан байна</w:t>
            </w:r>
            <w:r w:rsidRPr="005F07DA">
              <w:rPr>
                <w:rFonts w:cs="Arial"/>
                <w:szCs w:val="24"/>
              </w:rPr>
              <w:t>.</w:t>
            </w:r>
          </w:p>
        </w:tc>
        <w:tc>
          <w:tcPr>
            <w:tcW w:w="737" w:type="dxa"/>
            <w:gridSpan w:val="2"/>
            <w:tcBorders>
              <w:top w:val="single" w:sz="4" w:space="0" w:color="auto"/>
              <w:left w:val="single" w:sz="4" w:space="0" w:color="auto"/>
              <w:bottom w:val="single" w:sz="4" w:space="0" w:color="auto"/>
              <w:right w:val="single" w:sz="4" w:space="0" w:color="auto"/>
            </w:tcBorders>
          </w:tcPr>
          <w:p w14:paraId="2B2C5AA1" w14:textId="55D0E47C" w:rsidR="00D967E1" w:rsidRPr="005F07DA" w:rsidRDefault="0070191E" w:rsidP="00D967E1">
            <w:pPr>
              <w:jc w:val="center"/>
              <w:rPr>
                <w:rFonts w:cs="Arial"/>
                <w:szCs w:val="24"/>
                <w:lang w:val="mn-MN"/>
              </w:rPr>
            </w:pPr>
            <w:r w:rsidRPr="005F07DA">
              <w:rPr>
                <w:rFonts w:cs="Arial"/>
                <w:szCs w:val="24"/>
                <w:lang w:val="mn-MN"/>
              </w:rPr>
              <w:lastRenderedPageBreak/>
              <w:t>90</w:t>
            </w:r>
          </w:p>
        </w:tc>
        <w:tc>
          <w:tcPr>
            <w:tcW w:w="709" w:type="dxa"/>
            <w:tcBorders>
              <w:top w:val="single" w:sz="4" w:space="0" w:color="auto"/>
              <w:left w:val="single" w:sz="4" w:space="0" w:color="auto"/>
              <w:bottom w:val="single" w:sz="4" w:space="0" w:color="auto"/>
              <w:right w:val="single" w:sz="4" w:space="0" w:color="auto"/>
            </w:tcBorders>
          </w:tcPr>
          <w:p w14:paraId="434FCEF8" w14:textId="77777777" w:rsidR="00D967E1" w:rsidRPr="005F07DA" w:rsidRDefault="00D967E1" w:rsidP="00D967E1">
            <w:pPr>
              <w:jc w:val="center"/>
              <w:rPr>
                <w:rFonts w:cs="Arial"/>
                <w:szCs w:val="24"/>
                <w:lang w:val="mn-MN"/>
              </w:rPr>
            </w:pPr>
          </w:p>
        </w:tc>
      </w:tr>
      <w:tr w:rsidR="00D967E1" w:rsidRPr="005F07DA" w14:paraId="35A7D32A" w14:textId="67C3E1B9"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0D1719CA" w14:textId="6DC9AC3E" w:rsidR="00D967E1" w:rsidRPr="005F07DA" w:rsidRDefault="00D967E1" w:rsidP="00D967E1">
            <w:pPr>
              <w:jc w:val="center"/>
              <w:rPr>
                <w:rFonts w:cs="Arial"/>
                <w:szCs w:val="24"/>
                <w:lang w:val="mn-MN"/>
              </w:rPr>
            </w:pPr>
            <w:r w:rsidRPr="005F07DA">
              <w:rPr>
                <w:rFonts w:cs="Arial"/>
                <w:szCs w:val="24"/>
                <w:lang w:val="mn-MN"/>
              </w:rPr>
              <w:t>4.1.7</w:t>
            </w:r>
          </w:p>
        </w:tc>
        <w:tc>
          <w:tcPr>
            <w:tcW w:w="2268" w:type="dxa"/>
            <w:tcBorders>
              <w:top w:val="single" w:sz="4" w:space="0" w:color="auto"/>
              <w:left w:val="single" w:sz="4" w:space="0" w:color="auto"/>
              <w:bottom w:val="single" w:sz="4" w:space="0" w:color="auto"/>
              <w:right w:val="single" w:sz="4" w:space="0" w:color="auto"/>
            </w:tcBorders>
          </w:tcPr>
          <w:p w14:paraId="4A45217D" w14:textId="4FCCC4B0" w:rsidR="00D967E1" w:rsidRPr="005F07DA" w:rsidRDefault="00D967E1" w:rsidP="00D967E1">
            <w:pPr>
              <w:jc w:val="both"/>
              <w:rPr>
                <w:rFonts w:cs="Arial"/>
                <w:szCs w:val="24"/>
                <w:lang w:val="mn-MN" w:bidi="mn-Mong-MN"/>
              </w:rPr>
            </w:pPr>
            <w:r w:rsidRPr="005F07DA">
              <w:rPr>
                <w:rFonts w:cs="Arial"/>
                <w:szCs w:val="24"/>
                <w:lang w:val="mn-MN"/>
              </w:rPr>
              <w:t>Нэмэгдсэн өртгийн албан татварын тухай хуулийн хэрэгжилтийг хангуулж, зах, худалдааны төвүүдэд урамшууллын “И-баримт” системийг нэвтрүүлэхэд дэмжлэг үзүүлэх, орон нутгийн төсвийн орлогын гүйцэтгэл, татварын бааз суурийг нэмэгдүүлэх ажлын хүрээнд “И-баримт” хэвлэж өгөх боломжгүй алслагдсан бүс нутаг, зах худалдааны төвд “</w:t>
            </w:r>
            <w:r w:rsidRPr="005F07DA">
              <w:rPr>
                <w:rFonts w:cs="Arial"/>
                <w:szCs w:val="24"/>
              </w:rPr>
              <w:t>QR</w:t>
            </w:r>
            <w:r w:rsidRPr="005F07DA">
              <w:rPr>
                <w:rFonts w:cs="Arial"/>
                <w:szCs w:val="24"/>
                <w:lang w:val="mn-MN" w:bidi="mn-Mong-MN"/>
              </w:rPr>
              <w:t xml:space="preserve">” код уншуулан </w:t>
            </w:r>
            <w:r w:rsidRPr="005F07DA">
              <w:rPr>
                <w:rFonts w:cs="Arial"/>
                <w:szCs w:val="24"/>
                <w:lang w:val="mn-MN"/>
              </w:rPr>
              <w:t xml:space="preserve">И-баримт олгох ажлыг эхлүүлэх, </w:t>
            </w:r>
            <w:r w:rsidRPr="005F07DA">
              <w:rPr>
                <w:rFonts w:cs="Arial"/>
                <w:szCs w:val="24"/>
                <w:lang w:val="mn-MN"/>
              </w:rPr>
              <w:lastRenderedPageBreak/>
              <w:t>цахим баримт хэвлэж байгаа эсэхэд хяналт тавих</w:t>
            </w:r>
          </w:p>
        </w:tc>
        <w:tc>
          <w:tcPr>
            <w:tcW w:w="1701" w:type="dxa"/>
            <w:tcBorders>
              <w:top w:val="single" w:sz="4" w:space="0" w:color="auto"/>
              <w:left w:val="single" w:sz="4" w:space="0" w:color="auto"/>
              <w:bottom w:val="single" w:sz="4" w:space="0" w:color="auto"/>
              <w:right w:val="single" w:sz="4" w:space="0" w:color="auto"/>
            </w:tcBorders>
            <w:vAlign w:val="center"/>
          </w:tcPr>
          <w:p w14:paraId="070F45B0" w14:textId="07C438C3" w:rsidR="00D967E1" w:rsidRPr="005F07DA" w:rsidRDefault="00D967E1" w:rsidP="00D967E1">
            <w:pPr>
              <w:jc w:val="both"/>
              <w:rPr>
                <w:rFonts w:cs="Arial"/>
                <w:szCs w:val="24"/>
                <w:lang w:val="mn-MN"/>
              </w:rPr>
            </w:pPr>
            <w:r w:rsidRPr="005F07DA">
              <w:rPr>
                <w:rFonts w:cs="Arial"/>
                <w:szCs w:val="24"/>
                <w:lang w:val="mn-MN"/>
              </w:rPr>
              <w:lastRenderedPageBreak/>
              <w:t>-Иргэд, олон нийтэд сургалт, сурталчилгааг хийж  ажиллах</w:t>
            </w:r>
          </w:p>
          <w:p w14:paraId="2DFEEAB4" w14:textId="77777777" w:rsidR="00D967E1" w:rsidRPr="005F07DA" w:rsidRDefault="00D967E1" w:rsidP="00D967E1">
            <w:pPr>
              <w:jc w:val="both"/>
              <w:rPr>
                <w:rFonts w:cs="Arial"/>
                <w:szCs w:val="24"/>
                <w:lang w:val="mn-MN"/>
              </w:rPr>
            </w:pPr>
          </w:p>
          <w:p w14:paraId="3231E0E4" w14:textId="6FF13472" w:rsidR="00D967E1" w:rsidRPr="005F07DA" w:rsidRDefault="00D967E1" w:rsidP="00D967E1">
            <w:pPr>
              <w:jc w:val="both"/>
              <w:rPr>
                <w:rFonts w:cs="Arial"/>
                <w:szCs w:val="24"/>
              </w:rPr>
            </w:pPr>
            <w:r w:rsidRPr="005F07DA">
              <w:rPr>
                <w:rFonts w:cs="Arial"/>
                <w:szCs w:val="24"/>
                <w:lang w:val="mn-MN"/>
              </w:rPr>
              <w:t>-Цахим баримтын системийн ашиглалт</w:t>
            </w:r>
          </w:p>
          <w:p w14:paraId="5922A0B6" w14:textId="313A6C43" w:rsidR="00D967E1" w:rsidRPr="005F07DA" w:rsidRDefault="00D967E1" w:rsidP="00D967E1">
            <w:pPr>
              <w:jc w:val="both"/>
              <w:rPr>
                <w:rFonts w:cs="Arial"/>
                <w:szCs w:val="24"/>
                <w:lang w:val="mn-MN"/>
              </w:rPr>
            </w:pPr>
          </w:p>
        </w:tc>
        <w:tc>
          <w:tcPr>
            <w:tcW w:w="964" w:type="dxa"/>
            <w:tcBorders>
              <w:top w:val="single" w:sz="4" w:space="0" w:color="auto"/>
              <w:left w:val="single" w:sz="4" w:space="0" w:color="auto"/>
              <w:bottom w:val="single" w:sz="4" w:space="0" w:color="auto"/>
              <w:right w:val="single" w:sz="4" w:space="0" w:color="auto"/>
            </w:tcBorders>
            <w:vAlign w:val="center"/>
          </w:tcPr>
          <w:p w14:paraId="207C39F7" w14:textId="2F2C832A" w:rsidR="00D967E1" w:rsidRPr="005F07DA" w:rsidRDefault="00D967E1" w:rsidP="00D967E1">
            <w:pPr>
              <w:jc w:val="center"/>
              <w:rPr>
                <w:rFonts w:cs="Arial"/>
                <w:szCs w:val="24"/>
                <w:lang w:val="mn-MN"/>
              </w:rPr>
            </w:pPr>
            <w:r w:rsidRPr="005F07DA">
              <w:rPr>
                <w:rFonts w:cs="Arial"/>
                <w:szCs w:val="24"/>
                <w:lang w:val="mn-MN"/>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C87605" w14:textId="54A5A2F2" w:rsidR="00D967E1" w:rsidRPr="005F07DA" w:rsidRDefault="00D967E1" w:rsidP="00D967E1">
            <w:pPr>
              <w:jc w:val="both"/>
              <w:rPr>
                <w:rFonts w:cs="Arial"/>
                <w:szCs w:val="24"/>
                <w:rtl/>
                <w:cs/>
                <w:lang w:val="mn-MN"/>
              </w:rPr>
            </w:pPr>
            <w:r w:rsidRPr="005F07DA">
              <w:rPr>
                <w:rFonts w:cs="Arial"/>
                <w:szCs w:val="24"/>
                <w:lang w:val="mn-MN"/>
              </w:rPr>
              <w:t>Биелэлтийг бүрэн хангахад хуулиар олгосон эрх, үүргийнхээ хүрээнд хяналт тавьж ажилласан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1D648DFD" w14:textId="647F4711" w:rsidR="00D967E1" w:rsidRPr="005F07DA" w:rsidRDefault="00D967E1" w:rsidP="00D967E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4556B916" w14:textId="77777777" w:rsidR="00D967E1" w:rsidRPr="005F07DA" w:rsidRDefault="00D967E1" w:rsidP="00D967E1">
            <w:pPr>
              <w:jc w:val="both"/>
              <w:rPr>
                <w:rFonts w:cs="Arial"/>
                <w:szCs w:val="24"/>
                <w:lang w:val="mn-MN" w:bidi="mn-Mong-CN"/>
              </w:rPr>
            </w:pPr>
            <w:r w:rsidRPr="005F07DA">
              <w:rPr>
                <w:rFonts w:cs="Arial"/>
                <w:szCs w:val="24"/>
                <w:lang w:val="mn-MN"/>
              </w:rPr>
              <w:t>Нэмэгдсэн өртгийн албан татварын тухай хуулийн хэрэгжилтийг хангуулж,суманд үйл ажиллагаагаа тогтмол явуулж буй Өгөөмж-Арцат, Баянцацрал хайрхан,Тахилгат борх хайрхан болон бусад үйл ажиллагаа явуулж буй аан иргэн баримтаа тогтмол өгөх шаардан мэдээллээр ханган ажиллаж байна</w:t>
            </w:r>
            <w:r w:rsidRPr="005F07DA">
              <w:rPr>
                <w:rFonts w:cs="Arial"/>
                <w:szCs w:val="24"/>
              </w:rPr>
              <w:t>.</w:t>
            </w:r>
          </w:p>
          <w:p w14:paraId="750456B5" w14:textId="2B074C4C" w:rsidR="00D967E1" w:rsidRPr="005F07DA" w:rsidRDefault="00D967E1" w:rsidP="00D967E1">
            <w:pPr>
              <w:jc w:val="both"/>
              <w:rPr>
                <w:rFonts w:cs="Arial"/>
                <w:szCs w:val="24"/>
                <w:lang w:val="mn-MN"/>
              </w:rPr>
            </w:pPr>
            <w:r w:rsidRPr="005F07DA">
              <w:rPr>
                <w:rFonts w:cs="Arial"/>
                <w:szCs w:val="24"/>
                <w:lang w:val="mn-MN" w:bidi="mn-Mong-CN"/>
              </w:rPr>
              <w:t>НӨАТ суутган  төлөгч 6 ААН</w:t>
            </w:r>
            <w:r w:rsidRPr="005F07DA">
              <w:rPr>
                <w:rFonts w:cs="Arial"/>
                <w:szCs w:val="24"/>
                <w:lang w:bidi="mn-Mong-CN"/>
              </w:rPr>
              <w:t>,</w:t>
            </w:r>
            <w:r w:rsidRPr="005F07DA">
              <w:rPr>
                <w:rFonts w:cs="Arial"/>
                <w:szCs w:val="24"/>
                <w:lang w:val="mn-MN" w:bidi="mn-Mong-CN"/>
              </w:rPr>
              <w:t>Иргэний тайланг сар бүрийн 10 дотор хүлээн авч үүссэн ногдол төлүүлэн ажиллаж байна</w:t>
            </w:r>
          </w:p>
        </w:tc>
        <w:tc>
          <w:tcPr>
            <w:tcW w:w="737" w:type="dxa"/>
            <w:gridSpan w:val="2"/>
            <w:tcBorders>
              <w:top w:val="single" w:sz="4" w:space="0" w:color="auto"/>
              <w:left w:val="single" w:sz="4" w:space="0" w:color="auto"/>
              <w:bottom w:val="single" w:sz="4" w:space="0" w:color="auto"/>
              <w:right w:val="single" w:sz="4" w:space="0" w:color="auto"/>
            </w:tcBorders>
          </w:tcPr>
          <w:p w14:paraId="3E30EC77" w14:textId="53CB7293" w:rsidR="00D967E1" w:rsidRPr="005F07DA" w:rsidRDefault="0070191E" w:rsidP="00D967E1">
            <w:pPr>
              <w:jc w:val="center"/>
              <w:rPr>
                <w:rFonts w:cs="Arial"/>
                <w:szCs w:val="24"/>
                <w:lang w:val="mn-MN"/>
              </w:rPr>
            </w:pPr>
            <w:r w:rsidRPr="005F07DA">
              <w:rPr>
                <w:rFonts w:cs="Arial"/>
                <w:szCs w:val="24"/>
                <w:lang w:val="mn-MN"/>
              </w:rPr>
              <w:t>100</w:t>
            </w:r>
          </w:p>
        </w:tc>
        <w:tc>
          <w:tcPr>
            <w:tcW w:w="709" w:type="dxa"/>
            <w:tcBorders>
              <w:top w:val="single" w:sz="4" w:space="0" w:color="auto"/>
              <w:left w:val="single" w:sz="4" w:space="0" w:color="auto"/>
              <w:bottom w:val="single" w:sz="4" w:space="0" w:color="auto"/>
              <w:right w:val="single" w:sz="4" w:space="0" w:color="auto"/>
            </w:tcBorders>
          </w:tcPr>
          <w:p w14:paraId="60B76A0B" w14:textId="77777777" w:rsidR="00D967E1" w:rsidRPr="005F07DA" w:rsidRDefault="00D967E1" w:rsidP="00D967E1">
            <w:pPr>
              <w:jc w:val="center"/>
              <w:rPr>
                <w:rFonts w:cs="Arial"/>
                <w:szCs w:val="24"/>
                <w:lang w:val="mn-MN"/>
              </w:rPr>
            </w:pPr>
          </w:p>
        </w:tc>
      </w:tr>
      <w:tr w:rsidR="00D967E1" w:rsidRPr="005F07DA" w14:paraId="6393BD07" w14:textId="776C2127" w:rsidTr="002334B5">
        <w:trPr>
          <w:trHeight w:val="158"/>
        </w:trPr>
        <w:tc>
          <w:tcPr>
            <w:tcW w:w="14459" w:type="dxa"/>
            <w:gridSpan w:val="12"/>
            <w:tcBorders>
              <w:top w:val="single" w:sz="4" w:space="0" w:color="auto"/>
              <w:left w:val="single" w:sz="4" w:space="0" w:color="auto"/>
              <w:bottom w:val="single" w:sz="4" w:space="0" w:color="auto"/>
              <w:right w:val="single" w:sz="4" w:space="0" w:color="auto"/>
            </w:tcBorders>
            <w:hideMark/>
          </w:tcPr>
          <w:p w14:paraId="090B2C44" w14:textId="5773DA89" w:rsidR="00D967E1" w:rsidRPr="005F07DA" w:rsidRDefault="00D967E1" w:rsidP="00D967E1">
            <w:pPr>
              <w:jc w:val="center"/>
              <w:rPr>
                <w:rFonts w:cs="Arial"/>
                <w:szCs w:val="24"/>
                <w:lang w:val="mn-MN"/>
              </w:rPr>
            </w:pPr>
            <w:bookmarkStart w:id="1" w:name="_Hlk157633857"/>
            <w:r w:rsidRPr="005F07DA">
              <w:rPr>
                <w:rFonts w:cs="Arial"/>
                <w:szCs w:val="24"/>
                <w:lang w:val="mn-MN"/>
              </w:rPr>
              <w:t>Зорилт 4.2.Төсвийн хөрөнгийг үр ашигтай, зориулалтын дагуу зарцуулж, мэдээллийн ил тод байдлыг сайжруулан, төсвийн байгууллагын хэвийн үйл ажиллагааг хангаж, төсвийн жилд өр төлбөргүй ажиллана.</w:t>
            </w:r>
          </w:p>
        </w:tc>
        <w:tc>
          <w:tcPr>
            <w:tcW w:w="709" w:type="dxa"/>
            <w:tcBorders>
              <w:top w:val="single" w:sz="4" w:space="0" w:color="auto"/>
              <w:left w:val="single" w:sz="4" w:space="0" w:color="auto"/>
              <w:bottom w:val="single" w:sz="4" w:space="0" w:color="auto"/>
              <w:right w:val="single" w:sz="4" w:space="0" w:color="auto"/>
            </w:tcBorders>
          </w:tcPr>
          <w:p w14:paraId="0A40CA5C" w14:textId="77777777" w:rsidR="00D967E1" w:rsidRPr="005F07DA" w:rsidRDefault="00D967E1" w:rsidP="00D967E1">
            <w:pPr>
              <w:jc w:val="center"/>
              <w:rPr>
                <w:rFonts w:cs="Arial"/>
                <w:szCs w:val="24"/>
                <w:lang w:val="mn-MN"/>
              </w:rPr>
            </w:pPr>
          </w:p>
        </w:tc>
      </w:tr>
      <w:bookmarkEnd w:id="1"/>
      <w:tr w:rsidR="00E15171" w:rsidRPr="005F07DA" w14:paraId="7FA78FA1" w14:textId="729FE231"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0F4F7AC1" w14:textId="51A1CCC8" w:rsidR="00E15171" w:rsidRPr="005F07DA" w:rsidRDefault="00E15171" w:rsidP="00E15171">
            <w:pPr>
              <w:jc w:val="center"/>
              <w:rPr>
                <w:rFonts w:cs="Arial"/>
                <w:szCs w:val="24"/>
                <w:lang w:val="mn-MN"/>
              </w:rPr>
            </w:pPr>
            <w:r w:rsidRPr="005F07DA">
              <w:rPr>
                <w:rFonts w:cs="Arial"/>
                <w:szCs w:val="24"/>
              </w:rPr>
              <w:t>4.2.</w:t>
            </w:r>
            <w:r w:rsidRPr="005F07DA">
              <w:rPr>
                <w:rFonts w:cs="Arial"/>
                <w:szCs w:val="24"/>
                <w:lang w:val="mn-MN"/>
              </w:rPr>
              <w:t>1</w:t>
            </w:r>
          </w:p>
        </w:tc>
        <w:tc>
          <w:tcPr>
            <w:tcW w:w="2268" w:type="dxa"/>
            <w:vAlign w:val="center"/>
          </w:tcPr>
          <w:p w14:paraId="772509DD" w14:textId="78CA21C6" w:rsidR="00E15171" w:rsidRPr="005F07DA" w:rsidRDefault="00E15171" w:rsidP="00E15171">
            <w:pPr>
              <w:jc w:val="both"/>
              <w:rPr>
                <w:rFonts w:cs="Arial"/>
                <w:color w:val="FF0000"/>
                <w:szCs w:val="24"/>
                <w:lang w:val="mn-MN"/>
              </w:rPr>
            </w:pPr>
            <w:r w:rsidRPr="005F07DA">
              <w:rPr>
                <w:rFonts w:cs="Arial"/>
                <w:szCs w:val="24"/>
                <w:lang w:val="mn-MN" w:bidi="mn-Mong-CN"/>
              </w:rPr>
              <w:t>“Хоршоо хөгжүүлэх сан”-гийн эргэн төлөлтийг сайжруулах, чанаргүй зээлийн хэмжээг бууруулах</w:t>
            </w:r>
          </w:p>
        </w:tc>
        <w:tc>
          <w:tcPr>
            <w:tcW w:w="1701" w:type="dxa"/>
            <w:vAlign w:val="center"/>
          </w:tcPr>
          <w:p w14:paraId="62F855A0" w14:textId="00E046FC" w:rsidR="00E15171" w:rsidRPr="005F07DA" w:rsidRDefault="00E15171" w:rsidP="00E15171">
            <w:pPr>
              <w:jc w:val="both"/>
              <w:rPr>
                <w:rFonts w:cs="Arial"/>
                <w:color w:val="FF0000"/>
                <w:szCs w:val="24"/>
                <w:lang w:val="mn-MN"/>
              </w:rPr>
            </w:pPr>
            <w:r w:rsidRPr="005F07DA">
              <w:rPr>
                <w:rFonts w:cs="Arial"/>
                <w:szCs w:val="24"/>
                <w:lang w:val="mn-MN" w:bidi="mn-Mong-CN"/>
              </w:rPr>
              <w:t xml:space="preserve">Гэрээний хугацаа хэтэрсэн, найдваргүй  зээлийн үлдэгдэл </w:t>
            </w:r>
            <w:r w:rsidRPr="005F07DA">
              <w:rPr>
                <w:rFonts w:cs="Arial"/>
                <w:szCs w:val="24"/>
                <w:lang w:bidi="mn-Mong-CN"/>
              </w:rPr>
              <w:t>(</w:t>
            </w:r>
            <w:r w:rsidRPr="005F07DA">
              <w:rPr>
                <w:rFonts w:cs="Arial"/>
                <w:szCs w:val="24"/>
                <w:lang w:val="mn-MN" w:bidi="mn-Mong-CN"/>
              </w:rPr>
              <w:t>төгрөг</w:t>
            </w:r>
            <w:r w:rsidRPr="005F07DA">
              <w:rPr>
                <w:rFonts w:cs="Arial"/>
                <w:szCs w:val="24"/>
                <w:lang w:bidi="mn-Mong-CN"/>
              </w:rPr>
              <w:t>)</w:t>
            </w:r>
            <w:r w:rsidRPr="005F07DA">
              <w:rPr>
                <w:rFonts w:cs="Arial"/>
                <w:szCs w:val="24"/>
                <w:lang w:val="mn-MN" w:bidi="mn-Mong-CN"/>
              </w:rPr>
              <w:t xml:space="preserve">, гэрээний хугацаа хэтрэлт, найдваргүй зээлийн хувийн жин </w:t>
            </w:r>
            <w:r w:rsidRPr="005F07DA">
              <w:rPr>
                <w:rFonts w:cs="Arial"/>
                <w:szCs w:val="24"/>
                <w:lang w:bidi="mn-Mong-CN"/>
              </w:rPr>
              <w:t>(</w:t>
            </w:r>
            <w:r w:rsidRPr="005F07DA">
              <w:rPr>
                <w:rFonts w:cs="Arial"/>
                <w:szCs w:val="24"/>
                <w:lang w:val="mn-MN" w:bidi="mn-Mong-CN"/>
              </w:rPr>
              <w:t>хувиар</w:t>
            </w:r>
            <w:r w:rsidRPr="005F07DA">
              <w:rPr>
                <w:rFonts w:cs="Arial"/>
                <w:szCs w:val="24"/>
                <w:lang w:bidi="mn-Mong-CN"/>
              </w:rPr>
              <w:t>)</w:t>
            </w:r>
          </w:p>
        </w:tc>
        <w:tc>
          <w:tcPr>
            <w:tcW w:w="964" w:type="dxa"/>
            <w:vAlign w:val="center"/>
          </w:tcPr>
          <w:p w14:paraId="6BF9BC28" w14:textId="76C3B502" w:rsidR="00E15171" w:rsidRPr="005F07DA" w:rsidRDefault="00E15171" w:rsidP="00E15171">
            <w:pPr>
              <w:jc w:val="both"/>
              <w:rPr>
                <w:rFonts w:cs="Arial"/>
                <w:color w:val="FF0000"/>
                <w:szCs w:val="24"/>
                <w:lang w:val="mn-MN"/>
              </w:rPr>
            </w:pPr>
            <w:r w:rsidRPr="005F07DA">
              <w:rPr>
                <w:rFonts w:cs="Arial"/>
                <w:szCs w:val="24"/>
                <w:lang w:val="mn-MN" w:bidi="mn-Mong-CN"/>
              </w:rPr>
              <w:t>202</w:t>
            </w:r>
            <w:r w:rsidRPr="005F07DA">
              <w:rPr>
                <w:rFonts w:cs="Arial"/>
                <w:szCs w:val="24"/>
                <w:cs/>
                <w:lang w:val="mn-MN" w:bidi="mn-Mong-CN"/>
              </w:rPr>
              <w:t>4</w:t>
            </w:r>
            <w:r w:rsidRPr="005F07DA">
              <w:rPr>
                <w:rFonts w:cs="Arial"/>
                <w:szCs w:val="24"/>
                <w:lang w:val="mn-MN" w:bidi="mn-Mong-CN"/>
              </w:rPr>
              <w:t xml:space="preserve"> оны жилийн эцсийн байдлаар гэрээний хугацаа дуусгавар болсон, найдваргүй зээлийн хувийг бууруулах</w:t>
            </w:r>
          </w:p>
        </w:tc>
        <w:tc>
          <w:tcPr>
            <w:tcW w:w="1843" w:type="dxa"/>
            <w:gridSpan w:val="2"/>
            <w:vAlign w:val="center"/>
          </w:tcPr>
          <w:p w14:paraId="66B42CFC" w14:textId="02A61AD1" w:rsidR="00E15171" w:rsidRPr="005F07DA" w:rsidRDefault="00E15171" w:rsidP="00E15171">
            <w:pPr>
              <w:jc w:val="both"/>
              <w:rPr>
                <w:rFonts w:cs="Arial"/>
                <w:color w:val="FF0000"/>
                <w:szCs w:val="24"/>
                <w:lang w:val="mn-MN"/>
              </w:rPr>
            </w:pPr>
            <w:r w:rsidRPr="005F07DA">
              <w:rPr>
                <w:rFonts w:cs="Arial"/>
                <w:szCs w:val="24"/>
                <w:lang w:val="mn-MN" w:bidi="mn-Mong-CN"/>
              </w:rPr>
              <w:t>Гэрээний хугацаа дуусгавар болсон, найдваргүй зээлийн үлдэгдлийг 30 хувиар бууруулж,  гэрээний хугацаа дуусгавар болсон, найдваргүй зээлийн хувийн жин 9 хувьд хүргэсэн байна.</w:t>
            </w:r>
          </w:p>
        </w:tc>
        <w:tc>
          <w:tcPr>
            <w:tcW w:w="2154" w:type="dxa"/>
            <w:gridSpan w:val="3"/>
          </w:tcPr>
          <w:p w14:paraId="2639E72F" w14:textId="77777777" w:rsidR="00E15171" w:rsidRPr="005F07DA" w:rsidRDefault="00E15171" w:rsidP="00E15171">
            <w:pPr>
              <w:jc w:val="center"/>
              <w:rPr>
                <w:rFonts w:cs="Arial"/>
                <w:szCs w:val="24"/>
                <w:lang w:val="mn-MN" w:bidi="mn-Mong-CN"/>
              </w:rPr>
            </w:pPr>
          </w:p>
          <w:p w14:paraId="1666C161" w14:textId="77777777" w:rsidR="00E15171" w:rsidRPr="005F07DA" w:rsidRDefault="00E15171" w:rsidP="00E15171">
            <w:pPr>
              <w:jc w:val="center"/>
              <w:rPr>
                <w:rFonts w:cs="Arial"/>
                <w:szCs w:val="24"/>
                <w:lang w:val="mn-MN" w:bidi="mn-Mong-CN"/>
              </w:rPr>
            </w:pPr>
          </w:p>
          <w:p w14:paraId="244ADD19" w14:textId="77777777" w:rsidR="00E15171" w:rsidRPr="005F07DA" w:rsidRDefault="00E15171" w:rsidP="00E15171">
            <w:pPr>
              <w:jc w:val="center"/>
              <w:rPr>
                <w:rFonts w:cs="Arial"/>
                <w:szCs w:val="24"/>
                <w:lang w:val="mn-MN" w:bidi="mn-Mong-CN"/>
              </w:rPr>
            </w:pPr>
            <w:r w:rsidRPr="005F07DA">
              <w:rPr>
                <w:rFonts w:cs="Arial"/>
                <w:szCs w:val="24"/>
                <w:lang w:val="mn-MN" w:bidi="mn-Mong-CN"/>
              </w:rPr>
              <w:t>Жилдээ</w:t>
            </w:r>
          </w:p>
          <w:p w14:paraId="292EB376" w14:textId="134C4577" w:rsidR="00E15171" w:rsidRPr="005F07DA" w:rsidRDefault="00E15171" w:rsidP="00E15171">
            <w:pPr>
              <w:jc w:val="center"/>
              <w:rPr>
                <w:rFonts w:cs="Arial"/>
                <w:color w:val="FF0000"/>
                <w:szCs w:val="24"/>
                <w:lang w:val="mn-MN"/>
              </w:rPr>
            </w:pPr>
          </w:p>
        </w:tc>
        <w:tc>
          <w:tcPr>
            <w:tcW w:w="3941" w:type="dxa"/>
          </w:tcPr>
          <w:p w14:paraId="32860DA0" w14:textId="77777777" w:rsidR="00E15171" w:rsidRPr="00FB6300" w:rsidRDefault="00E15171" w:rsidP="00E15171">
            <w:pPr>
              <w:jc w:val="both"/>
              <w:rPr>
                <w:rFonts w:cs="Arial"/>
                <w:bCs/>
                <w:lang w:val="mn-MN"/>
              </w:rPr>
            </w:pPr>
            <w:r w:rsidRPr="00FB6300">
              <w:rPr>
                <w:rFonts w:cs="Arial"/>
                <w:lang w:val="mn-MN"/>
              </w:rPr>
              <w:t xml:space="preserve">Төсөл сонгон шалгаруулах хороо болон хяналтын зөвлөлийг 2025 онд шинэчлэн ИТХ-аар батлуулсан. Хоршоо хөгжүүлэх сангийн чанаргүй зээлийг эргэн төлүүлэх аян, арга хэмжээг зохион байгуулсан. Явцын хугацаа хэтрэлттэй байгаа зээлдэгчдэд албан мэдэгдэл хүргүүлэн, шаардлага тавьж ажиллаж байна.  ХХСангийн журам болон хоршоотой холбогдолтой хууль, дүрэм, журмын нэмэлт өөрчлөлтүүдийг ард иргэд, ААН, хоршоодод, 6 багийн БИНХурлуудад давхардсан тоогоор 320 гаруй тараах материал, гарын авлага, төсөл хэрхэн бичих талаар мэдээлэл хийн арга зүйн зөвлөгөө өгч ажиллаж байна. ХХААГ-ын даргын 2025 оны 05 дугаар сарын 06-ны өдрийн удирдамжийн дагуу Д.Батсууриар ахлуулсан 6 хүний бүрэлдэхүүнтэй ажлын хэсэг суманд ирж ажиллан Хоршоог хөгжүүлэх сангийн програм ашиглалт, зээлийн хүртээмж, </w:t>
            </w:r>
            <w:r w:rsidRPr="00FB6300">
              <w:rPr>
                <w:rFonts w:cs="Arial"/>
                <w:lang w:val="mn-MN"/>
              </w:rPr>
              <w:lastRenderedPageBreak/>
              <w:t xml:space="preserve">эргэн төлөлтийн байдал 85%-аар үнэлэгдсэн. </w:t>
            </w:r>
            <w:r w:rsidRPr="00FB6300">
              <w:rPr>
                <w:rFonts w:cs="Arial"/>
                <w:bCs/>
                <w:lang w:val="mn-MN"/>
              </w:rPr>
              <w:t>ХХСанд хяналт тавих чиг үүрэг бүхий орон тооны бус зөвлөлийн гишүүн аймгийн ХХААГ-ын мэргэжилтэн Э.Тэгшбаяр суманд 2 удаа  хамтран хяналт шалгалт болон гэрээний хугацаа бүрэн дууссан 3 зээлдэгч,  явцын хугацаа хэтрэлттэй 1 зээлдэгч  нартай уулзаж, албан мэдэгдэл хүргүүлж, мөн 2 хоршооны төлөөлөлтэй уулзан мэргэжил арга зүйгээр ханган ажилласан.</w:t>
            </w:r>
          </w:p>
          <w:p w14:paraId="5BC57AFB" w14:textId="77777777" w:rsidR="00E15171" w:rsidRPr="00FB6300" w:rsidRDefault="00E15171" w:rsidP="00E15171">
            <w:pPr>
              <w:jc w:val="both"/>
              <w:rPr>
                <w:rFonts w:cs="Arial"/>
                <w:lang w:val="mn-MN"/>
              </w:rPr>
            </w:pPr>
            <w:r w:rsidRPr="00FB6300">
              <w:rPr>
                <w:rFonts w:cs="Arial"/>
                <w:bCs/>
                <w:lang w:val="mn-MN"/>
              </w:rPr>
              <w:t xml:space="preserve"> ХХСангийн журам болон хоршоотой холбогдолтой хууль, дүрэм, журмын нэмэлт өөрчлөлтүүд, шинэчлэлтийг тухай бүр нь сумын удирдлагууд болон үйлдвэрлэл үйлчилгээ эрхлэгч нар төсөл өгөхөөр бэлдэж байгаа ард иргэд, ААН, хоршоодод, 6 багийн БИНХурлуудад давхардсан тоогоор 350 гаруй тараах материал, гарын авлага, төсөл хэрхэн бичих талаар мэдээлэл хийн арга зүйн зөвөлгөө өгч ажилласан.</w:t>
            </w:r>
          </w:p>
          <w:p w14:paraId="00B28BC2" w14:textId="53F0FB16" w:rsidR="00E15171" w:rsidRPr="005F07DA" w:rsidRDefault="00E15171" w:rsidP="00E15171">
            <w:pPr>
              <w:jc w:val="both"/>
              <w:rPr>
                <w:rFonts w:cs="Arial"/>
                <w:szCs w:val="24"/>
                <w:lang w:val="mn-MN" w:bidi="mn-Mong-CN"/>
              </w:rPr>
            </w:pPr>
            <w:r w:rsidRPr="00FB6300">
              <w:rPr>
                <w:rFonts w:cs="Arial"/>
                <w:lang w:val="mn-MN"/>
              </w:rPr>
              <w:t xml:space="preserve">2025 онд Сүүн залаа хоршоонд 50,000.0 мян төгрөгийн санхүүжилт  олгосон. Зээл, хүүгийн  авлага 14 иргэн, 4  хоршооны  124,955.4 мян төгрөг. Үүнээс хэвийн зээл 8 иргэний </w:t>
            </w:r>
            <w:r w:rsidRPr="00FB6300">
              <w:rPr>
                <w:rFonts w:cs="Arial"/>
                <w:lang w:val="mn-MN"/>
              </w:rPr>
              <w:lastRenderedPageBreak/>
              <w:t xml:space="preserve">98052.9 мян төгрөг, явцын хугацаа хэтрэлт 2 иргэний 21009.3 мян төгрөг, гэрээний хугацаа дууссан 8 иргэний 24801.6 мян төгрөг зээл хүүгийн  авлага тус тус байна. Хугацаа хэтрэлтийн хувь  21% хувь  байна. Энэ нь  </w:t>
            </w:r>
            <w:r w:rsidR="00587499">
              <w:rPr>
                <w:rFonts w:cs="Arial"/>
                <w:lang w:val="mn-MN"/>
              </w:rPr>
              <w:t xml:space="preserve">өмнөх оны </w:t>
            </w:r>
            <w:r w:rsidRPr="00FB6300">
              <w:rPr>
                <w:rFonts w:cs="Arial"/>
                <w:lang w:val="mn-MN"/>
              </w:rPr>
              <w:t xml:space="preserve"> үеэс 6 хувиар буурсан үзүүлэлттэй байна. </w:t>
            </w:r>
          </w:p>
        </w:tc>
        <w:tc>
          <w:tcPr>
            <w:tcW w:w="737" w:type="dxa"/>
            <w:gridSpan w:val="2"/>
          </w:tcPr>
          <w:p w14:paraId="086974C3" w14:textId="013444CE" w:rsidR="00E15171" w:rsidRPr="005F07DA" w:rsidRDefault="00E15171" w:rsidP="00E15171">
            <w:pPr>
              <w:jc w:val="center"/>
              <w:rPr>
                <w:rFonts w:cs="Arial"/>
                <w:szCs w:val="24"/>
                <w:lang w:val="mn-MN" w:bidi="mn-Mong-CN"/>
              </w:rPr>
            </w:pPr>
            <w:r w:rsidRPr="005F07DA">
              <w:rPr>
                <w:rFonts w:cs="Arial"/>
                <w:szCs w:val="24"/>
                <w:lang w:val="mn-MN" w:bidi="mn-Mong-CN"/>
              </w:rPr>
              <w:lastRenderedPageBreak/>
              <w:t>100</w:t>
            </w:r>
          </w:p>
        </w:tc>
        <w:tc>
          <w:tcPr>
            <w:tcW w:w="709" w:type="dxa"/>
          </w:tcPr>
          <w:p w14:paraId="7AB56988" w14:textId="77777777" w:rsidR="00E15171" w:rsidRPr="005F07DA" w:rsidRDefault="00E15171" w:rsidP="00E15171">
            <w:pPr>
              <w:jc w:val="center"/>
              <w:rPr>
                <w:rFonts w:cs="Arial"/>
                <w:szCs w:val="24"/>
                <w:lang w:val="mn-MN" w:bidi="mn-Mong-CN"/>
              </w:rPr>
            </w:pPr>
          </w:p>
        </w:tc>
      </w:tr>
      <w:tr w:rsidR="00E15171" w:rsidRPr="005F07DA" w14:paraId="5CE4280D" w14:textId="1C9E90CD"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5A3E048E" w14:textId="277C3060" w:rsidR="00E15171" w:rsidRPr="00C1650F" w:rsidRDefault="00E15171" w:rsidP="00E15171">
            <w:pPr>
              <w:jc w:val="center"/>
              <w:rPr>
                <w:rFonts w:cs="Arial"/>
                <w:szCs w:val="24"/>
                <w:lang w:val="mn-MN"/>
              </w:rPr>
            </w:pPr>
            <w:r w:rsidRPr="00C1650F">
              <w:rPr>
                <w:rFonts w:cs="Arial"/>
                <w:szCs w:val="24"/>
              </w:rPr>
              <w:lastRenderedPageBreak/>
              <w:t>4.2.</w:t>
            </w:r>
            <w:r w:rsidRPr="00C1650F">
              <w:rPr>
                <w:rFonts w:cs="Arial"/>
                <w:szCs w:val="24"/>
                <w:lang w:val="mn-MN"/>
              </w:rPr>
              <w:t>2</w:t>
            </w:r>
          </w:p>
        </w:tc>
        <w:tc>
          <w:tcPr>
            <w:tcW w:w="2268" w:type="dxa"/>
            <w:tcBorders>
              <w:top w:val="single" w:sz="4" w:space="0" w:color="auto"/>
              <w:left w:val="single" w:sz="4" w:space="0" w:color="auto"/>
              <w:bottom w:val="single" w:sz="4" w:space="0" w:color="auto"/>
              <w:right w:val="single" w:sz="4" w:space="0" w:color="auto"/>
            </w:tcBorders>
            <w:hideMark/>
          </w:tcPr>
          <w:p w14:paraId="1841992D" w14:textId="6FDAF7FB" w:rsidR="00E15171" w:rsidRPr="00C1650F" w:rsidRDefault="00E15171" w:rsidP="00E15171">
            <w:pPr>
              <w:jc w:val="both"/>
              <w:rPr>
                <w:rFonts w:cs="Arial"/>
                <w:color w:val="FF0000"/>
                <w:szCs w:val="24"/>
                <w:lang w:val="mn-MN"/>
              </w:rPr>
            </w:pPr>
            <w:r w:rsidRPr="00C1650F">
              <w:rPr>
                <w:rFonts w:cs="Arial"/>
                <w:szCs w:val="24"/>
                <w:lang w:val="mn-MN" w:bidi="mn-Mong-CN"/>
              </w:rPr>
              <w:t>Шилэн дансны хуулийн хэрэгжилтийг хангаж, мэдээлэл байршуулалтын чанарыг сайжруулах</w:t>
            </w:r>
          </w:p>
        </w:tc>
        <w:tc>
          <w:tcPr>
            <w:tcW w:w="1701" w:type="dxa"/>
            <w:tcBorders>
              <w:top w:val="single" w:sz="4" w:space="0" w:color="auto"/>
              <w:left w:val="single" w:sz="4" w:space="0" w:color="auto"/>
              <w:bottom w:val="single" w:sz="4" w:space="0" w:color="auto"/>
              <w:right w:val="single" w:sz="4" w:space="0" w:color="auto"/>
            </w:tcBorders>
            <w:hideMark/>
          </w:tcPr>
          <w:p w14:paraId="3FDDB022" w14:textId="77777777" w:rsidR="00E15171" w:rsidRPr="00C1650F" w:rsidRDefault="00E15171" w:rsidP="00E15171">
            <w:pPr>
              <w:jc w:val="both"/>
              <w:rPr>
                <w:rFonts w:cs="Arial"/>
                <w:szCs w:val="24"/>
                <w:lang w:val="mn-MN" w:bidi="mn-Mong-CN"/>
              </w:rPr>
            </w:pPr>
          </w:p>
          <w:p w14:paraId="279E01CE" w14:textId="36BAEC9B" w:rsidR="00E15171" w:rsidRPr="00C1650F" w:rsidRDefault="00E15171" w:rsidP="00E15171">
            <w:pPr>
              <w:jc w:val="both"/>
              <w:rPr>
                <w:rFonts w:cs="Arial"/>
                <w:color w:val="FF0000"/>
                <w:szCs w:val="24"/>
                <w:lang w:val="mn-MN"/>
              </w:rPr>
            </w:pPr>
            <w:r w:rsidRPr="00C1650F">
              <w:rPr>
                <w:rFonts w:cs="Arial"/>
                <w:szCs w:val="24"/>
                <w:lang w:val="mn-MN" w:bidi="mn-Mong-CN"/>
              </w:rPr>
              <w:t>Мэдээлэл байршуулалт,</w:t>
            </w:r>
            <w:r w:rsidRPr="00C1650F">
              <w:rPr>
                <w:rFonts w:cs="Arial"/>
                <w:szCs w:val="24"/>
                <w:lang w:bidi="mn-Mong-CN"/>
              </w:rPr>
              <w:t xml:space="preserve"> </w:t>
            </w:r>
            <w:r w:rsidRPr="00C1650F">
              <w:rPr>
                <w:rFonts w:cs="Arial"/>
                <w:szCs w:val="24"/>
                <w:lang w:val="mn-MN" w:bidi="mn-Mong-CN"/>
              </w:rPr>
              <w:t xml:space="preserve"> мэдээ илгээлт  </w:t>
            </w:r>
            <w:r w:rsidRPr="00C1650F">
              <w:rPr>
                <w:rFonts w:cs="Arial"/>
                <w:szCs w:val="24"/>
                <w:lang w:bidi="mn-Mong-CN"/>
              </w:rPr>
              <w:t>(</w:t>
            </w:r>
            <w:r w:rsidRPr="00C1650F">
              <w:rPr>
                <w:rFonts w:cs="Arial"/>
                <w:szCs w:val="24"/>
                <w:lang w:val="mn-MN" w:bidi="mn-Mong-CN"/>
              </w:rPr>
              <w:t>хувиар</w:t>
            </w:r>
            <w:r w:rsidRPr="00C1650F">
              <w:rPr>
                <w:rFonts w:cs="Arial"/>
                <w:szCs w:val="24"/>
                <w:lang w:bidi="mn-Mong-CN"/>
              </w:rPr>
              <w:t>)</w:t>
            </w:r>
          </w:p>
        </w:tc>
        <w:tc>
          <w:tcPr>
            <w:tcW w:w="964" w:type="dxa"/>
            <w:vAlign w:val="center"/>
          </w:tcPr>
          <w:p w14:paraId="5F58D126" w14:textId="77777777" w:rsidR="00E15171" w:rsidRPr="00C1650F" w:rsidRDefault="00E15171" w:rsidP="00E15171">
            <w:pPr>
              <w:jc w:val="center"/>
              <w:rPr>
                <w:rFonts w:cs="Arial"/>
                <w:szCs w:val="24"/>
                <w:lang w:val="mn-MN" w:bidi="mn-Mong-CN"/>
              </w:rPr>
            </w:pPr>
          </w:p>
          <w:p w14:paraId="73B806FC" w14:textId="7693F52B" w:rsidR="00E15171" w:rsidRPr="00C1650F" w:rsidRDefault="00E15171" w:rsidP="00E15171">
            <w:pPr>
              <w:jc w:val="center"/>
              <w:rPr>
                <w:rFonts w:cs="Arial"/>
                <w:color w:val="FF0000"/>
                <w:szCs w:val="24"/>
                <w:lang w:val="mn-MN" w:bidi="mn-Mong-MN"/>
              </w:rPr>
            </w:pPr>
            <w:r w:rsidRPr="00C1650F">
              <w:rPr>
                <w:rFonts w:cs="Arial"/>
                <w:szCs w:val="24"/>
                <w:cs/>
                <w:lang w:val="mn-MN" w:bidi="mn-Mong-CN"/>
              </w:rPr>
              <w:t>100</w:t>
            </w:r>
            <w:r w:rsidRPr="00C1650F">
              <w:rPr>
                <w:rFonts w:cs="Arial"/>
                <w:szCs w:val="24"/>
                <w:lang w:bidi="mn-Mong-CN"/>
              </w:rPr>
              <w:t xml:space="preserve"> </w:t>
            </w:r>
            <w:r w:rsidRPr="00C1650F">
              <w:rPr>
                <w:rFonts w:cs="Arial"/>
                <w:szCs w:val="24"/>
                <w:lang w:val="mn-MN" w:bidi="mn-Mong-MN"/>
              </w:rPr>
              <w:t>хувь</w:t>
            </w:r>
          </w:p>
        </w:tc>
        <w:tc>
          <w:tcPr>
            <w:tcW w:w="1843" w:type="dxa"/>
            <w:gridSpan w:val="2"/>
          </w:tcPr>
          <w:p w14:paraId="75F0F8DD" w14:textId="444FAC83" w:rsidR="00E15171" w:rsidRPr="00C1650F" w:rsidRDefault="00E15171" w:rsidP="00E15171">
            <w:pPr>
              <w:jc w:val="both"/>
              <w:rPr>
                <w:rFonts w:cs="Arial"/>
                <w:color w:val="FF0000"/>
                <w:szCs w:val="24"/>
                <w:lang w:val="mn-MN"/>
              </w:rPr>
            </w:pPr>
            <w:r w:rsidRPr="00C1650F">
              <w:rPr>
                <w:rFonts w:cs="Arial"/>
                <w:szCs w:val="24"/>
                <w:lang w:val="mn-MN" w:bidi="mn-Mong-CN"/>
              </w:rPr>
              <w:t>Мэдээлэл байршуулалт, улирлын мэдээ илгээлтийг 100 хувьд хүргэсэн байна.</w:t>
            </w:r>
          </w:p>
        </w:tc>
        <w:tc>
          <w:tcPr>
            <w:tcW w:w="2154" w:type="dxa"/>
            <w:gridSpan w:val="3"/>
            <w:tcBorders>
              <w:top w:val="single" w:sz="4" w:space="0" w:color="auto"/>
              <w:left w:val="single" w:sz="4" w:space="0" w:color="auto"/>
              <w:bottom w:val="single" w:sz="4" w:space="0" w:color="auto"/>
              <w:right w:val="single" w:sz="4" w:space="0" w:color="auto"/>
            </w:tcBorders>
            <w:hideMark/>
          </w:tcPr>
          <w:p w14:paraId="12A19285" w14:textId="77777777" w:rsidR="00E15171" w:rsidRPr="00C1650F" w:rsidRDefault="00E15171" w:rsidP="00E15171">
            <w:pPr>
              <w:jc w:val="center"/>
              <w:rPr>
                <w:rFonts w:cs="Arial"/>
                <w:szCs w:val="24"/>
                <w:lang w:val="mn-MN" w:bidi="mn-Mong-CN"/>
              </w:rPr>
            </w:pPr>
          </w:p>
          <w:p w14:paraId="5B7EC38B" w14:textId="77777777" w:rsidR="00E15171" w:rsidRPr="00C1650F" w:rsidRDefault="00E15171" w:rsidP="00E15171">
            <w:pPr>
              <w:jc w:val="center"/>
              <w:rPr>
                <w:rFonts w:cs="Arial"/>
                <w:szCs w:val="24"/>
                <w:lang w:val="mn-MN" w:bidi="mn-Mong-CN"/>
              </w:rPr>
            </w:pPr>
          </w:p>
          <w:p w14:paraId="38883849" w14:textId="2920936C" w:rsidR="00E15171" w:rsidRPr="00C1650F" w:rsidRDefault="00E15171" w:rsidP="00E15171">
            <w:pPr>
              <w:jc w:val="center"/>
              <w:rPr>
                <w:rFonts w:cs="Arial"/>
                <w:color w:val="FF0000"/>
                <w:szCs w:val="24"/>
                <w:lang w:val="mn-MN"/>
              </w:rPr>
            </w:pPr>
            <w:r w:rsidRPr="00C1650F">
              <w:rPr>
                <w:rFonts w:cs="Arial"/>
                <w:szCs w:val="24"/>
                <w:lang w:val="mn-MN" w:bidi="mn-Mong-CN"/>
              </w:rPr>
              <w:t>Жилдээ</w:t>
            </w:r>
          </w:p>
        </w:tc>
        <w:tc>
          <w:tcPr>
            <w:tcW w:w="3941" w:type="dxa"/>
            <w:tcBorders>
              <w:top w:val="single" w:sz="4" w:space="0" w:color="auto"/>
              <w:left w:val="single" w:sz="4" w:space="0" w:color="auto"/>
              <w:bottom w:val="single" w:sz="4" w:space="0" w:color="auto"/>
              <w:right w:val="single" w:sz="4" w:space="0" w:color="auto"/>
            </w:tcBorders>
          </w:tcPr>
          <w:p w14:paraId="401942EA" w14:textId="1B972172" w:rsidR="00E15171" w:rsidRPr="00C1650F" w:rsidRDefault="00E15171" w:rsidP="00E15171">
            <w:pPr>
              <w:jc w:val="both"/>
              <w:rPr>
                <w:rFonts w:cs="Arial"/>
                <w:szCs w:val="24"/>
                <w:lang w:val="mn-MN" w:bidi="mn-Mong-CN"/>
              </w:rPr>
            </w:pPr>
            <w:r w:rsidRPr="00C1650F">
              <w:rPr>
                <w:rFonts w:cs="Arial"/>
                <w:szCs w:val="24"/>
                <w:lang w:val="mn-MN" w:bidi="mn-Mong-CN"/>
              </w:rPr>
              <w:t xml:space="preserve">Төсвийн ерөнхийлөн захирагчийн төсвийн талаарх мэдээллийг шилэн  дансанд  хуулийн хугацаанд  үнэн зөв,  бүрэн  оруулж байна.  Эхний 5 дугаар  сарын  байдлаар нийт  54 мэдээллийг хугацаанд нь оруулж  8  мэдээллийг хугацаа хоцроож оруулсан </w:t>
            </w:r>
            <w:r w:rsidR="00C1650F" w:rsidRPr="00C1650F">
              <w:rPr>
                <w:rFonts w:cs="Arial"/>
                <w:szCs w:val="24"/>
                <w:lang w:val="mn-MN" w:bidi="mn-Mong-CN"/>
              </w:rPr>
              <w:t xml:space="preserve">бөгөөд сүүлийн хагас жил хугацаанд үнэн зөв оруулан ажилласан. </w:t>
            </w:r>
          </w:p>
        </w:tc>
        <w:tc>
          <w:tcPr>
            <w:tcW w:w="737" w:type="dxa"/>
            <w:gridSpan w:val="2"/>
            <w:tcBorders>
              <w:top w:val="single" w:sz="4" w:space="0" w:color="auto"/>
              <w:left w:val="single" w:sz="4" w:space="0" w:color="auto"/>
              <w:bottom w:val="single" w:sz="4" w:space="0" w:color="auto"/>
              <w:right w:val="single" w:sz="4" w:space="0" w:color="auto"/>
            </w:tcBorders>
          </w:tcPr>
          <w:p w14:paraId="34220138" w14:textId="51B9FDB0" w:rsidR="00E15171" w:rsidRPr="005F07DA" w:rsidRDefault="00E15171" w:rsidP="00E15171">
            <w:pPr>
              <w:jc w:val="center"/>
              <w:rPr>
                <w:rFonts w:cs="Arial"/>
                <w:szCs w:val="24"/>
                <w:lang w:val="mn-MN" w:bidi="mn-Mong-CN"/>
              </w:rPr>
            </w:pPr>
            <w:r w:rsidRPr="00C1650F">
              <w:rPr>
                <w:rFonts w:cs="Arial"/>
                <w:szCs w:val="24"/>
                <w:lang w:val="mn-MN" w:bidi="mn-Mong-CN"/>
              </w:rPr>
              <w:t>90</w:t>
            </w:r>
          </w:p>
        </w:tc>
        <w:tc>
          <w:tcPr>
            <w:tcW w:w="709" w:type="dxa"/>
            <w:tcBorders>
              <w:top w:val="single" w:sz="4" w:space="0" w:color="auto"/>
              <w:left w:val="single" w:sz="4" w:space="0" w:color="auto"/>
              <w:bottom w:val="single" w:sz="4" w:space="0" w:color="auto"/>
              <w:right w:val="single" w:sz="4" w:space="0" w:color="auto"/>
            </w:tcBorders>
          </w:tcPr>
          <w:p w14:paraId="0A25CED5" w14:textId="77777777" w:rsidR="00E15171" w:rsidRPr="005F07DA" w:rsidRDefault="00E15171" w:rsidP="00E15171">
            <w:pPr>
              <w:jc w:val="center"/>
              <w:rPr>
                <w:rFonts w:cs="Arial"/>
                <w:szCs w:val="24"/>
                <w:lang w:val="mn-MN" w:bidi="mn-Mong-CN"/>
              </w:rPr>
            </w:pPr>
          </w:p>
        </w:tc>
      </w:tr>
      <w:tr w:rsidR="00E15171" w:rsidRPr="005F07DA" w14:paraId="002F2301" w14:textId="677C8A5B"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37E16B44" w14:textId="760664AD" w:rsidR="00E15171" w:rsidRPr="005F07DA" w:rsidRDefault="00E15171" w:rsidP="00E15171">
            <w:pPr>
              <w:jc w:val="center"/>
              <w:rPr>
                <w:rFonts w:cs="Arial"/>
                <w:szCs w:val="24"/>
                <w:lang w:val="mn-MN"/>
              </w:rPr>
            </w:pPr>
            <w:r w:rsidRPr="005F07DA">
              <w:rPr>
                <w:rFonts w:cs="Arial"/>
                <w:szCs w:val="24"/>
              </w:rPr>
              <w:t>4.2.</w:t>
            </w:r>
            <w:r w:rsidRPr="005F07DA">
              <w:rPr>
                <w:rFonts w:cs="Arial"/>
                <w:szCs w:val="24"/>
                <w:lang w:val="mn-MN"/>
              </w:rPr>
              <w:t>3</w:t>
            </w:r>
          </w:p>
        </w:tc>
        <w:tc>
          <w:tcPr>
            <w:tcW w:w="2268" w:type="dxa"/>
            <w:tcBorders>
              <w:top w:val="single" w:sz="4" w:space="0" w:color="auto"/>
              <w:left w:val="single" w:sz="4" w:space="0" w:color="auto"/>
              <w:bottom w:val="single" w:sz="4" w:space="0" w:color="auto"/>
              <w:right w:val="single" w:sz="4" w:space="0" w:color="auto"/>
            </w:tcBorders>
            <w:hideMark/>
          </w:tcPr>
          <w:p w14:paraId="5DDCE2CC" w14:textId="572083DD" w:rsidR="00E15171" w:rsidRPr="005F07DA" w:rsidRDefault="00E15171" w:rsidP="00E15171">
            <w:pPr>
              <w:jc w:val="both"/>
              <w:rPr>
                <w:rFonts w:cs="Arial"/>
                <w:szCs w:val="24"/>
                <w:lang w:val="mn-MN"/>
              </w:rPr>
            </w:pPr>
            <w:r w:rsidRPr="005F07DA">
              <w:rPr>
                <w:rFonts w:cs="Arial"/>
                <w:szCs w:val="24"/>
                <w:lang w:val="mn-MN"/>
              </w:rPr>
              <w:t xml:space="preserve">Төрийн болон орон нутгийн өмчийн бүртгэл, ашиглалт, хамгаалалтыг сайжруулж, тэдгээрийн бүртгэл мэдээлэл, үнэлгээ, тайланг ил тод нээлттэй болгон, Төрийн болон орон нутгийн өмчийн тухай хууль, орон </w:t>
            </w:r>
            <w:r w:rsidRPr="005F07DA">
              <w:rPr>
                <w:rFonts w:cs="Arial"/>
                <w:szCs w:val="24"/>
                <w:lang w:val="mn-MN"/>
              </w:rPr>
              <w:lastRenderedPageBreak/>
              <w:t>нутгийн өмчийн талаар мөрдөгдөж байгаа дүрэм журмуудыг мөрдлөг болгон, тогтоол шийдвэрийн хэрэгжилтийг ханган ажиллаж, өмч эзэмшигчдийн хариуцлагыг дээшлүүлэх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F596CE" w14:textId="75C6B9CB" w:rsidR="00E15171" w:rsidRPr="005F07DA" w:rsidRDefault="00E15171" w:rsidP="00E15171">
            <w:pPr>
              <w:jc w:val="both"/>
              <w:rPr>
                <w:rFonts w:cs="Arial"/>
                <w:szCs w:val="24"/>
                <w:lang w:val="mn-MN"/>
              </w:rPr>
            </w:pPr>
            <w:r w:rsidRPr="005F07DA">
              <w:rPr>
                <w:rFonts w:cs="Arial"/>
                <w:szCs w:val="24"/>
                <w:lang w:val="mn-MN"/>
              </w:rPr>
              <w:lastRenderedPageBreak/>
              <w:t>Тайлант онд шинээр бий болсон хөрөнгийг бүртгэлд тусгасан хувь</w:t>
            </w:r>
          </w:p>
        </w:tc>
        <w:tc>
          <w:tcPr>
            <w:tcW w:w="964" w:type="dxa"/>
            <w:vAlign w:val="center"/>
          </w:tcPr>
          <w:p w14:paraId="51A74FDA" w14:textId="1E6A8A95" w:rsidR="00E15171" w:rsidRPr="005F07DA" w:rsidRDefault="00E15171" w:rsidP="00E15171">
            <w:pPr>
              <w:jc w:val="center"/>
              <w:rPr>
                <w:rFonts w:cs="Arial"/>
                <w:szCs w:val="24"/>
                <w:lang w:val="mn-MN"/>
              </w:rPr>
            </w:pPr>
            <w:r w:rsidRPr="005F07DA">
              <w:rPr>
                <w:rFonts w:cs="Arial"/>
                <w:szCs w:val="24"/>
                <w:lang w:val="mn-MN"/>
              </w:rPr>
              <w:t>80 хувь</w:t>
            </w:r>
          </w:p>
        </w:tc>
        <w:tc>
          <w:tcPr>
            <w:tcW w:w="1843" w:type="dxa"/>
            <w:gridSpan w:val="2"/>
            <w:vAlign w:val="center"/>
          </w:tcPr>
          <w:p w14:paraId="1AAF3125" w14:textId="2E46D93E" w:rsidR="00E15171" w:rsidRPr="005F07DA" w:rsidRDefault="00E15171" w:rsidP="00E15171">
            <w:pPr>
              <w:jc w:val="center"/>
              <w:rPr>
                <w:rFonts w:cs="Arial"/>
                <w:szCs w:val="24"/>
                <w:lang w:val="mn-MN"/>
              </w:rPr>
            </w:pPr>
            <w:r w:rsidRPr="005F07DA">
              <w:rPr>
                <w:rFonts w:cs="Arial"/>
                <w:szCs w:val="24"/>
                <w:lang w:val="mn-MN"/>
              </w:rPr>
              <w:t>100 хувь</w:t>
            </w:r>
          </w:p>
        </w:tc>
        <w:tc>
          <w:tcPr>
            <w:tcW w:w="2154" w:type="dxa"/>
            <w:gridSpan w:val="3"/>
            <w:tcBorders>
              <w:top w:val="single" w:sz="4" w:space="0" w:color="auto"/>
              <w:left w:val="single" w:sz="4" w:space="0" w:color="auto"/>
              <w:bottom w:val="single" w:sz="4" w:space="0" w:color="auto"/>
              <w:right w:val="single" w:sz="4" w:space="0" w:color="auto"/>
            </w:tcBorders>
            <w:vAlign w:val="center"/>
            <w:hideMark/>
          </w:tcPr>
          <w:p w14:paraId="4DFD0ED7" w14:textId="448D0AE4"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50DFFEFE" w14:textId="34963AEE" w:rsidR="00E15171" w:rsidRPr="005F07DA" w:rsidRDefault="00587499" w:rsidP="00E15171">
            <w:pPr>
              <w:jc w:val="both"/>
              <w:rPr>
                <w:rFonts w:cs="Arial"/>
                <w:szCs w:val="24"/>
                <w:lang w:val="mn-MN"/>
              </w:rPr>
            </w:pPr>
            <w:r w:rsidRPr="00FB6300">
              <w:rPr>
                <w:rFonts w:cs="Arial"/>
                <w:lang w:val="mn-MN"/>
              </w:rPr>
              <w:t xml:space="preserve">Төрийн болон орон нутгийн өмчийн тухай хууль тогтоомжийг үндэслэн орон нутгийн өмч хөрөнгийн бүрэн бүтэн байдал, ашиглалтад хяналт тавьж тооллого бүртгэлийг тухай бүрд ажлын хэсэг томилон хагас бүтэн жилээр явуулж байна Жилийн эцсийн хөрөнгийн тооллогыг 2025 оны 12 дугаар сарын 20-с ажлын хэсэг томилон тооллого хийгдэхээр төлөвлөгдсөн байна.  Улсын болон орон нутгийн хөрөнгөөр худалдан авсан өмч </w:t>
            </w:r>
            <w:r w:rsidRPr="00FB6300">
              <w:rPr>
                <w:rFonts w:cs="Arial"/>
                <w:lang w:val="mn-MN"/>
              </w:rPr>
              <w:lastRenderedPageBreak/>
              <w:t>хөрөнгийг байгууллага бүр бүртгэн авч эзэмшүүлэн эхний хагас жилийн өмчийн бүртгэлийг Omch.gov.mn системд байршуулан тайланд тусгаж жилийн эцсийн өмчийн тайланг цахим болон online системд бүртгэсэн. 2025 онд багийн засаг дарга нарын 6 мотоцикол байгууллагын өмчинд бүртгэсэн байна. Мөн ЗДТГ-н ланд 105 маркын автомашиныг ИТХ-руу блансаас блансанд шилжүүлсэн.  Аймгийн ЗДТГ-ын захирамжаар 11 мотоцикль, 2 трактор акталсан. Ашиглагдахгүй эвдэрч гэмтсэн хөрөнгийг актлах асуудлыг ИТХ-р оруулахаар хэлэлцэж байна.</w:t>
            </w:r>
          </w:p>
        </w:tc>
        <w:tc>
          <w:tcPr>
            <w:tcW w:w="737" w:type="dxa"/>
            <w:gridSpan w:val="2"/>
            <w:tcBorders>
              <w:top w:val="single" w:sz="4" w:space="0" w:color="auto"/>
              <w:left w:val="single" w:sz="4" w:space="0" w:color="auto"/>
              <w:bottom w:val="single" w:sz="4" w:space="0" w:color="auto"/>
              <w:right w:val="single" w:sz="4" w:space="0" w:color="auto"/>
            </w:tcBorders>
          </w:tcPr>
          <w:p w14:paraId="60163B43" w14:textId="186203BE"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2FD4C21D" w14:textId="77777777" w:rsidR="00E15171" w:rsidRPr="005F07DA" w:rsidRDefault="00E15171" w:rsidP="00E15171">
            <w:pPr>
              <w:jc w:val="center"/>
              <w:rPr>
                <w:rFonts w:cs="Arial"/>
                <w:szCs w:val="24"/>
                <w:lang w:val="mn-MN"/>
              </w:rPr>
            </w:pPr>
          </w:p>
        </w:tc>
      </w:tr>
      <w:tr w:rsidR="00E15171" w:rsidRPr="005F07DA" w14:paraId="1D2C18C3" w14:textId="1027B272" w:rsidTr="002334B5">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40D015DD" w14:textId="5EBC8051" w:rsidR="00E15171" w:rsidRPr="00B710B2" w:rsidRDefault="00E15171" w:rsidP="00E15171">
            <w:pPr>
              <w:jc w:val="center"/>
              <w:rPr>
                <w:rFonts w:cs="Arial"/>
                <w:szCs w:val="24"/>
              </w:rPr>
            </w:pPr>
            <w:r w:rsidRPr="00B710B2">
              <w:rPr>
                <w:rFonts w:cs="Arial"/>
                <w:szCs w:val="24"/>
              </w:rPr>
              <w:t>4.2.4</w:t>
            </w:r>
          </w:p>
        </w:tc>
        <w:tc>
          <w:tcPr>
            <w:tcW w:w="2268" w:type="dxa"/>
            <w:tcBorders>
              <w:top w:val="single" w:sz="4" w:space="0" w:color="auto"/>
              <w:left w:val="single" w:sz="4" w:space="0" w:color="auto"/>
              <w:bottom w:val="single" w:sz="4" w:space="0" w:color="auto"/>
              <w:right w:val="single" w:sz="4" w:space="0" w:color="auto"/>
            </w:tcBorders>
          </w:tcPr>
          <w:p w14:paraId="09E3966E" w14:textId="3A9293F7" w:rsidR="00E15171" w:rsidRPr="00B710B2" w:rsidRDefault="00E15171" w:rsidP="00E15171">
            <w:pPr>
              <w:jc w:val="both"/>
              <w:rPr>
                <w:rFonts w:cs="Arial"/>
                <w:szCs w:val="24"/>
                <w:lang w:val="mn-MN"/>
              </w:rPr>
            </w:pPr>
            <w:r w:rsidRPr="00B710B2">
              <w:rPr>
                <w:rFonts w:cs="Arial"/>
                <w:szCs w:val="24"/>
                <w:lang w:val="mn-MN"/>
              </w:rPr>
              <w:t>Орон нутгийн харьяалалтай аж ахуйн нэгж байгууллагын санхүүгийн тайланг хүлээн авалт, баталга</w:t>
            </w:r>
            <w:r w:rsidRPr="00B710B2">
              <w:rPr>
                <w:rFonts w:cs="Arial"/>
                <w:szCs w:val="24"/>
                <w:rtl/>
                <w:cs/>
                <w:lang w:val="mn-MN"/>
              </w:rPr>
              <w:t>а</w:t>
            </w:r>
            <w:r w:rsidRPr="00B710B2">
              <w:rPr>
                <w:rFonts w:cs="Arial"/>
                <w:szCs w:val="24"/>
                <w:lang w:val="mn-MN"/>
              </w:rPr>
              <w:t xml:space="preserve">жуулалтын түвшинг 100 хувиас доошгүй хувьд хүргэж, тайлан хүлээн авалтын мэдээг аймгийн Засаг даргын Тамгын газрын Санхүү, </w:t>
            </w:r>
            <w:r w:rsidRPr="00B710B2">
              <w:rPr>
                <w:rFonts w:cs="Arial"/>
                <w:szCs w:val="24"/>
                <w:lang w:val="mn-MN"/>
              </w:rPr>
              <w:lastRenderedPageBreak/>
              <w:t>төрийн сангийн хэлтэст хүргүүлэх</w:t>
            </w:r>
          </w:p>
        </w:tc>
        <w:tc>
          <w:tcPr>
            <w:tcW w:w="1701" w:type="dxa"/>
            <w:tcBorders>
              <w:top w:val="single" w:sz="4" w:space="0" w:color="auto"/>
              <w:left w:val="single" w:sz="4" w:space="0" w:color="auto"/>
              <w:bottom w:val="single" w:sz="4" w:space="0" w:color="auto"/>
              <w:right w:val="single" w:sz="4" w:space="0" w:color="auto"/>
            </w:tcBorders>
            <w:vAlign w:val="center"/>
          </w:tcPr>
          <w:p w14:paraId="7B0EB6F3" w14:textId="24433297" w:rsidR="00E15171" w:rsidRPr="00B710B2" w:rsidRDefault="00E15171" w:rsidP="00E15171">
            <w:pPr>
              <w:jc w:val="both"/>
              <w:rPr>
                <w:rFonts w:cs="Arial"/>
                <w:szCs w:val="24"/>
                <w:lang w:val="mn-MN"/>
              </w:rPr>
            </w:pPr>
            <w:r w:rsidRPr="00B710B2">
              <w:rPr>
                <w:rFonts w:cs="Arial"/>
                <w:szCs w:val="24"/>
                <w:lang w:val="mn-MN"/>
              </w:rPr>
              <w:lastRenderedPageBreak/>
              <w:t xml:space="preserve"> Тухайн суманд бүртгэлтэй аж ахуйн нэгж, байгуулагын тоо</w:t>
            </w:r>
          </w:p>
        </w:tc>
        <w:tc>
          <w:tcPr>
            <w:tcW w:w="964" w:type="dxa"/>
            <w:vAlign w:val="center"/>
          </w:tcPr>
          <w:p w14:paraId="7E8D82EE" w14:textId="628D0B97" w:rsidR="00E15171" w:rsidRPr="00B710B2" w:rsidRDefault="00E15171" w:rsidP="00E15171">
            <w:pPr>
              <w:jc w:val="center"/>
              <w:rPr>
                <w:rFonts w:cs="Arial"/>
                <w:szCs w:val="24"/>
                <w:lang w:val="mn-MN"/>
              </w:rPr>
            </w:pPr>
            <w:r w:rsidRPr="00B710B2">
              <w:rPr>
                <w:rFonts w:cs="Arial"/>
                <w:szCs w:val="24"/>
                <w:rtl/>
                <w:cs/>
                <w:lang w:val="mn-MN"/>
              </w:rPr>
              <w:t>9</w:t>
            </w:r>
            <w:r w:rsidRPr="00B710B2">
              <w:rPr>
                <w:rFonts w:cs="Arial"/>
                <w:szCs w:val="24"/>
                <w:rtl/>
                <w:lang w:val="mn-MN"/>
              </w:rPr>
              <w:t>5</w:t>
            </w:r>
            <w:r w:rsidRPr="00B710B2">
              <w:rPr>
                <w:rFonts w:cs="Arial"/>
                <w:szCs w:val="24"/>
                <w:lang w:val="mn-MN"/>
              </w:rPr>
              <w:t xml:space="preserve"> хувь</w:t>
            </w:r>
          </w:p>
        </w:tc>
        <w:tc>
          <w:tcPr>
            <w:tcW w:w="1843" w:type="dxa"/>
            <w:gridSpan w:val="2"/>
            <w:vAlign w:val="center"/>
          </w:tcPr>
          <w:p w14:paraId="15E4F201" w14:textId="204C1F56" w:rsidR="00E15171" w:rsidRPr="00B710B2" w:rsidRDefault="00E15171" w:rsidP="00E15171">
            <w:pPr>
              <w:jc w:val="center"/>
              <w:rPr>
                <w:rFonts w:cs="Arial"/>
                <w:szCs w:val="24"/>
                <w:lang w:val="mn-MN"/>
              </w:rPr>
            </w:pPr>
            <w:r w:rsidRPr="00B710B2">
              <w:rPr>
                <w:rFonts w:cs="Arial"/>
                <w:szCs w:val="24"/>
                <w:lang w:val="mn-MN"/>
              </w:rPr>
              <w:t>100 хувь</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0B24C87D" w14:textId="7281356E" w:rsidR="00E15171" w:rsidRPr="00B710B2" w:rsidRDefault="00E15171" w:rsidP="00E15171">
            <w:pPr>
              <w:jc w:val="center"/>
              <w:rPr>
                <w:rFonts w:cs="Arial"/>
                <w:szCs w:val="24"/>
                <w:lang w:val="mn-MN"/>
              </w:rPr>
            </w:pPr>
            <w:r w:rsidRPr="00B710B2">
              <w:rPr>
                <w:rFonts w:cs="Arial"/>
                <w:szCs w:val="24"/>
                <w:lang w:val="mn-MN"/>
              </w:rPr>
              <w:t>Хагас, бү</w:t>
            </w:r>
            <w:r w:rsidRPr="00B710B2">
              <w:rPr>
                <w:rFonts w:cs="Arial"/>
                <w:szCs w:val="24"/>
                <w:rtl/>
                <w:cs/>
                <w:lang w:val="mn-MN"/>
              </w:rPr>
              <w:t>т</w:t>
            </w:r>
            <w:r w:rsidRPr="00B710B2">
              <w:rPr>
                <w:rFonts w:cs="Arial"/>
                <w:szCs w:val="24"/>
                <w:lang w:val="mn-MN"/>
              </w:rPr>
              <w:t>эн жилд</w:t>
            </w:r>
          </w:p>
        </w:tc>
        <w:tc>
          <w:tcPr>
            <w:tcW w:w="3941" w:type="dxa"/>
            <w:tcBorders>
              <w:top w:val="single" w:sz="4" w:space="0" w:color="auto"/>
              <w:left w:val="single" w:sz="4" w:space="0" w:color="auto"/>
              <w:bottom w:val="single" w:sz="4" w:space="0" w:color="auto"/>
              <w:right w:val="single" w:sz="4" w:space="0" w:color="auto"/>
            </w:tcBorders>
          </w:tcPr>
          <w:p w14:paraId="6E261DE2" w14:textId="6E40D843" w:rsidR="00E15171" w:rsidRPr="00B710B2" w:rsidRDefault="00C1650F" w:rsidP="00B710B2">
            <w:pPr>
              <w:jc w:val="both"/>
              <w:rPr>
                <w:rFonts w:cs="Arial"/>
                <w:szCs w:val="24"/>
                <w:lang w:val="mn-MN"/>
              </w:rPr>
            </w:pPr>
            <w:r w:rsidRPr="00B710B2">
              <w:rPr>
                <w:rFonts w:cs="Arial"/>
                <w:szCs w:val="24"/>
                <w:lang w:val="mn-MN"/>
              </w:rPr>
              <w:t>Аж ахуйн нэгж</w:t>
            </w:r>
            <w:r w:rsidR="00B710B2" w:rsidRPr="00B710B2">
              <w:rPr>
                <w:rFonts w:cs="Arial"/>
                <w:szCs w:val="24"/>
                <w:lang w:val="mn-MN"/>
              </w:rPr>
              <w:t xml:space="preserve">, албан байгууллагууд санхүүгийн тайлангаа хугацаанд нь хүргүүлэн баталгаажуулж мэдээг холбогдох газарт хүргүүлэн ажиллаж хэвшсэн. </w:t>
            </w:r>
          </w:p>
        </w:tc>
        <w:tc>
          <w:tcPr>
            <w:tcW w:w="737" w:type="dxa"/>
            <w:gridSpan w:val="2"/>
            <w:tcBorders>
              <w:top w:val="single" w:sz="4" w:space="0" w:color="auto"/>
              <w:left w:val="single" w:sz="4" w:space="0" w:color="auto"/>
              <w:bottom w:val="single" w:sz="4" w:space="0" w:color="auto"/>
              <w:right w:val="single" w:sz="4" w:space="0" w:color="auto"/>
            </w:tcBorders>
          </w:tcPr>
          <w:p w14:paraId="3D4D6330" w14:textId="49B7F6F6" w:rsidR="00E15171" w:rsidRPr="00B710B2" w:rsidRDefault="00B710B2" w:rsidP="00E15171">
            <w:pPr>
              <w:jc w:val="center"/>
              <w:rPr>
                <w:rFonts w:cs="Arial"/>
                <w:szCs w:val="24"/>
                <w:lang w:val="mn-MN"/>
              </w:rPr>
            </w:pPr>
            <w:r w:rsidRPr="00B710B2">
              <w:rPr>
                <w:rFonts w:cs="Arial"/>
                <w:szCs w:val="24"/>
                <w:lang w:val="mn-MN"/>
              </w:rPr>
              <w:t>90</w:t>
            </w:r>
          </w:p>
        </w:tc>
        <w:tc>
          <w:tcPr>
            <w:tcW w:w="709" w:type="dxa"/>
            <w:tcBorders>
              <w:top w:val="single" w:sz="4" w:space="0" w:color="auto"/>
              <w:left w:val="single" w:sz="4" w:space="0" w:color="auto"/>
              <w:bottom w:val="single" w:sz="4" w:space="0" w:color="auto"/>
              <w:right w:val="single" w:sz="4" w:space="0" w:color="auto"/>
            </w:tcBorders>
          </w:tcPr>
          <w:p w14:paraId="5DF58612" w14:textId="77777777" w:rsidR="00E15171" w:rsidRPr="005F07DA" w:rsidRDefault="00E15171" w:rsidP="00E15171">
            <w:pPr>
              <w:jc w:val="center"/>
              <w:rPr>
                <w:rFonts w:cs="Arial"/>
                <w:szCs w:val="24"/>
                <w:lang w:val="mn-MN"/>
              </w:rPr>
            </w:pPr>
          </w:p>
        </w:tc>
      </w:tr>
      <w:tr w:rsidR="00E15171" w:rsidRPr="005F07DA" w14:paraId="358EF492" w14:textId="2F254565"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3ED5824C" w14:textId="00A9F0C5" w:rsidR="00E15171" w:rsidRPr="005F07DA" w:rsidRDefault="00E15171" w:rsidP="00E15171">
            <w:pPr>
              <w:jc w:val="center"/>
              <w:rPr>
                <w:rFonts w:cs="Arial"/>
                <w:szCs w:val="24"/>
              </w:rPr>
            </w:pPr>
            <w:r w:rsidRPr="005F07DA">
              <w:rPr>
                <w:rFonts w:cs="Arial"/>
                <w:szCs w:val="24"/>
              </w:rPr>
              <w:t>4.2.5</w:t>
            </w:r>
          </w:p>
        </w:tc>
        <w:tc>
          <w:tcPr>
            <w:tcW w:w="2268" w:type="dxa"/>
            <w:tcBorders>
              <w:top w:val="single" w:sz="4" w:space="0" w:color="auto"/>
              <w:left w:val="single" w:sz="4" w:space="0" w:color="auto"/>
              <w:bottom w:val="single" w:sz="4" w:space="0" w:color="auto"/>
              <w:right w:val="single" w:sz="4" w:space="0" w:color="auto"/>
            </w:tcBorders>
            <w:vAlign w:val="center"/>
          </w:tcPr>
          <w:p w14:paraId="1FF46744" w14:textId="71E679CF" w:rsidR="00E15171" w:rsidRPr="005F07DA" w:rsidRDefault="00E15171" w:rsidP="00E15171">
            <w:pPr>
              <w:jc w:val="both"/>
              <w:rPr>
                <w:rFonts w:cs="Arial"/>
                <w:color w:val="FF0000"/>
                <w:szCs w:val="24"/>
                <w:lang w:val="mn-MN"/>
              </w:rPr>
            </w:pPr>
            <w:r w:rsidRPr="005F07DA">
              <w:rPr>
                <w:rFonts w:cs="Arial"/>
                <w:szCs w:val="24"/>
                <w:lang w:val="mn-MN" w:bidi="mn-Mong-CN"/>
              </w:rPr>
              <w:t>Байгаль орчныг хамгаалах</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нөхөн сэргээх арга хэмжээнд зарцуулах төлбөрийн орлогын хэсгийг бүрдүүлэх</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зарцуулах</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тайлагнах журмын 3.7-д заасны дагуу байгаль хамгаалах</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нөхөн сэргээх арга хэмжээнд хууль тогтоомжийн дагуу хуваарилагдах хөрөнгийг зориулалт бусаар зарцуулахгүй байх</w:t>
            </w:r>
          </w:p>
        </w:tc>
        <w:tc>
          <w:tcPr>
            <w:tcW w:w="1701" w:type="dxa"/>
            <w:tcBorders>
              <w:top w:val="single" w:sz="4" w:space="0" w:color="auto"/>
              <w:left w:val="single" w:sz="4" w:space="0" w:color="auto"/>
              <w:bottom w:val="single" w:sz="4" w:space="0" w:color="auto"/>
              <w:right w:val="single" w:sz="4" w:space="0" w:color="auto"/>
            </w:tcBorders>
            <w:vAlign w:val="center"/>
          </w:tcPr>
          <w:p w14:paraId="5F0B1433" w14:textId="77777777" w:rsidR="00E15171" w:rsidRPr="005F07DA" w:rsidRDefault="00E15171" w:rsidP="00E15171">
            <w:pPr>
              <w:jc w:val="both"/>
              <w:rPr>
                <w:rFonts w:cs="Arial"/>
                <w:szCs w:val="24"/>
                <w:lang w:val="mn-MN" w:bidi="mn-Mong-CN"/>
              </w:rPr>
            </w:pPr>
            <w:r w:rsidRPr="005F07DA">
              <w:rPr>
                <w:rFonts w:cs="Arial"/>
                <w:szCs w:val="24"/>
              </w:rPr>
              <w:t>-</w:t>
            </w:r>
            <w:r w:rsidRPr="005F07DA">
              <w:rPr>
                <w:rFonts w:cs="Arial"/>
                <w:szCs w:val="24"/>
                <w:lang w:val="mn-MN" w:bidi="mn-Mong-CN"/>
              </w:rPr>
              <w:t>Нэр заагдсан орлогын биелэлтийг бүрэн биелүүлэх</w:t>
            </w:r>
          </w:p>
          <w:p w14:paraId="19EFC170" w14:textId="77777777" w:rsidR="00E15171" w:rsidRPr="005F07DA" w:rsidRDefault="00E15171" w:rsidP="00E15171">
            <w:pPr>
              <w:jc w:val="both"/>
              <w:rPr>
                <w:rFonts w:cs="Arial"/>
                <w:szCs w:val="24"/>
              </w:rPr>
            </w:pPr>
          </w:p>
          <w:p w14:paraId="4712C37D" w14:textId="77777777" w:rsidR="00E15171" w:rsidRPr="005F07DA" w:rsidRDefault="00E15171" w:rsidP="00E15171">
            <w:pPr>
              <w:jc w:val="both"/>
              <w:rPr>
                <w:rFonts w:cs="Arial"/>
                <w:szCs w:val="24"/>
                <w:lang w:val="mn-MN" w:bidi="mn-Mong-CN"/>
              </w:rPr>
            </w:pPr>
            <w:r w:rsidRPr="005F07DA">
              <w:rPr>
                <w:rFonts w:cs="Arial"/>
                <w:szCs w:val="24"/>
              </w:rPr>
              <w:t>-</w:t>
            </w:r>
            <w:r w:rsidRPr="005F07DA">
              <w:rPr>
                <w:rFonts w:cs="Arial"/>
                <w:szCs w:val="24"/>
                <w:lang w:val="mn-MN"/>
              </w:rPr>
              <w:t>Байгаль хамгаалах</w:t>
            </w:r>
            <w:r w:rsidRPr="005F07DA">
              <w:rPr>
                <w:rFonts w:cs="Arial"/>
                <w:szCs w:val="24"/>
              </w:rPr>
              <w:t>,</w:t>
            </w:r>
            <w:r w:rsidRPr="005F07DA">
              <w:rPr>
                <w:rFonts w:cs="Arial"/>
                <w:szCs w:val="24"/>
                <w:cs/>
                <w:lang w:bidi="mn-Mong-CN"/>
              </w:rPr>
              <w:t xml:space="preserve"> </w:t>
            </w:r>
            <w:r w:rsidRPr="005F07DA">
              <w:rPr>
                <w:rFonts w:cs="Arial"/>
                <w:szCs w:val="24"/>
                <w:lang w:val="mn-MN" w:bidi="mn-Mong-CN"/>
              </w:rPr>
              <w:t>нөхөн сэргээх арга хэмжээний зардлыг зориулалтын дагуу төлөвлөх</w:t>
            </w:r>
          </w:p>
          <w:p w14:paraId="7E2A6461" w14:textId="31DBF9CE" w:rsidR="00E15171" w:rsidRPr="005F07DA" w:rsidRDefault="00E15171" w:rsidP="00E15171">
            <w:pPr>
              <w:jc w:val="both"/>
              <w:rPr>
                <w:rFonts w:cs="Arial"/>
                <w:color w:val="FF0000"/>
                <w:szCs w:val="24"/>
                <w:lang w:val="mn-MN"/>
              </w:rPr>
            </w:pPr>
          </w:p>
        </w:tc>
        <w:tc>
          <w:tcPr>
            <w:tcW w:w="964" w:type="dxa"/>
            <w:vAlign w:val="center"/>
          </w:tcPr>
          <w:p w14:paraId="3B59E4C9" w14:textId="4D50C30A" w:rsidR="00E15171" w:rsidRPr="005F07DA" w:rsidRDefault="00E15171" w:rsidP="00E15171">
            <w:pPr>
              <w:jc w:val="center"/>
              <w:rPr>
                <w:rFonts w:cs="Arial"/>
                <w:color w:val="FF0000"/>
                <w:szCs w:val="24"/>
                <w:lang w:val="mn-MN"/>
              </w:rPr>
            </w:pPr>
            <w:r w:rsidRPr="005F07DA">
              <w:rPr>
                <w:rFonts w:cs="Arial"/>
                <w:szCs w:val="24"/>
              </w:rPr>
              <w:t>202</w:t>
            </w:r>
            <w:r w:rsidRPr="005F07DA">
              <w:rPr>
                <w:rFonts w:cs="Arial"/>
                <w:szCs w:val="24"/>
                <w:lang w:val="mn-MN"/>
              </w:rPr>
              <w:t>5 оны батлагдсан төсөв</w:t>
            </w:r>
          </w:p>
        </w:tc>
        <w:tc>
          <w:tcPr>
            <w:tcW w:w="1843" w:type="dxa"/>
            <w:gridSpan w:val="2"/>
            <w:vAlign w:val="center"/>
          </w:tcPr>
          <w:p w14:paraId="02AABD21" w14:textId="61056DF9" w:rsidR="00E15171" w:rsidRPr="005F07DA" w:rsidRDefault="00E15171" w:rsidP="00E15171">
            <w:pPr>
              <w:jc w:val="both"/>
              <w:rPr>
                <w:rFonts w:cs="Arial"/>
                <w:color w:val="FF0000"/>
                <w:szCs w:val="24"/>
                <w:lang w:val="mn-MN"/>
              </w:rPr>
            </w:pPr>
            <w:r w:rsidRPr="005F07DA">
              <w:rPr>
                <w:rFonts w:cs="Arial"/>
                <w:szCs w:val="24"/>
                <w:lang w:val="mn-MN"/>
              </w:rPr>
              <w:t>Орлогыг бүрэн төвлөрүүлж, зарцуулалтыг зориулалтын дагуу зарцуулж үнэн зөв тайлагнана</w:t>
            </w:r>
            <w:r w:rsidRPr="005F07DA">
              <w:rPr>
                <w:rFonts w:cs="Arial"/>
                <w:szCs w:val="24"/>
              </w:rPr>
              <w:t>.</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6B2640C0" w14:textId="73A1A5BD" w:rsidR="00E15171" w:rsidRPr="005F07DA" w:rsidRDefault="00E15171" w:rsidP="00E15171">
            <w:pPr>
              <w:jc w:val="center"/>
              <w:rPr>
                <w:rFonts w:cs="Arial"/>
                <w:color w:val="FF0000"/>
                <w:szCs w:val="24"/>
                <w:lang w:val="mn-MN"/>
              </w:rPr>
            </w:pPr>
            <w:r w:rsidRPr="005F07DA">
              <w:rPr>
                <w:rFonts w:eastAsia="Times New Roman" w:cs="Arial"/>
                <w:szCs w:val="24"/>
                <w:lang w:val="mn-MN" w:bidi="mn-Mong-CN"/>
              </w:rPr>
              <w:t>Жилдээ</w:t>
            </w:r>
          </w:p>
        </w:tc>
        <w:tc>
          <w:tcPr>
            <w:tcW w:w="3941" w:type="dxa"/>
            <w:tcBorders>
              <w:top w:val="single" w:sz="4" w:space="0" w:color="auto"/>
              <w:left w:val="single" w:sz="4" w:space="0" w:color="auto"/>
              <w:bottom w:val="single" w:sz="4" w:space="0" w:color="auto"/>
              <w:right w:val="single" w:sz="4" w:space="0" w:color="auto"/>
            </w:tcBorders>
          </w:tcPr>
          <w:p w14:paraId="2F527093" w14:textId="63F592AE" w:rsidR="00E15171" w:rsidRPr="005F07DA" w:rsidRDefault="00587499" w:rsidP="00E15171">
            <w:pPr>
              <w:jc w:val="both"/>
              <w:rPr>
                <w:rFonts w:eastAsia="Times New Roman" w:cs="Arial"/>
                <w:szCs w:val="24"/>
                <w:lang w:bidi="mn-Mong-CN"/>
              </w:rPr>
            </w:pPr>
            <w:proofErr w:type="spellStart"/>
            <w:r w:rsidRPr="00587499">
              <w:rPr>
                <w:rFonts w:eastAsia="Times New Roman" w:cs="Arial"/>
                <w:sz w:val="22"/>
                <w:lang w:bidi="mn-Mong-CN"/>
              </w:rPr>
              <w:t>Сумын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Иргэдийн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төлөөлөгчдийн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хурлын</w:t>
            </w:r>
            <w:proofErr w:type="spellEnd"/>
            <w:r w:rsidRPr="00587499">
              <w:rPr>
                <w:rFonts w:eastAsia="Times New Roman" w:cs="Arial"/>
                <w:sz w:val="22"/>
                <w:lang w:bidi="mn-Mong-CN"/>
              </w:rPr>
              <w:t xml:space="preserve"> 2024 </w:t>
            </w:r>
            <w:proofErr w:type="spellStart"/>
            <w:r w:rsidRPr="00587499">
              <w:rPr>
                <w:rFonts w:eastAsia="Times New Roman" w:cs="Arial"/>
                <w:sz w:val="22"/>
                <w:lang w:bidi="mn-Mong-CN"/>
              </w:rPr>
              <w:t>оны</w:t>
            </w:r>
            <w:proofErr w:type="spellEnd"/>
            <w:r w:rsidRPr="00587499">
              <w:rPr>
                <w:rFonts w:eastAsia="Times New Roman" w:cs="Arial"/>
                <w:sz w:val="22"/>
                <w:lang w:bidi="mn-Mong-CN"/>
              </w:rPr>
              <w:t xml:space="preserve"> 12 </w:t>
            </w:r>
            <w:proofErr w:type="spellStart"/>
            <w:r w:rsidRPr="00587499">
              <w:rPr>
                <w:rFonts w:eastAsia="Times New Roman" w:cs="Arial"/>
                <w:sz w:val="22"/>
                <w:lang w:bidi="mn-Mong-CN"/>
              </w:rPr>
              <w:t>дугаар</w:t>
            </w:r>
            <w:proofErr w:type="spellEnd"/>
            <w:r w:rsidRPr="00587499">
              <w:rPr>
                <w:rFonts w:eastAsia="Times New Roman" w:cs="Arial"/>
                <w:sz w:val="22"/>
                <w:lang w:bidi="mn-Mong-CN"/>
              </w:rPr>
              <w:t xml:space="preserve"> 23-ны </w:t>
            </w:r>
            <w:proofErr w:type="spellStart"/>
            <w:r w:rsidRPr="00587499">
              <w:rPr>
                <w:rFonts w:eastAsia="Times New Roman" w:cs="Arial"/>
                <w:sz w:val="22"/>
                <w:lang w:bidi="mn-Mong-CN"/>
              </w:rPr>
              <w:t>өдрийн</w:t>
            </w:r>
            <w:proofErr w:type="spellEnd"/>
            <w:r w:rsidRPr="00587499">
              <w:rPr>
                <w:rFonts w:eastAsia="Times New Roman" w:cs="Arial"/>
                <w:sz w:val="22"/>
                <w:lang w:bidi="mn-Mong-CN"/>
              </w:rPr>
              <w:t xml:space="preserve"> 3/03 </w:t>
            </w:r>
            <w:proofErr w:type="spellStart"/>
            <w:r w:rsidRPr="00587499">
              <w:rPr>
                <w:rFonts w:eastAsia="Times New Roman" w:cs="Arial"/>
                <w:sz w:val="22"/>
                <w:lang w:bidi="mn-Mong-CN"/>
              </w:rPr>
              <w:t>дугаар</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Төсөв</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батлах</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тухай</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тогтоолын</w:t>
            </w:r>
            <w:proofErr w:type="spellEnd"/>
            <w:r w:rsidRPr="00587499">
              <w:rPr>
                <w:rFonts w:eastAsia="Times New Roman" w:cs="Arial"/>
                <w:sz w:val="22"/>
                <w:lang w:bidi="mn-Mong-CN"/>
              </w:rPr>
              <w:t xml:space="preserve"> 4 </w:t>
            </w:r>
            <w:proofErr w:type="spellStart"/>
            <w:r w:rsidRPr="00587499">
              <w:rPr>
                <w:rFonts w:eastAsia="Times New Roman" w:cs="Arial"/>
                <w:sz w:val="22"/>
                <w:lang w:bidi="mn-Mong-CN"/>
              </w:rPr>
              <w:t>дүгээр</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хавсралтаар</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нийт</w:t>
            </w:r>
            <w:proofErr w:type="spellEnd"/>
            <w:r w:rsidRPr="00587499">
              <w:rPr>
                <w:rFonts w:eastAsia="Times New Roman" w:cs="Arial"/>
                <w:sz w:val="22"/>
                <w:lang w:bidi="mn-Mong-CN"/>
              </w:rPr>
              <w:t xml:space="preserve"> 4 </w:t>
            </w:r>
            <w:proofErr w:type="spellStart"/>
            <w:r w:rsidRPr="00587499">
              <w:rPr>
                <w:rFonts w:eastAsia="Times New Roman" w:cs="Arial"/>
                <w:sz w:val="22"/>
                <w:lang w:bidi="mn-Mong-CN"/>
              </w:rPr>
              <w:t>ажил</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батлуулсан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Нийт</w:t>
            </w:r>
            <w:proofErr w:type="spellEnd"/>
            <w:r w:rsidRPr="00587499">
              <w:rPr>
                <w:rFonts w:eastAsia="Times New Roman" w:cs="Arial"/>
                <w:sz w:val="22"/>
                <w:lang w:bidi="mn-Mong-CN"/>
              </w:rPr>
              <w:t xml:space="preserve"> 14,565,000 </w:t>
            </w:r>
            <w:proofErr w:type="spellStart"/>
            <w:r w:rsidRPr="00587499">
              <w:rPr>
                <w:rFonts w:eastAsia="Times New Roman" w:cs="Arial"/>
                <w:sz w:val="22"/>
                <w:lang w:bidi="mn-Mong-CN"/>
              </w:rPr>
              <w:t>төгрөгийг</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Засаг</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даргын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захирамжаар</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зориулалтын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дагуу</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захиран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зарцуулсан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Байгаль</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орчныг</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нөхөн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сэргээх</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арга</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хэмжээний</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хүрээнд</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хэрэгжүүлсэн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ажлын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тайланг</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аймгийн</w:t>
            </w:r>
            <w:proofErr w:type="spellEnd"/>
            <w:r w:rsidRPr="00587499">
              <w:rPr>
                <w:rFonts w:eastAsia="Times New Roman" w:cs="Arial"/>
                <w:sz w:val="22"/>
                <w:lang w:bidi="mn-Mong-CN"/>
              </w:rPr>
              <w:t xml:space="preserve"> </w:t>
            </w:r>
            <w:r>
              <w:rPr>
                <w:rFonts w:eastAsia="Times New Roman" w:cs="Arial"/>
                <w:sz w:val="22"/>
                <w:lang w:bidi="mn-Mong-CN"/>
              </w:rPr>
              <w:t>б</w:t>
            </w:r>
            <w:r>
              <w:rPr>
                <w:rFonts w:eastAsia="Times New Roman" w:cs="Arial"/>
                <w:sz w:val="22"/>
                <w:lang w:val="mn-MN" w:bidi="mn-Mong-CN"/>
              </w:rPr>
              <w:t>айгаль орчны г</w:t>
            </w:r>
            <w:proofErr w:type="spellStart"/>
            <w:r w:rsidRPr="00587499">
              <w:rPr>
                <w:rFonts w:eastAsia="Times New Roman" w:cs="Arial"/>
                <w:sz w:val="22"/>
                <w:lang w:bidi="mn-Mong-CN"/>
              </w:rPr>
              <w:t>азарт</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хүргүүлж</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мөн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тус</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газраас</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ирсэн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ажлын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хэсэгт</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тайлагнаж</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дүгнүүлсэн</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Зөрчил</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дутагдалгүй</w:t>
            </w:r>
            <w:proofErr w:type="spellEnd"/>
            <w:r w:rsidRPr="00587499">
              <w:rPr>
                <w:rFonts w:eastAsia="Times New Roman" w:cs="Arial"/>
                <w:sz w:val="22"/>
                <w:lang w:bidi="mn-Mong-CN"/>
              </w:rPr>
              <w:t xml:space="preserve"> </w:t>
            </w:r>
            <w:proofErr w:type="spellStart"/>
            <w:r w:rsidRPr="00587499">
              <w:rPr>
                <w:rFonts w:eastAsia="Times New Roman" w:cs="Arial"/>
                <w:sz w:val="22"/>
                <w:lang w:bidi="mn-Mong-CN"/>
              </w:rPr>
              <w:t>ажилласан</w:t>
            </w:r>
            <w:proofErr w:type="spellEnd"/>
            <w:r w:rsidRPr="00587499">
              <w:rPr>
                <w:rFonts w:eastAsia="Times New Roman" w:cs="Arial"/>
                <w:sz w:val="22"/>
                <w:lang w:bidi="mn-Mong-CN"/>
              </w:rPr>
              <w:t>.</w:t>
            </w:r>
          </w:p>
        </w:tc>
        <w:tc>
          <w:tcPr>
            <w:tcW w:w="737" w:type="dxa"/>
            <w:gridSpan w:val="2"/>
            <w:tcBorders>
              <w:top w:val="single" w:sz="4" w:space="0" w:color="auto"/>
              <w:left w:val="single" w:sz="4" w:space="0" w:color="auto"/>
              <w:bottom w:val="single" w:sz="4" w:space="0" w:color="auto"/>
              <w:right w:val="single" w:sz="4" w:space="0" w:color="auto"/>
            </w:tcBorders>
          </w:tcPr>
          <w:p w14:paraId="09D5C6BF" w14:textId="2538B21C" w:rsidR="00E15171" w:rsidRPr="005F07DA" w:rsidRDefault="00E15171" w:rsidP="00E15171">
            <w:pPr>
              <w:jc w:val="center"/>
              <w:rPr>
                <w:rFonts w:eastAsia="Times New Roman" w:cs="Arial"/>
                <w:szCs w:val="24"/>
                <w:lang w:val="mn-MN" w:bidi="mn-Mong-CN"/>
              </w:rPr>
            </w:pPr>
            <w:r w:rsidRPr="005F07DA">
              <w:rPr>
                <w:rFonts w:eastAsia="Times New Roman" w:cs="Arial"/>
                <w:szCs w:val="24"/>
                <w:lang w:val="mn-MN" w:bidi="mn-Mong-CN"/>
              </w:rPr>
              <w:t>100</w:t>
            </w:r>
          </w:p>
        </w:tc>
        <w:tc>
          <w:tcPr>
            <w:tcW w:w="709" w:type="dxa"/>
            <w:tcBorders>
              <w:top w:val="single" w:sz="4" w:space="0" w:color="auto"/>
              <w:left w:val="single" w:sz="4" w:space="0" w:color="auto"/>
              <w:bottom w:val="single" w:sz="4" w:space="0" w:color="auto"/>
              <w:right w:val="single" w:sz="4" w:space="0" w:color="auto"/>
            </w:tcBorders>
          </w:tcPr>
          <w:p w14:paraId="43E3F9E6" w14:textId="77777777" w:rsidR="00E15171" w:rsidRPr="005F07DA" w:rsidRDefault="00E15171" w:rsidP="00E15171">
            <w:pPr>
              <w:jc w:val="center"/>
              <w:rPr>
                <w:rFonts w:eastAsia="Times New Roman" w:cs="Arial"/>
                <w:szCs w:val="24"/>
                <w:lang w:val="mn-MN" w:bidi="mn-Mong-CN"/>
              </w:rPr>
            </w:pPr>
          </w:p>
        </w:tc>
      </w:tr>
      <w:tr w:rsidR="00E15171" w:rsidRPr="005F07DA" w14:paraId="5C5C6DE8" w14:textId="1BF6CDF7"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1080E354" w14:textId="488FC725" w:rsidR="00E15171" w:rsidRPr="005F07DA" w:rsidRDefault="00E15171" w:rsidP="00E15171">
            <w:pPr>
              <w:jc w:val="center"/>
              <w:rPr>
                <w:rFonts w:cs="Arial"/>
                <w:szCs w:val="24"/>
              </w:rPr>
            </w:pPr>
            <w:r w:rsidRPr="005F07DA">
              <w:rPr>
                <w:rFonts w:cs="Arial"/>
                <w:szCs w:val="24"/>
              </w:rPr>
              <w:t>4.2.6</w:t>
            </w:r>
          </w:p>
        </w:tc>
        <w:tc>
          <w:tcPr>
            <w:tcW w:w="2268" w:type="dxa"/>
            <w:tcBorders>
              <w:top w:val="single" w:sz="4" w:space="0" w:color="auto"/>
              <w:left w:val="single" w:sz="4" w:space="0" w:color="auto"/>
              <w:bottom w:val="single" w:sz="4" w:space="0" w:color="auto"/>
              <w:right w:val="single" w:sz="4" w:space="0" w:color="auto"/>
            </w:tcBorders>
            <w:vAlign w:val="center"/>
          </w:tcPr>
          <w:p w14:paraId="3B9DC2CA" w14:textId="56F5C895" w:rsidR="00E15171" w:rsidRPr="005F07DA" w:rsidRDefault="00E15171" w:rsidP="00E15171">
            <w:pPr>
              <w:jc w:val="both"/>
              <w:rPr>
                <w:rFonts w:cs="Arial"/>
                <w:szCs w:val="24"/>
                <w:lang w:val="mn-MN"/>
              </w:rPr>
            </w:pPr>
            <w:r w:rsidRPr="005F07DA">
              <w:rPr>
                <w:rFonts w:cs="Arial"/>
                <w:szCs w:val="24"/>
                <w:lang w:val="mn-MN" w:bidi="mn-Mong-CN"/>
              </w:rPr>
              <w:t>Төрийн болон орон нутгийн өмчийн хөрөнгөөр бараа</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ажил</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 xml:space="preserve">үйлчилгээ худалдан авах ажиллагааг хуульд заасан журмын дагуу худалдан авах </w:t>
            </w:r>
            <w:r w:rsidRPr="005F07DA">
              <w:rPr>
                <w:rFonts w:cs="Arial"/>
                <w:szCs w:val="24"/>
                <w:lang w:val="mn-MN" w:bidi="mn-Mong-CN"/>
              </w:rPr>
              <w:lastRenderedPageBreak/>
              <w:t>ажиллагааны цахим системээр зохион байгуулж</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үр дүнг тухай бүр системд оруулж</w:t>
            </w:r>
            <w:r w:rsidRPr="005F07DA">
              <w:rPr>
                <w:rFonts w:cs="Arial"/>
                <w:szCs w:val="24"/>
                <w:lang w:bidi="mn-Mong-CN"/>
              </w:rPr>
              <w:t>,</w:t>
            </w:r>
            <w:r w:rsidRPr="005F07DA">
              <w:rPr>
                <w:rFonts w:cs="Arial"/>
                <w:szCs w:val="24"/>
                <w:cs/>
                <w:lang w:bidi="mn-Mong-CN"/>
              </w:rPr>
              <w:t xml:space="preserve"> </w:t>
            </w:r>
            <w:r w:rsidRPr="005F07DA">
              <w:rPr>
                <w:rFonts w:cs="Arial"/>
                <w:szCs w:val="24"/>
                <w:lang w:val="mn-MN" w:bidi="mn-Mong-CN"/>
              </w:rPr>
              <w:t>ил тод мэдээлэх</w:t>
            </w:r>
          </w:p>
        </w:tc>
        <w:tc>
          <w:tcPr>
            <w:tcW w:w="1701" w:type="dxa"/>
            <w:tcBorders>
              <w:top w:val="single" w:sz="4" w:space="0" w:color="auto"/>
              <w:left w:val="single" w:sz="4" w:space="0" w:color="auto"/>
              <w:bottom w:val="single" w:sz="4" w:space="0" w:color="auto"/>
              <w:right w:val="single" w:sz="4" w:space="0" w:color="auto"/>
            </w:tcBorders>
            <w:vAlign w:val="center"/>
          </w:tcPr>
          <w:p w14:paraId="25ECDE60" w14:textId="77777777" w:rsidR="00E15171" w:rsidRPr="005F07DA" w:rsidRDefault="00E15171" w:rsidP="00E15171">
            <w:pPr>
              <w:jc w:val="both"/>
              <w:rPr>
                <w:rFonts w:cs="Arial"/>
                <w:szCs w:val="24"/>
                <w:lang w:val="mn-MN"/>
              </w:rPr>
            </w:pPr>
            <w:r w:rsidRPr="005F07DA">
              <w:rPr>
                <w:rFonts w:cs="Arial"/>
                <w:szCs w:val="24"/>
                <w:lang w:val="mn-MN"/>
              </w:rPr>
              <w:lastRenderedPageBreak/>
              <w:t>-Хуулийн хугацаанд зохион байгуулсан байх</w:t>
            </w:r>
          </w:p>
          <w:p w14:paraId="1DDCA381" w14:textId="77777777" w:rsidR="00E15171" w:rsidRPr="005F07DA" w:rsidRDefault="00E15171" w:rsidP="00E15171">
            <w:pPr>
              <w:jc w:val="both"/>
              <w:rPr>
                <w:rFonts w:cs="Arial"/>
                <w:szCs w:val="24"/>
              </w:rPr>
            </w:pPr>
          </w:p>
          <w:p w14:paraId="0B1BD8E7" w14:textId="77777777" w:rsidR="00E15171" w:rsidRPr="005F07DA" w:rsidRDefault="00E15171" w:rsidP="00E15171">
            <w:pPr>
              <w:jc w:val="both"/>
              <w:rPr>
                <w:rFonts w:cs="Arial"/>
                <w:szCs w:val="24"/>
                <w:lang w:val="mn-MN"/>
              </w:rPr>
            </w:pPr>
            <w:r w:rsidRPr="005F07DA">
              <w:rPr>
                <w:rFonts w:cs="Arial"/>
                <w:szCs w:val="24"/>
                <w:lang w:val="mn-MN"/>
              </w:rPr>
              <w:t>-Ил тод мэдээлсэн байх</w:t>
            </w:r>
          </w:p>
          <w:p w14:paraId="2E469ED8" w14:textId="2E1CE794" w:rsidR="00E15171" w:rsidRPr="005F07DA" w:rsidRDefault="00E15171" w:rsidP="00E15171">
            <w:pPr>
              <w:jc w:val="both"/>
              <w:rPr>
                <w:rFonts w:cs="Arial"/>
                <w:szCs w:val="24"/>
                <w:lang w:val="mn-MN"/>
              </w:rPr>
            </w:pPr>
          </w:p>
        </w:tc>
        <w:tc>
          <w:tcPr>
            <w:tcW w:w="964" w:type="dxa"/>
            <w:vAlign w:val="center"/>
          </w:tcPr>
          <w:p w14:paraId="664887AD" w14:textId="709B79E1" w:rsidR="00E15171" w:rsidRPr="005F07DA" w:rsidRDefault="00E15171" w:rsidP="00E15171">
            <w:pPr>
              <w:jc w:val="center"/>
              <w:rPr>
                <w:rFonts w:cs="Arial"/>
                <w:szCs w:val="24"/>
                <w:lang w:val="mn-MN"/>
              </w:rPr>
            </w:pPr>
            <w:r w:rsidRPr="005F07DA">
              <w:rPr>
                <w:rFonts w:cs="Arial"/>
                <w:szCs w:val="24"/>
              </w:rPr>
              <w:t xml:space="preserve">100 </w:t>
            </w:r>
            <w:r w:rsidRPr="005F07DA">
              <w:rPr>
                <w:rFonts w:cs="Arial"/>
                <w:szCs w:val="24"/>
                <w:lang w:val="mn-MN" w:bidi="mn-Mong-CN"/>
              </w:rPr>
              <w:t>хувь</w:t>
            </w:r>
          </w:p>
        </w:tc>
        <w:tc>
          <w:tcPr>
            <w:tcW w:w="1843" w:type="dxa"/>
            <w:gridSpan w:val="2"/>
            <w:vAlign w:val="center"/>
          </w:tcPr>
          <w:p w14:paraId="0789F56E" w14:textId="6061D1D6" w:rsidR="00E15171" w:rsidRPr="005F07DA" w:rsidRDefault="00E15171" w:rsidP="00E15171">
            <w:pPr>
              <w:jc w:val="both"/>
              <w:rPr>
                <w:rFonts w:cs="Arial"/>
                <w:szCs w:val="24"/>
                <w:lang w:val="mn-MN"/>
              </w:rPr>
            </w:pPr>
            <w:r w:rsidRPr="005F07DA">
              <w:rPr>
                <w:rFonts w:cs="Arial"/>
                <w:szCs w:val="24"/>
                <w:lang w:val="mn-MN"/>
              </w:rPr>
              <w:t>Худалдан авах ажиллагааг хууль</w:t>
            </w:r>
            <w:r w:rsidRPr="005F07DA">
              <w:rPr>
                <w:rFonts w:cs="Arial"/>
                <w:szCs w:val="24"/>
              </w:rPr>
              <w:t>,</w:t>
            </w:r>
            <w:r w:rsidRPr="005F07DA">
              <w:rPr>
                <w:rFonts w:cs="Arial"/>
                <w:szCs w:val="24"/>
                <w:cs/>
                <w:lang w:bidi="mn-Mong-CN"/>
              </w:rPr>
              <w:t xml:space="preserve"> </w:t>
            </w:r>
            <w:r w:rsidRPr="005F07DA">
              <w:rPr>
                <w:rFonts w:cs="Arial"/>
                <w:szCs w:val="24"/>
                <w:lang w:val="mn-MN" w:bidi="mn-Mong-CN"/>
              </w:rPr>
              <w:t>журамд заасны дагуу хийж зөрчилгүй ажиллана</w:t>
            </w:r>
            <w:r w:rsidRPr="005F07DA">
              <w:rPr>
                <w:rFonts w:cs="Arial"/>
                <w:szCs w:val="24"/>
                <w:lang w:bidi="mn-Mong-CN"/>
              </w:rPr>
              <w:t>.</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529940EC" w14:textId="797BF1C5" w:rsidR="00E15171" w:rsidRPr="005F07DA" w:rsidRDefault="00E15171" w:rsidP="00E15171">
            <w:pPr>
              <w:jc w:val="center"/>
              <w:rPr>
                <w:rFonts w:cs="Arial"/>
                <w:szCs w:val="24"/>
                <w:lang w:val="mn-MN"/>
              </w:rPr>
            </w:pPr>
            <w:r w:rsidRPr="005F07DA">
              <w:rPr>
                <w:rFonts w:eastAsia="Times New Roman" w:cs="Arial"/>
                <w:szCs w:val="24"/>
                <w:lang w:val="mn-MN" w:bidi="mn-Mong-CN"/>
              </w:rPr>
              <w:t>Жилдээ</w:t>
            </w:r>
          </w:p>
        </w:tc>
        <w:tc>
          <w:tcPr>
            <w:tcW w:w="3941" w:type="dxa"/>
            <w:tcBorders>
              <w:top w:val="single" w:sz="4" w:space="0" w:color="auto"/>
              <w:left w:val="single" w:sz="4" w:space="0" w:color="auto"/>
              <w:bottom w:val="single" w:sz="4" w:space="0" w:color="auto"/>
              <w:right w:val="single" w:sz="4" w:space="0" w:color="auto"/>
            </w:tcBorders>
          </w:tcPr>
          <w:p w14:paraId="563F5FA8" w14:textId="77777777" w:rsidR="00587499" w:rsidRPr="00FB6300" w:rsidRDefault="00587499" w:rsidP="00587499">
            <w:pPr>
              <w:jc w:val="both"/>
              <w:rPr>
                <w:rFonts w:cs="Arial"/>
                <w:lang w:val="mn-MN"/>
              </w:rPr>
            </w:pPr>
            <w:r w:rsidRPr="00FB6300">
              <w:rPr>
                <w:rFonts w:cs="Arial"/>
                <w:lang w:val="mn-MN"/>
              </w:rPr>
              <w:t xml:space="preserve">2025 оны  худалдан авах ажиллагааны төлөвлөгөөг хуулийн хугацаанд нь цахим системд тогтмол оруулж нийтэлсэн. 2025 оны худалдан  авах  ажиллагааны төлөвлөгөөнд нийт 24 төсөл  хөтөлбөрөөс он дамжсан 1 ажил, шинээр хийгдэх 23 төсөл  хөтөлбөрийн 778,482.5 мян төгрөгийн ажил </w:t>
            </w:r>
            <w:r w:rsidRPr="00FB6300">
              <w:rPr>
                <w:rFonts w:cs="Arial"/>
                <w:lang w:val="mn-MN"/>
              </w:rPr>
              <w:lastRenderedPageBreak/>
              <w:t>төлөвлөгдсөн байсныг төсөвт тодотгол хийсэнтэй   холбоотойгоор худалдан авах ажиллагааны төлөвлөгөөнд өөрчлөлт оруулан цахим системд оруулж нийтэлсэн. Нийт орон нутгийн  төсөв болон Орон нутгийн  хөгжлийн  сангийн  эх үүсвэрээр хийгдэх 25 ажлын 717,746.7мян төгрөгийн ажил төлөвлөж оруулсан.</w:t>
            </w:r>
          </w:p>
          <w:p w14:paraId="5845A30C" w14:textId="77777777" w:rsidR="00587499" w:rsidRPr="00FB6300" w:rsidRDefault="00587499" w:rsidP="00587499">
            <w:pPr>
              <w:jc w:val="both"/>
              <w:rPr>
                <w:rFonts w:cs="Arial"/>
                <w:lang w:val="mn-MN"/>
              </w:rPr>
            </w:pPr>
            <w:r w:rsidRPr="00FB6300">
              <w:rPr>
                <w:rFonts w:cs="Arial"/>
                <w:lang w:val="mn-MN"/>
              </w:rPr>
              <w:t xml:space="preserve">Цахим тендрийн үр дүн болон гэрээг цахим системд бүрэн оруулж байна.  12 сарын  байдлаар нийт 2 тендрийг цахимаар зарлаж гүйцэтгэгчийг сонгон шалгаруулж гэрээ байгуулан  ажлыг гүйцэтгэсэн. Үүнд:  1. Сумын хөгжлийн ерөнхий  төлөвлөгөө боловсруулах  ажлын тендэрт 146,000.0 мян төгрөгөөр “Эрхэт констракшн “ ХХК шалгарч сумын хөгжлийн төлөвлөгөөг хийж гүйцэтгэн ажлын явцын тайлангаа ИТХ-аар оруулсан. 40% санхүүжилтыг олгосон. гэрээнд заасан хугцаандаа гүйцэтгэлийн тайлангаа ИТХ-аар оруулж батлуулан үлдэгдэл санхүүжилтыг олгоно. </w:t>
            </w:r>
          </w:p>
          <w:p w14:paraId="028CD63C" w14:textId="77777777" w:rsidR="00587499" w:rsidRPr="00FB6300" w:rsidRDefault="00587499" w:rsidP="00587499">
            <w:pPr>
              <w:jc w:val="both"/>
              <w:rPr>
                <w:rFonts w:cs="Arial"/>
                <w:lang w:val="mn-MN"/>
              </w:rPr>
            </w:pPr>
            <w:r w:rsidRPr="00FB6300">
              <w:rPr>
                <w:rFonts w:cs="Arial"/>
                <w:lang w:val="mn-MN"/>
              </w:rPr>
              <w:t xml:space="preserve">2. Онгийн голын гүүрний  тендрийг зарлаж гүйцэтгэгчийг шалгаруулсан. “Жэй Эм Жи Юу”ХХК 45,100.0 мян төгрөгөөр </w:t>
            </w:r>
            <w:r w:rsidRPr="00FB6300">
              <w:rPr>
                <w:rFonts w:cs="Arial"/>
                <w:lang w:val="mn-MN"/>
              </w:rPr>
              <w:lastRenderedPageBreak/>
              <w:t>тендэрт шалгарч гүүрний засварын ажлыг 90% гүйцэтгэлтэй хийж  гүйцэтгэн ажлын хэсэгт  хүлээлгэж өгсөн. үлдэгдэл 10 % ажлыг ирэх хавар хийж гүйцэтгэн санхүүжилээ авахаар болсон .</w:t>
            </w:r>
          </w:p>
          <w:p w14:paraId="35DD085D" w14:textId="70036B39" w:rsidR="00E15171" w:rsidRPr="005F07DA" w:rsidRDefault="00587499" w:rsidP="00587499">
            <w:pPr>
              <w:jc w:val="both"/>
              <w:rPr>
                <w:rFonts w:eastAsia="Times New Roman" w:cs="Arial"/>
                <w:szCs w:val="24"/>
                <w:lang w:val="mn-MN" w:bidi="mn-Mong-CN"/>
              </w:rPr>
            </w:pPr>
            <w:r w:rsidRPr="00FB6300">
              <w:rPr>
                <w:rFonts w:cs="Arial"/>
                <w:lang w:val="mn-MN"/>
              </w:rPr>
              <w:t>Ажил  тус бүрийг ажлын хэсэг байгуулан  гүйцэтгэлд  байнга хяналт тавьж хүлээн авч байна. Явцын хяналтын  үед гэрээгээр хийгдээгүй ажлуудад  зөвлөмж өгч ажилласан.</w:t>
            </w:r>
          </w:p>
        </w:tc>
        <w:tc>
          <w:tcPr>
            <w:tcW w:w="737" w:type="dxa"/>
            <w:gridSpan w:val="2"/>
            <w:tcBorders>
              <w:top w:val="single" w:sz="4" w:space="0" w:color="auto"/>
              <w:left w:val="single" w:sz="4" w:space="0" w:color="auto"/>
              <w:bottom w:val="single" w:sz="4" w:space="0" w:color="auto"/>
              <w:right w:val="single" w:sz="4" w:space="0" w:color="auto"/>
            </w:tcBorders>
          </w:tcPr>
          <w:p w14:paraId="63405A7D" w14:textId="2020E1D1" w:rsidR="00E15171" w:rsidRPr="005F07DA" w:rsidRDefault="00E15171" w:rsidP="00E15171">
            <w:pPr>
              <w:jc w:val="center"/>
              <w:rPr>
                <w:rFonts w:eastAsia="Times New Roman" w:cs="Arial"/>
                <w:szCs w:val="24"/>
                <w:lang w:val="mn-MN" w:bidi="mn-Mong-CN"/>
              </w:rPr>
            </w:pPr>
            <w:r w:rsidRPr="005F07DA">
              <w:rPr>
                <w:rFonts w:eastAsia="Times New Roman" w:cs="Arial"/>
                <w:szCs w:val="24"/>
                <w:lang w:val="mn-MN" w:bidi="mn-Mong-CN"/>
              </w:rPr>
              <w:lastRenderedPageBreak/>
              <w:t>100</w:t>
            </w:r>
          </w:p>
        </w:tc>
        <w:tc>
          <w:tcPr>
            <w:tcW w:w="709" w:type="dxa"/>
            <w:tcBorders>
              <w:top w:val="single" w:sz="4" w:space="0" w:color="auto"/>
              <w:left w:val="single" w:sz="4" w:space="0" w:color="auto"/>
              <w:bottom w:val="single" w:sz="4" w:space="0" w:color="auto"/>
              <w:right w:val="single" w:sz="4" w:space="0" w:color="auto"/>
            </w:tcBorders>
          </w:tcPr>
          <w:p w14:paraId="6648354D" w14:textId="77777777" w:rsidR="00E15171" w:rsidRPr="005F07DA" w:rsidRDefault="00E15171" w:rsidP="00E15171">
            <w:pPr>
              <w:jc w:val="center"/>
              <w:rPr>
                <w:rFonts w:eastAsia="Times New Roman" w:cs="Arial"/>
                <w:szCs w:val="24"/>
                <w:lang w:val="mn-MN" w:bidi="mn-Mong-CN"/>
              </w:rPr>
            </w:pPr>
          </w:p>
        </w:tc>
      </w:tr>
      <w:tr w:rsidR="00E15171" w:rsidRPr="005F07DA" w14:paraId="0DFF6C22" w14:textId="7B31AA21"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70F126B4" w14:textId="1A5B3F71" w:rsidR="00E15171" w:rsidRPr="005F07DA" w:rsidRDefault="00E15171" w:rsidP="00E15171">
            <w:pPr>
              <w:jc w:val="center"/>
              <w:rPr>
                <w:rFonts w:cs="Arial"/>
                <w:szCs w:val="24"/>
              </w:rPr>
            </w:pPr>
            <w:r w:rsidRPr="005F07DA">
              <w:rPr>
                <w:rFonts w:cs="Arial"/>
                <w:szCs w:val="24"/>
              </w:rPr>
              <w:lastRenderedPageBreak/>
              <w:t>4.2.7</w:t>
            </w:r>
          </w:p>
        </w:tc>
        <w:tc>
          <w:tcPr>
            <w:tcW w:w="2268" w:type="dxa"/>
            <w:tcBorders>
              <w:top w:val="single" w:sz="4" w:space="0" w:color="auto"/>
              <w:left w:val="single" w:sz="4" w:space="0" w:color="auto"/>
              <w:bottom w:val="single" w:sz="4" w:space="0" w:color="auto"/>
              <w:right w:val="single" w:sz="4" w:space="0" w:color="auto"/>
            </w:tcBorders>
            <w:vAlign w:val="center"/>
          </w:tcPr>
          <w:p w14:paraId="6E66ADF7" w14:textId="6D2C4EB0" w:rsidR="00E15171" w:rsidRPr="005F07DA" w:rsidRDefault="00E15171" w:rsidP="00E15171">
            <w:pPr>
              <w:jc w:val="both"/>
              <w:rPr>
                <w:rFonts w:cs="Arial"/>
                <w:szCs w:val="24"/>
                <w:lang w:val="mn-MN" w:bidi="mn-Mong-CN"/>
              </w:rPr>
            </w:pPr>
            <w:r w:rsidRPr="005F07DA">
              <w:rPr>
                <w:rFonts w:cs="Arial"/>
                <w:noProof/>
                <w:szCs w:val="24"/>
                <w:lang w:val="mn-MN"/>
              </w:rPr>
              <w:t>Хоршоо хөгжүүлэх сангийн бүрдүүлэлт, зарцуулалт, хэрэгжилтэд хяналт үнэлгээ хийж, хугацаа хэтэрсэн зээлийн өрийг барагдуулах</w:t>
            </w:r>
          </w:p>
        </w:tc>
        <w:tc>
          <w:tcPr>
            <w:tcW w:w="1701" w:type="dxa"/>
            <w:tcBorders>
              <w:top w:val="single" w:sz="4" w:space="0" w:color="auto"/>
              <w:left w:val="single" w:sz="4" w:space="0" w:color="auto"/>
              <w:bottom w:val="single" w:sz="4" w:space="0" w:color="auto"/>
              <w:right w:val="single" w:sz="4" w:space="0" w:color="auto"/>
            </w:tcBorders>
            <w:vAlign w:val="center"/>
          </w:tcPr>
          <w:p w14:paraId="57D3AAC0" w14:textId="3FE64567" w:rsidR="00E15171" w:rsidRPr="005F07DA" w:rsidRDefault="00E15171" w:rsidP="00E15171">
            <w:pPr>
              <w:jc w:val="both"/>
              <w:rPr>
                <w:rFonts w:eastAsia="Calibri" w:cs="Arial"/>
                <w:noProof/>
                <w:szCs w:val="24"/>
                <w:lang w:val="mn-MN" w:bidi="mn-Mong-CN"/>
              </w:rPr>
            </w:pPr>
            <w:r w:rsidRPr="005F07DA">
              <w:rPr>
                <w:rFonts w:eastAsia="Calibri" w:cs="Arial"/>
                <w:noProof/>
                <w:szCs w:val="24"/>
                <w:lang w:val="mn-MN" w:bidi="mn-Mong-CN"/>
              </w:rPr>
              <w:t>-Хяналт үнэлгээнд хамрагдсан хоршоодын тоо</w:t>
            </w:r>
          </w:p>
          <w:p w14:paraId="34796015" w14:textId="77777777" w:rsidR="00E15171" w:rsidRPr="005F07DA" w:rsidRDefault="00E15171" w:rsidP="00E15171">
            <w:pPr>
              <w:jc w:val="both"/>
              <w:rPr>
                <w:rFonts w:cs="Arial"/>
                <w:noProof/>
                <w:szCs w:val="24"/>
                <w:lang w:val="mn-MN"/>
              </w:rPr>
            </w:pPr>
          </w:p>
          <w:p w14:paraId="6E4A687B" w14:textId="000158EA" w:rsidR="00E15171" w:rsidRPr="005F07DA" w:rsidRDefault="00E15171" w:rsidP="00E15171">
            <w:pPr>
              <w:jc w:val="both"/>
              <w:rPr>
                <w:rFonts w:cs="Arial"/>
                <w:noProof/>
                <w:szCs w:val="24"/>
                <w:lang w:val="mn-MN"/>
              </w:rPr>
            </w:pPr>
            <w:r w:rsidRPr="005F07DA">
              <w:rPr>
                <w:rFonts w:eastAsia="Calibri" w:cs="Arial"/>
                <w:noProof/>
                <w:szCs w:val="24"/>
                <w:lang w:val="mn-MN" w:bidi="mn-Mong-CN"/>
              </w:rPr>
              <w:t>-Зөрчил арилгасан зээлдэгчийн тоо</w:t>
            </w:r>
          </w:p>
          <w:p w14:paraId="742CD031" w14:textId="379723A1" w:rsidR="00E15171" w:rsidRPr="005F07DA" w:rsidRDefault="00E15171" w:rsidP="00E15171">
            <w:pPr>
              <w:jc w:val="both"/>
              <w:rPr>
                <w:rFonts w:cs="Arial"/>
                <w:szCs w:val="24"/>
                <w:lang w:val="mn-MN"/>
              </w:rPr>
            </w:pPr>
            <w:r w:rsidRPr="005F07DA">
              <w:rPr>
                <w:rFonts w:eastAsia="Calibri" w:cs="Arial"/>
                <w:noProof/>
                <w:szCs w:val="24"/>
                <w:lang w:val="mn-MN" w:bidi="mn-Mong-CN"/>
              </w:rPr>
              <w:t>-Зөрчлийг бууруулсан хувь</w:t>
            </w:r>
          </w:p>
        </w:tc>
        <w:tc>
          <w:tcPr>
            <w:tcW w:w="964" w:type="dxa"/>
            <w:vAlign w:val="center"/>
          </w:tcPr>
          <w:p w14:paraId="763BE48E" w14:textId="3C3EB586" w:rsidR="00E15171" w:rsidRPr="005F07DA" w:rsidRDefault="00E15171" w:rsidP="00E15171">
            <w:pPr>
              <w:jc w:val="both"/>
              <w:rPr>
                <w:rFonts w:cs="Arial"/>
                <w:szCs w:val="24"/>
              </w:rPr>
            </w:pPr>
            <w:r w:rsidRPr="005F07DA">
              <w:rPr>
                <w:rFonts w:eastAsia="Calibri" w:cs="Arial"/>
                <w:noProof/>
                <w:szCs w:val="24"/>
                <w:lang w:val="mn-MN" w:bidi="mn-Mong-CN"/>
              </w:rPr>
              <w:t>Аймгийн хэмжээнд 2024 оны жилийн эцсийн байдлаар чанаргүй зээлийн хэмжээ 602.8 сая төгрөг байна.</w:t>
            </w:r>
          </w:p>
        </w:tc>
        <w:tc>
          <w:tcPr>
            <w:tcW w:w="1843" w:type="dxa"/>
            <w:gridSpan w:val="2"/>
            <w:vAlign w:val="center"/>
          </w:tcPr>
          <w:p w14:paraId="72BC060E" w14:textId="4CC6ADF2" w:rsidR="00E15171" w:rsidRPr="005F07DA" w:rsidRDefault="00E15171" w:rsidP="00E15171">
            <w:pPr>
              <w:jc w:val="both"/>
              <w:rPr>
                <w:rFonts w:cs="Arial"/>
                <w:szCs w:val="24"/>
                <w:lang w:val="mn-MN"/>
              </w:rPr>
            </w:pPr>
            <w:r w:rsidRPr="005F07DA">
              <w:rPr>
                <w:rFonts w:eastAsia="Calibri" w:cs="Arial"/>
                <w:szCs w:val="24"/>
                <w:lang w:val="mn-MN" w:bidi="mn-Mong-CN"/>
              </w:rPr>
              <w:t>Хугацаа хэтэрсэн зээлийн өрийн үлдэгдлийг урд оноос 10 хувиар бууруулсан байна</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32414BA3" w14:textId="7D0BF5B3" w:rsidR="00E15171" w:rsidRPr="005F07DA" w:rsidRDefault="00E15171" w:rsidP="00E15171">
            <w:pPr>
              <w:jc w:val="center"/>
              <w:rPr>
                <w:rFonts w:eastAsia="Times New Roman" w:cs="Arial"/>
                <w:szCs w:val="24"/>
                <w:lang w:val="mn-MN" w:bidi="mn-Mong-CN"/>
              </w:rPr>
            </w:pPr>
            <w:r w:rsidRPr="005F07DA">
              <w:rPr>
                <w:rFonts w:cs="Arial"/>
                <w:noProof/>
                <w:szCs w:val="24"/>
                <w:lang w:val="mn-MN"/>
              </w:rPr>
              <w:t>Жилдээ</w:t>
            </w:r>
          </w:p>
        </w:tc>
        <w:tc>
          <w:tcPr>
            <w:tcW w:w="3941" w:type="dxa"/>
            <w:tcBorders>
              <w:top w:val="single" w:sz="4" w:space="0" w:color="auto"/>
              <w:left w:val="single" w:sz="4" w:space="0" w:color="auto"/>
              <w:bottom w:val="single" w:sz="4" w:space="0" w:color="auto"/>
              <w:right w:val="single" w:sz="4" w:space="0" w:color="auto"/>
            </w:tcBorders>
          </w:tcPr>
          <w:p w14:paraId="69E0FB56" w14:textId="77777777" w:rsidR="00E15171" w:rsidRPr="005F07DA" w:rsidRDefault="00E15171" w:rsidP="00E15171">
            <w:pPr>
              <w:jc w:val="both"/>
              <w:rPr>
                <w:rFonts w:cs="Arial"/>
                <w:bCs/>
                <w:szCs w:val="24"/>
                <w:lang w:val="mn-MN"/>
              </w:rPr>
            </w:pPr>
            <w:r w:rsidRPr="005F07DA">
              <w:rPr>
                <w:rFonts w:cs="Arial"/>
                <w:bCs/>
                <w:szCs w:val="24"/>
                <w:lang w:val="mn-MN"/>
              </w:rPr>
              <w:t xml:space="preserve">Хоршоо хөгжүүлэх сангийн үйл  ажиллагааны зардлыг батлагдсан төсвийн хүрээнд журмын дагуу зарцуулж байна. Эхний  5 дугаар сарын  байдлаар бичиг хэргийн зардалд 54.0 мян төгрөг зарцууулсан.  Зээлийн орлого төвлөрүүлэлт 13,710.3 мян төгрөг байна.  Сангийн үлдэгдэл 168,134.6 мян төгрөг.  </w:t>
            </w:r>
          </w:p>
          <w:p w14:paraId="7716FF2F" w14:textId="77777777" w:rsidR="00E15171" w:rsidRPr="005F07DA" w:rsidRDefault="00E15171" w:rsidP="00E15171">
            <w:pPr>
              <w:jc w:val="both"/>
              <w:rPr>
                <w:rFonts w:cs="Arial"/>
                <w:bCs/>
                <w:szCs w:val="24"/>
                <w:lang w:val="mn-MN"/>
              </w:rPr>
            </w:pPr>
            <w:r w:rsidRPr="005F07DA">
              <w:rPr>
                <w:rFonts w:cs="Arial"/>
                <w:bCs/>
                <w:szCs w:val="24"/>
                <w:lang w:val="mn-MN"/>
              </w:rPr>
              <w:t xml:space="preserve">Зээл гараагүй. </w:t>
            </w:r>
          </w:p>
          <w:p w14:paraId="5E7400F1" w14:textId="685529F9" w:rsidR="00E15171" w:rsidRPr="005F07DA" w:rsidRDefault="00E15171" w:rsidP="00E15171">
            <w:pPr>
              <w:jc w:val="both"/>
              <w:rPr>
                <w:rFonts w:cs="Arial"/>
                <w:noProof/>
                <w:szCs w:val="24"/>
                <w:lang w:val="mn-MN"/>
              </w:rPr>
            </w:pPr>
            <w:r w:rsidRPr="005F07DA">
              <w:rPr>
                <w:rFonts w:cs="Arial"/>
                <w:bCs/>
                <w:szCs w:val="24"/>
                <w:lang w:val="mn-MN"/>
              </w:rPr>
              <w:t xml:space="preserve">Нийт  3 аж ахуйн  нэгж, 14 иргэний 91,073.5 мян төгрөгийн зээлийн үлдэгдэл  байгаагаас хэвийн зээл 69,703.4 мян төгрөг, явцын хугацаа хэтрэлттэй 6 иргэний 6,705.3 мян төгрөг, гэрээний  хугацаа дууссан 8 иргэний 24,801.6 мян төгрөг тус тус байна. Хугацаа хэтрэлтийн хувь </w:t>
            </w:r>
            <w:r w:rsidR="00587499">
              <w:rPr>
                <w:rFonts w:cs="Arial"/>
                <w:bCs/>
                <w:szCs w:val="24"/>
                <w:lang w:val="mn-MN"/>
              </w:rPr>
              <w:t>21</w:t>
            </w:r>
            <w:r w:rsidRPr="005F07DA">
              <w:rPr>
                <w:rFonts w:cs="Arial"/>
                <w:bCs/>
                <w:szCs w:val="24"/>
                <w:lang w:val="mn-MN"/>
              </w:rPr>
              <w:t xml:space="preserve">% байна.  </w:t>
            </w:r>
          </w:p>
        </w:tc>
        <w:tc>
          <w:tcPr>
            <w:tcW w:w="737" w:type="dxa"/>
            <w:gridSpan w:val="2"/>
            <w:tcBorders>
              <w:top w:val="single" w:sz="4" w:space="0" w:color="auto"/>
              <w:left w:val="single" w:sz="4" w:space="0" w:color="auto"/>
              <w:bottom w:val="single" w:sz="4" w:space="0" w:color="auto"/>
              <w:right w:val="single" w:sz="4" w:space="0" w:color="auto"/>
            </w:tcBorders>
          </w:tcPr>
          <w:p w14:paraId="3C8C2994" w14:textId="576B9A65" w:rsidR="00E15171" w:rsidRPr="005F07DA" w:rsidRDefault="00E15171" w:rsidP="00E15171">
            <w:pPr>
              <w:jc w:val="center"/>
              <w:rPr>
                <w:rFonts w:cs="Arial"/>
                <w:noProof/>
                <w:szCs w:val="24"/>
                <w:lang w:val="mn-MN"/>
              </w:rPr>
            </w:pPr>
            <w:r w:rsidRPr="005F07DA">
              <w:rPr>
                <w:rFonts w:cs="Arial"/>
                <w:noProof/>
                <w:szCs w:val="24"/>
                <w:lang w:val="mn-MN"/>
              </w:rPr>
              <w:t>90</w:t>
            </w:r>
          </w:p>
        </w:tc>
        <w:tc>
          <w:tcPr>
            <w:tcW w:w="709" w:type="dxa"/>
            <w:tcBorders>
              <w:top w:val="single" w:sz="4" w:space="0" w:color="auto"/>
              <w:left w:val="single" w:sz="4" w:space="0" w:color="auto"/>
              <w:bottom w:val="single" w:sz="4" w:space="0" w:color="auto"/>
              <w:right w:val="single" w:sz="4" w:space="0" w:color="auto"/>
            </w:tcBorders>
          </w:tcPr>
          <w:p w14:paraId="3B58A80E" w14:textId="77777777" w:rsidR="00E15171" w:rsidRPr="005F07DA" w:rsidRDefault="00E15171" w:rsidP="00E15171">
            <w:pPr>
              <w:jc w:val="center"/>
              <w:rPr>
                <w:rFonts w:cs="Arial"/>
                <w:noProof/>
                <w:szCs w:val="24"/>
                <w:lang w:val="mn-MN"/>
              </w:rPr>
            </w:pPr>
          </w:p>
        </w:tc>
      </w:tr>
      <w:tr w:rsidR="00A1037B" w:rsidRPr="005F07DA" w14:paraId="0B2FAF20" w14:textId="5333E27F" w:rsidTr="002334B5">
        <w:trPr>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7AFCA61D" w14:textId="0B2C3EF6" w:rsidR="00A1037B" w:rsidRPr="005F07DA" w:rsidRDefault="00A1037B" w:rsidP="00A1037B">
            <w:pPr>
              <w:jc w:val="center"/>
              <w:rPr>
                <w:rFonts w:cs="Arial"/>
                <w:szCs w:val="24"/>
              </w:rPr>
            </w:pPr>
            <w:r w:rsidRPr="005F07DA">
              <w:rPr>
                <w:rFonts w:cs="Arial"/>
                <w:szCs w:val="24"/>
              </w:rPr>
              <w:lastRenderedPageBreak/>
              <w:t>4.2.8</w:t>
            </w:r>
          </w:p>
        </w:tc>
        <w:tc>
          <w:tcPr>
            <w:tcW w:w="2268" w:type="dxa"/>
            <w:tcBorders>
              <w:top w:val="single" w:sz="4" w:space="0" w:color="auto"/>
              <w:left w:val="single" w:sz="4" w:space="0" w:color="auto"/>
              <w:bottom w:val="single" w:sz="4" w:space="0" w:color="auto"/>
              <w:right w:val="single" w:sz="4" w:space="0" w:color="auto"/>
            </w:tcBorders>
            <w:vAlign w:val="center"/>
          </w:tcPr>
          <w:p w14:paraId="497DA8C3" w14:textId="3B78218F" w:rsidR="00A1037B" w:rsidRPr="005F07DA" w:rsidRDefault="00A1037B" w:rsidP="00A1037B">
            <w:pPr>
              <w:jc w:val="both"/>
              <w:rPr>
                <w:rFonts w:cs="Arial"/>
                <w:noProof/>
                <w:szCs w:val="24"/>
                <w:lang w:val="mn-MN"/>
              </w:rPr>
            </w:pPr>
            <w:r w:rsidRPr="005F07DA">
              <w:rPr>
                <w:rFonts w:cs="Arial"/>
                <w:noProof/>
                <w:kern w:val="2"/>
                <w:szCs w:val="24"/>
                <w:lang w:val="mn-MN"/>
                <w14:ligatures w14:val="standardContextual"/>
              </w:rPr>
              <w:t>Байгалийн нөөц ашигласны төлбөрийн тухай хууль, “Байгаль орчныг хамгаалах, нөхөн сэргээх арга хэмжээнд зарцуулах төлбөрийн орлогын хэсгийг бүрдүүлэх, зарцуулах, тайлагнах журам”-ын хэрэгжилтийг хангах, хуулийн хэрэгжилтийг хангаж ажиллах</w:t>
            </w:r>
          </w:p>
        </w:tc>
        <w:tc>
          <w:tcPr>
            <w:tcW w:w="1701" w:type="dxa"/>
            <w:tcBorders>
              <w:top w:val="single" w:sz="4" w:space="0" w:color="auto"/>
              <w:left w:val="single" w:sz="4" w:space="0" w:color="auto"/>
              <w:bottom w:val="single" w:sz="4" w:space="0" w:color="auto"/>
              <w:right w:val="single" w:sz="4" w:space="0" w:color="auto"/>
            </w:tcBorders>
            <w:vAlign w:val="center"/>
          </w:tcPr>
          <w:p w14:paraId="74C00EFD" w14:textId="0AAC3BA7" w:rsidR="00A1037B" w:rsidRPr="005F07DA" w:rsidRDefault="00A1037B" w:rsidP="00A1037B">
            <w:pPr>
              <w:jc w:val="both"/>
              <w:rPr>
                <w:rFonts w:eastAsia="Calibri" w:cs="Arial"/>
                <w:noProof/>
                <w:szCs w:val="24"/>
                <w:lang w:val="mn-MN" w:bidi="mn-Mong-CN"/>
              </w:rPr>
            </w:pPr>
            <w:r w:rsidRPr="005F07DA">
              <w:rPr>
                <w:rFonts w:eastAsia="Calibri" w:cs="Arial"/>
                <w:kern w:val="2"/>
                <w:szCs w:val="24"/>
                <w:lang w:val="mn-MN"/>
                <w14:ligatures w14:val="standardContextual"/>
              </w:rPr>
              <w:t>Хууль, журмын хэрэгжилтийн хувь</w:t>
            </w:r>
          </w:p>
        </w:tc>
        <w:tc>
          <w:tcPr>
            <w:tcW w:w="964" w:type="dxa"/>
            <w:vAlign w:val="center"/>
          </w:tcPr>
          <w:p w14:paraId="070BEB10" w14:textId="0C791AD6" w:rsidR="00A1037B" w:rsidRPr="005F07DA" w:rsidRDefault="00A1037B" w:rsidP="00A1037B">
            <w:pPr>
              <w:jc w:val="both"/>
              <w:rPr>
                <w:rFonts w:eastAsia="Calibri" w:cs="Arial"/>
                <w:noProof/>
                <w:szCs w:val="24"/>
                <w:lang w:val="mn-MN" w:bidi="mn-Mong-CN"/>
              </w:rPr>
            </w:pPr>
            <w:r w:rsidRPr="005F07DA">
              <w:rPr>
                <w:rFonts w:cs="Arial"/>
                <w:kern w:val="2"/>
                <w:szCs w:val="24"/>
                <w:lang w:val="mn-MN"/>
                <w14:ligatures w14:val="standardContextual"/>
              </w:rPr>
              <w:t>-</w:t>
            </w:r>
          </w:p>
        </w:tc>
        <w:tc>
          <w:tcPr>
            <w:tcW w:w="1843" w:type="dxa"/>
            <w:gridSpan w:val="2"/>
            <w:vAlign w:val="center"/>
          </w:tcPr>
          <w:p w14:paraId="6F456EB2" w14:textId="1D073AD1" w:rsidR="00A1037B" w:rsidRPr="005F07DA" w:rsidRDefault="00A1037B" w:rsidP="00A1037B">
            <w:pPr>
              <w:jc w:val="both"/>
              <w:rPr>
                <w:rFonts w:eastAsia="Calibri" w:cs="Arial"/>
                <w:szCs w:val="24"/>
                <w:lang w:val="mn-MN" w:bidi="mn-Mong-CN"/>
              </w:rPr>
            </w:pPr>
            <w:r w:rsidRPr="005F07DA">
              <w:rPr>
                <w:rFonts w:eastAsia="Calibri" w:cs="Arial"/>
                <w:kern w:val="2"/>
                <w:szCs w:val="24"/>
                <w:lang w:val="mn-MN"/>
                <w14:ligatures w14:val="standardContextual"/>
              </w:rPr>
              <w:t>Хууль, журам хэрэгжих нөхцөл бүрдсэн сумд 80-иас доошгүй</w:t>
            </w:r>
          </w:p>
        </w:tc>
        <w:tc>
          <w:tcPr>
            <w:tcW w:w="2154" w:type="dxa"/>
            <w:gridSpan w:val="3"/>
            <w:tcBorders>
              <w:top w:val="single" w:sz="4" w:space="0" w:color="auto"/>
              <w:left w:val="single" w:sz="4" w:space="0" w:color="auto"/>
              <w:bottom w:val="single" w:sz="4" w:space="0" w:color="auto"/>
              <w:right w:val="single" w:sz="4" w:space="0" w:color="auto"/>
            </w:tcBorders>
            <w:vAlign w:val="center"/>
          </w:tcPr>
          <w:p w14:paraId="55B4911B" w14:textId="39682ACF" w:rsidR="00A1037B" w:rsidRPr="005F07DA" w:rsidRDefault="00A1037B" w:rsidP="00A1037B">
            <w:pPr>
              <w:jc w:val="center"/>
              <w:rPr>
                <w:rFonts w:cs="Arial"/>
                <w:noProof/>
                <w:szCs w:val="24"/>
                <w:lang w:val="mn-MN"/>
              </w:rPr>
            </w:pPr>
            <w:r w:rsidRPr="005F07DA">
              <w:rPr>
                <w:rFonts w:cs="Arial"/>
                <w:kern w:val="2"/>
                <w:szCs w:val="24"/>
                <w:lang w:val="mn-MN"/>
                <w14:ligatures w14:val="standardContextual"/>
              </w:rPr>
              <w:t xml:space="preserve"> Жилдээ </w:t>
            </w:r>
          </w:p>
        </w:tc>
        <w:tc>
          <w:tcPr>
            <w:tcW w:w="3941" w:type="dxa"/>
            <w:tcBorders>
              <w:top w:val="single" w:sz="4" w:space="0" w:color="auto"/>
              <w:left w:val="single" w:sz="4" w:space="0" w:color="auto"/>
              <w:bottom w:val="single" w:sz="4" w:space="0" w:color="auto"/>
              <w:right w:val="single" w:sz="4" w:space="0" w:color="auto"/>
            </w:tcBorders>
          </w:tcPr>
          <w:p w14:paraId="11FED6D3" w14:textId="599B331D" w:rsidR="00A1037B" w:rsidRPr="00A1037B" w:rsidRDefault="00A1037B" w:rsidP="00A1037B">
            <w:pPr>
              <w:jc w:val="both"/>
              <w:rPr>
                <w:rFonts w:cs="Arial"/>
                <w:kern w:val="2"/>
                <w:szCs w:val="24"/>
                <w:lang w:val="mn-MN"/>
                <w14:ligatures w14:val="standardContextual"/>
              </w:rPr>
            </w:pPr>
            <w:r w:rsidRPr="00A1037B">
              <w:rPr>
                <w:rFonts w:cs="Arial"/>
                <w:bCs/>
                <w:sz w:val="22"/>
                <w:lang w:val="mn-MN"/>
              </w:rPr>
              <w:t>“</w:t>
            </w:r>
            <w:proofErr w:type="spellStart"/>
            <w:r w:rsidRPr="00A1037B">
              <w:rPr>
                <w:rFonts w:cs="Arial"/>
                <w:bCs/>
                <w:sz w:val="22"/>
              </w:rPr>
              <w:t>Байгаль</w:t>
            </w:r>
            <w:proofErr w:type="spellEnd"/>
            <w:r w:rsidRPr="00A1037B">
              <w:rPr>
                <w:rFonts w:cs="Arial"/>
                <w:bCs/>
                <w:sz w:val="22"/>
              </w:rPr>
              <w:t xml:space="preserve"> </w:t>
            </w:r>
            <w:proofErr w:type="spellStart"/>
            <w:r w:rsidRPr="00A1037B">
              <w:rPr>
                <w:rFonts w:cs="Arial"/>
                <w:bCs/>
                <w:sz w:val="22"/>
              </w:rPr>
              <w:t>орчныг</w:t>
            </w:r>
            <w:proofErr w:type="spellEnd"/>
            <w:r w:rsidRPr="00A1037B">
              <w:rPr>
                <w:rFonts w:cs="Arial"/>
                <w:bCs/>
                <w:sz w:val="22"/>
              </w:rPr>
              <w:t xml:space="preserve"> </w:t>
            </w:r>
            <w:proofErr w:type="spellStart"/>
            <w:r w:rsidRPr="00A1037B">
              <w:rPr>
                <w:rFonts w:cs="Arial"/>
                <w:bCs/>
                <w:sz w:val="22"/>
              </w:rPr>
              <w:t>хамгаалах</w:t>
            </w:r>
            <w:proofErr w:type="spellEnd"/>
            <w:r w:rsidRPr="00A1037B">
              <w:rPr>
                <w:rFonts w:cs="Arial"/>
                <w:bCs/>
                <w:sz w:val="22"/>
              </w:rPr>
              <w:t xml:space="preserve">, </w:t>
            </w:r>
            <w:proofErr w:type="spellStart"/>
            <w:r w:rsidRPr="00A1037B">
              <w:rPr>
                <w:rFonts w:cs="Arial"/>
                <w:bCs/>
                <w:sz w:val="22"/>
              </w:rPr>
              <w:t>нөхөн</w:t>
            </w:r>
            <w:proofErr w:type="spellEnd"/>
            <w:r w:rsidRPr="00A1037B">
              <w:rPr>
                <w:rFonts w:cs="Arial"/>
                <w:bCs/>
                <w:sz w:val="22"/>
              </w:rPr>
              <w:t xml:space="preserve"> </w:t>
            </w:r>
            <w:proofErr w:type="spellStart"/>
            <w:r w:rsidRPr="00A1037B">
              <w:rPr>
                <w:rFonts w:cs="Arial"/>
                <w:bCs/>
                <w:sz w:val="22"/>
              </w:rPr>
              <w:t>сэргээх</w:t>
            </w:r>
            <w:proofErr w:type="spellEnd"/>
            <w:r w:rsidRPr="00A1037B">
              <w:rPr>
                <w:rFonts w:cs="Arial"/>
                <w:bCs/>
                <w:sz w:val="22"/>
              </w:rPr>
              <w:t xml:space="preserve"> </w:t>
            </w:r>
            <w:proofErr w:type="spellStart"/>
            <w:r w:rsidRPr="00A1037B">
              <w:rPr>
                <w:rFonts w:cs="Arial"/>
                <w:bCs/>
                <w:sz w:val="22"/>
              </w:rPr>
              <w:t>арга</w:t>
            </w:r>
            <w:proofErr w:type="spellEnd"/>
            <w:r w:rsidRPr="00A1037B">
              <w:rPr>
                <w:rFonts w:cs="Arial"/>
                <w:bCs/>
                <w:sz w:val="22"/>
              </w:rPr>
              <w:t xml:space="preserve"> </w:t>
            </w:r>
            <w:proofErr w:type="spellStart"/>
            <w:r w:rsidRPr="00A1037B">
              <w:rPr>
                <w:rFonts w:cs="Arial"/>
                <w:bCs/>
                <w:sz w:val="22"/>
              </w:rPr>
              <w:t>хэмжээнд</w:t>
            </w:r>
            <w:proofErr w:type="spellEnd"/>
            <w:r w:rsidRPr="00A1037B">
              <w:rPr>
                <w:rFonts w:cs="Arial"/>
                <w:bCs/>
                <w:sz w:val="22"/>
              </w:rPr>
              <w:t xml:space="preserve"> </w:t>
            </w:r>
            <w:proofErr w:type="spellStart"/>
            <w:r w:rsidRPr="00A1037B">
              <w:rPr>
                <w:rFonts w:cs="Arial"/>
                <w:bCs/>
                <w:sz w:val="22"/>
              </w:rPr>
              <w:t>зарцуулах</w:t>
            </w:r>
            <w:proofErr w:type="spellEnd"/>
            <w:r w:rsidRPr="00A1037B">
              <w:rPr>
                <w:rFonts w:cs="Arial"/>
                <w:bCs/>
                <w:sz w:val="22"/>
              </w:rPr>
              <w:t xml:space="preserve"> </w:t>
            </w:r>
            <w:proofErr w:type="spellStart"/>
            <w:r w:rsidRPr="00A1037B">
              <w:rPr>
                <w:rFonts w:cs="Arial"/>
                <w:bCs/>
                <w:sz w:val="22"/>
              </w:rPr>
              <w:t>төлбөрийн</w:t>
            </w:r>
            <w:proofErr w:type="spellEnd"/>
            <w:r w:rsidRPr="00A1037B">
              <w:rPr>
                <w:rFonts w:cs="Arial"/>
                <w:bCs/>
                <w:sz w:val="22"/>
              </w:rPr>
              <w:t xml:space="preserve"> </w:t>
            </w:r>
            <w:proofErr w:type="spellStart"/>
            <w:r w:rsidRPr="00A1037B">
              <w:rPr>
                <w:rFonts w:cs="Arial"/>
                <w:bCs/>
                <w:sz w:val="22"/>
              </w:rPr>
              <w:t>орлогын</w:t>
            </w:r>
            <w:proofErr w:type="spellEnd"/>
            <w:r w:rsidRPr="00A1037B">
              <w:rPr>
                <w:rFonts w:cs="Arial"/>
                <w:bCs/>
                <w:sz w:val="22"/>
              </w:rPr>
              <w:t xml:space="preserve"> </w:t>
            </w:r>
            <w:proofErr w:type="spellStart"/>
            <w:r w:rsidRPr="00A1037B">
              <w:rPr>
                <w:rFonts w:cs="Arial"/>
                <w:bCs/>
                <w:sz w:val="22"/>
              </w:rPr>
              <w:t>хэсгийг</w:t>
            </w:r>
            <w:proofErr w:type="spellEnd"/>
            <w:r w:rsidRPr="00A1037B">
              <w:rPr>
                <w:rFonts w:cs="Arial"/>
                <w:bCs/>
                <w:sz w:val="22"/>
              </w:rPr>
              <w:t xml:space="preserve"> </w:t>
            </w:r>
            <w:proofErr w:type="spellStart"/>
            <w:r w:rsidRPr="00A1037B">
              <w:rPr>
                <w:rFonts w:cs="Arial"/>
                <w:bCs/>
                <w:sz w:val="22"/>
              </w:rPr>
              <w:t>бүрдүүлэх</w:t>
            </w:r>
            <w:proofErr w:type="spellEnd"/>
            <w:r w:rsidRPr="00A1037B">
              <w:rPr>
                <w:rFonts w:cs="Arial"/>
                <w:bCs/>
                <w:sz w:val="22"/>
              </w:rPr>
              <w:t xml:space="preserve">, </w:t>
            </w:r>
            <w:proofErr w:type="spellStart"/>
            <w:r w:rsidRPr="00A1037B">
              <w:rPr>
                <w:rFonts w:cs="Arial"/>
                <w:bCs/>
                <w:sz w:val="22"/>
              </w:rPr>
              <w:t>зарцуулах</w:t>
            </w:r>
            <w:proofErr w:type="spellEnd"/>
            <w:r w:rsidRPr="00A1037B">
              <w:rPr>
                <w:rFonts w:cs="Arial"/>
                <w:bCs/>
                <w:sz w:val="22"/>
              </w:rPr>
              <w:t xml:space="preserve">, </w:t>
            </w:r>
            <w:proofErr w:type="spellStart"/>
            <w:r w:rsidRPr="00A1037B">
              <w:rPr>
                <w:rFonts w:cs="Arial"/>
                <w:bCs/>
                <w:sz w:val="22"/>
              </w:rPr>
              <w:t>тайлагнах</w:t>
            </w:r>
            <w:proofErr w:type="spellEnd"/>
            <w:r w:rsidRPr="00A1037B">
              <w:rPr>
                <w:rFonts w:cs="Arial"/>
                <w:bCs/>
                <w:sz w:val="22"/>
              </w:rPr>
              <w:t xml:space="preserve"> </w:t>
            </w:r>
            <w:proofErr w:type="spellStart"/>
            <w:r w:rsidRPr="00A1037B">
              <w:rPr>
                <w:rFonts w:cs="Arial"/>
                <w:bCs/>
                <w:sz w:val="22"/>
              </w:rPr>
              <w:t>журам</w:t>
            </w:r>
            <w:proofErr w:type="spellEnd"/>
            <w:r w:rsidRPr="00A1037B">
              <w:rPr>
                <w:rFonts w:cs="Arial"/>
                <w:bCs/>
                <w:sz w:val="22"/>
              </w:rPr>
              <w:t>”-</w:t>
            </w:r>
            <w:r w:rsidRPr="00A1037B">
              <w:rPr>
                <w:rFonts w:cs="Arial"/>
                <w:bCs/>
                <w:sz w:val="22"/>
                <w:lang w:val="mn-MN"/>
              </w:rPr>
              <w:t xml:space="preserve">ыг мөрдөж ИТХурлаар байгаль орчныг нөхөн сэргээх арга хэмжээнд зарцуулах зардлыг батлуулж. ИТХурлын тогтоолын 4 дүгээр хавсралтад заасан Тэр бум мод үндэсний хүрээнд 8,000,000 төгрөг зарцуулсан. Байгаль орчны эсрэг гэмт хэрэгтэй тэмцэх, хяналт шалгалтын ажил гүйцэтгэхэд зориулж 2,223,988 төгрөг зарцуулсан. Сургалт сурталчилгааны зардалд 2,436,100 төгрөг зарцуулаад байна.  </w:t>
            </w:r>
            <w:r w:rsidRPr="00A1037B">
              <w:rPr>
                <w:rFonts w:cs="Arial"/>
                <w:sz w:val="22"/>
                <w:lang w:val="mn-MN"/>
              </w:rPr>
              <w:t>Ховор ан амьтдад зориулж биотехникийн арга хэмжээнд 500,000 төгрөг тус тус зарцуулж тайлан мэдээг хугацаанд хүргүүлсэн.</w:t>
            </w:r>
          </w:p>
        </w:tc>
        <w:tc>
          <w:tcPr>
            <w:tcW w:w="737" w:type="dxa"/>
            <w:gridSpan w:val="2"/>
            <w:tcBorders>
              <w:top w:val="single" w:sz="4" w:space="0" w:color="auto"/>
              <w:left w:val="single" w:sz="4" w:space="0" w:color="auto"/>
              <w:bottom w:val="single" w:sz="4" w:space="0" w:color="auto"/>
              <w:right w:val="single" w:sz="4" w:space="0" w:color="auto"/>
            </w:tcBorders>
          </w:tcPr>
          <w:p w14:paraId="41BDB012" w14:textId="10E3FFB5" w:rsidR="00A1037B" w:rsidRPr="005F07DA" w:rsidRDefault="00A1037B" w:rsidP="00A1037B">
            <w:pPr>
              <w:jc w:val="center"/>
              <w:rPr>
                <w:rFonts w:cs="Arial"/>
                <w:kern w:val="2"/>
                <w:szCs w:val="24"/>
                <w:lang w:val="mn-MN"/>
                <w14:ligatures w14:val="standardContextual"/>
              </w:rPr>
            </w:pPr>
            <w:r w:rsidRPr="005F07DA">
              <w:rPr>
                <w:rFonts w:cs="Arial"/>
                <w:kern w:val="2"/>
                <w:szCs w:val="24"/>
                <w:lang w:val="mn-MN"/>
                <w14:ligatures w14:val="standardContextual"/>
              </w:rPr>
              <w:t>100</w:t>
            </w:r>
          </w:p>
        </w:tc>
        <w:tc>
          <w:tcPr>
            <w:tcW w:w="709" w:type="dxa"/>
            <w:tcBorders>
              <w:top w:val="single" w:sz="4" w:space="0" w:color="auto"/>
              <w:left w:val="single" w:sz="4" w:space="0" w:color="auto"/>
              <w:bottom w:val="single" w:sz="4" w:space="0" w:color="auto"/>
              <w:right w:val="single" w:sz="4" w:space="0" w:color="auto"/>
            </w:tcBorders>
          </w:tcPr>
          <w:p w14:paraId="088511EF" w14:textId="77777777" w:rsidR="00A1037B" w:rsidRPr="005F07DA" w:rsidRDefault="00A1037B" w:rsidP="00A1037B">
            <w:pPr>
              <w:jc w:val="center"/>
              <w:rPr>
                <w:rFonts w:cs="Arial"/>
                <w:kern w:val="2"/>
                <w:szCs w:val="24"/>
                <w:lang w:val="mn-MN"/>
                <w14:ligatures w14:val="standardContextual"/>
              </w:rPr>
            </w:pPr>
          </w:p>
        </w:tc>
      </w:tr>
      <w:tr w:rsidR="00E15171" w:rsidRPr="005F07DA" w14:paraId="191A21ED" w14:textId="740DB199" w:rsidTr="00DD6477">
        <w:trPr>
          <w:trHeight w:val="88"/>
        </w:trPr>
        <w:tc>
          <w:tcPr>
            <w:tcW w:w="15168" w:type="dxa"/>
            <w:gridSpan w:val="13"/>
            <w:tcBorders>
              <w:top w:val="single" w:sz="4" w:space="0" w:color="auto"/>
              <w:left w:val="single" w:sz="4" w:space="0" w:color="auto"/>
              <w:bottom w:val="single" w:sz="4" w:space="0" w:color="auto"/>
              <w:right w:val="single" w:sz="4" w:space="0" w:color="auto"/>
            </w:tcBorders>
            <w:vAlign w:val="center"/>
          </w:tcPr>
          <w:p w14:paraId="4C632820" w14:textId="73C19CE5" w:rsidR="00E15171" w:rsidRPr="005F07DA" w:rsidRDefault="00E15171" w:rsidP="00E15171">
            <w:pPr>
              <w:jc w:val="center"/>
              <w:rPr>
                <w:rFonts w:cs="Arial"/>
                <w:szCs w:val="24"/>
                <w:lang w:val="mn-MN" w:bidi="mn-Mong-MN"/>
              </w:rPr>
            </w:pPr>
            <w:r w:rsidRPr="005F07DA">
              <w:rPr>
                <w:rFonts w:cs="Arial"/>
                <w:szCs w:val="24"/>
                <w:lang w:val="mn-MN" w:bidi="mn-Mong-MN"/>
              </w:rPr>
              <w:t>З</w:t>
            </w:r>
            <w:r w:rsidRPr="005F07DA">
              <w:rPr>
                <w:rFonts w:cs="Arial"/>
                <w:szCs w:val="24"/>
                <w:lang w:val="mn-MN"/>
              </w:rPr>
              <w:t>орилт 4.3.Статистикийн тухай хуулийн хэрэгжилтийг хангаж, Үндэсний статистикийн хорооноос өгсөн удирдамж, чиглэлийн дагуу статистикийн тооллого, түүвэр судалгааг зохион байгуулна.</w:t>
            </w:r>
          </w:p>
        </w:tc>
      </w:tr>
      <w:tr w:rsidR="00E15171" w:rsidRPr="005F07DA" w14:paraId="10F0A759" w14:textId="1307430C" w:rsidTr="002334B5">
        <w:trPr>
          <w:trHeight w:val="539"/>
        </w:trPr>
        <w:tc>
          <w:tcPr>
            <w:tcW w:w="851" w:type="dxa"/>
            <w:vAlign w:val="center"/>
          </w:tcPr>
          <w:p w14:paraId="1A945193" w14:textId="6DA6DA9A" w:rsidR="00E15171" w:rsidRPr="005F07DA" w:rsidRDefault="00E15171" w:rsidP="00E15171">
            <w:pPr>
              <w:jc w:val="center"/>
              <w:rPr>
                <w:rFonts w:cs="Arial"/>
                <w:szCs w:val="24"/>
                <w:lang w:val="mn-MN"/>
              </w:rPr>
            </w:pPr>
            <w:r w:rsidRPr="005F07DA">
              <w:rPr>
                <w:rFonts w:cs="Arial"/>
                <w:szCs w:val="24"/>
                <w:lang w:val="mn-MN"/>
              </w:rPr>
              <w:t>4.3.1</w:t>
            </w:r>
          </w:p>
        </w:tc>
        <w:tc>
          <w:tcPr>
            <w:tcW w:w="2268" w:type="dxa"/>
            <w:vAlign w:val="center"/>
          </w:tcPr>
          <w:p w14:paraId="470A2B06" w14:textId="12682D2B" w:rsidR="00E15171" w:rsidRPr="005F07DA" w:rsidRDefault="00E15171" w:rsidP="00E15171">
            <w:pPr>
              <w:jc w:val="both"/>
              <w:rPr>
                <w:rFonts w:cs="Arial"/>
                <w:color w:val="FF0000"/>
                <w:szCs w:val="24"/>
                <w:lang w:val="mn-MN"/>
              </w:rPr>
            </w:pPr>
            <w:r w:rsidRPr="005F07DA">
              <w:rPr>
                <w:rFonts w:cs="Arial"/>
                <w:szCs w:val="24"/>
                <w:lang w:val="mn-MN"/>
              </w:rPr>
              <w:t>Албан ёсны статистик мэдээ, тайланг графикийн дагуу үнэн зөв цуглуулах, боловсруулах, хяналт тавих</w:t>
            </w:r>
          </w:p>
        </w:tc>
        <w:tc>
          <w:tcPr>
            <w:tcW w:w="1701" w:type="dxa"/>
            <w:vAlign w:val="center"/>
          </w:tcPr>
          <w:p w14:paraId="59AB58F1" w14:textId="373705E3" w:rsidR="00E15171" w:rsidRPr="005F07DA" w:rsidRDefault="00E15171" w:rsidP="00E15171">
            <w:pPr>
              <w:jc w:val="both"/>
              <w:rPr>
                <w:rFonts w:cs="Arial"/>
                <w:color w:val="FF0000"/>
                <w:szCs w:val="24"/>
                <w:lang w:val="mn-MN"/>
              </w:rPr>
            </w:pPr>
            <w:r w:rsidRPr="005F07DA">
              <w:rPr>
                <w:rFonts w:cs="Arial"/>
                <w:szCs w:val="24"/>
                <w:lang w:val="mn-MN"/>
              </w:rPr>
              <w:t>Графикт мэдээний хугацаа, тоо, чанар</w:t>
            </w:r>
          </w:p>
        </w:tc>
        <w:tc>
          <w:tcPr>
            <w:tcW w:w="964" w:type="dxa"/>
            <w:vAlign w:val="center"/>
          </w:tcPr>
          <w:p w14:paraId="1D7FF397" w14:textId="216A925E" w:rsidR="00E15171" w:rsidRPr="005F07DA" w:rsidRDefault="00E15171" w:rsidP="00E15171">
            <w:pPr>
              <w:jc w:val="center"/>
              <w:rPr>
                <w:rFonts w:cs="Arial"/>
                <w:color w:val="FF0000"/>
                <w:szCs w:val="24"/>
                <w:lang w:val="mn-MN"/>
              </w:rPr>
            </w:pPr>
            <w:r w:rsidRPr="005F07DA">
              <w:rPr>
                <w:rFonts w:cs="Arial"/>
                <w:szCs w:val="24"/>
                <w:lang w:val="mn-MN"/>
              </w:rPr>
              <w:t>100 хувь</w:t>
            </w:r>
          </w:p>
        </w:tc>
        <w:tc>
          <w:tcPr>
            <w:tcW w:w="1843" w:type="dxa"/>
            <w:gridSpan w:val="2"/>
          </w:tcPr>
          <w:p w14:paraId="14D093E9" w14:textId="48517A18" w:rsidR="00E15171" w:rsidRPr="005F07DA" w:rsidRDefault="00E15171" w:rsidP="00E15171">
            <w:pPr>
              <w:jc w:val="both"/>
              <w:rPr>
                <w:rFonts w:cs="Arial"/>
                <w:color w:val="FF0000"/>
                <w:szCs w:val="24"/>
                <w:lang w:val="mn-MN"/>
              </w:rPr>
            </w:pPr>
            <w:r w:rsidRPr="005F07DA">
              <w:rPr>
                <w:rFonts w:cs="Arial"/>
                <w:szCs w:val="24"/>
                <w:lang w:val="mn-MN"/>
              </w:rPr>
              <w:t xml:space="preserve">Аймгийн Статистикийн хэлтсийн даргын 2024 оны А/01 дүгээр тушаалын 1 дүгээр хавсралтын дагуу анхан шатнаас цуглуулах статистик </w:t>
            </w:r>
            <w:r w:rsidRPr="005F07DA">
              <w:rPr>
                <w:rFonts w:cs="Arial"/>
                <w:szCs w:val="24"/>
                <w:lang w:val="mn-MN"/>
              </w:rPr>
              <w:lastRenderedPageBreak/>
              <w:t>мэдээ, тайланг хугацаанд нь үнэн зөв цуглуулж, программд шивсэн байна.</w:t>
            </w:r>
          </w:p>
        </w:tc>
        <w:tc>
          <w:tcPr>
            <w:tcW w:w="2154" w:type="dxa"/>
            <w:gridSpan w:val="3"/>
            <w:vAlign w:val="center"/>
          </w:tcPr>
          <w:p w14:paraId="20C71801" w14:textId="58C73474" w:rsidR="00E15171" w:rsidRPr="005F07DA" w:rsidRDefault="00E15171" w:rsidP="00E15171">
            <w:pPr>
              <w:jc w:val="center"/>
              <w:rPr>
                <w:rFonts w:cs="Arial"/>
                <w:color w:val="FF0000"/>
                <w:szCs w:val="24"/>
                <w:lang w:val="mn-MN"/>
              </w:rPr>
            </w:pPr>
            <w:r w:rsidRPr="005F07DA">
              <w:rPr>
                <w:rFonts w:cs="Arial"/>
                <w:szCs w:val="24"/>
                <w:lang w:val="mn-MN"/>
              </w:rPr>
              <w:lastRenderedPageBreak/>
              <w:t>Жилдээ</w:t>
            </w:r>
          </w:p>
        </w:tc>
        <w:tc>
          <w:tcPr>
            <w:tcW w:w="3941" w:type="dxa"/>
          </w:tcPr>
          <w:p w14:paraId="3DA7D45B" w14:textId="113BAAF6" w:rsidR="00E15171" w:rsidRPr="005F07DA" w:rsidRDefault="00A919FA" w:rsidP="00E15171">
            <w:pPr>
              <w:jc w:val="both"/>
              <w:rPr>
                <w:rFonts w:cs="Arial"/>
                <w:szCs w:val="24"/>
                <w:lang w:val="mn-MN"/>
              </w:rPr>
            </w:pPr>
            <w:r w:rsidRPr="00A919FA">
              <w:rPr>
                <w:rFonts w:cs="Arial"/>
                <w:szCs w:val="24"/>
                <w:lang w:val="mn-MN"/>
              </w:rPr>
              <w:t xml:space="preserve">Статистикийн сар бүрийн мэдээ болох ХҮИ-2 мэдээг сар болгоны 18-нд статистикийн хэлтэст 12 удаа и-мэйл хаягаар, ХАА-1,2,3 мэдээг сар болгоны 4-ны дотор 9 удаа  програмд шивсэн . ,улирлийн мэдээ болох СХ-1, ТТБ-1, ОС-1 хугацаатай мэдээ улиралд 1 удаа тухайн сарын 15-нд ХАА-5,6,7,8,9 мэдээнүүдийг хугацаанд нь онлайн програмд шивж, и-мэйл хаягаар хүргүүлэн мөн мэдээг дагалдан гарсан </w:t>
            </w:r>
            <w:r w:rsidRPr="00A919FA">
              <w:rPr>
                <w:rFonts w:cs="Arial"/>
                <w:szCs w:val="24"/>
                <w:lang w:val="mn-MN"/>
              </w:rPr>
              <w:lastRenderedPageBreak/>
              <w:t>анхан шатны маягтыг хөтлөн архивийн нэгж үүсгэн ажилласан.</w:t>
            </w:r>
          </w:p>
        </w:tc>
        <w:tc>
          <w:tcPr>
            <w:tcW w:w="737" w:type="dxa"/>
            <w:gridSpan w:val="2"/>
          </w:tcPr>
          <w:p w14:paraId="28E4CF81" w14:textId="3059C1EF"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Pr>
          <w:p w14:paraId="18A3DAA9" w14:textId="77777777" w:rsidR="00E15171" w:rsidRPr="005F07DA" w:rsidRDefault="00E15171" w:rsidP="00E15171">
            <w:pPr>
              <w:jc w:val="center"/>
              <w:rPr>
                <w:rFonts w:cs="Arial"/>
                <w:szCs w:val="24"/>
                <w:lang w:val="mn-MN"/>
              </w:rPr>
            </w:pPr>
          </w:p>
        </w:tc>
      </w:tr>
      <w:tr w:rsidR="00E15171" w:rsidRPr="005F07DA" w14:paraId="7BC339D7" w14:textId="61083AD1" w:rsidTr="002334B5">
        <w:trPr>
          <w:trHeight w:val="539"/>
        </w:trPr>
        <w:tc>
          <w:tcPr>
            <w:tcW w:w="851" w:type="dxa"/>
            <w:vAlign w:val="center"/>
          </w:tcPr>
          <w:p w14:paraId="7B50B1A8" w14:textId="7F2020F0" w:rsidR="00E15171" w:rsidRPr="005F07DA" w:rsidRDefault="00E15171" w:rsidP="00E15171">
            <w:pPr>
              <w:jc w:val="center"/>
              <w:rPr>
                <w:rFonts w:cs="Arial"/>
                <w:szCs w:val="24"/>
                <w:lang w:val="mn-MN"/>
              </w:rPr>
            </w:pPr>
            <w:r w:rsidRPr="005F07DA">
              <w:rPr>
                <w:rFonts w:cs="Arial"/>
                <w:szCs w:val="24"/>
                <w:lang w:val="mn-MN"/>
              </w:rPr>
              <w:t>4.3.2</w:t>
            </w:r>
          </w:p>
        </w:tc>
        <w:tc>
          <w:tcPr>
            <w:tcW w:w="2268" w:type="dxa"/>
            <w:vAlign w:val="center"/>
          </w:tcPr>
          <w:p w14:paraId="61BC804D" w14:textId="04512B22" w:rsidR="00E15171" w:rsidRPr="005F07DA" w:rsidRDefault="00E15171" w:rsidP="00E15171">
            <w:pPr>
              <w:jc w:val="both"/>
              <w:rPr>
                <w:rFonts w:cs="Arial"/>
                <w:color w:val="FF0000"/>
                <w:szCs w:val="24"/>
                <w:lang w:val="mn-MN"/>
              </w:rPr>
            </w:pPr>
            <w:r w:rsidRPr="005F07DA">
              <w:rPr>
                <w:rFonts w:cs="Arial"/>
                <w:szCs w:val="24"/>
                <w:lang w:val="mn-MN"/>
              </w:rPr>
              <w:t>Хүн, ам өрхийн мэдээллийн санг үнэн зөв хөтөлж, тогтмол баяжилт хийх</w:t>
            </w:r>
          </w:p>
        </w:tc>
        <w:tc>
          <w:tcPr>
            <w:tcW w:w="1701" w:type="dxa"/>
            <w:vAlign w:val="center"/>
          </w:tcPr>
          <w:p w14:paraId="1792F6FF" w14:textId="7C94FDC9" w:rsidR="00E15171" w:rsidRPr="005F07DA" w:rsidRDefault="00E15171" w:rsidP="00E15171">
            <w:pPr>
              <w:jc w:val="both"/>
              <w:rPr>
                <w:rFonts w:cs="Arial"/>
                <w:color w:val="FF0000"/>
                <w:szCs w:val="24"/>
                <w:lang w:val="mn-MN"/>
              </w:rPr>
            </w:pPr>
            <w:r w:rsidRPr="005F07DA">
              <w:rPr>
                <w:rFonts w:cs="Arial"/>
                <w:szCs w:val="24"/>
                <w:lang w:val="mn-MN"/>
              </w:rPr>
              <w:t>Хүн ам, өрхийн мэдээллийн санд засвар, өөрчлөлт хийсэн тоо</w:t>
            </w:r>
          </w:p>
        </w:tc>
        <w:tc>
          <w:tcPr>
            <w:tcW w:w="964" w:type="dxa"/>
            <w:vAlign w:val="center"/>
          </w:tcPr>
          <w:p w14:paraId="7C1A5320" w14:textId="71121BFD" w:rsidR="00E15171" w:rsidRPr="005F07DA" w:rsidRDefault="00E15171" w:rsidP="00E15171">
            <w:pPr>
              <w:jc w:val="center"/>
              <w:rPr>
                <w:rFonts w:cs="Arial"/>
                <w:color w:val="FF0000"/>
                <w:szCs w:val="24"/>
                <w:lang w:val="mn-MN"/>
              </w:rPr>
            </w:pPr>
            <w:r w:rsidRPr="005F07DA">
              <w:rPr>
                <w:rFonts w:cs="Arial"/>
                <w:szCs w:val="24"/>
                <w:lang w:val="mn-MN"/>
              </w:rPr>
              <w:t>100 хувь</w:t>
            </w:r>
          </w:p>
        </w:tc>
        <w:tc>
          <w:tcPr>
            <w:tcW w:w="1843" w:type="dxa"/>
            <w:gridSpan w:val="2"/>
          </w:tcPr>
          <w:p w14:paraId="18F3DF33" w14:textId="53DA31A5" w:rsidR="00E15171" w:rsidRPr="005F07DA" w:rsidRDefault="00E15171" w:rsidP="00E15171">
            <w:pPr>
              <w:jc w:val="both"/>
              <w:rPr>
                <w:rFonts w:cs="Arial"/>
                <w:color w:val="FF0000"/>
                <w:szCs w:val="24"/>
                <w:lang w:val="mn-MN"/>
              </w:rPr>
            </w:pPr>
            <w:r w:rsidRPr="005F07DA">
              <w:rPr>
                <w:rFonts w:cs="Arial"/>
                <w:szCs w:val="24"/>
                <w:lang w:val="mn-MN"/>
              </w:rPr>
              <w:t>Сум, багийн хүн ам, өрхийн мэдээллийн сангийн өрх, хүн амын үзүүлэлтэд тухай бүр баяжилт хийсэн байна.</w:t>
            </w:r>
          </w:p>
        </w:tc>
        <w:tc>
          <w:tcPr>
            <w:tcW w:w="2154" w:type="dxa"/>
            <w:gridSpan w:val="3"/>
            <w:vAlign w:val="center"/>
          </w:tcPr>
          <w:p w14:paraId="5EC662A5" w14:textId="09906E45" w:rsidR="00E15171" w:rsidRPr="005F07DA" w:rsidRDefault="00E15171" w:rsidP="00E15171">
            <w:pPr>
              <w:jc w:val="center"/>
              <w:rPr>
                <w:rFonts w:cs="Arial"/>
                <w:color w:val="FF0000"/>
                <w:szCs w:val="24"/>
                <w:lang w:val="mn-MN"/>
              </w:rPr>
            </w:pPr>
            <w:r w:rsidRPr="005F07DA">
              <w:rPr>
                <w:rFonts w:cs="Arial"/>
                <w:szCs w:val="24"/>
                <w:lang w:val="mn-MN"/>
              </w:rPr>
              <w:t>Жилдээ</w:t>
            </w:r>
          </w:p>
        </w:tc>
        <w:tc>
          <w:tcPr>
            <w:tcW w:w="3941" w:type="dxa"/>
          </w:tcPr>
          <w:p w14:paraId="6048D4A9" w14:textId="2CA5D1D6" w:rsidR="00E15171" w:rsidRPr="005F07DA" w:rsidRDefault="00A919FA" w:rsidP="00E15171">
            <w:pPr>
              <w:jc w:val="both"/>
              <w:rPr>
                <w:rFonts w:cs="Arial"/>
                <w:szCs w:val="24"/>
                <w:lang w:val="mn-MN"/>
              </w:rPr>
            </w:pPr>
            <w:r w:rsidRPr="00A919FA">
              <w:rPr>
                <w:rFonts w:cs="Arial"/>
                <w:color w:val="000000" w:themeColor="text1"/>
                <w:szCs w:val="24"/>
                <w:lang w:val="mn-MN"/>
              </w:rPr>
              <w:t xml:space="preserve">Хүн ам, өрхийн мэдээллийн санд баяжилтийг тухай бүрд нь хийсэн. </w:t>
            </w:r>
            <w:proofErr w:type="spellStart"/>
            <w:r w:rsidRPr="00A919FA">
              <w:rPr>
                <w:rFonts w:cs="Arial"/>
                <w:szCs w:val="24"/>
              </w:rPr>
              <w:t>Хүн</w:t>
            </w:r>
            <w:proofErr w:type="spellEnd"/>
            <w:r w:rsidRPr="00A919FA">
              <w:rPr>
                <w:rFonts w:cs="Arial"/>
                <w:szCs w:val="24"/>
              </w:rPr>
              <w:t xml:space="preserve"> </w:t>
            </w:r>
            <w:proofErr w:type="spellStart"/>
            <w:r w:rsidRPr="00A919FA">
              <w:rPr>
                <w:rFonts w:cs="Arial"/>
                <w:szCs w:val="24"/>
              </w:rPr>
              <w:t>амын</w:t>
            </w:r>
            <w:proofErr w:type="spellEnd"/>
            <w:r w:rsidRPr="00A919FA">
              <w:rPr>
                <w:rFonts w:cs="Arial"/>
                <w:szCs w:val="24"/>
              </w:rPr>
              <w:t xml:space="preserve"> </w:t>
            </w:r>
            <w:proofErr w:type="spellStart"/>
            <w:r w:rsidRPr="00A919FA">
              <w:rPr>
                <w:rFonts w:cs="Arial"/>
                <w:szCs w:val="24"/>
              </w:rPr>
              <w:t>үзүүлэлтийн</w:t>
            </w:r>
            <w:proofErr w:type="spellEnd"/>
            <w:r w:rsidRPr="00A919FA">
              <w:rPr>
                <w:rFonts w:cs="Arial"/>
                <w:szCs w:val="24"/>
              </w:rPr>
              <w:t xml:space="preserve"> </w:t>
            </w:r>
            <w:proofErr w:type="spellStart"/>
            <w:r w:rsidRPr="00A919FA">
              <w:rPr>
                <w:rFonts w:cs="Arial"/>
                <w:szCs w:val="24"/>
              </w:rPr>
              <w:t>өөрчлөлт</w:t>
            </w:r>
            <w:proofErr w:type="spellEnd"/>
            <w:r w:rsidRPr="00A919FA">
              <w:rPr>
                <w:rFonts w:cs="Arial"/>
                <w:szCs w:val="24"/>
                <w:lang w:val="mn-MN"/>
              </w:rPr>
              <w:t>-3560,</w:t>
            </w:r>
            <w:r w:rsidRPr="00A919FA">
              <w:rPr>
                <w:rFonts w:cs="Arial"/>
                <w:szCs w:val="24"/>
              </w:rPr>
              <w:t xml:space="preserve"> </w:t>
            </w:r>
            <w:proofErr w:type="spellStart"/>
            <w:r w:rsidRPr="00A919FA">
              <w:rPr>
                <w:rFonts w:cs="Arial"/>
                <w:szCs w:val="24"/>
              </w:rPr>
              <w:t>Өрхийн</w:t>
            </w:r>
            <w:proofErr w:type="spellEnd"/>
            <w:r w:rsidRPr="00A919FA">
              <w:rPr>
                <w:rFonts w:cs="Arial"/>
                <w:szCs w:val="24"/>
              </w:rPr>
              <w:t xml:space="preserve"> </w:t>
            </w:r>
            <w:proofErr w:type="spellStart"/>
            <w:r w:rsidRPr="00A919FA">
              <w:rPr>
                <w:rFonts w:cs="Arial"/>
                <w:szCs w:val="24"/>
              </w:rPr>
              <w:t>үзүүлэлтийн</w:t>
            </w:r>
            <w:proofErr w:type="spellEnd"/>
            <w:r w:rsidRPr="00A919FA">
              <w:rPr>
                <w:rFonts w:cs="Arial"/>
                <w:szCs w:val="24"/>
              </w:rPr>
              <w:t xml:space="preserve"> </w:t>
            </w:r>
            <w:proofErr w:type="spellStart"/>
            <w:r w:rsidRPr="00A919FA">
              <w:rPr>
                <w:rFonts w:cs="Arial"/>
                <w:szCs w:val="24"/>
              </w:rPr>
              <w:t>өөрчлөлт</w:t>
            </w:r>
            <w:proofErr w:type="spellEnd"/>
            <w:r w:rsidRPr="00A919FA">
              <w:rPr>
                <w:rFonts w:cs="Arial"/>
                <w:szCs w:val="24"/>
                <w:lang w:val="mn-MN"/>
              </w:rPr>
              <w:t xml:space="preserve">-2350 </w:t>
            </w:r>
            <w:proofErr w:type="spellStart"/>
            <w:r w:rsidRPr="00A919FA">
              <w:rPr>
                <w:rFonts w:cs="Arial"/>
                <w:szCs w:val="24"/>
              </w:rPr>
              <w:t>Хаягийн</w:t>
            </w:r>
            <w:proofErr w:type="spellEnd"/>
            <w:r w:rsidRPr="00A919FA">
              <w:rPr>
                <w:rFonts w:cs="Arial"/>
                <w:szCs w:val="24"/>
              </w:rPr>
              <w:t xml:space="preserve"> </w:t>
            </w:r>
            <w:proofErr w:type="spellStart"/>
            <w:r w:rsidRPr="00A919FA">
              <w:rPr>
                <w:rFonts w:cs="Arial"/>
                <w:szCs w:val="24"/>
              </w:rPr>
              <w:t>өөрчлөлт</w:t>
            </w:r>
            <w:proofErr w:type="spellEnd"/>
            <w:r w:rsidRPr="00A919FA">
              <w:rPr>
                <w:rFonts w:cs="Arial"/>
                <w:szCs w:val="24"/>
                <w:lang w:val="mn-MN"/>
              </w:rPr>
              <w:t>-1458 тус бүрийн үзүүлэлтийн дагуу өөрчилөлт шинэчлэл хийсэн.</w:t>
            </w:r>
            <w:r>
              <w:rPr>
                <w:rFonts w:cs="Arial"/>
                <w:szCs w:val="24"/>
                <w:lang w:val="mn-MN"/>
              </w:rPr>
              <w:t xml:space="preserve"> </w:t>
            </w:r>
            <w:r w:rsidRPr="00A919FA">
              <w:rPr>
                <w:rFonts w:cs="Arial"/>
                <w:szCs w:val="24"/>
                <w:lang w:val="mn-MN"/>
              </w:rPr>
              <w:t>Шилжилт баталгаажуулалт-15 тус тус баяжилт хийсэн байна.</w:t>
            </w:r>
          </w:p>
        </w:tc>
        <w:tc>
          <w:tcPr>
            <w:tcW w:w="737" w:type="dxa"/>
            <w:gridSpan w:val="2"/>
          </w:tcPr>
          <w:p w14:paraId="366B04F6" w14:textId="20C0B521" w:rsidR="00E15171" w:rsidRPr="005F07DA" w:rsidRDefault="00E15171" w:rsidP="00E15171">
            <w:pPr>
              <w:jc w:val="center"/>
              <w:rPr>
                <w:rFonts w:cs="Arial"/>
                <w:szCs w:val="24"/>
                <w:lang w:val="mn-MN"/>
              </w:rPr>
            </w:pPr>
            <w:r w:rsidRPr="005F07DA">
              <w:rPr>
                <w:rFonts w:cs="Arial"/>
                <w:szCs w:val="24"/>
                <w:lang w:val="mn-MN"/>
              </w:rPr>
              <w:t>100</w:t>
            </w:r>
          </w:p>
        </w:tc>
        <w:tc>
          <w:tcPr>
            <w:tcW w:w="709" w:type="dxa"/>
          </w:tcPr>
          <w:p w14:paraId="13C55153" w14:textId="77777777" w:rsidR="00E15171" w:rsidRPr="005F07DA" w:rsidRDefault="00E15171" w:rsidP="00E15171">
            <w:pPr>
              <w:jc w:val="center"/>
              <w:rPr>
                <w:rFonts w:cs="Arial"/>
                <w:szCs w:val="24"/>
                <w:lang w:val="mn-MN"/>
              </w:rPr>
            </w:pPr>
          </w:p>
        </w:tc>
      </w:tr>
      <w:tr w:rsidR="00E15171" w:rsidRPr="005F07DA" w14:paraId="65C0E516" w14:textId="13CD9820" w:rsidTr="002334B5">
        <w:trPr>
          <w:trHeight w:val="539"/>
        </w:trPr>
        <w:tc>
          <w:tcPr>
            <w:tcW w:w="851" w:type="dxa"/>
            <w:vAlign w:val="center"/>
          </w:tcPr>
          <w:p w14:paraId="0B8EEE83" w14:textId="53D4765F" w:rsidR="00E15171" w:rsidRPr="005F07DA" w:rsidRDefault="00E15171" w:rsidP="00E15171">
            <w:pPr>
              <w:jc w:val="center"/>
              <w:rPr>
                <w:rFonts w:cs="Arial"/>
                <w:szCs w:val="24"/>
                <w:lang w:val="mn-MN"/>
              </w:rPr>
            </w:pPr>
            <w:r w:rsidRPr="005F07DA">
              <w:rPr>
                <w:rFonts w:cs="Arial"/>
                <w:szCs w:val="24"/>
                <w:lang w:val="mn-MN"/>
              </w:rPr>
              <w:t>4.3.3</w:t>
            </w:r>
          </w:p>
        </w:tc>
        <w:tc>
          <w:tcPr>
            <w:tcW w:w="2268" w:type="dxa"/>
            <w:vAlign w:val="center"/>
          </w:tcPr>
          <w:p w14:paraId="0560BF61" w14:textId="6DE43C9C" w:rsidR="00E15171" w:rsidRPr="005F07DA" w:rsidRDefault="00E15171" w:rsidP="00E15171">
            <w:pPr>
              <w:jc w:val="both"/>
              <w:rPr>
                <w:rFonts w:cs="Arial"/>
                <w:color w:val="FF0000"/>
                <w:szCs w:val="24"/>
                <w:lang w:val="mn-MN"/>
              </w:rPr>
            </w:pPr>
            <w:r w:rsidRPr="005F07DA">
              <w:rPr>
                <w:rFonts w:cs="Arial"/>
                <w:szCs w:val="24"/>
                <w:lang w:val="mn-MN"/>
              </w:rPr>
              <w:t>Улсаас явагдаж байгаа тооллого судалгаа болон хагас, бүтэн жилийн мал тооллогын ажлыг зохион байгуулах, боловсруулах, үр дүнг мэдээллэх</w:t>
            </w:r>
          </w:p>
        </w:tc>
        <w:tc>
          <w:tcPr>
            <w:tcW w:w="1701" w:type="dxa"/>
            <w:vAlign w:val="center"/>
          </w:tcPr>
          <w:p w14:paraId="28860348" w14:textId="20B67510" w:rsidR="00E15171" w:rsidRPr="005F07DA" w:rsidRDefault="00E15171" w:rsidP="00E15171">
            <w:pPr>
              <w:jc w:val="both"/>
              <w:rPr>
                <w:rFonts w:cs="Arial"/>
                <w:color w:val="FF0000"/>
                <w:szCs w:val="24"/>
                <w:lang w:val="mn-MN"/>
              </w:rPr>
            </w:pPr>
            <w:r w:rsidRPr="005F07DA">
              <w:rPr>
                <w:rFonts w:cs="Arial"/>
                <w:szCs w:val="24"/>
                <w:lang w:val="mn-MN"/>
              </w:rPr>
              <w:t>Тооллого, судалгааг хугацаанд нь чанартай зохион байгуулах, үнэн зөв бодит байдлыг хангах</w:t>
            </w:r>
          </w:p>
        </w:tc>
        <w:tc>
          <w:tcPr>
            <w:tcW w:w="964" w:type="dxa"/>
            <w:vAlign w:val="center"/>
          </w:tcPr>
          <w:p w14:paraId="38389B60" w14:textId="5FE0AD08" w:rsidR="00E15171" w:rsidRPr="005F07DA" w:rsidRDefault="00E15171" w:rsidP="00E15171">
            <w:pPr>
              <w:jc w:val="center"/>
              <w:rPr>
                <w:rFonts w:cs="Arial"/>
                <w:color w:val="FF0000"/>
                <w:szCs w:val="24"/>
                <w:lang w:val="mn-MN"/>
              </w:rPr>
            </w:pPr>
            <w:r w:rsidRPr="005F07DA">
              <w:rPr>
                <w:rFonts w:cs="Arial"/>
                <w:szCs w:val="24"/>
                <w:lang w:val="mn-MN"/>
              </w:rPr>
              <w:t>100 хувь</w:t>
            </w:r>
          </w:p>
        </w:tc>
        <w:tc>
          <w:tcPr>
            <w:tcW w:w="1843" w:type="dxa"/>
            <w:gridSpan w:val="2"/>
          </w:tcPr>
          <w:p w14:paraId="6EAD90E2" w14:textId="402F566B" w:rsidR="00E15171" w:rsidRPr="005F07DA" w:rsidRDefault="00E15171" w:rsidP="00E15171">
            <w:pPr>
              <w:jc w:val="both"/>
              <w:rPr>
                <w:rFonts w:cs="Arial"/>
                <w:color w:val="FF0000"/>
                <w:szCs w:val="24"/>
                <w:lang w:val="mn-MN"/>
              </w:rPr>
            </w:pPr>
            <w:r w:rsidRPr="005F07DA">
              <w:rPr>
                <w:rFonts w:cs="Arial"/>
                <w:szCs w:val="24"/>
                <w:lang w:val="mn-MN"/>
              </w:rPr>
              <w:t>Сумын нутаг дэвсгэрт байгаа мал, тэжээвэр амьтдыг жилийн эцсийн тооллогод хугацаанд нь 100 хувь хамруулж, үр дүнг боловсруулж, тархаасан байна.</w:t>
            </w:r>
          </w:p>
        </w:tc>
        <w:tc>
          <w:tcPr>
            <w:tcW w:w="2154" w:type="dxa"/>
            <w:gridSpan w:val="3"/>
            <w:vAlign w:val="center"/>
          </w:tcPr>
          <w:p w14:paraId="139C143B" w14:textId="41B22294" w:rsidR="00E15171" w:rsidRPr="005F07DA" w:rsidRDefault="00E15171" w:rsidP="00E15171">
            <w:pPr>
              <w:jc w:val="center"/>
              <w:rPr>
                <w:rFonts w:cs="Arial"/>
                <w:color w:val="FF0000"/>
                <w:szCs w:val="24"/>
                <w:lang w:val="mn-MN"/>
              </w:rPr>
            </w:pPr>
            <w:r w:rsidRPr="005F07DA">
              <w:rPr>
                <w:rFonts w:cs="Arial"/>
                <w:szCs w:val="24"/>
                <w:lang w:val="mn-MN"/>
              </w:rPr>
              <w:t>Жилдээ</w:t>
            </w:r>
          </w:p>
        </w:tc>
        <w:tc>
          <w:tcPr>
            <w:tcW w:w="3941" w:type="dxa"/>
          </w:tcPr>
          <w:p w14:paraId="28829CDB" w14:textId="77777777" w:rsidR="00A919FA" w:rsidRPr="00B710B2" w:rsidRDefault="00A919FA" w:rsidP="00A919FA">
            <w:pPr>
              <w:jc w:val="both"/>
              <w:rPr>
                <w:rFonts w:cs="Arial"/>
                <w:sz w:val="22"/>
                <w:lang w:val="mn-MN"/>
              </w:rPr>
            </w:pPr>
            <w:r w:rsidRPr="00B710B2">
              <w:rPr>
                <w:rFonts w:cs="Arial"/>
                <w:sz w:val="22"/>
                <w:lang w:val="mn-MN"/>
              </w:rPr>
              <w:t>Хагас жилийн мал тооллого аймгийн засаг даргын А/378 сумын засаг даргын А/50 тоот захирамжийн дагуу тооллогыг 6-р сарын 04-ний өдрөөс 6-р сарын 10-ны өдрийг хүртэл 6 тоологч  1 хяналтын ажилтны бүрэлдэхүүнтэйгээр тооллогыг хугацаанд нь хийлээ. Энэхүү тооллогод 6-н багийн 255 өрх түүврээр сонгогдсон ба нийт 56550 мал тоологдлоо. Тооллогыг програмд өрх бүрээр шивэх ажил бүрэн хийгдэж дууссан.</w:t>
            </w:r>
          </w:p>
          <w:p w14:paraId="5FA7021A" w14:textId="77777777" w:rsidR="00B710B2" w:rsidRPr="00B710B2" w:rsidRDefault="00B710B2" w:rsidP="00A919FA">
            <w:pPr>
              <w:jc w:val="both"/>
              <w:rPr>
                <w:rFonts w:cs="Arial"/>
                <w:sz w:val="22"/>
                <w:lang w:val="mn-MN"/>
              </w:rPr>
            </w:pPr>
          </w:p>
          <w:p w14:paraId="318D4055" w14:textId="79878930" w:rsidR="00E15171" w:rsidRPr="005F07DA" w:rsidRDefault="00A919FA" w:rsidP="00A919FA">
            <w:pPr>
              <w:jc w:val="both"/>
              <w:rPr>
                <w:rFonts w:cs="Arial"/>
                <w:szCs w:val="24"/>
                <w:lang w:val="mn-MN"/>
              </w:rPr>
            </w:pPr>
            <w:r w:rsidRPr="00B710B2">
              <w:rPr>
                <w:rFonts w:cs="Arial"/>
                <w:sz w:val="22"/>
                <w:lang w:val="mn-MN"/>
              </w:rPr>
              <w:t>Жилийн эцсийн мал тооллго Аймгийн засаг даргын А/696 тоот захирамж Сумын засаг даргын А</w:t>
            </w:r>
            <w:r w:rsidRPr="00B710B2">
              <w:rPr>
                <w:rFonts w:cs="Arial"/>
                <w:sz w:val="22"/>
              </w:rPr>
              <w:t xml:space="preserve">/160 </w:t>
            </w:r>
            <w:r w:rsidRPr="00B710B2">
              <w:rPr>
                <w:rFonts w:cs="Arial"/>
                <w:sz w:val="22"/>
                <w:lang w:val="mn-MN"/>
              </w:rPr>
              <w:t xml:space="preserve">тоот захирамжийн дагуу Орлогч дарга Ц.Ганболд- оор </w:t>
            </w:r>
            <w:r w:rsidRPr="00B710B2">
              <w:rPr>
                <w:rFonts w:cs="Arial"/>
                <w:sz w:val="22"/>
                <w:lang w:val="mn-MN"/>
              </w:rPr>
              <w:lastRenderedPageBreak/>
              <w:t>ахлуулсан ажлын хэсэг 10 чиглэлд 48 хүний бүрэлдэхүүнтэй ажилласан байна. Одоогоор тооллого бүрэн дууса</w:t>
            </w:r>
            <w:r w:rsidR="00B710B2" w:rsidRPr="00B710B2">
              <w:rPr>
                <w:rFonts w:cs="Arial"/>
                <w:sz w:val="22"/>
                <w:lang w:val="mn-MN"/>
              </w:rPr>
              <w:t>ж программд шивэх ажил</w:t>
            </w:r>
            <w:r w:rsidR="00B710B2">
              <w:rPr>
                <w:rFonts w:cs="Arial"/>
                <w:sz w:val="22"/>
                <w:lang w:val="mn-MN"/>
              </w:rPr>
              <w:t xml:space="preserve"> 90%-тай явагдаж байна. </w:t>
            </w:r>
          </w:p>
        </w:tc>
        <w:tc>
          <w:tcPr>
            <w:tcW w:w="737" w:type="dxa"/>
            <w:gridSpan w:val="2"/>
          </w:tcPr>
          <w:p w14:paraId="11EA08BA" w14:textId="26D02112"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Pr>
          <w:p w14:paraId="5151B53A" w14:textId="77777777" w:rsidR="00E15171" w:rsidRPr="005F07DA" w:rsidRDefault="00E15171" w:rsidP="00E15171">
            <w:pPr>
              <w:jc w:val="center"/>
              <w:rPr>
                <w:rFonts w:cs="Arial"/>
                <w:szCs w:val="24"/>
                <w:lang w:val="mn-MN"/>
              </w:rPr>
            </w:pPr>
          </w:p>
        </w:tc>
      </w:tr>
      <w:tr w:rsidR="00E15171" w:rsidRPr="005F07DA" w14:paraId="55BF4307" w14:textId="46A2555A" w:rsidTr="00DD6477">
        <w:trPr>
          <w:trHeight w:val="392"/>
        </w:trPr>
        <w:tc>
          <w:tcPr>
            <w:tcW w:w="15168" w:type="dxa"/>
            <w:gridSpan w:val="13"/>
            <w:vAlign w:val="center"/>
          </w:tcPr>
          <w:p w14:paraId="5CB12B05" w14:textId="125874F8" w:rsidR="00E15171" w:rsidRPr="005F07DA" w:rsidRDefault="00E15171" w:rsidP="00E15171">
            <w:pPr>
              <w:jc w:val="center"/>
              <w:rPr>
                <w:rFonts w:cs="Arial"/>
                <w:szCs w:val="24"/>
                <w:lang w:val="mn-MN"/>
              </w:rPr>
            </w:pPr>
            <w:r w:rsidRPr="005F07DA">
              <w:rPr>
                <w:rFonts w:cs="Arial"/>
                <w:szCs w:val="24"/>
                <w:lang w:val="mn-MN"/>
              </w:rPr>
              <w:t>4.4.</w:t>
            </w:r>
            <w:r w:rsidRPr="005F07DA">
              <w:rPr>
                <w:rFonts w:cs="Arial"/>
                <w:b/>
                <w:bCs/>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ашиглалт</w:t>
            </w:r>
            <w:proofErr w:type="spellEnd"/>
            <w:r w:rsidRPr="005F07DA">
              <w:rPr>
                <w:rFonts w:cs="Arial"/>
                <w:szCs w:val="24"/>
              </w:rPr>
              <w:t xml:space="preserve"> </w:t>
            </w:r>
            <w:proofErr w:type="spellStart"/>
            <w:r w:rsidRPr="005F07DA">
              <w:rPr>
                <w:rFonts w:cs="Arial"/>
                <w:szCs w:val="24"/>
              </w:rPr>
              <w:t>захиран</w:t>
            </w:r>
            <w:proofErr w:type="spellEnd"/>
            <w:r w:rsidRPr="005F07DA">
              <w:rPr>
                <w:rFonts w:cs="Arial"/>
                <w:szCs w:val="24"/>
              </w:rPr>
              <w:t xml:space="preserve"> </w:t>
            </w:r>
            <w:proofErr w:type="spellStart"/>
            <w:r w:rsidRPr="005F07DA">
              <w:rPr>
                <w:rFonts w:cs="Arial"/>
                <w:szCs w:val="24"/>
              </w:rPr>
              <w:t>зарцуулалттай</w:t>
            </w:r>
            <w:proofErr w:type="spellEnd"/>
            <w:r w:rsidRPr="005F07DA">
              <w:rPr>
                <w:rFonts w:cs="Arial"/>
                <w:szCs w:val="24"/>
              </w:rPr>
              <w:t xml:space="preserve"> </w:t>
            </w:r>
            <w:proofErr w:type="spellStart"/>
            <w:r w:rsidRPr="005F07DA">
              <w:rPr>
                <w:rFonts w:cs="Arial"/>
                <w:szCs w:val="24"/>
              </w:rPr>
              <w:t>холбоотой</w:t>
            </w:r>
            <w:proofErr w:type="spellEnd"/>
            <w:r w:rsidRPr="005F07DA">
              <w:rPr>
                <w:rFonts w:cs="Arial"/>
                <w:szCs w:val="24"/>
              </w:rPr>
              <w:t xml:space="preserve"> </w:t>
            </w:r>
            <w:proofErr w:type="spellStart"/>
            <w:r w:rsidRPr="005F07DA">
              <w:rPr>
                <w:rFonts w:cs="Arial"/>
                <w:szCs w:val="24"/>
              </w:rPr>
              <w:t>хууль</w:t>
            </w:r>
            <w:proofErr w:type="spellEnd"/>
            <w:r w:rsidRPr="005F07DA">
              <w:rPr>
                <w:rFonts w:cs="Arial"/>
                <w:szCs w:val="24"/>
              </w:rPr>
              <w:t xml:space="preserve"> </w:t>
            </w:r>
            <w:proofErr w:type="spellStart"/>
            <w:r w:rsidRPr="005F07DA">
              <w:rPr>
                <w:rFonts w:cs="Arial"/>
                <w:szCs w:val="24"/>
              </w:rPr>
              <w:t>тогтоомжийн</w:t>
            </w:r>
            <w:proofErr w:type="spellEnd"/>
            <w:r w:rsidRPr="005F07DA">
              <w:rPr>
                <w:rFonts w:cs="Arial"/>
                <w:szCs w:val="24"/>
              </w:rPr>
              <w:t xml:space="preserve"> </w:t>
            </w:r>
            <w:proofErr w:type="spellStart"/>
            <w:r w:rsidRPr="005F07DA">
              <w:rPr>
                <w:rFonts w:cs="Arial"/>
                <w:szCs w:val="24"/>
              </w:rPr>
              <w:t>хэрэгжилтийг</w:t>
            </w:r>
            <w:proofErr w:type="spellEnd"/>
            <w:r w:rsidRPr="005F07DA">
              <w:rPr>
                <w:rFonts w:cs="Arial"/>
                <w:szCs w:val="24"/>
              </w:rPr>
              <w:t xml:space="preserve"> </w:t>
            </w:r>
            <w:proofErr w:type="spellStart"/>
            <w:r w:rsidRPr="005F07DA">
              <w:rPr>
                <w:rFonts w:cs="Arial"/>
                <w:szCs w:val="24"/>
              </w:rPr>
              <w:t>хангуулах</w:t>
            </w:r>
            <w:proofErr w:type="spellEnd"/>
            <w:r w:rsidRPr="005F07DA">
              <w:rPr>
                <w:rFonts w:cs="Arial"/>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хяналтыг</w:t>
            </w:r>
            <w:proofErr w:type="spellEnd"/>
            <w:r w:rsidRPr="005F07DA">
              <w:rPr>
                <w:rFonts w:cs="Arial"/>
                <w:szCs w:val="24"/>
              </w:rPr>
              <w:t xml:space="preserve"> </w:t>
            </w:r>
            <w:proofErr w:type="spellStart"/>
            <w:r w:rsidRPr="005F07DA">
              <w:rPr>
                <w:rFonts w:cs="Arial"/>
                <w:szCs w:val="24"/>
              </w:rPr>
              <w:t>хэрэгжүүлэх</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ашиглалт</w:t>
            </w:r>
            <w:proofErr w:type="spellEnd"/>
            <w:r w:rsidRPr="005F07DA">
              <w:rPr>
                <w:rFonts w:cs="Arial"/>
                <w:szCs w:val="24"/>
              </w:rPr>
              <w:t xml:space="preserve"> </w:t>
            </w:r>
            <w:proofErr w:type="spellStart"/>
            <w:r w:rsidRPr="005F07DA">
              <w:rPr>
                <w:rFonts w:cs="Arial"/>
                <w:szCs w:val="24"/>
              </w:rPr>
              <w:t>эдийн</w:t>
            </w:r>
            <w:proofErr w:type="spellEnd"/>
            <w:r w:rsidRPr="005F07DA">
              <w:rPr>
                <w:rFonts w:cs="Arial"/>
                <w:szCs w:val="24"/>
              </w:rPr>
              <w:t xml:space="preserve"> </w:t>
            </w:r>
            <w:proofErr w:type="spellStart"/>
            <w:r w:rsidRPr="005F07DA">
              <w:rPr>
                <w:rFonts w:cs="Arial"/>
                <w:szCs w:val="24"/>
              </w:rPr>
              <w:t>засгийн</w:t>
            </w:r>
            <w:proofErr w:type="spellEnd"/>
            <w:r w:rsidRPr="005F07DA">
              <w:rPr>
                <w:rFonts w:cs="Arial"/>
                <w:szCs w:val="24"/>
              </w:rPr>
              <w:t xml:space="preserve"> </w:t>
            </w:r>
            <w:proofErr w:type="spellStart"/>
            <w:r w:rsidRPr="005F07DA">
              <w:rPr>
                <w:rFonts w:cs="Arial"/>
                <w:szCs w:val="24"/>
              </w:rPr>
              <w:t>үр</w:t>
            </w:r>
            <w:proofErr w:type="spellEnd"/>
            <w:r w:rsidRPr="005F07DA">
              <w:rPr>
                <w:rFonts w:cs="Arial"/>
                <w:szCs w:val="24"/>
              </w:rPr>
              <w:t xml:space="preserve"> </w:t>
            </w:r>
            <w:proofErr w:type="spellStart"/>
            <w:r w:rsidRPr="005F07DA">
              <w:rPr>
                <w:rFonts w:cs="Arial"/>
                <w:szCs w:val="24"/>
              </w:rPr>
              <w:t>өгөөжийг</w:t>
            </w:r>
            <w:proofErr w:type="spellEnd"/>
            <w:r w:rsidRPr="005F07DA">
              <w:rPr>
                <w:rFonts w:cs="Arial"/>
                <w:szCs w:val="24"/>
              </w:rPr>
              <w:t xml:space="preserve"> </w:t>
            </w:r>
            <w:proofErr w:type="spellStart"/>
            <w:r w:rsidRPr="005F07DA">
              <w:rPr>
                <w:rFonts w:cs="Arial"/>
                <w:szCs w:val="24"/>
              </w:rPr>
              <w:t>нэмэгдүүлнэ</w:t>
            </w:r>
            <w:proofErr w:type="spellEnd"/>
            <w:r w:rsidRPr="005F07DA">
              <w:rPr>
                <w:rFonts w:cs="Arial"/>
                <w:szCs w:val="24"/>
              </w:rPr>
              <w:t>.</w:t>
            </w:r>
          </w:p>
        </w:tc>
      </w:tr>
      <w:tr w:rsidR="00E15171" w:rsidRPr="005F07DA" w14:paraId="1CF50B69" w14:textId="13CC4A0B" w:rsidTr="002334B5">
        <w:trPr>
          <w:trHeight w:val="539"/>
        </w:trPr>
        <w:tc>
          <w:tcPr>
            <w:tcW w:w="851" w:type="dxa"/>
            <w:vAlign w:val="center"/>
          </w:tcPr>
          <w:p w14:paraId="0E25CE5F" w14:textId="3ABBEFBA" w:rsidR="00E15171" w:rsidRPr="005F07DA" w:rsidRDefault="00E15171" w:rsidP="00E15171">
            <w:pPr>
              <w:jc w:val="center"/>
              <w:rPr>
                <w:rFonts w:cs="Arial"/>
                <w:szCs w:val="24"/>
                <w:lang w:val="mn-MN"/>
              </w:rPr>
            </w:pPr>
            <w:r w:rsidRPr="005F07DA">
              <w:rPr>
                <w:rFonts w:cs="Arial"/>
                <w:szCs w:val="24"/>
                <w:lang w:val="mn-MN"/>
              </w:rPr>
              <w:t>4.4.1</w:t>
            </w:r>
          </w:p>
        </w:tc>
        <w:tc>
          <w:tcPr>
            <w:tcW w:w="2268" w:type="dxa"/>
            <w:vAlign w:val="center"/>
          </w:tcPr>
          <w:p w14:paraId="5B6AC20D" w14:textId="1BA15543" w:rsidR="00E15171" w:rsidRPr="005F07DA" w:rsidRDefault="00E15171" w:rsidP="00E15171">
            <w:pPr>
              <w:jc w:val="both"/>
              <w:rPr>
                <w:rFonts w:cs="Arial"/>
                <w:color w:val="FF0000"/>
                <w:szCs w:val="24"/>
                <w:lang w:val="mn-MN"/>
              </w:rPr>
            </w:pP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өмчит</w:t>
            </w:r>
            <w:proofErr w:type="spellEnd"/>
            <w:r w:rsidRPr="005F07DA">
              <w:rPr>
                <w:rFonts w:cs="Arial"/>
                <w:szCs w:val="24"/>
              </w:rPr>
              <w:t xml:space="preserve"> </w:t>
            </w:r>
            <w:proofErr w:type="spellStart"/>
            <w:r w:rsidRPr="005F07DA">
              <w:rPr>
                <w:rFonts w:cs="Arial"/>
                <w:szCs w:val="24"/>
              </w:rPr>
              <w:t>хуулийн</w:t>
            </w:r>
            <w:proofErr w:type="spellEnd"/>
            <w:r w:rsidRPr="005F07DA">
              <w:rPr>
                <w:rFonts w:cs="Arial"/>
                <w:szCs w:val="24"/>
              </w:rPr>
              <w:t xml:space="preserve"> </w:t>
            </w:r>
            <w:proofErr w:type="spellStart"/>
            <w:r w:rsidRPr="005F07DA">
              <w:rPr>
                <w:rFonts w:cs="Arial"/>
                <w:szCs w:val="24"/>
              </w:rPr>
              <w:t>этгээдийн</w:t>
            </w:r>
            <w:proofErr w:type="spellEnd"/>
            <w:r w:rsidRPr="005F07DA">
              <w:rPr>
                <w:rFonts w:cs="Arial"/>
                <w:szCs w:val="24"/>
              </w:rPr>
              <w:t xml:space="preserve"> </w:t>
            </w:r>
            <w:proofErr w:type="spellStart"/>
            <w:r w:rsidRPr="005F07DA">
              <w:rPr>
                <w:rFonts w:cs="Arial"/>
                <w:szCs w:val="24"/>
              </w:rPr>
              <w:t>эд</w:t>
            </w:r>
            <w:proofErr w:type="spellEnd"/>
            <w:r w:rsidRPr="005F07DA">
              <w:rPr>
                <w:rFonts w:cs="Arial"/>
                <w:szCs w:val="24"/>
              </w:rPr>
              <w:t xml:space="preserve"> </w:t>
            </w:r>
            <w:proofErr w:type="spellStart"/>
            <w:r w:rsidRPr="005F07DA">
              <w:rPr>
                <w:rFonts w:cs="Arial"/>
                <w:szCs w:val="24"/>
              </w:rPr>
              <w:t>хөрөнгийн</w:t>
            </w:r>
            <w:proofErr w:type="spellEnd"/>
            <w:r w:rsidRPr="005F07DA">
              <w:rPr>
                <w:rFonts w:cs="Arial"/>
                <w:szCs w:val="24"/>
              </w:rPr>
              <w:t xml:space="preserve"> </w:t>
            </w:r>
            <w:proofErr w:type="spellStart"/>
            <w:r w:rsidRPr="005F07DA">
              <w:rPr>
                <w:rFonts w:cs="Arial"/>
                <w:szCs w:val="24"/>
              </w:rPr>
              <w:t>эзэмшилт</w:t>
            </w:r>
            <w:proofErr w:type="spellEnd"/>
            <w:r w:rsidRPr="005F07DA">
              <w:rPr>
                <w:rFonts w:cs="Arial"/>
                <w:szCs w:val="24"/>
              </w:rPr>
              <w:t xml:space="preserve">, </w:t>
            </w:r>
            <w:proofErr w:type="spellStart"/>
            <w:r w:rsidRPr="005F07DA">
              <w:rPr>
                <w:rFonts w:cs="Arial"/>
                <w:szCs w:val="24"/>
              </w:rPr>
              <w:t>бүртгэл</w:t>
            </w:r>
            <w:proofErr w:type="spellEnd"/>
            <w:r w:rsidRPr="005F07DA">
              <w:rPr>
                <w:rFonts w:cs="Arial"/>
                <w:szCs w:val="24"/>
              </w:rPr>
              <w:t xml:space="preserve">, </w:t>
            </w:r>
            <w:proofErr w:type="spellStart"/>
            <w:r w:rsidRPr="005F07DA">
              <w:rPr>
                <w:rFonts w:cs="Arial"/>
                <w:szCs w:val="24"/>
              </w:rPr>
              <w:t>ашиглалт</w:t>
            </w:r>
            <w:proofErr w:type="spellEnd"/>
            <w:r w:rsidRPr="005F07DA">
              <w:rPr>
                <w:rFonts w:cs="Arial"/>
                <w:szCs w:val="24"/>
              </w:rPr>
              <w:t xml:space="preserve">, </w:t>
            </w:r>
            <w:proofErr w:type="spellStart"/>
            <w:r w:rsidRPr="005F07DA">
              <w:rPr>
                <w:rFonts w:cs="Arial"/>
                <w:szCs w:val="24"/>
              </w:rPr>
              <w:t>захиран</w:t>
            </w:r>
            <w:proofErr w:type="spellEnd"/>
            <w:r w:rsidRPr="005F07DA">
              <w:rPr>
                <w:rFonts w:cs="Arial"/>
                <w:szCs w:val="24"/>
              </w:rPr>
              <w:t xml:space="preserve"> </w:t>
            </w:r>
            <w:proofErr w:type="spellStart"/>
            <w:r w:rsidRPr="005F07DA">
              <w:rPr>
                <w:rFonts w:cs="Arial"/>
                <w:szCs w:val="24"/>
              </w:rPr>
              <w:t>зарцуулалтад</w:t>
            </w:r>
            <w:proofErr w:type="spellEnd"/>
            <w:r w:rsidRPr="005F07DA">
              <w:rPr>
                <w:rFonts w:cs="Arial"/>
                <w:szCs w:val="24"/>
              </w:rPr>
              <w:t xml:space="preserve"> </w:t>
            </w:r>
            <w:proofErr w:type="spellStart"/>
            <w:r w:rsidRPr="005F07DA">
              <w:rPr>
                <w:rFonts w:cs="Arial"/>
                <w:szCs w:val="24"/>
              </w:rPr>
              <w:t>хяналт</w:t>
            </w:r>
            <w:proofErr w:type="spellEnd"/>
            <w:r w:rsidRPr="005F07DA">
              <w:rPr>
                <w:rFonts w:cs="Arial"/>
                <w:szCs w:val="24"/>
              </w:rPr>
              <w:t xml:space="preserve"> </w:t>
            </w:r>
            <w:proofErr w:type="spellStart"/>
            <w:r w:rsidRPr="005F07DA">
              <w:rPr>
                <w:rFonts w:cs="Arial"/>
                <w:szCs w:val="24"/>
              </w:rPr>
              <w:t>шалгалтын</w:t>
            </w:r>
            <w:proofErr w:type="spellEnd"/>
            <w:r w:rsidRPr="005F07DA">
              <w:rPr>
                <w:rFonts w:cs="Arial"/>
                <w:szCs w:val="24"/>
              </w:rPr>
              <w:t xml:space="preserve"> </w:t>
            </w:r>
            <w:proofErr w:type="spellStart"/>
            <w:r w:rsidRPr="005F07DA">
              <w:rPr>
                <w:rFonts w:cs="Arial"/>
                <w:szCs w:val="24"/>
              </w:rPr>
              <w:t>ажлыг</w:t>
            </w:r>
            <w:proofErr w:type="spellEnd"/>
            <w:r w:rsidRPr="005F07DA">
              <w:rPr>
                <w:rFonts w:cs="Arial"/>
                <w:szCs w:val="24"/>
              </w:rPr>
              <w:t xml:space="preserve"> </w:t>
            </w:r>
            <w:proofErr w:type="spellStart"/>
            <w:r w:rsidRPr="005F07DA">
              <w:rPr>
                <w:rFonts w:cs="Arial"/>
                <w:szCs w:val="24"/>
              </w:rPr>
              <w:t>сумын</w:t>
            </w:r>
            <w:proofErr w:type="spellEnd"/>
            <w:r w:rsidRPr="005F07DA">
              <w:rPr>
                <w:rFonts w:cs="Arial"/>
                <w:szCs w:val="24"/>
              </w:rPr>
              <w:t xml:space="preserve"> </w:t>
            </w:r>
            <w:proofErr w:type="spellStart"/>
            <w:r w:rsidRPr="005F07DA">
              <w:rPr>
                <w:rFonts w:cs="Arial"/>
                <w:szCs w:val="24"/>
              </w:rPr>
              <w:t>иргэдийн</w:t>
            </w:r>
            <w:proofErr w:type="spellEnd"/>
            <w:r w:rsidRPr="005F07DA">
              <w:rPr>
                <w:rFonts w:cs="Arial"/>
                <w:szCs w:val="24"/>
              </w:rPr>
              <w:t xml:space="preserve"> </w:t>
            </w:r>
            <w:proofErr w:type="spellStart"/>
            <w:r w:rsidRPr="005F07DA">
              <w:rPr>
                <w:rFonts w:cs="Arial"/>
                <w:szCs w:val="24"/>
              </w:rPr>
              <w:t>Төлөөлөгчдийн</w:t>
            </w:r>
            <w:proofErr w:type="spellEnd"/>
            <w:r w:rsidRPr="005F07DA">
              <w:rPr>
                <w:rFonts w:cs="Arial"/>
                <w:szCs w:val="24"/>
              </w:rPr>
              <w:t xml:space="preserve"> </w:t>
            </w:r>
            <w:proofErr w:type="spellStart"/>
            <w:r w:rsidRPr="005F07DA">
              <w:rPr>
                <w:rFonts w:cs="Arial"/>
                <w:szCs w:val="24"/>
              </w:rPr>
              <w:t>Хуралтай</w:t>
            </w:r>
            <w:proofErr w:type="spellEnd"/>
            <w:r w:rsidRPr="005F07DA">
              <w:rPr>
                <w:rFonts w:cs="Arial"/>
                <w:szCs w:val="24"/>
              </w:rPr>
              <w:t xml:space="preserve"> </w:t>
            </w:r>
            <w:proofErr w:type="spellStart"/>
            <w:r w:rsidRPr="005F07DA">
              <w:rPr>
                <w:rFonts w:cs="Arial"/>
                <w:szCs w:val="24"/>
              </w:rPr>
              <w:t>хамтран</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w:t>
            </w:r>
            <w:proofErr w:type="spellEnd"/>
            <w:r w:rsidRPr="005F07DA">
              <w:rPr>
                <w:rFonts w:cs="Arial"/>
                <w:szCs w:val="24"/>
                <w:lang w:val="mn-MN"/>
              </w:rPr>
              <w:t>ах</w:t>
            </w:r>
          </w:p>
        </w:tc>
        <w:tc>
          <w:tcPr>
            <w:tcW w:w="1701" w:type="dxa"/>
            <w:vAlign w:val="center"/>
          </w:tcPr>
          <w:p w14:paraId="29A36360" w14:textId="2C5F7FA2" w:rsidR="00E15171" w:rsidRPr="005F07DA" w:rsidRDefault="00E15171" w:rsidP="00E15171">
            <w:pPr>
              <w:jc w:val="both"/>
              <w:rPr>
                <w:rFonts w:cs="Arial"/>
                <w:color w:val="FF0000"/>
                <w:szCs w:val="24"/>
                <w:lang w:val="mn-MN"/>
              </w:rPr>
            </w:pPr>
            <w:proofErr w:type="spellStart"/>
            <w:r w:rsidRPr="005F07DA">
              <w:rPr>
                <w:rFonts w:eastAsia="Times New Roman" w:cs="Arial"/>
                <w:color w:val="000000" w:themeColor="text1"/>
                <w:szCs w:val="24"/>
              </w:rPr>
              <w:t>Хяналт</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шалгалтад</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хамрагдсан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байгууллагын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тоогоор</w:t>
            </w:r>
            <w:proofErr w:type="spellEnd"/>
          </w:p>
        </w:tc>
        <w:tc>
          <w:tcPr>
            <w:tcW w:w="964" w:type="dxa"/>
            <w:vAlign w:val="center"/>
          </w:tcPr>
          <w:p w14:paraId="7C281238" w14:textId="111C4641"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rPr>
              <w:t>-</w:t>
            </w:r>
          </w:p>
        </w:tc>
        <w:tc>
          <w:tcPr>
            <w:tcW w:w="1843" w:type="dxa"/>
            <w:gridSpan w:val="2"/>
            <w:vAlign w:val="center"/>
          </w:tcPr>
          <w:p w14:paraId="284FDEF6" w14:textId="2D95DB6D"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rPr>
              <w:t xml:space="preserve">4-өөс </w:t>
            </w:r>
            <w:proofErr w:type="spellStart"/>
            <w:r w:rsidRPr="005F07DA">
              <w:rPr>
                <w:rFonts w:eastAsia="Times New Roman" w:cs="Arial"/>
                <w:color w:val="000000" w:themeColor="text1"/>
                <w:szCs w:val="24"/>
              </w:rPr>
              <w:t>доошгүй</w:t>
            </w:r>
            <w:proofErr w:type="spellEnd"/>
          </w:p>
        </w:tc>
        <w:tc>
          <w:tcPr>
            <w:tcW w:w="2154" w:type="dxa"/>
            <w:gridSpan w:val="3"/>
            <w:vAlign w:val="center"/>
          </w:tcPr>
          <w:p w14:paraId="1B295D82" w14:textId="1F4B7719"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lang w:val="mn-MN"/>
              </w:rPr>
              <w:t>2 дугаар</w:t>
            </w:r>
            <w:r w:rsidRPr="005F07DA">
              <w:rPr>
                <w:rFonts w:eastAsia="Times New Roman" w:cs="Arial"/>
                <w:color w:val="000000" w:themeColor="text1"/>
                <w:szCs w:val="24"/>
              </w:rPr>
              <w:t xml:space="preserve"> </w:t>
            </w:r>
            <w:r w:rsidRPr="005F07DA">
              <w:rPr>
                <w:rFonts w:eastAsia="Times New Roman" w:cs="Arial"/>
                <w:color w:val="000000" w:themeColor="text1"/>
                <w:szCs w:val="24"/>
                <w:rtl/>
                <w:cs/>
              </w:rPr>
              <w:t xml:space="preserve"> </w:t>
            </w:r>
            <w:proofErr w:type="spellStart"/>
            <w:r w:rsidRPr="005F07DA">
              <w:rPr>
                <w:rFonts w:eastAsia="Times New Roman" w:cs="Arial"/>
                <w:color w:val="000000" w:themeColor="text1"/>
                <w:szCs w:val="24"/>
              </w:rPr>
              <w:t>улиралд</w:t>
            </w:r>
            <w:proofErr w:type="spellEnd"/>
          </w:p>
        </w:tc>
        <w:tc>
          <w:tcPr>
            <w:tcW w:w="3941" w:type="dxa"/>
          </w:tcPr>
          <w:p w14:paraId="3CD0210C" w14:textId="380E030C" w:rsidR="00E15171" w:rsidRPr="005F07DA" w:rsidRDefault="00E15171" w:rsidP="00E15171">
            <w:pPr>
              <w:jc w:val="both"/>
              <w:rPr>
                <w:rFonts w:eastAsia="Times New Roman" w:cs="Arial"/>
                <w:color w:val="000000" w:themeColor="text1"/>
                <w:szCs w:val="24"/>
                <w:lang w:val="mn-MN"/>
              </w:rPr>
            </w:pPr>
            <w:r w:rsidRPr="005F07DA">
              <w:rPr>
                <w:rFonts w:eastAsia="Times New Roman" w:cs="Arial"/>
                <w:color w:val="000000" w:themeColor="text1"/>
                <w:szCs w:val="24"/>
                <w:lang w:val="mn-MN"/>
              </w:rPr>
              <w:t xml:space="preserve">Албан байгууллагуудын эд хөрөнгө, хадгалалт хамгаалалт, эзэмшил зарцуулалтын талаар Засаг даргын Тамгын газар болон Иргэдийн төлөөлөгчдийн хурлын ажилтнуудтай ажлыг хэсэг байгуулан хяналт шалгалтыг </w:t>
            </w:r>
            <w:r w:rsidR="00A919FA">
              <w:rPr>
                <w:rFonts w:eastAsia="Times New Roman" w:cs="Arial"/>
                <w:color w:val="000000" w:themeColor="text1"/>
                <w:szCs w:val="24"/>
                <w:lang w:val="mn-MN"/>
              </w:rPr>
              <w:t>3</w:t>
            </w:r>
            <w:r w:rsidRPr="005F07DA">
              <w:rPr>
                <w:rFonts w:eastAsia="Times New Roman" w:cs="Arial"/>
                <w:color w:val="000000" w:themeColor="text1"/>
                <w:szCs w:val="24"/>
                <w:lang w:val="mn-MN"/>
              </w:rPr>
              <w:t xml:space="preserve"> удаа хийн үүрэг чиглэл зөвлөгөө өгч ажилласан. </w:t>
            </w:r>
          </w:p>
        </w:tc>
        <w:tc>
          <w:tcPr>
            <w:tcW w:w="737" w:type="dxa"/>
            <w:gridSpan w:val="2"/>
          </w:tcPr>
          <w:p w14:paraId="07D07924" w14:textId="237E5737" w:rsidR="00E15171" w:rsidRPr="005F07DA" w:rsidRDefault="00E15171" w:rsidP="00E15171">
            <w:pPr>
              <w:jc w:val="center"/>
              <w:rPr>
                <w:rFonts w:eastAsia="Times New Roman" w:cs="Arial"/>
                <w:color w:val="000000" w:themeColor="text1"/>
                <w:szCs w:val="24"/>
                <w:lang w:val="mn-MN"/>
              </w:rPr>
            </w:pPr>
            <w:r w:rsidRPr="005F07DA">
              <w:rPr>
                <w:rFonts w:eastAsia="Times New Roman" w:cs="Arial"/>
                <w:color w:val="000000" w:themeColor="text1"/>
                <w:szCs w:val="24"/>
                <w:lang w:val="mn-MN"/>
              </w:rPr>
              <w:t>90</w:t>
            </w:r>
          </w:p>
        </w:tc>
        <w:tc>
          <w:tcPr>
            <w:tcW w:w="709" w:type="dxa"/>
          </w:tcPr>
          <w:p w14:paraId="1F4138B4" w14:textId="77777777" w:rsidR="00E15171" w:rsidRPr="005F07DA" w:rsidRDefault="00E15171" w:rsidP="00E15171">
            <w:pPr>
              <w:jc w:val="center"/>
              <w:rPr>
                <w:rFonts w:eastAsia="Times New Roman" w:cs="Arial"/>
                <w:color w:val="000000" w:themeColor="text1"/>
                <w:szCs w:val="24"/>
                <w:lang w:val="mn-MN"/>
              </w:rPr>
            </w:pPr>
          </w:p>
        </w:tc>
      </w:tr>
      <w:tr w:rsidR="00E15171" w:rsidRPr="005F07DA" w14:paraId="13909872" w14:textId="2429076A" w:rsidTr="002334B5">
        <w:trPr>
          <w:trHeight w:val="539"/>
        </w:trPr>
        <w:tc>
          <w:tcPr>
            <w:tcW w:w="851" w:type="dxa"/>
            <w:vAlign w:val="center"/>
          </w:tcPr>
          <w:p w14:paraId="54F5DEC3" w14:textId="4FAEE623" w:rsidR="00E15171" w:rsidRPr="005F07DA" w:rsidRDefault="00E15171" w:rsidP="00E15171">
            <w:pPr>
              <w:jc w:val="center"/>
              <w:rPr>
                <w:rFonts w:cs="Arial"/>
                <w:szCs w:val="24"/>
                <w:lang w:val="mn-MN"/>
              </w:rPr>
            </w:pPr>
            <w:r w:rsidRPr="005F07DA">
              <w:rPr>
                <w:rFonts w:cs="Arial"/>
                <w:szCs w:val="24"/>
                <w:lang w:val="mn-MN"/>
              </w:rPr>
              <w:t>4.4.2</w:t>
            </w:r>
          </w:p>
        </w:tc>
        <w:tc>
          <w:tcPr>
            <w:tcW w:w="2268" w:type="dxa"/>
            <w:vAlign w:val="center"/>
          </w:tcPr>
          <w:p w14:paraId="776FC869" w14:textId="3B3434BB" w:rsidR="00E15171" w:rsidRPr="005F07DA" w:rsidRDefault="00E15171" w:rsidP="00E15171">
            <w:pPr>
              <w:jc w:val="both"/>
              <w:rPr>
                <w:rFonts w:cs="Arial"/>
                <w:color w:val="FF0000"/>
                <w:szCs w:val="24"/>
                <w:lang w:val="mn-MN"/>
              </w:rPr>
            </w:pPr>
            <w:proofErr w:type="spellStart"/>
            <w:r w:rsidRPr="005F07DA">
              <w:rPr>
                <w:rFonts w:cs="Arial"/>
                <w:szCs w:val="24"/>
              </w:rPr>
              <w:t>Улсын</w:t>
            </w:r>
            <w:proofErr w:type="spellEnd"/>
            <w:r w:rsidRPr="005F07DA">
              <w:rPr>
                <w:rFonts w:cs="Arial"/>
                <w:szCs w:val="24"/>
              </w:rPr>
              <w:t xml:space="preserve"> </w:t>
            </w:r>
            <w:proofErr w:type="spellStart"/>
            <w:r w:rsidRPr="005F07DA">
              <w:rPr>
                <w:rFonts w:cs="Arial"/>
                <w:szCs w:val="24"/>
              </w:rPr>
              <w:t>хэмжээнд</w:t>
            </w:r>
            <w:proofErr w:type="spellEnd"/>
            <w:r w:rsidRPr="005F07DA">
              <w:rPr>
                <w:rFonts w:cs="Arial"/>
                <w:szCs w:val="24"/>
              </w:rPr>
              <w:t xml:space="preserve"> </w:t>
            </w:r>
            <w:proofErr w:type="spellStart"/>
            <w:r w:rsidRPr="005F07DA">
              <w:rPr>
                <w:rFonts w:cs="Arial"/>
                <w:szCs w:val="24"/>
              </w:rPr>
              <w:t>нэгдсэн</w:t>
            </w:r>
            <w:proofErr w:type="spellEnd"/>
            <w:r w:rsidRPr="005F07DA">
              <w:rPr>
                <w:rFonts w:cs="Arial"/>
                <w:szCs w:val="24"/>
              </w:rPr>
              <w:t xml:space="preserve"> </w:t>
            </w:r>
            <w:proofErr w:type="spellStart"/>
            <w:r w:rsidRPr="005F07DA">
              <w:rPr>
                <w:rFonts w:cs="Arial"/>
                <w:szCs w:val="24"/>
              </w:rPr>
              <w:t>журмаар</w:t>
            </w:r>
            <w:proofErr w:type="spellEnd"/>
            <w:r w:rsidRPr="005F07DA">
              <w:rPr>
                <w:rFonts w:cs="Arial"/>
                <w:szCs w:val="24"/>
              </w:rPr>
              <w:t xml:space="preserve"> </w:t>
            </w:r>
            <w:proofErr w:type="spellStart"/>
            <w:r w:rsidRPr="005F07DA">
              <w:rPr>
                <w:rFonts w:cs="Arial"/>
                <w:szCs w:val="24"/>
              </w:rPr>
              <w:t>хэрэгжүүлж</w:t>
            </w:r>
            <w:proofErr w:type="spellEnd"/>
            <w:r w:rsidRPr="005F07DA">
              <w:rPr>
                <w:rFonts w:cs="Arial"/>
                <w:szCs w:val="24"/>
              </w:rPr>
              <w:t xml:space="preserve"> </w:t>
            </w:r>
            <w:proofErr w:type="spellStart"/>
            <w:r w:rsidRPr="005F07DA">
              <w:rPr>
                <w:rFonts w:cs="Arial"/>
                <w:szCs w:val="24"/>
              </w:rPr>
              <w:t>байгаа</w:t>
            </w:r>
            <w:proofErr w:type="spellEnd"/>
            <w:r w:rsidRPr="005F07DA">
              <w:rPr>
                <w:rFonts w:cs="Arial"/>
                <w:szCs w:val="24"/>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болон</w:t>
            </w:r>
            <w:proofErr w:type="spellEnd"/>
            <w:r w:rsidRPr="005F07DA">
              <w:rPr>
                <w:rFonts w:cs="Arial"/>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бүртгэл</w:t>
            </w:r>
            <w:proofErr w:type="spellEnd"/>
            <w:r w:rsidRPr="005F07DA">
              <w:rPr>
                <w:rFonts w:cs="Arial"/>
                <w:szCs w:val="24"/>
              </w:rPr>
              <w:t xml:space="preserve">, </w:t>
            </w:r>
            <w:proofErr w:type="spellStart"/>
            <w:r w:rsidRPr="005F07DA">
              <w:rPr>
                <w:rFonts w:cs="Arial"/>
                <w:szCs w:val="24"/>
              </w:rPr>
              <w:t>удирдлага</w:t>
            </w:r>
            <w:proofErr w:type="spellEnd"/>
            <w:r w:rsidRPr="005F07DA">
              <w:rPr>
                <w:rFonts w:cs="Arial"/>
                <w:szCs w:val="24"/>
              </w:rPr>
              <w:t xml:space="preserve"> </w:t>
            </w:r>
            <w:proofErr w:type="spellStart"/>
            <w:r w:rsidRPr="005F07DA">
              <w:rPr>
                <w:rFonts w:cs="Arial"/>
                <w:szCs w:val="24"/>
              </w:rPr>
              <w:t>зохицуулалтын</w:t>
            </w:r>
            <w:proofErr w:type="spellEnd"/>
            <w:r w:rsidRPr="005F07DA">
              <w:rPr>
                <w:rFonts w:cs="Arial"/>
                <w:szCs w:val="24"/>
              </w:rPr>
              <w:t xml:space="preserve"> </w:t>
            </w:r>
            <w:proofErr w:type="spellStart"/>
            <w:r w:rsidRPr="005F07DA">
              <w:rPr>
                <w:rFonts w:cs="Arial"/>
                <w:szCs w:val="24"/>
              </w:rPr>
              <w:t>цахим</w:t>
            </w:r>
            <w:proofErr w:type="spellEnd"/>
            <w:r w:rsidRPr="005F07DA">
              <w:rPr>
                <w:rFonts w:cs="Arial"/>
                <w:szCs w:val="24"/>
              </w:rPr>
              <w:t xml:space="preserve"> </w:t>
            </w:r>
            <w:proofErr w:type="spellStart"/>
            <w:r w:rsidRPr="005F07DA">
              <w:rPr>
                <w:rFonts w:cs="Arial"/>
                <w:szCs w:val="24"/>
              </w:rPr>
              <w:t>систем</w:t>
            </w:r>
            <w:proofErr w:type="spellEnd"/>
            <w:r w:rsidRPr="005F07DA">
              <w:rPr>
                <w:rFonts w:cs="Arial"/>
                <w:szCs w:val="24"/>
              </w:rPr>
              <w:t>”-</w:t>
            </w:r>
            <w:proofErr w:type="spellStart"/>
            <w:r w:rsidRPr="005F07DA">
              <w:rPr>
                <w:rFonts w:cs="Arial"/>
                <w:szCs w:val="24"/>
              </w:rPr>
              <w:t>ийн</w:t>
            </w:r>
            <w:proofErr w:type="spellEnd"/>
            <w:r w:rsidRPr="005F07DA">
              <w:rPr>
                <w:rFonts w:cs="Arial"/>
                <w:szCs w:val="24"/>
              </w:rPr>
              <w:t xml:space="preserve"> </w:t>
            </w:r>
            <w:proofErr w:type="spellStart"/>
            <w:r w:rsidRPr="005F07DA">
              <w:rPr>
                <w:rFonts w:cs="Arial"/>
                <w:szCs w:val="24"/>
              </w:rPr>
              <w:t>программ</w:t>
            </w:r>
            <w:proofErr w:type="spellEnd"/>
            <w:r w:rsidRPr="005F07DA">
              <w:rPr>
                <w:rFonts w:cs="Arial"/>
                <w:szCs w:val="24"/>
              </w:rPr>
              <w:t xml:space="preserve"> </w:t>
            </w:r>
            <w:proofErr w:type="spellStart"/>
            <w:r w:rsidRPr="005F07DA">
              <w:rPr>
                <w:rFonts w:cs="Arial"/>
                <w:szCs w:val="24"/>
              </w:rPr>
              <w:t>хангамжийг</w:t>
            </w:r>
            <w:proofErr w:type="spellEnd"/>
            <w:r w:rsidRPr="005F07DA">
              <w:rPr>
                <w:rFonts w:cs="Arial"/>
                <w:szCs w:val="24"/>
              </w:rPr>
              <w:t xml:space="preserve"> </w:t>
            </w:r>
            <w:proofErr w:type="spellStart"/>
            <w:r w:rsidRPr="005F07DA">
              <w:rPr>
                <w:rFonts w:cs="Arial"/>
                <w:szCs w:val="24"/>
              </w:rPr>
              <w:t>ашиглалтад</w:t>
            </w:r>
            <w:proofErr w:type="spellEnd"/>
            <w:r w:rsidRPr="005F07DA">
              <w:rPr>
                <w:rFonts w:cs="Arial"/>
                <w:szCs w:val="24"/>
              </w:rPr>
              <w:t xml:space="preserve"> </w:t>
            </w:r>
            <w:proofErr w:type="spellStart"/>
            <w:r w:rsidRPr="005F07DA">
              <w:rPr>
                <w:rFonts w:cs="Arial"/>
                <w:szCs w:val="24"/>
              </w:rPr>
              <w:t>бүрэн</w:t>
            </w:r>
            <w:proofErr w:type="spellEnd"/>
            <w:r w:rsidRPr="005F07DA">
              <w:rPr>
                <w:rFonts w:cs="Arial"/>
                <w:szCs w:val="24"/>
              </w:rPr>
              <w:t xml:space="preserve"> </w:t>
            </w:r>
            <w:proofErr w:type="spellStart"/>
            <w:r w:rsidRPr="005F07DA">
              <w:rPr>
                <w:rFonts w:cs="Arial"/>
                <w:szCs w:val="24"/>
              </w:rPr>
              <w:lastRenderedPageBreak/>
              <w:t>нэвтрүүлэх</w:t>
            </w:r>
            <w:proofErr w:type="spellEnd"/>
            <w:r w:rsidRPr="005F07DA">
              <w:rPr>
                <w:rFonts w:cs="Arial"/>
                <w:szCs w:val="24"/>
              </w:rPr>
              <w:t xml:space="preserve">, </w:t>
            </w:r>
            <w:proofErr w:type="spellStart"/>
            <w:r w:rsidRPr="005F07DA">
              <w:rPr>
                <w:rFonts w:cs="Arial"/>
                <w:szCs w:val="24"/>
              </w:rPr>
              <w:t>мэдээллийн</w:t>
            </w:r>
            <w:proofErr w:type="spellEnd"/>
            <w:r w:rsidRPr="005F07DA">
              <w:rPr>
                <w:rFonts w:cs="Arial"/>
                <w:szCs w:val="24"/>
              </w:rPr>
              <w:t xml:space="preserve"> </w:t>
            </w:r>
            <w:proofErr w:type="spellStart"/>
            <w:r w:rsidRPr="005F07DA">
              <w:rPr>
                <w:rFonts w:cs="Arial"/>
                <w:szCs w:val="24"/>
              </w:rPr>
              <w:t>нэгдсэн</w:t>
            </w:r>
            <w:proofErr w:type="spellEnd"/>
            <w:r w:rsidRPr="005F07DA">
              <w:rPr>
                <w:rFonts w:cs="Arial"/>
                <w:szCs w:val="24"/>
              </w:rPr>
              <w:t xml:space="preserve"> </w:t>
            </w:r>
            <w:proofErr w:type="spellStart"/>
            <w:r w:rsidRPr="005F07DA">
              <w:rPr>
                <w:rFonts w:cs="Arial"/>
                <w:szCs w:val="24"/>
              </w:rPr>
              <w:t>санг</w:t>
            </w:r>
            <w:proofErr w:type="spellEnd"/>
            <w:r w:rsidRPr="005F07DA">
              <w:rPr>
                <w:rFonts w:cs="Arial"/>
                <w:szCs w:val="24"/>
              </w:rPr>
              <w:t xml:space="preserve"> </w:t>
            </w:r>
            <w:proofErr w:type="spellStart"/>
            <w:r w:rsidRPr="005F07DA">
              <w:rPr>
                <w:rFonts w:cs="Arial"/>
                <w:szCs w:val="24"/>
              </w:rPr>
              <w:t>бий</w:t>
            </w:r>
            <w:proofErr w:type="spellEnd"/>
            <w:r w:rsidRPr="005F07DA">
              <w:rPr>
                <w:rFonts w:cs="Arial"/>
                <w:szCs w:val="24"/>
              </w:rPr>
              <w:t xml:space="preserve"> </w:t>
            </w:r>
            <w:proofErr w:type="spellStart"/>
            <w:r w:rsidRPr="005F07DA">
              <w:rPr>
                <w:rFonts w:cs="Arial"/>
                <w:szCs w:val="24"/>
              </w:rPr>
              <w:t>болгох</w:t>
            </w:r>
            <w:proofErr w:type="spellEnd"/>
            <w:r w:rsidRPr="005F07DA">
              <w:rPr>
                <w:rFonts w:cs="Arial"/>
                <w:szCs w:val="24"/>
              </w:rPr>
              <w:t xml:space="preserve"> </w:t>
            </w:r>
            <w:proofErr w:type="spellStart"/>
            <w:r w:rsidRPr="005F07DA">
              <w:rPr>
                <w:rFonts w:cs="Arial"/>
                <w:szCs w:val="24"/>
              </w:rPr>
              <w:t>ажлыг</w:t>
            </w:r>
            <w:proofErr w:type="spellEnd"/>
            <w:r w:rsidRPr="005F07DA">
              <w:rPr>
                <w:rFonts w:cs="Arial"/>
                <w:szCs w:val="24"/>
              </w:rPr>
              <w:t xml:space="preserve"> </w:t>
            </w:r>
            <w:proofErr w:type="spellStart"/>
            <w:r w:rsidRPr="005F07DA">
              <w:rPr>
                <w:rFonts w:cs="Arial"/>
                <w:szCs w:val="24"/>
              </w:rPr>
              <w:t>сумандаа</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байгуулж</w:t>
            </w:r>
            <w:proofErr w:type="spellEnd"/>
            <w:r w:rsidRPr="005F07DA">
              <w:rPr>
                <w:rFonts w:cs="Arial"/>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газартай</w:t>
            </w:r>
            <w:proofErr w:type="spellEnd"/>
            <w:r w:rsidRPr="005F07DA">
              <w:rPr>
                <w:rFonts w:cs="Arial"/>
                <w:szCs w:val="24"/>
              </w:rPr>
              <w:t xml:space="preserve"> </w:t>
            </w:r>
            <w:proofErr w:type="spellStart"/>
            <w:r w:rsidRPr="005F07DA">
              <w:rPr>
                <w:rFonts w:cs="Arial"/>
                <w:szCs w:val="24"/>
              </w:rPr>
              <w:t>хамтран</w:t>
            </w:r>
            <w:proofErr w:type="spellEnd"/>
            <w:r w:rsidRPr="005F07DA">
              <w:rPr>
                <w:rFonts w:cs="Arial"/>
                <w:szCs w:val="24"/>
              </w:rPr>
              <w:t xml:space="preserve"> </w:t>
            </w:r>
            <w:proofErr w:type="spellStart"/>
            <w:r w:rsidRPr="005F07DA">
              <w:rPr>
                <w:rFonts w:cs="Arial"/>
                <w:szCs w:val="24"/>
              </w:rPr>
              <w:t>ажиллах</w:t>
            </w:r>
            <w:proofErr w:type="spellEnd"/>
          </w:p>
        </w:tc>
        <w:tc>
          <w:tcPr>
            <w:tcW w:w="1701" w:type="dxa"/>
            <w:vAlign w:val="center"/>
          </w:tcPr>
          <w:p w14:paraId="166861BA" w14:textId="123CFB01" w:rsidR="00E15171" w:rsidRPr="005F07DA" w:rsidRDefault="00E15171" w:rsidP="00E15171">
            <w:pPr>
              <w:jc w:val="both"/>
              <w:rPr>
                <w:rFonts w:cs="Arial"/>
                <w:color w:val="FF0000"/>
                <w:szCs w:val="24"/>
                <w:lang w:val="mn-MN"/>
              </w:rPr>
            </w:pPr>
            <w:proofErr w:type="spellStart"/>
            <w:r w:rsidRPr="005F07DA">
              <w:rPr>
                <w:rFonts w:eastAsia="Times New Roman" w:cs="Arial"/>
                <w:color w:val="000000" w:themeColor="text1"/>
                <w:szCs w:val="24"/>
              </w:rPr>
              <w:lastRenderedPageBreak/>
              <w:t>Мэдээллийн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сангийн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дүүргэлт</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хийсэн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байгууллагын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тоогоор</w:t>
            </w:r>
            <w:proofErr w:type="spellEnd"/>
          </w:p>
        </w:tc>
        <w:tc>
          <w:tcPr>
            <w:tcW w:w="964" w:type="dxa"/>
            <w:vAlign w:val="center"/>
          </w:tcPr>
          <w:p w14:paraId="3D79E088" w14:textId="7679CC87"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rPr>
              <w:t>-</w:t>
            </w:r>
          </w:p>
        </w:tc>
        <w:tc>
          <w:tcPr>
            <w:tcW w:w="1843" w:type="dxa"/>
            <w:gridSpan w:val="2"/>
            <w:vAlign w:val="center"/>
          </w:tcPr>
          <w:p w14:paraId="07A79195" w14:textId="23825347" w:rsidR="00E15171" w:rsidRPr="005F07DA" w:rsidRDefault="00E15171" w:rsidP="00E15171">
            <w:pPr>
              <w:jc w:val="center"/>
              <w:rPr>
                <w:rFonts w:cs="Arial"/>
                <w:color w:val="FF0000"/>
                <w:szCs w:val="24"/>
                <w:lang w:val="mn-MN"/>
              </w:rPr>
            </w:pPr>
            <w:proofErr w:type="spellStart"/>
            <w:r w:rsidRPr="005F07DA">
              <w:rPr>
                <w:rFonts w:eastAsia="Times New Roman" w:cs="Arial"/>
                <w:color w:val="000000" w:themeColor="text1"/>
                <w:szCs w:val="24"/>
              </w:rPr>
              <w:t>Төсөвт</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байгууллагын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тоогоор</w:t>
            </w:r>
            <w:proofErr w:type="spellEnd"/>
          </w:p>
        </w:tc>
        <w:tc>
          <w:tcPr>
            <w:tcW w:w="2154" w:type="dxa"/>
            <w:gridSpan w:val="3"/>
            <w:vAlign w:val="center"/>
          </w:tcPr>
          <w:p w14:paraId="4288C23E" w14:textId="068CFAD3"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lang w:val="mn-MN"/>
              </w:rPr>
              <w:t xml:space="preserve">1, 2 дугаар </w:t>
            </w:r>
            <w:proofErr w:type="spellStart"/>
            <w:r w:rsidRPr="005F07DA">
              <w:rPr>
                <w:rFonts w:eastAsia="Times New Roman" w:cs="Arial"/>
                <w:color w:val="000000" w:themeColor="text1"/>
                <w:szCs w:val="24"/>
              </w:rPr>
              <w:t>улиралд</w:t>
            </w:r>
            <w:proofErr w:type="spellEnd"/>
          </w:p>
        </w:tc>
        <w:tc>
          <w:tcPr>
            <w:tcW w:w="3941" w:type="dxa"/>
          </w:tcPr>
          <w:p w14:paraId="222DD493" w14:textId="53D8862D" w:rsidR="00E15171" w:rsidRPr="005F07DA" w:rsidRDefault="00E15171" w:rsidP="00E15171">
            <w:pPr>
              <w:jc w:val="both"/>
              <w:rPr>
                <w:rFonts w:eastAsia="Times New Roman" w:cs="Arial"/>
                <w:color w:val="000000" w:themeColor="text1"/>
                <w:szCs w:val="24"/>
                <w:lang w:val="mn-MN"/>
              </w:rPr>
            </w:pPr>
            <w:r w:rsidRPr="005F07DA">
              <w:rPr>
                <w:rFonts w:eastAsia="Times New Roman" w:cs="Arial"/>
                <w:color w:val="000000" w:themeColor="text1"/>
                <w:szCs w:val="24"/>
                <w:lang w:val="mn-MN"/>
              </w:rPr>
              <w:t xml:space="preserve">Тус сумын төсөвт байгууллагууд </w:t>
            </w:r>
            <w:proofErr w:type="spellStart"/>
            <w:r w:rsidRPr="005F07DA">
              <w:rPr>
                <w:rFonts w:cs="Arial"/>
                <w:szCs w:val="24"/>
              </w:rPr>
              <w:t>программ</w:t>
            </w:r>
            <w:proofErr w:type="spellEnd"/>
            <w:r w:rsidRPr="005F07DA">
              <w:rPr>
                <w:rFonts w:cs="Arial"/>
                <w:szCs w:val="24"/>
              </w:rPr>
              <w:t xml:space="preserve"> </w:t>
            </w:r>
            <w:proofErr w:type="spellStart"/>
            <w:r w:rsidRPr="005F07DA">
              <w:rPr>
                <w:rFonts w:cs="Arial"/>
                <w:szCs w:val="24"/>
              </w:rPr>
              <w:t>хангамжийг</w:t>
            </w:r>
            <w:proofErr w:type="spellEnd"/>
            <w:r w:rsidRPr="005F07DA">
              <w:rPr>
                <w:rFonts w:cs="Arial"/>
                <w:szCs w:val="24"/>
              </w:rPr>
              <w:t xml:space="preserve"> </w:t>
            </w:r>
            <w:proofErr w:type="spellStart"/>
            <w:r w:rsidRPr="005F07DA">
              <w:rPr>
                <w:rFonts w:cs="Arial"/>
                <w:szCs w:val="24"/>
              </w:rPr>
              <w:t>ашиглалтад</w:t>
            </w:r>
            <w:proofErr w:type="spellEnd"/>
            <w:r w:rsidRPr="005F07DA">
              <w:rPr>
                <w:rFonts w:cs="Arial"/>
                <w:szCs w:val="24"/>
              </w:rPr>
              <w:t xml:space="preserve"> </w:t>
            </w:r>
            <w:proofErr w:type="spellStart"/>
            <w:r w:rsidRPr="005F07DA">
              <w:rPr>
                <w:rFonts w:cs="Arial"/>
                <w:szCs w:val="24"/>
              </w:rPr>
              <w:t>бүрэн</w:t>
            </w:r>
            <w:proofErr w:type="spellEnd"/>
            <w:r w:rsidRPr="005F07DA">
              <w:rPr>
                <w:rFonts w:cs="Arial"/>
                <w:szCs w:val="24"/>
              </w:rPr>
              <w:t xml:space="preserve"> </w:t>
            </w:r>
            <w:proofErr w:type="spellStart"/>
            <w:r w:rsidRPr="005F07DA">
              <w:rPr>
                <w:rFonts w:cs="Arial"/>
                <w:szCs w:val="24"/>
              </w:rPr>
              <w:t>нэвтрүүлэх</w:t>
            </w:r>
            <w:proofErr w:type="spellEnd"/>
            <w:r w:rsidRPr="005F07DA">
              <w:rPr>
                <w:rFonts w:cs="Arial"/>
                <w:szCs w:val="24"/>
              </w:rPr>
              <w:t xml:space="preserve">, </w:t>
            </w:r>
            <w:proofErr w:type="spellStart"/>
            <w:r w:rsidRPr="005F07DA">
              <w:rPr>
                <w:rFonts w:cs="Arial"/>
                <w:szCs w:val="24"/>
              </w:rPr>
              <w:t>мэдээллийн</w:t>
            </w:r>
            <w:proofErr w:type="spellEnd"/>
            <w:r w:rsidRPr="005F07DA">
              <w:rPr>
                <w:rFonts w:cs="Arial"/>
                <w:szCs w:val="24"/>
              </w:rPr>
              <w:t xml:space="preserve"> </w:t>
            </w:r>
            <w:proofErr w:type="spellStart"/>
            <w:r w:rsidRPr="005F07DA">
              <w:rPr>
                <w:rFonts w:cs="Arial"/>
                <w:szCs w:val="24"/>
              </w:rPr>
              <w:t>нэгдсэн</w:t>
            </w:r>
            <w:proofErr w:type="spellEnd"/>
            <w:r w:rsidRPr="005F07DA">
              <w:rPr>
                <w:rFonts w:cs="Arial"/>
                <w:szCs w:val="24"/>
              </w:rPr>
              <w:t xml:space="preserve"> </w:t>
            </w:r>
            <w:proofErr w:type="spellStart"/>
            <w:r w:rsidRPr="005F07DA">
              <w:rPr>
                <w:rFonts w:cs="Arial"/>
                <w:szCs w:val="24"/>
              </w:rPr>
              <w:t>санг</w:t>
            </w:r>
            <w:proofErr w:type="spellEnd"/>
            <w:r w:rsidRPr="005F07DA">
              <w:rPr>
                <w:rFonts w:cs="Arial"/>
                <w:szCs w:val="24"/>
              </w:rPr>
              <w:t xml:space="preserve"> </w:t>
            </w:r>
            <w:proofErr w:type="spellStart"/>
            <w:r w:rsidRPr="005F07DA">
              <w:rPr>
                <w:rFonts w:cs="Arial"/>
                <w:szCs w:val="24"/>
              </w:rPr>
              <w:t>бий</w:t>
            </w:r>
            <w:proofErr w:type="spellEnd"/>
            <w:r w:rsidRPr="005F07DA">
              <w:rPr>
                <w:rFonts w:cs="Arial"/>
                <w:szCs w:val="24"/>
              </w:rPr>
              <w:t xml:space="preserve"> </w:t>
            </w:r>
            <w:proofErr w:type="spellStart"/>
            <w:r w:rsidRPr="005F07DA">
              <w:rPr>
                <w:rFonts w:cs="Arial"/>
                <w:szCs w:val="24"/>
              </w:rPr>
              <w:t>болгох</w:t>
            </w:r>
            <w:proofErr w:type="spellEnd"/>
            <w:r w:rsidRPr="005F07DA">
              <w:rPr>
                <w:rFonts w:cs="Arial"/>
                <w:szCs w:val="24"/>
              </w:rPr>
              <w:t xml:space="preserve"> </w:t>
            </w:r>
            <w:proofErr w:type="spellStart"/>
            <w:r w:rsidRPr="005F07DA">
              <w:rPr>
                <w:rFonts w:cs="Arial"/>
                <w:szCs w:val="24"/>
              </w:rPr>
              <w:t>ажлыг</w:t>
            </w:r>
            <w:proofErr w:type="spellEnd"/>
            <w:r w:rsidRPr="005F07DA">
              <w:rPr>
                <w:rFonts w:cs="Arial"/>
                <w:szCs w:val="24"/>
              </w:rPr>
              <w:t xml:space="preserve"> </w:t>
            </w:r>
            <w:proofErr w:type="spellStart"/>
            <w:r w:rsidRPr="005F07DA">
              <w:rPr>
                <w:rFonts w:cs="Arial"/>
                <w:szCs w:val="24"/>
              </w:rPr>
              <w:t>сумандаа</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байгуула</w:t>
            </w:r>
            <w:r w:rsidR="00A919FA">
              <w:rPr>
                <w:rFonts w:cs="Arial"/>
                <w:szCs w:val="24"/>
              </w:rPr>
              <w:t>н</w:t>
            </w:r>
            <w:proofErr w:type="spellEnd"/>
            <w:r w:rsidR="00A919FA">
              <w:rPr>
                <w:rFonts w:cs="Arial"/>
                <w:szCs w:val="24"/>
              </w:rPr>
              <w:t xml:space="preserve"> </w:t>
            </w:r>
            <w:proofErr w:type="spellStart"/>
            <w:r w:rsidR="00A919FA">
              <w:rPr>
                <w:rFonts w:cs="Arial"/>
                <w:szCs w:val="24"/>
              </w:rPr>
              <w:t>ажиллаж</w:t>
            </w:r>
            <w:proofErr w:type="spellEnd"/>
            <w:r w:rsidR="00A919FA">
              <w:rPr>
                <w:rFonts w:cs="Arial"/>
                <w:szCs w:val="24"/>
              </w:rPr>
              <w:t xml:space="preserve"> </w:t>
            </w:r>
            <w:proofErr w:type="spellStart"/>
            <w:r w:rsidRPr="005F07DA">
              <w:rPr>
                <w:rFonts w:cs="Arial"/>
                <w:szCs w:val="24"/>
              </w:rPr>
              <w:t>байна</w:t>
            </w:r>
            <w:proofErr w:type="spellEnd"/>
            <w:r w:rsidRPr="005F07DA">
              <w:rPr>
                <w:rFonts w:cs="Arial"/>
                <w:szCs w:val="24"/>
              </w:rPr>
              <w:t xml:space="preserve">. </w:t>
            </w:r>
          </w:p>
        </w:tc>
        <w:tc>
          <w:tcPr>
            <w:tcW w:w="737" w:type="dxa"/>
            <w:gridSpan w:val="2"/>
          </w:tcPr>
          <w:p w14:paraId="765C6ED2" w14:textId="1C2F27B2" w:rsidR="00E15171" w:rsidRPr="005F07DA" w:rsidRDefault="00E15171" w:rsidP="00E15171">
            <w:pPr>
              <w:jc w:val="center"/>
              <w:rPr>
                <w:rFonts w:eastAsia="Times New Roman" w:cs="Arial"/>
                <w:color w:val="000000" w:themeColor="text1"/>
                <w:szCs w:val="24"/>
                <w:lang w:val="mn-MN"/>
              </w:rPr>
            </w:pPr>
            <w:r w:rsidRPr="005F07DA">
              <w:rPr>
                <w:rFonts w:eastAsia="Times New Roman" w:cs="Arial"/>
                <w:color w:val="000000" w:themeColor="text1"/>
                <w:szCs w:val="24"/>
                <w:lang w:val="mn-MN"/>
              </w:rPr>
              <w:t>90</w:t>
            </w:r>
          </w:p>
        </w:tc>
        <w:tc>
          <w:tcPr>
            <w:tcW w:w="709" w:type="dxa"/>
          </w:tcPr>
          <w:p w14:paraId="550E45EC" w14:textId="77777777" w:rsidR="00E15171" w:rsidRPr="005F07DA" w:rsidRDefault="00E15171" w:rsidP="00E15171">
            <w:pPr>
              <w:jc w:val="center"/>
              <w:rPr>
                <w:rFonts w:eastAsia="Times New Roman" w:cs="Arial"/>
                <w:color w:val="000000" w:themeColor="text1"/>
                <w:szCs w:val="24"/>
                <w:lang w:val="mn-MN"/>
              </w:rPr>
            </w:pPr>
          </w:p>
        </w:tc>
      </w:tr>
      <w:tr w:rsidR="00E15171" w:rsidRPr="005F07DA" w14:paraId="526CBB18" w14:textId="1F9D5577" w:rsidTr="002334B5">
        <w:trPr>
          <w:trHeight w:val="539"/>
        </w:trPr>
        <w:tc>
          <w:tcPr>
            <w:tcW w:w="851" w:type="dxa"/>
            <w:vAlign w:val="center"/>
          </w:tcPr>
          <w:p w14:paraId="2444BE2C" w14:textId="5E637AD4" w:rsidR="00E15171" w:rsidRPr="005F07DA" w:rsidRDefault="00E15171" w:rsidP="00E15171">
            <w:pPr>
              <w:jc w:val="center"/>
              <w:rPr>
                <w:rFonts w:cs="Arial"/>
                <w:szCs w:val="24"/>
                <w:lang w:val="mn-MN"/>
              </w:rPr>
            </w:pPr>
            <w:r w:rsidRPr="005F07DA">
              <w:rPr>
                <w:rFonts w:cs="Arial"/>
                <w:szCs w:val="24"/>
                <w:lang w:val="mn-MN"/>
              </w:rPr>
              <w:t>4.4.3</w:t>
            </w:r>
          </w:p>
        </w:tc>
        <w:tc>
          <w:tcPr>
            <w:tcW w:w="2268" w:type="dxa"/>
            <w:vAlign w:val="center"/>
          </w:tcPr>
          <w:p w14:paraId="7C405FFE" w14:textId="587117F9" w:rsidR="00E15171" w:rsidRPr="005F07DA" w:rsidRDefault="00E15171" w:rsidP="00E15171">
            <w:pPr>
              <w:tabs>
                <w:tab w:val="left" w:pos="567"/>
              </w:tabs>
              <w:spacing w:line="256" w:lineRule="auto"/>
              <w:jc w:val="both"/>
              <w:rPr>
                <w:rFonts w:cs="Arial"/>
                <w:color w:val="FF0000"/>
                <w:szCs w:val="24"/>
              </w:rPr>
            </w:pP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бүртгэл</w:t>
            </w:r>
            <w:proofErr w:type="spellEnd"/>
            <w:r w:rsidRPr="005F07DA">
              <w:rPr>
                <w:rFonts w:cs="Arial"/>
                <w:szCs w:val="24"/>
              </w:rPr>
              <w:t xml:space="preserve">, </w:t>
            </w:r>
            <w:proofErr w:type="spellStart"/>
            <w:r w:rsidRPr="005F07DA">
              <w:rPr>
                <w:rFonts w:cs="Arial"/>
                <w:szCs w:val="24"/>
              </w:rPr>
              <w:t>удирдлага</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зохицуулалтын</w:t>
            </w:r>
            <w:proofErr w:type="spellEnd"/>
            <w:r w:rsidRPr="005F07DA">
              <w:rPr>
                <w:rFonts w:cs="Arial"/>
                <w:szCs w:val="24"/>
              </w:rPr>
              <w:t xml:space="preserve"> </w:t>
            </w:r>
            <w:proofErr w:type="spellStart"/>
            <w:r w:rsidRPr="005F07DA">
              <w:rPr>
                <w:rFonts w:cs="Arial"/>
                <w:szCs w:val="24"/>
              </w:rPr>
              <w:t>талаар</w:t>
            </w:r>
            <w:proofErr w:type="spellEnd"/>
            <w:r w:rsidRPr="005F07DA">
              <w:rPr>
                <w:rFonts w:cs="Arial"/>
                <w:szCs w:val="24"/>
              </w:rPr>
              <w:t xml:space="preserve"> </w:t>
            </w:r>
            <w:proofErr w:type="spellStart"/>
            <w:r w:rsidRPr="005F07DA">
              <w:rPr>
                <w:rFonts w:cs="Arial"/>
                <w:szCs w:val="24"/>
              </w:rPr>
              <w:t>мөрдөгдөж</w:t>
            </w:r>
            <w:proofErr w:type="spellEnd"/>
            <w:r w:rsidRPr="005F07DA">
              <w:rPr>
                <w:rFonts w:cs="Arial"/>
                <w:szCs w:val="24"/>
              </w:rPr>
              <w:t xml:space="preserve"> </w:t>
            </w:r>
            <w:proofErr w:type="spellStart"/>
            <w:r w:rsidRPr="005F07DA">
              <w:rPr>
                <w:rFonts w:cs="Arial"/>
                <w:szCs w:val="24"/>
              </w:rPr>
              <w:t>байгаа</w:t>
            </w:r>
            <w:proofErr w:type="spellEnd"/>
            <w:r w:rsidRPr="005F07DA">
              <w:rPr>
                <w:rFonts w:cs="Arial"/>
                <w:szCs w:val="24"/>
              </w:rPr>
              <w:t xml:space="preserve"> </w:t>
            </w:r>
            <w:proofErr w:type="spellStart"/>
            <w:r w:rsidRPr="005F07DA">
              <w:rPr>
                <w:rFonts w:cs="Arial"/>
                <w:szCs w:val="24"/>
              </w:rPr>
              <w:t>аймгийн</w:t>
            </w:r>
            <w:proofErr w:type="spellEnd"/>
            <w:r w:rsidRPr="005F07DA">
              <w:rPr>
                <w:rFonts w:cs="Arial"/>
                <w:szCs w:val="24"/>
              </w:rPr>
              <w:t xml:space="preserve"> </w:t>
            </w:r>
            <w:proofErr w:type="spellStart"/>
            <w:r w:rsidRPr="005F07DA">
              <w:rPr>
                <w:rFonts w:cs="Arial"/>
                <w:szCs w:val="24"/>
              </w:rPr>
              <w:t>иргэдийн</w:t>
            </w:r>
            <w:proofErr w:type="spellEnd"/>
            <w:r w:rsidRPr="005F07DA">
              <w:rPr>
                <w:rFonts w:cs="Arial"/>
                <w:szCs w:val="24"/>
              </w:rPr>
              <w:t xml:space="preserve"> </w:t>
            </w:r>
            <w:proofErr w:type="spellStart"/>
            <w:r w:rsidRPr="005F07DA">
              <w:rPr>
                <w:rFonts w:cs="Arial"/>
                <w:szCs w:val="24"/>
              </w:rPr>
              <w:t>Төлөөлөгчдийн</w:t>
            </w:r>
            <w:proofErr w:type="spellEnd"/>
            <w:r w:rsidRPr="005F07DA">
              <w:rPr>
                <w:rFonts w:cs="Arial"/>
                <w:szCs w:val="24"/>
              </w:rPr>
              <w:t xml:space="preserve"> </w:t>
            </w:r>
            <w:proofErr w:type="spellStart"/>
            <w:r w:rsidRPr="005F07DA">
              <w:rPr>
                <w:rFonts w:cs="Arial"/>
                <w:szCs w:val="24"/>
              </w:rPr>
              <w:t>Хурлаас</w:t>
            </w:r>
            <w:proofErr w:type="spellEnd"/>
            <w:r w:rsidRPr="005F07DA">
              <w:rPr>
                <w:rFonts w:cs="Arial"/>
                <w:szCs w:val="24"/>
              </w:rPr>
              <w:t xml:space="preserve"> </w:t>
            </w:r>
            <w:proofErr w:type="spellStart"/>
            <w:r w:rsidRPr="005F07DA">
              <w:rPr>
                <w:rFonts w:cs="Arial"/>
                <w:szCs w:val="24"/>
              </w:rPr>
              <w:t>баталсан</w:t>
            </w:r>
            <w:proofErr w:type="spellEnd"/>
            <w:r w:rsidRPr="005F07DA">
              <w:rPr>
                <w:rFonts w:cs="Arial"/>
                <w:szCs w:val="24"/>
              </w:rPr>
              <w:t xml:space="preserve"> </w:t>
            </w:r>
            <w:proofErr w:type="spellStart"/>
            <w:r w:rsidRPr="005F07DA">
              <w:rPr>
                <w:rFonts w:cs="Arial"/>
                <w:szCs w:val="24"/>
              </w:rPr>
              <w:t>журам</w:t>
            </w:r>
            <w:proofErr w:type="spellEnd"/>
            <w:r w:rsidRPr="005F07DA">
              <w:rPr>
                <w:rFonts w:cs="Arial"/>
                <w:szCs w:val="24"/>
              </w:rPr>
              <w:t xml:space="preserve">, </w:t>
            </w:r>
            <w:proofErr w:type="spellStart"/>
            <w:r w:rsidRPr="005F07DA">
              <w:rPr>
                <w:rFonts w:cs="Arial"/>
                <w:szCs w:val="24"/>
              </w:rPr>
              <w:t>аргачлал</w:t>
            </w:r>
            <w:proofErr w:type="spellEnd"/>
            <w:r w:rsidRPr="005F07DA">
              <w:rPr>
                <w:rFonts w:cs="Arial"/>
                <w:szCs w:val="24"/>
              </w:rPr>
              <w:t xml:space="preserve">, </w:t>
            </w:r>
            <w:proofErr w:type="spellStart"/>
            <w:r w:rsidRPr="005F07DA">
              <w:rPr>
                <w:rFonts w:cs="Arial"/>
                <w:szCs w:val="24"/>
              </w:rPr>
              <w:t>заавруудыг</w:t>
            </w:r>
            <w:proofErr w:type="spellEnd"/>
            <w:r w:rsidRPr="005F07DA">
              <w:rPr>
                <w:rFonts w:cs="Arial"/>
                <w:szCs w:val="24"/>
              </w:rPr>
              <w:t xml:space="preserve"> </w:t>
            </w:r>
            <w:proofErr w:type="spellStart"/>
            <w:r w:rsidRPr="005F07DA">
              <w:rPr>
                <w:rFonts w:cs="Arial"/>
                <w:szCs w:val="24"/>
              </w:rPr>
              <w:t>мөрдөж</w:t>
            </w:r>
            <w:proofErr w:type="spellEnd"/>
            <w:r w:rsidRPr="005F07DA">
              <w:rPr>
                <w:rFonts w:cs="Arial"/>
                <w:szCs w:val="24"/>
              </w:rPr>
              <w:t xml:space="preserve"> </w:t>
            </w:r>
            <w:proofErr w:type="spellStart"/>
            <w:r w:rsidRPr="005F07DA">
              <w:rPr>
                <w:rFonts w:cs="Arial"/>
                <w:szCs w:val="24"/>
              </w:rPr>
              <w:t>ажиллах</w:t>
            </w:r>
            <w:proofErr w:type="spellEnd"/>
            <w:r w:rsidRPr="005F07DA">
              <w:rPr>
                <w:rFonts w:cs="Arial"/>
                <w:szCs w:val="24"/>
              </w:rPr>
              <w:t xml:space="preserve">, </w:t>
            </w:r>
            <w:proofErr w:type="spellStart"/>
            <w:r w:rsidRPr="005F07DA">
              <w:rPr>
                <w:rFonts w:cs="Arial"/>
                <w:szCs w:val="24"/>
              </w:rPr>
              <w:t>хэрэгжилтийг</w:t>
            </w:r>
            <w:proofErr w:type="spellEnd"/>
            <w:r w:rsidRPr="005F07DA">
              <w:rPr>
                <w:rFonts w:cs="Arial"/>
                <w:szCs w:val="24"/>
              </w:rPr>
              <w:t xml:space="preserve"> </w:t>
            </w:r>
            <w:proofErr w:type="spellStart"/>
            <w:r w:rsidRPr="005F07DA">
              <w:rPr>
                <w:rFonts w:cs="Arial"/>
                <w:szCs w:val="24"/>
              </w:rPr>
              <w:t>хангуулах</w:t>
            </w:r>
            <w:proofErr w:type="spellEnd"/>
          </w:p>
        </w:tc>
        <w:tc>
          <w:tcPr>
            <w:tcW w:w="1701" w:type="dxa"/>
            <w:vAlign w:val="center"/>
          </w:tcPr>
          <w:p w14:paraId="4CAF9473" w14:textId="7E22397C" w:rsidR="00E15171" w:rsidRPr="005F07DA" w:rsidRDefault="00E15171" w:rsidP="00E15171">
            <w:pPr>
              <w:jc w:val="both"/>
              <w:rPr>
                <w:rFonts w:cs="Arial"/>
                <w:color w:val="FF0000"/>
                <w:szCs w:val="24"/>
                <w:lang w:val="mn-MN"/>
              </w:rPr>
            </w:pPr>
            <w:proofErr w:type="spellStart"/>
            <w:r w:rsidRPr="005F07DA">
              <w:rPr>
                <w:rFonts w:eastAsia="Times New Roman" w:cs="Arial"/>
                <w:color w:val="000000" w:themeColor="text1"/>
                <w:szCs w:val="24"/>
              </w:rPr>
              <w:t>Батлагдсан</w:t>
            </w:r>
            <w:proofErr w:type="spellEnd"/>
            <w:r w:rsidRPr="005F07DA">
              <w:rPr>
                <w:rFonts w:eastAsia="Times New Roman" w:cs="Arial"/>
                <w:color w:val="000000" w:themeColor="text1"/>
                <w:szCs w:val="24"/>
              </w:rPr>
              <w:t xml:space="preserve"> 4 </w:t>
            </w:r>
            <w:proofErr w:type="spellStart"/>
            <w:r w:rsidRPr="005F07DA">
              <w:rPr>
                <w:rFonts w:eastAsia="Times New Roman" w:cs="Arial"/>
                <w:color w:val="000000" w:themeColor="text1"/>
                <w:szCs w:val="24"/>
              </w:rPr>
              <w:t>журам</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аргачлалын</w:t>
            </w:r>
            <w:proofErr w:type="spellEnd"/>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биелэлт</w:t>
            </w:r>
            <w:proofErr w:type="spellEnd"/>
            <w:r w:rsidRPr="005F07DA">
              <w:rPr>
                <w:rFonts w:eastAsia="Times New Roman" w:cs="Arial"/>
                <w:color w:val="000000" w:themeColor="text1"/>
                <w:szCs w:val="24"/>
                <w:lang w:val="mn-MN"/>
              </w:rPr>
              <w:t>ийн</w:t>
            </w:r>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хувиар</w:t>
            </w:r>
            <w:proofErr w:type="spellEnd"/>
          </w:p>
        </w:tc>
        <w:tc>
          <w:tcPr>
            <w:tcW w:w="964" w:type="dxa"/>
            <w:vAlign w:val="center"/>
          </w:tcPr>
          <w:p w14:paraId="06DEDF51" w14:textId="74ECCEB6"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rPr>
              <w:t>-</w:t>
            </w:r>
          </w:p>
        </w:tc>
        <w:tc>
          <w:tcPr>
            <w:tcW w:w="1843" w:type="dxa"/>
            <w:gridSpan w:val="2"/>
            <w:vAlign w:val="center"/>
          </w:tcPr>
          <w:p w14:paraId="2F29CA3E" w14:textId="708D0D88"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rPr>
              <w:t>10</w:t>
            </w:r>
            <w:r w:rsidRPr="005F07DA">
              <w:rPr>
                <w:rFonts w:eastAsia="Times New Roman" w:cs="Arial"/>
                <w:color w:val="000000" w:themeColor="text1"/>
                <w:szCs w:val="24"/>
                <w:lang w:val="mn-MN"/>
              </w:rPr>
              <w:t>0 хувь</w:t>
            </w:r>
          </w:p>
        </w:tc>
        <w:tc>
          <w:tcPr>
            <w:tcW w:w="2154" w:type="dxa"/>
            <w:gridSpan w:val="3"/>
            <w:vAlign w:val="center"/>
          </w:tcPr>
          <w:p w14:paraId="71407F9E" w14:textId="0D47E373"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lang w:val="mn-MN"/>
              </w:rPr>
              <w:t>Жилдээ</w:t>
            </w:r>
          </w:p>
        </w:tc>
        <w:tc>
          <w:tcPr>
            <w:tcW w:w="3941" w:type="dxa"/>
          </w:tcPr>
          <w:p w14:paraId="6260E13C" w14:textId="1F2C9552" w:rsidR="00E15171" w:rsidRPr="005F07DA" w:rsidRDefault="00E15171" w:rsidP="00E15171">
            <w:pPr>
              <w:jc w:val="both"/>
              <w:rPr>
                <w:rFonts w:cs="Arial"/>
                <w:szCs w:val="24"/>
                <w:lang w:val="mn-MN"/>
              </w:rPr>
            </w:pPr>
            <w:r w:rsidRPr="005F07DA">
              <w:rPr>
                <w:rFonts w:cs="Arial"/>
                <w:szCs w:val="24"/>
                <w:lang w:val="mn-MN"/>
              </w:rPr>
              <w:t>Улсын  болон орон нутгийн өмч хөрөнгөөр хийгдсэн барилга байгууламж, тоног төхөөрөмжийг холбогдох  байгууллагуудад  нь хөрөнгөндөө бүртгэж авч эзэнжүүлэх, санхүүгийн  тайландаа тусгахыг  талаар засаг даргын захирамж гарган  үүрэг болгож ажиллаж байна. Өмчийн тооллогыг байгууллага бүр  хагас</w:t>
            </w:r>
            <w:r w:rsidR="00A919FA">
              <w:rPr>
                <w:rFonts w:cs="Arial"/>
                <w:szCs w:val="24"/>
                <w:lang w:val="mn-MN"/>
              </w:rPr>
              <w:t>, бүтэн</w:t>
            </w:r>
            <w:r w:rsidRPr="005F07DA">
              <w:rPr>
                <w:rFonts w:cs="Arial"/>
                <w:szCs w:val="24"/>
                <w:lang w:val="mn-MN"/>
              </w:rPr>
              <w:t xml:space="preserve"> жилээр тооллогын комисс гарган  тоолж байна. Мөн  өмч хамгаалах  байнгын зөвлөлийг  ажиллуулж , төлөвлөгөө гаргаж биелэлтийг  тооцож ажилаж байна. </w:t>
            </w:r>
          </w:p>
          <w:p w14:paraId="768B6809" w14:textId="39ADA259" w:rsidR="00E15171" w:rsidRPr="005F07DA" w:rsidRDefault="00E15171" w:rsidP="00E15171">
            <w:pPr>
              <w:jc w:val="both"/>
              <w:rPr>
                <w:rFonts w:eastAsia="Times New Roman" w:cs="Arial"/>
                <w:color w:val="000000" w:themeColor="text1"/>
                <w:szCs w:val="24"/>
                <w:lang w:val="mn-MN"/>
              </w:rPr>
            </w:pPr>
          </w:p>
        </w:tc>
        <w:tc>
          <w:tcPr>
            <w:tcW w:w="737" w:type="dxa"/>
            <w:gridSpan w:val="2"/>
          </w:tcPr>
          <w:p w14:paraId="4F504702" w14:textId="50DBE812" w:rsidR="00E15171" w:rsidRPr="005F07DA" w:rsidRDefault="00E15171" w:rsidP="00E15171">
            <w:pPr>
              <w:jc w:val="center"/>
              <w:rPr>
                <w:rFonts w:eastAsia="Times New Roman" w:cs="Arial"/>
                <w:color w:val="000000" w:themeColor="text1"/>
                <w:szCs w:val="24"/>
                <w:lang w:val="mn-MN"/>
              </w:rPr>
            </w:pPr>
            <w:r w:rsidRPr="005F07DA">
              <w:rPr>
                <w:rFonts w:eastAsia="Times New Roman" w:cs="Arial"/>
                <w:color w:val="000000" w:themeColor="text1"/>
                <w:szCs w:val="24"/>
                <w:lang w:val="mn-MN"/>
              </w:rPr>
              <w:t>90</w:t>
            </w:r>
          </w:p>
        </w:tc>
        <w:tc>
          <w:tcPr>
            <w:tcW w:w="709" w:type="dxa"/>
          </w:tcPr>
          <w:p w14:paraId="71E46AD4" w14:textId="77777777" w:rsidR="00E15171" w:rsidRPr="005F07DA" w:rsidRDefault="00E15171" w:rsidP="00E15171">
            <w:pPr>
              <w:jc w:val="center"/>
              <w:rPr>
                <w:rFonts w:eastAsia="Times New Roman" w:cs="Arial"/>
                <w:color w:val="000000" w:themeColor="text1"/>
                <w:szCs w:val="24"/>
                <w:lang w:val="mn-MN"/>
              </w:rPr>
            </w:pPr>
          </w:p>
        </w:tc>
      </w:tr>
      <w:tr w:rsidR="00E15171" w:rsidRPr="005F07DA" w14:paraId="54DD83BF" w14:textId="62E3347C" w:rsidTr="002334B5">
        <w:trPr>
          <w:trHeight w:val="539"/>
        </w:trPr>
        <w:tc>
          <w:tcPr>
            <w:tcW w:w="851" w:type="dxa"/>
            <w:vAlign w:val="center"/>
          </w:tcPr>
          <w:p w14:paraId="6E0D74CE" w14:textId="2C0795D6" w:rsidR="00E15171" w:rsidRPr="005F07DA" w:rsidRDefault="00E15171" w:rsidP="00E15171">
            <w:pPr>
              <w:jc w:val="center"/>
              <w:rPr>
                <w:rFonts w:cs="Arial"/>
                <w:szCs w:val="24"/>
                <w:lang w:val="mn-MN"/>
              </w:rPr>
            </w:pPr>
            <w:r w:rsidRPr="005F07DA">
              <w:rPr>
                <w:rFonts w:cs="Arial"/>
                <w:szCs w:val="24"/>
                <w:lang w:val="mn-MN"/>
              </w:rPr>
              <w:t>4.4.4</w:t>
            </w:r>
          </w:p>
        </w:tc>
        <w:tc>
          <w:tcPr>
            <w:tcW w:w="2268" w:type="dxa"/>
            <w:vAlign w:val="center"/>
          </w:tcPr>
          <w:p w14:paraId="1546F03C" w14:textId="3D187551" w:rsidR="00E15171" w:rsidRPr="005F07DA" w:rsidRDefault="00E15171" w:rsidP="00E15171">
            <w:pPr>
              <w:tabs>
                <w:tab w:val="left" w:pos="567"/>
              </w:tabs>
              <w:spacing w:line="256" w:lineRule="auto"/>
              <w:jc w:val="both"/>
              <w:rPr>
                <w:rFonts w:cs="Arial"/>
                <w:color w:val="FF0000"/>
                <w:szCs w:val="24"/>
                <w:lang w:val="mn-MN"/>
              </w:rPr>
            </w:pPr>
            <w:r w:rsidRPr="005F07DA">
              <w:rPr>
                <w:rFonts w:cs="Arial"/>
                <w:szCs w:val="24"/>
              </w:rPr>
              <w:t>“</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өмчийн</w:t>
            </w:r>
            <w:proofErr w:type="spellEnd"/>
            <w:r w:rsidRPr="005F07DA">
              <w:rPr>
                <w:rFonts w:cs="Arial"/>
                <w:szCs w:val="24"/>
              </w:rPr>
              <w:t xml:space="preserve"> </w:t>
            </w:r>
            <w:proofErr w:type="spellStart"/>
            <w:r w:rsidRPr="005F07DA">
              <w:rPr>
                <w:rFonts w:cs="Arial"/>
                <w:szCs w:val="24"/>
              </w:rPr>
              <w:t>эд</w:t>
            </w:r>
            <w:proofErr w:type="spellEnd"/>
            <w:r w:rsidRPr="005F07DA">
              <w:rPr>
                <w:rFonts w:cs="Arial"/>
                <w:szCs w:val="24"/>
              </w:rPr>
              <w:t xml:space="preserve"> </w:t>
            </w:r>
            <w:proofErr w:type="spellStart"/>
            <w:r w:rsidRPr="005F07DA">
              <w:rPr>
                <w:rFonts w:cs="Arial"/>
                <w:szCs w:val="24"/>
              </w:rPr>
              <w:t>хөрөнгийн</w:t>
            </w:r>
            <w:proofErr w:type="spellEnd"/>
            <w:r w:rsidRPr="005F07DA">
              <w:rPr>
                <w:rFonts w:cs="Arial"/>
                <w:szCs w:val="24"/>
              </w:rPr>
              <w:t xml:space="preserve"> </w:t>
            </w:r>
            <w:proofErr w:type="spellStart"/>
            <w:r w:rsidRPr="005F07DA">
              <w:rPr>
                <w:rFonts w:cs="Arial"/>
                <w:szCs w:val="24"/>
              </w:rPr>
              <w:t>эзэмшилт</w:t>
            </w:r>
            <w:proofErr w:type="spellEnd"/>
            <w:r w:rsidRPr="005F07DA">
              <w:rPr>
                <w:rFonts w:cs="Arial"/>
                <w:szCs w:val="24"/>
              </w:rPr>
              <w:t xml:space="preserve">, </w:t>
            </w:r>
            <w:proofErr w:type="spellStart"/>
            <w:r w:rsidRPr="005F07DA">
              <w:rPr>
                <w:rFonts w:cs="Arial"/>
                <w:szCs w:val="24"/>
              </w:rPr>
              <w:t>ашиглалт</w:t>
            </w:r>
            <w:proofErr w:type="spellEnd"/>
            <w:r w:rsidRPr="005F07DA">
              <w:rPr>
                <w:rFonts w:cs="Arial"/>
                <w:szCs w:val="24"/>
              </w:rPr>
              <w:t xml:space="preserve">, </w:t>
            </w:r>
            <w:proofErr w:type="spellStart"/>
            <w:r w:rsidRPr="005F07DA">
              <w:rPr>
                <w:rFonts w:cs="Arial"/>
                <w:szCs w:val="24"/>
              </w:rPr>
              <w:t>хадгалалт</w:t>
            </w:r>
            <w:proofErr w:type="spellEnd"/>
            <w:r w:rsidRPr="005F07DA">
              <w:rPr>
                <w:rFonts w:cs="Arial"/>
                <w:szCs w:val="24"/>
              </w:rPr>
              <w:t xml:space="preserve"> </w:t>
            </w:r>
            <w:proofErr w:type="spellStart"/>
            <w:r w:rsidRPr="005F07DA">
              <w:rPr>
                <w:rFonts w:cs="Arial"/>
                <w:szCs w:val="24"/>
              </w:rPr>
              <w:t>хамгаалалтад</w:t>
            </w:r>
            <w:proofErr w:type="spellEnd"/>
            <w:r w:rsidRPr="005F07DA">
              <w:rPr>
                <w:rFonts w:cs="Arial"/>
                <w:szCs w:val="24"/>
              </w:rPr>
              <w:t xml:space="preserve"> </w:t>
            </w:r>
            <w:proofErr w:type="spellStart"/>
            <w:r w:rsidRPr="005F07DA">
              <w:rPr>
                <w:rFonts w:cs="Arial"/>
                <w:szCs w:val="24"/>
              </w:rPr>
              <w:t>хяналт</w:t>
            </w:r>
            <w:proofErr w:type="spellEnd"/>
            <w:r w:rsidRPr="005F07DA">
              <w:rPr>
                <w:rFonts w:cs="Arial"/>
                <w:szCs w:val="24"/>
              </w:rPr>
              <w:t xml:space="preserve"> </w:t>
            </w:r>
            <w:proofErr w:type="spellStart"/>
            <w:r w:rsidRPr="005F07DA">
              <w:rPr>
                <w:rFonts w:cs="Arial"/>
                <w:szCs w:val="24"/>
              </w:rPr>
              <w:t>тавих</w:t>
            </w:r>
            <w:proofErr w:type="spellEnd"/>
            <w:r w:rsidRPr="005F07DA">
              <w:rPr>
                <w:rFonts w:cs="Arial"/>
                <w:szCs w:val="24"/>
              </w:rPr>
              <w:t xml:space="preserve"> </w:t>
            </w:r>
            <w:proofErr w:type="spellStart"/>
            <w:r w:rsidRPr="005F07DA">
              <w:rPr>
                <w:rFonts w:cs="Arial"/>
                <w:szCs w:val="24"/>
              </w:rPr>
              <w:lastRenderedPageBreak/>
              <w:t>журам</w:t>
            </w:r>
            <w:proofErr w:type="spellEnd"/>
            <w:r w:rsidRPr="005F07DA">
              <w:rPr>
                <w:rFonts w:cs="Arial"/>
                <w:szCs w:val="24"/>
              </w:rPr>
              <w:t>"-</w:t>
            </w:r>
            <w:proofErr w:type="spellStart"/>
            <w:r w:rsidRPr="005F07DA">
              <w:rPr>
                <w:rFonts w:cs="Arial"/>
                <w:szCs w:val="24"/>
              </w:rPr>
              <w:t>ын</w:t>
            </w:r>
            <w:proofErr w:type="spellEnd"/>
            <w:r w:rsidRPr="005F07DA">
              <w:rPr>
                <w:rFonts w:cs="Arial"/>
                <w:szCs w:val="24"/>
              </w:rPr>
              <w:t xml:space="preserve"> </w:t>
            </w:r>
            <w:proofErr w:type="spellStart"/>
            <w:r w:rsidRPr="005F07DA">
              <w:rPr>
                <w:rFonts w:cs="Arial"/>
                <w:szCs w:val="24"/>
              </w:rPr>
              <w:t>дагуу</w:t>
            </w:r>
            <w:proofErr w:type="spellEnd"/>
            <w:r w:rsidRPr="005F07DA">
              <w:rPr>
                <w:rFonts w:cs="Arial"/>
                <w:szCs w:val="24"/>
              </w:rPr>
              <w:t xml:space="preserve"> </w:t>
            </w:r>
            <w:proofErr w:type="spellStart"/>
            <w:r w:rsidRPr="005F07DA">
              <w:rPr>
                <w:rFonts w:cs="Arial"/>
                <w:szCs w:val="24"/>
              </w:rPr>
              <w:t>төрийн</w:t>
            </w:r>
            <w:proofErr w:type="spellEnd"/>
            <w:r w:rsidRPr="005F07DA">
              <w:rPr>
                <w:rFonts w:cs="Arial"/>
                <w:szCs w:val="24"/>
              </w:rPr>
              <w:t xml:space="preserve"> </w:t>
            </w:r>
            <w:proofErr w:type="spellStart"/>
            <w:r w:rsidRPr="005F07DA">
              <w:rPr>
                <w:rFonts w:cs="Arial"/>
                <w:szCs w:val="24"/>
              </w:rPr>
              <w:t>байгууллагуудтай</w:t>
            </w:r>
            <w:proofErr w:type="spellEnd"/>
            <w:r w:rsidRPr="005F07DA">
              <w:rPr>
                <w:rFonts w:cs="Arial"/>
                <w:szCs w:val="24"/>
              </w:rPr>
              <w:t xml:space="preserve"> </w:t>
            </w:r>
            <w:proofErr w:type="spellStart"/>
            <w:r w:rsidRPr="005F07DA">
              <w:rPr>
                <w:rFonts w:cs="Arial"/>
                <w:szCs w:val="24"/>
              </w:rPr>
              <w:t>байгуулсан</w:t>
            </w:r>
            <w:proofErr w:type="spellEnd"/>
            <w:r w:rsidRPr="005F07DA">
              <w:rPr>
                <w:rFonts w:cs="Arial"/>
                <w:szCs w:val="24"/>
              </w:rPr>
              <w:t xml:space="preserve"> “</w:t>
            </w:r>
            <w:proofErr w:type="spellStart"/>
            <w:r w:rsidRPr="005F07DA">
              <w:rPr>
                <w:rFonts w:cs="Arial"/>
                <w:szCs w:val="24"/>
              </w:rPr>
              <w:t>Орон</w:t>
            </w:r>
            <w:proofErr w:type="spellEnd"/>
            <w:r w:rsidRPr="005F07DA">
              <w:rPr>
                <w:rFonts w:cs="Arial"/>
                <w:szCs w:val="24"/>
              </w:rPr>
              <w:t xml:space="preserve"> </w:t>
            </w:r>
            <w:proofErr w:type="spellStart"/>
            <w:r w:rsidRPr="005F07DA">
              <w:rPr>
                <w:rFonts w:cs="Arial"/>
                <w:szCs w:val="24"/>
              </w:rPr>
              <w:t>нутгийн</w:t>
            </w:r>
            <w:proofErr w:type="spellEnd"/>
            <w:r w:rsidRPr="005F07DA">
              <w:rPr>
                <w:rFonts w:cs="Arial"/>
                <w:szCs w:val="24"/>
              </w:rPr>
              <w:t xml:space="preserve"> </w:t>
            </w:r>
            <w:proofErr w:type="spellStart"/>
            <w:r w:rsidRPr="005F07DA">
              <w:rPr>
                <w:rFonts w:cs="Arial"/>
                <w:szCs w:val="24"/>
              </w:rPr>
              <w:t>өмчийг</w:t>
            </w:r>
            <w:proofErr w:type="spellEnd"/>
            <w:r w:rsidRPr="005F07DA">
              <w:rPr>
                <w:rFonts w:cs="Arial"/>
                <w:szCs w:val="24"/>
              </w:rPr>
              <w:t xml:space="preserve"> </w:t>
            </w:r>
            <w:proofErr w:type="spellStart"/>
            <w:r w:rsidRPr="005F07DA">
              <w:rPr>
                <w:rFonts w:cs="Arial"/>
                <w:szCs w:val="24"/>
              </w:rPr>
              <w:t>эзэмшүүлэх</w:t>
            </w:r>
            <w:proofErr w:type="spellEnd"/>
            <w:r w:rsidRPr="005F07DA">
              <w:rPr>
                <w:rFonts w:cs="Arial"/>
                <w:szCs w:val="24"/>
              </w:rPr>
              <w:t xml:space="preserve"> </w:t>
            </w:r>
            <w:proofErr w:type="spellStart"/>
            <w:r w:rsidRPr="005F07DA">
              <w:rPr>
                <w:rFonts w:cs="Arial"/>
                <w:szCs w:val="24"/>
              </w:rPr>
              <w:t>гэрээ</w:t>
            </w:r>
            <w:proofErr w:type="spellEnd"/>
            <w:r w:rsidRPr="005F07DA">
              <w:rPr>
                <w:rFonts w:cs="Arial"/>
                <w:szCs w:val="24"/>
              </w:rPr>
              <w:t xml:space="preserve">”-г </w:t>
            </w:r>
            <w:proofErr w:type="spellStart"/>
            <w:r w:rsidRPr="005F07DA">
              <w:rPr>
                <w:rFonts w:cs="Arial"/>
                <w:szCs w:val="24"/>
              </w:rPr>
              <w:t>дүгнэсэн</w:t>
            </w:r>
            <w:proofErr w:type="spellEnd"/>
            <w:r w:rsidRPr="005F07DA">
              <w:rPr>
                <w:rFonts w:cs="Arial"/>
                <w:szCs w:val="24"/>
              </w:rPr>
              <w:t xml:space="preserve"> </w:t>
            </w:r>
            <w:proofErr w:type="spellStart"/>
            <w:r w:rsidRPr="005F07DA">
              <w:rPr>
                <w:rFonts w:cs="Arial"/>
                <w:szCs w:val="24"/>
              </w:rPr>
              <w:t>зөвлөмж</w:t>
            </w:r>
            <w:proofErr w:type="spellEnd"/>
            <w:r w:rsidRPr="005F07DA">
              <w:rPr>
                <w:rFonts w:cs="Arial"/>
                <w:szCs w:val="24"/>
              </w:rPr>
              <w:t xml:space="preserve">, </w:t>
            </w:r>
            <w:proofErr w:type="spellStart"/>
            <w:r w:rsidRPr="005F07DA">
              <w:rPr>
                <w:rFonts w:cs="Arial"/>
                <w:szCs w:val="24"/>
              </w:rPr>
              <w:t>шаардлыг</w:t>
            </w:r>
            <w:proofErr w:type="spellEnd"/>
            <w:r w:rsidRPr="005F07DA">
              <w:rPr>
                <w:rFonts w:cs="Arial"/>
                <w:szCs w:val="24"/>
              </w:rPr>
              <w:t xml:space="preserve"> </w:t>
            </w:r>
            <w:proofErr w:type="spellStart"/>
            <w:r w:rsidRPr="005F07DA">
              <w:rPr>
                <w:rFonts w:cs="Arial"/>
                <w:szCs w:val="24"/>
              </w:rPr>
              <w:t>хэрэгжүүлэх</w:t>
            </w:r>
            <w:proofErr w:type="spellEnd"/>
            <w:r w:rsidRPr="005F07DA">
              <w:rPr>
                <w:rFonts w:cs="Arial"/>
                <w:szCs w:val="24"/>
              </w:rPr>
              <w:t xml:space="preserve"> </w:t>
            </w:r>
            <w:proofErr w:type="spellStart"/>
            <w:r w:rsidRPr="005F07DA">
              <w:rPr>
                <w:rFonts w:cs="Arial"/>
                <w:szCs w:val="24"/>
              </w:rPr>
              <w:t>ажлыг</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байгуулах</w:t>
            </w:r>
            <w:proofErr w:type="spellEnd"/>
          </w:p>
        </w:tc>
        <w:tc>
          <w:tcPr>
            <w:tcW w:w="1701" w:type="dxa"/>
            <w:vAlign w:val="center"/>
          </w:tcPr>
          <w:p w14:paraId="5D7AE8C4" w14:textId="3F250F0C" w:rsidR="00E15171" w:rsidRPr="005F07DA" w:rsidRDefault="00E15171" w:rsidP="00E15171">
            <w:pPr>
              <w:jc w:val="both"/>
              <w:rPr>
                <w:rFonts w:cs="Arial"/>
                <w:bCs/>
                <w:color w:val="000000" w:themeColor="text1"/>
                <w:szCs w:val="24"/>
                <w:lang w:val="mn-MN"/>
              </w:rPr>
            </w:pPr>
            <w:r w:rsidRPr="005F07DA">
              <w:rPr>
                <w:rFonts w:cs="Arial"/>
                <w:bCs/>
                <w:color w:val="000000" w:themeColor="text1"/>
                <w:szCs w:val="24"/>
                <w:lang w:val="mn-MN"/>
              </w:rPr>
              <w:lastRenderedPageBreak/>
              <w:t>Д</w:t>
            </w:r>
            <w:proofErr w:type="spellStart"/>
            <w:r w:rsidRPr="005F07DA">
              <w:rPr>
                <w:rFonts w:cs="Arial"/>
                <w:bCs/>
                <w:color w:val="000000" w:themeColor="text1"/>
                <w:szCs w:val="24"/>
              </w:rPr>
              <w:t>үгнэлт</w:t>
            </w:r>
            <w:proofErr w:type="spellEnd"/>
            <w:r w:rsidRPr="005F07DA">
              <w:rPr>
                <w:rFonts w:cs="Arial"/>
                <w:bCs/>
                <w:color w:val="000000" w:themeColor="text1"/>
                <w:szCs w:val="24"/>
              </w:rPr>
              <w:t xml:space="preserve">, </w:t>
            </w:r>
            <w:proofErr w:type="spellStart"/>
            <w:r w:rsidRPr="005F07DA">
              <w:rPr>
                <w:rFonts w:cs="Arial"/>
                <w:bCs/>
                <w:color w:val="000000" w:themeColor="text1"/>
                <w:szCs w:val="24"/>
              </w:rPr>
              <w:t>зөвлөмжийн</w:t>
            </w:r>
            <w:proofErr w:type="spellEnd"/>
            <w:r w:rsidRPr="005F07DA">
              <w:rPr>
                <w:rFonts w:cs="Arial"/>
                <w:bCs/>
                <w:color w:val="000000" w:themeColor="text1"/>
                <w:szCs w:val="24"/>
              </w:rPr>
              <w:t xml:space="preserve"> </w:t>
            </w:r>
            <w:proofErr w:type="spellStart"/>
            <w:r w:rsidRPr="005F07DA">
              <w:rPr>
                <w:rFonts w:cs="Arial"/>
                <w:bCs/>
                <w:color w:val="000000" w:themeColor="text1"/>
                <w:szCs w:val="24"/>
              </w:rPr>
              <w:t>хэрэгжилт</w:t>
            </w:r>
            <w:proofErr w:type="spellEnd"/>
            <w:r w:rsidRPr="005F07DA">
              <w:rPr>
                <w:rFonts w:cs="Arial"/>
                <w:bCs/>
                <w:color w:val="000000" w:themeColor="text1"/>
                <w:szCs w:val="24"/>
                <w:lang w:val="mn-MN"/>
              </w:rPr>
              <w:t xml:space="preserve">ийн хувиар </w:t>
            </w:r>
          </w:p>
        </w:tc>
        <w:tc>
          <w:tcPr>
            <w:tcW w:w="964" w:type="dxa"/>
            <w:vAlign w:val="center"/>
          </w:tcPr>
          <w:p w14:paraId="4F407F2B" w14:textId="30EC167C"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rPr>
              <w:t>-</w:t>
            </w:r>
          </w:p>
        </w:tc>
        <w:tc>
          <w:tcPr>
            <w:tcW w:w="1843" w:type="dxa"/>
            <w:gridSpan w:val="2"/>
            <w:vAlign w:val="center"/>
          </w:tcPr>
          <w:p w14:paraId="785B77E6" w14:textId="6E4D02B4"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rPr>
              <w:t>10</w:t>
            </w:r>
            <w:r w:rsidRPr="005F07DA">
              <w:rPr>
                <w:rFonts w:eastAsia="Times New Roman" w:cs="Arial"/>
                <w:color w:val="000000" w:themeColor="text1"/>
                <w:szCs w:val="24"/>
                <w:lang w:val="mn-MN"/>
              </w:rPr>
              <w:t>0 хувь</w:t>
            </w:r>
          </w:p>
        </w:tc>
        <w:tc>
          <w:tcPr>
            <w:tcW w:w="2154" w:type="dxa"/>
            <w:gridSpan w:val="3"/>
            <w:vAlign w:val="center"/>
          </w:tcPr>
          <w:p w14:paraId="6813A63E" w14:textId="50272A4D" w:rsidR="00E15171" w:rsidRPr="005F07DA" w:rsidRDefault="00E15171" w:rsidP="00E15171">
            <w:pPr>
              <w:jc w:val="center"/>
              <w:rPr>
                <w:rFonts w:cs="Arial"/>
                <w:color w:val="FF0000"/>
                <w:szCs w:val="24"/>
                <w:lang w:val="mn-MN"/>
              </w:rPr>
            </w:pPr>
            <w:r w:rsidRPr="005F07DA">
              <w:rPr>
                <w:rFonts w:eastAsia="Times New Roman" w:cs="Arial"/>
                <w:color w:val="000000" w:themeColor="text1"/>
                <w:szCs w:val="24"/>
                <w:lang w:val="mn-MN"/>
              </w:rPr>
              <w:t>1</w:t>
            </w:r>
            <w:r w:rsidRPr="005F07DA">
              <w:rPr>
                <w:rFonts w:eastAsia="Times New Roman" w:cs="Arial"/>
                <w:color w:val="000000" w:themeColor="text1"/>
                <w:szCs w:val="24"/>
              </w:rPr>
              <w:t xml:space="preserve">, </w:t>
            </w:r>
            <w:r w:rsidRPr="005F07DA">
              <w:rPr>
                <w:rFonts w:eastAsia="Times New Roman" w:cs="Arial"/>
                <w:color w:val="000000" w:themeColor="text1"/>
                <w:szCs w:val="24"/>
                <w:lang w:val="mn-MN"/>
              </w:rPr>
              <w:t>4 дүгээр</w:t>
            </w:r>
            <w:r w:rsidRPr="005F07DA">
              <w:rPr>
                <w:rFonts w:eastAsia="Times New Roman" w:cs="Arial"/>
                <w:color w:val="000000" w:themeColor="text1"/>
                <w:szCs w:val="24"/>
              </w:rPr>
              <w:t xml:space="preserve"> </w:t>
            </w:r>
            <w:proofErr w:type="spellStart"/>
            <w:r w:rsidRPr="005F07DA">
              <w:rPr>
                <w:rFonts w:eastAsia="Times New Roman" w:cs="Arial"/>
                <w:color w:val="000000" w:themeColor="text1"/>
                <w:szCs w:val="24"/>
              </w:rPr>
              <w:t>улиралд</w:t>
            </w:r>
            <w:proofErr w:type="spellEnd"/>
          </w:p>
        </w:tc>
        <w:tc>
          <w:tcPr>
            <w:tcW w:w="3941" w:type="dxa"/>
          </w:tcPr>
          <w:p w14:paraId="0208D026" w14:textId="3B559EDD" w:rsidR="00E15171" w:rsidRPr="005F07DA" w:rsidRDefault="00E15171" w:rsidP="00E15171">
            <w:pPr>
              <w:jc w:val="both"/>
              <w:rPr>
                <w:rFonts w:cs="Arial"/>
                <w:szCs w:val="24"/>
                <w:lang w:val="mn-MN"/>
              </w:rPr>
            </w:pPr>
            <w:r w:rsidRPr="005F07DA">
              <w:rPr>
                <w:rFonts w:eastAsia="Times New Roman" w:cs="Arial"/>
                <w:color w:val="000000" w:themeColor="text1"/>
                <w:szCs w:val="24"/>
                <w:lang w:val="mn-MN"/>
              </w:rPr>
              <w:t xml:space="preserve">Албан байгууллагуудын эд хөрөнгө, хадгалалт хамгаалалт, эзэмшил зарцуулалтын талаар Засаг даргын Тамгын газар болон Иргэдийн төлөөлөгчдийн хурлын ажилтнуудтай ажлыг хэсэг байгуулан хяналт шалгалтыг </w:t>
            </w:r>
            <w:r w:rsidR="00A919FA">
              <w:rPr>
                <w:rFonts w:eastAsia="Times New Roman" w:cs="Arial"/>
                <w:color w:val="000000" w:themeColor="text1"/>
                <w:szCs w:val="24"/>
                <w:lang w:val="mn-MN"/>
              </w:rPr>
              <w:t>3</w:t>
            </w:r>
            <w:r w:rsidRPr="005F07DA">
              <w:rPr>
                <w:rFonts w:eastAsia="Times New Roman" w:cs="Arial"/>
                <w:color w:val="000000" w:themeColor="text1"/>
                <w:szCs w:val="24"/>
                <w:lang w:val="mn-MN"/>
              </w:rPr>
              <w:t xml:space="preserve"> удаа хийн үүрэг чиглэл зөвлөгөө өгч ажилласан. </w:t>
            </w:r>
            <w:r w:rsidRPr="005F07DA">
              <w:rPr>
                <w:rFonts w:eastAsia="Times New Roman" w:cs="Arial"/>
                <w:color w:val="000000" w:themeColor="text1"/>
                <w:szCs w:val="24"/>
                <w:lang w:val="mn-MN"/>
              </w:rPr>
              <w:lastRenderedPageBreak/>
              <w:t>Ө</w:t>
            </w:r>
            <w:r w:rsidRPr="005F07DA">
              <w:rPr>
                <w:rFonts w:cs="Arial"/>
                <w:szCs w:val="24"/>
                <w:lang w:val="mn-MN"/>
              </w:rPr>
              <w:t xml:space="preserve">мч ашиглалтыг сайжруулах эзэнжүүлж хүлээлгэж өгөх зэрэг ажлуудыг зохион байгуулж байна. </w:t>
            </w:r>
          </w:p>
          <w:p w14:paraId="270199B4" w14:textId="2726046B" w:rsidR="00E15171" w:rsidRPr="005F07DA" w:rsidRDefault="00E15171" w:rsidP="00E15171">
            <w:pPr>
              <w:jc w:val="both"/>
              <w:rPr>
                <w:rFonts w:eastAsia="Times New Roman" w:cs="Arial"/>
                <w:color w:val="000000" w:themeColor="text1"/>
                <w:szCs w:val="24"/>
                <w:lang w:val="mn-MN"/>
              </w:rPr>
            </w:pPr>
          </w:p>
        </w:tc>
        <w:tc>
          <w:tcPr>
            <w:tcW w:w="737" w:type="dxa"/>
            <w:gridSpan w:val="2"/>
          </w:tcPr>
          <w:p w14:paraId="640ECFB8" w14:textId="31123587" w:rsidR="00E15171" w:rsidRPr="005F07DA" w:rsidRDefault="00E15171" w:rsidP="00E15171">
            <w:pPr>
              <w:jc w:val="center"/>
              <w:rPr>
                <w:rFonts w:eastAsia="Times New Roman" w:cs="Arial"/>
                <w:color w:val="000000" w:themeColor="text1"/>
                <w:szCs w:val="24"/>
                <w:lang w:val="mn-MN"/>
              </w:rPr>
            </w:pPr>
            <w:r w:rsidRPr="005F07DA">
              <w:rPr>
                <w:rFonts w:eastAsia="Times New Roman" w:cs="Arial"/>
                <w:color w:val="000000" w:themeColor="text1"/>
                <w:szCs w:val="24"/>
                <w:lang w:val="mn-MN"/>
              </w:rPr>
              <w:lastRenderedPageBreak/>
              <w:t>90</w:t>
            </w:r>
          </w:p>
        </w:tc>
        <w:tc>
          <w:tcPr>
            <w:tcW w:w="709" w:type="dxa"/>
          </w:tcPr>
          <w:p w14:paraId="4161616C" w14:textId="77777777" w:rsidR="00E15171" w:rsidRPr="005F07DA" w:rsidRDefault="00E15171" w:rsidP="00E15171">
            <w:pPr>
              <w:jc w:val="center"/>
              <w:rPr>
                <w:rFonts w:eastAsia="Times New Roman" w:cs="Arial"/>
                <w:color w:val="000000" w:themeColor="text1"/>
                <w:szCs w:val="24"/>
                <w:lang w:val="mn-MN"/>
              </w:rPr>
            </w:pPr>
          </w:p>
        </w:tc>
      </w:tr>
      <w:tr w:rsidR="00E15171" w:rsidRPr="005F07DA" w14:paraId="013A7675" w14:textId="4FE3470C" w:rsidTr="002334B5">
        <w:trPr>
          <w:trHeight w:val="178"/>
        </w:trPr>
        <w:tc>
          <w:tcPr>
            <w:tcW w:w="9781" w:type="dxa"/>
            <w:gridSpan w:val="9"/>
            <w:vAlign w:val="center"/>
          </w:tcPr>
          <w:p w14:paraId="34216C09" w14:textId="0C6278F4" w:rsidR="00E15171" w:rsidRPr="005F07DA" w:rsidRDefault="00E15171" w:rsidP="00E15171">
            <w:pPr>
              <w:jc w:val="center"/>
              <w:rPr>
                <w:rFonts w:cs="Arial"/>
                <w:b/>
                <w:bCs/>
                <w:szCs w:val="24"/>
                <w:lang w:val="mn-MN"/>
              </w:rPr>
            </w:pPr>
            <w:r w:rsidRPr="005F07DA">
              <w:rPr>
                <w:rFonts w:cs="Arial"/>
                <w:b/>
                <w:bCs/>
                <w:szCs w:val="24"/>
                <w:lang w:val="mn-MN"/>
              </w:rPr>
              <w:t xml:space="preserve">ТАВ.БОЛОВСРОЛЫН САЛБАР </w:t>
            </w:r>
          </w:p>
        </w:tc>
        <w:tc>
          <w:tcPr>
            <w:tcW w:w="3941" w:type="dxa"/>
          </w:tcPr>
          <w:p w14:paraId="55B9A0C1" w14:textId="77777777" w:rsidR="00E15171" w:rsidRPr="005F07DA" w:rsidRDefault="00E15171" w:rsidP="00E15171">
            <w:pPr>
              <w:jc w:val="center"/>
              <w:rPr>
                <w:rFonts w:cs="Arial"/>
                <w:b/>
                <w:bCs/>
                <w:szCs w:val="24"/>
                <w:lang w:val="mn-MN"/>
              </w:rPr>
            </w:pPr>
          </w:p>
        </w:tc>
        <w:tc>
          <w:tcPr>
            <w:tcW w:w="737" w:type="dxa"/>
            <w:gridSpan w:val="2"/>
          </w:tcPr>
          <w:p w14:paraId="6B9C085A" w14:textId="77777777" w:rsidR="00E15171" w:rsidRPr="005F07DA" w:rsidRDefault="00E15171" w:rsidP="00E15171">
            <w:pPr>
              <w:jc w:val="center"/>
              <w:rPr>
                <w:rFonts w:cs="Arial"/>
                <w:b/>
                <w:bCs/>
                <w:szCs w:val="24"/>
                <w:lang w:val="mn-MN"/>
              </w:rPr>
            </w:pPr>
          </w:p>
        </w:tc>
        <w:tc>
          <w:tcPr>
            <w:tcW w:w="709" w:type="dxa"/>
          </w:tcPr>
          <w:p w14:paraId="5D2976E4" w14:textId="77777777" w:rsidR="00E15171" w:rsidRPr="005F07DA" w:rsidRDefault="00E15171" w:rsidP="00E15171">
            <w:pPr>
              <w:jc w:val="center"/>
              <w:rPr>
                <w:rFonts w:cs="Arial"/>
                <w:b/>
                <w:bCs/>
                <w:szCs w:val="24"/>
                <w:lang w:val="mn-MN"/>
              </w:rPr>
            </w:pPr>
          </w:p>
        </w:tc>
      </w:tr>
      <w:tr w:rsidR="00E15171" w:rsidRPr="005F07DA" w14:paraId="1995FF26" w14:textId="1AC2F95F" w:rsidTr="002334B5">
        <w:trPr>
          <w:trHeight w:val="240"/>
        </w:trPr>
        <w:tc>
          <w:tcPr>
            <w:tcW w:w="14459" w:type="dxa"/>
            <w:gridSpan w:val="12"/>
            <w:vAlign w:val="center"/>
          </w:tcPr>
          <w:p w14:paraId="06D4DD95" w14:textId="25EF7354" w:rsidR="00E15171" w:rsidRPr="005F07DA" w:rsidRDefault="00E15171" w:rsidP="00E15171">
            <w:pPr>
              <w:jc w:val="center"/>
              <w:rPr>
                <w:rFonts w:cs="Arial"/>
                <w:szCs w:val="24"/>
                <w:lang w:val="mn-MN"/>
              </w:rPr>
            </w:pPr>
            <w:r w:rsidRPr="005F07DA">
              <w:rPr>
                <w:rFonts w:cs="Arial"/>
                <w:szCs w:val="24"/>
                <w:lang w:val="mn-MN"/>
              </w:rPr>
              <w:t>Зорилт 5.1.Боловсролын үйлчилгээг хүн бүрд тэгш, хүртээмжтэй, чанартай үзүүлэх нөхцөл боломжийг бүрдүүлж  ажиллана.</w:t>
            </w:r>
          </w:p>
        </w:tc>
        <w:tc>
          <w:tcPr>
            <w:tcW w:w="709" w:type="dxa"/>
          </w:tcPr>
          <w:p w14:paraId="44E5849B" w14:textId="77777777" w:rsidR="00E15171" w:rsidRPr="005F07DA" w:rsidRDefault="00E15171" w:rsidP="00E15171">
            <w:pPr>
              <w:jc w:val="center"/>
              <w:rPr>
                <w:rFonts w:cs="Arial"/>
                <w:szCs w:val="24"/>
                <w:lang w:val="mn-MN"/>
              </w:rPr>
            </w:pPr>
          </w:p>
        </w:tc>
      </w:tr>
      <w:tr w:rsidR="00E15171" w:rsidRPr="005F07DA" w14:paraId="2FB8DD29" w14:textId="341D1902" w:rsidTr="002334B5">
        <w:trPr>
          <w:trHeight w:val="539"/>
        </w:trPr>
        <w:tc>
          <w:tcPr>
            <w:tcW w:w="851" w:type="dxa"/>
            <w:vAlign w:val="center"/>
          </w:tcPr>
          <w:p w14:paraId="2A6A067C" w14:textId="0496839E" w:rsidR="00E15171" w:rsidRPr="005F07DA" w:rsidRDefault="00E15171" w:rsidP="00E15171">
            <w:pPr>
              <w:jc w:val="center"/>
              <w:rPr>
                <w:rFonts w:cs="Arial"/>
                <w:szCs w:val="24"/>
                <w:lang w:val="mn-MN"/>
              </w:rPr>
            </w:pPr>
            <w:r w:rsidRPr="005F07DA">
              <w:rPr>
                <w:rFonts w:cs="Arial"/>
                <w:szCs w:val="24"/>
                <w:lang w:val="mn-MN"/>
              </w:rPr>
              <w:t>5.1.1</w:t>
            </w:r>
          </w:p>
        </w:tc>
        <w:tc>
          <w:tcPr>
            <w:tcW w:w="2268" w:type="dxa"/>
            <w:vAlign w:val="center"/>
          </w:tcPr>
          <w:p w14:paraId="408786EF" w14:textId="42E6B0DF" w:rsidR="00E15171" w:rsidRPr="005F07DA" w:rsidRDefault="00E15171" w:rsidP="00E15171">
            <w:pPr>
              <w:spacing w:line="180" w:lineRule="atLeast"/>
              <w:jc w:val="both"/>
              <w:rPr>
                <w:rFonts w:eastAsia="Times New Roman" w:cs="Arial"/>
                <w:szCs w:val="24"/>
              </w:rPr>
            </w:pPr>
            <w:r w:rsidRPr="005F07DA">
              <w:rPr>
                <w:rFonts w:eastAsia="Calibri" w:cs="Arial"/>
                <w:noProof/>
                <w:szCs w:val="24"/>
                <w:lang w:val="mn-MN"/>
              </w:rPr>
              <w:t>Цэцэрлэгт “Өдөр бүр нэг аяга сүү” хөтөлбөрт арга хэмжээг хэрэгжүүлэх</w:t>
            </w:r>
          </w:p>
        </w:tc>
        <w:tc>
          <w:tcPr>
            <w:tcW w:w="1701" w:type="dxa"/>
            <w:vAlign w:val="center"/>
          </w:tcPr>
          <w:p w14:paraId="64E82023" w14:textId="1B5CEC17" w:rsidR="00E15171" w:rsidRPr="005F07DA" w:rsidRDefault="00E15171" w:rsidP="00E15171">
            <w:pPr>
              <w:jc w:val="both"/>
              <w:rPr>
                <w:rFonts w:cs="Arial"/>
                <w:szCs w:val="24"/>
                <w:lang w:val="mn-MN"/>
              </w:rPr>
            </w:pPr>
            <w:proofErr w:type="spellStart"/>
            <w:r w:rsidRPr="005F07DA">
              <w:rPr>
                <w:rFonts w:eastAsia="Times New Roman" w:cs="Arial"/>
                <w:szCs w:val="24"/>
              </w:rPr>
              <w:t>Хамрагдсан</w:t>
            </w:r>
            <w:proofErr w:type="spellEnd"/>
            <w:r w:rsidRPr="005F07DA">
              <w:rPr>
                <w:rFonts w:eastAsia="Times New Roman" w:cs="Arial"/>
                <w:szCs w:val="24"/>
              </w:rPr>
              <w:t xml:space="preserve"> </w:t>
            </w:r>
            <w:proofErr w:type="spellStart"/>
            <w:r w:rsidRPr="005F07DA">
              <w:rPr>
                <w:rFonts w:eastAsia="Times New Roman" w:cs="Arial"/>
                <w:szCs w:val="24"/>
              </w:rPr>
              <w:t>цэцэрлэгүүдийн</w:t>
            </w:r>
            <w:proofErr w:type="spellEnd"/>
            <w:r w:rsidRPr="005F07DA">
              <w:rPr>
                <w:rFonts w:eastAsia="Times New Roman" w:cs="Arial"/>
                <w:szCs w:val="24"/>
              </w:rPr>
              <w:t xml:space="preserve"> </w:t>
            </w:r>
            <w:proofErr w:type="spellStart"/>
            <w:r w:rsidRPr="005F07DA">
              <w:rPr>
                <w:rFonts w:eastAsia="Times New Roman" w:cs="Arial"/>
                <w:szCs w:val="24"/>
              </w:rPr>
              <w:t>эзлэх</w:t>
            </w:r>
            <w:proofErr w:type="spellEnd"/>
            <w:r w:rsidRPr="005F07DA">
              <w:rPr>
                <w:rFonts w:eastAsia="Times New Roman" w:cs="Arial"/>
                <w:szCs w:val="24"/>
              </w:rPr>
              <w:t xml:space="preserve"> </w:t>
            </w:r>
            <w:proofErr w:type="spellStart"/>
            <w:r w:rsidRPr="005F07DA">
              <w:rPr>
                <w:rFonts w:eastAsia="Times New Roman" w:cs="Arial"/>
                <w:szCs w:val="24"/>
              </w:rPr>
              <w:t>хувь</w:t>
            </w:r>
            <w:proofErr w:type="spellEnd"/>
          </w:p>
        </w:tc>
        <w:tc>
          <w:tcPr>
            <w:tcW w:w="964" w:type="dxa"/>
            <w:vAlign w:val="center"/>
          </w:tcPr>
          <w:p w14:paraId="6CDEC157" w14:textId="77777777" w:rsidR="00E15171" w:rsidRPr="005F07DA" w:rsidRDefault="00E15171" w:rsidP="00E15171">
            <w:pPr>
              <w:jc w:val="center"/>
              <w:rPr>
                <w:rFonts w:cs="Arial"/>
                <w:szCs w:val="24"/>
                <w:lang w:val="mn-MN"/>
              </w:rPr>
            </w:pPr>
          </w:p>
          <w:p w14:paraId="3825D8A0" w14:textId="0FDBB14E" w:rsidR="00E15171" w:rsidRPr="005F07DA" w:rsidRDefault="00E15171" w:rsidP="00E15171">
            <w:pPr>
              <w:jc w:val="center"/>
              <w:rPr>
                <w:rFonts w:cs="Arial"/>
                <w:szCs w:val="24"/>
                <w:lang w:val="mn-MN"/>
              </w:rPr>
            </w:pPr>
            <w:r w:rsidRPr="005F07DA">
              <w:rPr>
                <w:rFonts w:eastAsia="Times New Roman" w:cs="Arial"/>
                <w:szCs w:val="24"/>
              </w:rPr>
              <w:t>30.0</w:t>
            </w:r>
          </w:p>
        </w:tc>
        <w:tc>
          <w:tcPr>
            <w:tcW w:w="1843" w:type="dxa"/>
            <w:gridSpan w:val="2"/>
            <w:vAlign w:val="center"/>
          </w:tcPr>
          <w:p w14:paraId="4610A79F" w14:textId="77777777" w:rsidR="00E15171" w:rsidRPr="005F07DA" w:rsidRDefault="00E15171" w:rsidP="00E15171">
            <w:pPr>
              <w:jc w:val="center"/>
              <w:rPr>
                <w:rFonts w:eastAsia="Times New Roman" w:cs="Arial"/>
                <w:szCs w:val="24"/>
              </w:rPr>
            </w:pPr>
          </w:p>
          <w:p w14:paraId="1EF439E9" w14:textId="50902CB9" w:rsidR="00E15171" w:rsidRPr="005F07DA" w:rsidRDefault="00E15171" w:rsidP="00E15171">
            <w:pPr>
              <w:jc w:val="center"/>
              <w:rPr>
                <w:rFonts w:cs="Arial"/>
                <w:szCs w:val="24"/>
                <w:lang w:val="mn-MN"/>
              </w:rPr>
            </w:pPr>
            <w:r w:rsidRPr="005F07DA">
              <w:rPr>
                <w:rFonts w:eastAsia="Times New Roman" w:cs="Arial"/>
                <w:szCs w:val="24"/>
              </w:rPr>
              <w:t>60.0</w:t>
            </w:r>
          </w:p>
        </w:tc>
        <w:tc>
          <w:tcPr>
            <w:tcW w:w="2154" w:type="dxa"/>
            <w:gridSpan w:val="3"/>
            <w:vAlign w:val="center"/>
          </w:tcPr>
          <w:p w14:paraId="1A5E5393" w14:textId="4750EA16"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vAlign w:val="center"/>
          </w:tcPr>
          <w:p w14:paraId="2D9627F3" w14:textId="7EA9B24D" w:rsidR="00E15171" w:rsidRPr="005F07DA" w:rsidRDefault="00E15171" w:rsidP="00E15171">
            <w:pPr>
              <w:jc w:val="both"/>
              <w:rPr>
                <w:rFonts w:cs="Arial"/>
                <w:szCs w:val="24"/>
                <w:lang w:val="mn-MN"/>
              </w:rPr>
            </w:pPr>
            <w:r w:rsidRPr="005F07DA">
              <w:rPr>
                <w:rFonts w:cs="Arial"/>
                <w:szCs w:val="24"/>
                <w:lang w:val="mn-MN"/>
              </w:rPr>
              <w:t xml:space="preserve">Хүүхдийн цэцэрлэг нь  2024-2025 оны хичээлийн жилийг нэг зорилт болгон хэрэгжүүлж долоо хоногт 2 удаа хүйтний улиралд 1 удаа сүү өгснөөр өдөр бүр сүү хөтөлбөрийг хэрэгжүүлэн нийтдээ төсвөөс 1000000 төгрөгийг зарцуулсан. Мөн Ерөнхий боловсролийн сургууль нь </w:t>
            </w:r>
            <w:proofErr w:type="spellStart"/>
            <w:r w:rsidRPr="005F07DA">
              <w:rPr>
                <w:rFonts w:eastAsia="Segoe UI Historic" w:cs="Arial"/>
                <w:color w:val="080809"/>
                <w:szCs w:val="24"/>
                <w:shd w:val="clear" w:color="auto" w:fill="FFFFFF"/>
              </w:rPr>
              <w:t>Цохиот</w:t>
            </w:r>
            <w:proofErr w:type="spellEnd"/>
            <w:r w:rsidRPr="005F07DA">
              <w:rPr>
                <w:rFonts w:eastAsia="Segoe UI Historic" w:cs="Arial"/>
                <w:color w:val="080809"/>
                <w:szCs w:val="24"/>
                <w:shd w:val="clear" w:color="auto" w:fill="FFFFFF"/>
              </w:rPr>
              <w:t xml:space="preserve"> 3-р </w:t>
            </w:r>
            <w:proofErr w:type="spellStart"/>
            <w:r w:rsidRPr="005F07DA">
              <w:rPr>
                <w:rFonts w:eastAsia="Segoe UI Historic" w:cs="Arial"/>
                <w:color w:val="080809"/>
                <w:szCs w:val="24"/>
                <w:shd w:val="clear" w:color="auto" w:fill="FFFFFF"/>
              </w:rPr>
              <w:t>багийн</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Засаг</w:t>
            </w:r>
            <w:proofErr w:type="spellEnd"/>
            <w:r w:rsidRPr="005F07DA">
              <w:rPr>
                <w:rFonts w:eastAsia="Segoe UI Historic" w:cs="Arial"/>
                <w:color w:val="080809"/>
                <w:szCs w:val="24"/>
                <w:shd w:val="clear" w:color="auto" w:fill="FFFFFF"/>
              </w:rPr>
              <w:t xml:space="preserve"> </w:t>
            </w:r>
            <w:r w:rsidRPr="005F07DA">
              <w:rPr>
                <w:rFonts w:eastAsia="Segoe UI Historic" w:cs="Arial"/>
                <w:color w:val="080809"/>
                <w:szCs w:val="24"/>
                <w:shd w:val="clear" w:color="auto" w:fill="FFFFFF"/>
                <w:cs/>
                <w:lang w:val="mn-MN"/>
              </w:rPr>
              <w:t>дарга Н.Сайнбаяр санаачлагаар</w:t>
            </w:r>
            <w:r w:rsidRPr="005F07DA">
              <w:rPr>
                <w:rFonts w:cs="Arial"/>
                <w:szCs w:val="24"/>
                <w:lang w:val="mn-MN"/>
              </w:rPr>
              <w:t xml:space="preserve"> </w:t>
            </w:r>
            <w:r w:rsidRPr="005F07DA">
              <w:rPr>
                <w:rFonts w:eastAsia="Segoe UI Historic" w:cs="Arial"/>
                <w:color w:val="080809"/>
                <w:szCs w:val="24"/>
                <w:shd w:val="clear" w:color="auto" w:fill="FFFFFF"/>
              </w:rPr>
              <w:t xml:space="preserve">БШУЯ </w:t>
            </w:r>
            <w:proofErr w:type="spellStart"/>
            <w:r w:rsidRPr="005F07DA">
              <w:rPr>
                <w:rFonts w:eastAsia="Segoe UI Historic" w:cs="Arial"/>
                <w:color w:val="080809"/>
                <w:szCs w:val="24"/>
                <w:shd w:val="clear" w:color="auto" w:fill="FFFFFF"/>
              </w:rPr>
              <w:t>хэрэгжүүлж</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буй</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Өдөр</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бүр</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сүү</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аарц</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аянд</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нэгдэж</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буянт</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малынхаа</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шим</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тэжээлт</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аарцыг</w:t>
            </w:r>
            <w:proofErr w:type="spellEnd"/>
            <w:r w:rsidRPr="005F07DA">
              <w:rPr>
                <w:rFonts w:eastAsia="Segoe UI Historic" w:cs="Arial"/>
                <w:color w:val="080809"/>
                <w:szCs w:val="24"/>
                <w:shd w:val="clear" w:color="auto" w:fill="FFFFFF"/>
              </w:rPr>
              <w:t xml:space="preserve"> 6а,б </w:t>
            </w:r>
            <w:proofErr w:type="spellStart"/>
            <w:r w:rsidRPr="005F07DA">
              <w:rPr>
                <w:rFonts w:eastAsia="Segoe UI Historic" w:cs="Arial"/>
                <w:color w:val="080809"/>
                <w:szCs w:val="24"/>
                <w:shd w:val="clear" w:color="auto" w:fill="FFFFFF"/>
              </w:rPr>
              <w:t>анги</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болон</w:t>
            </w:r>
            <w:proofErr w:type="spellEnd"/>
            <w:r w:rsidRPr="005F07DA">
              <w:rPr>
                <w:rFonts w:eastAsia="Segoe UI Historic" w:cs="Arial"/>
                <w:color w:val="080809"/>
                <w:szCs w:val="24"/>
                <w:shd w:val="clear" w:color="auto" w:fill="FFFFFF"/>
              </w:rPr>
              <w:t xml:space="preserve"> 7а </w:t>
            </w:r>
            <w:proofErr w:type="spellStart"/>
            <w:r w:rsidRPr="005F07DA">
              <w:rPr>
                <w:rFonts w:eastAsia="Segoe UI Historic" w:cs="Arial"/>
                <w:color w:val="080809"/>
                <w:szCs w:val="24"/>
                <w:shd w:val="clear" w:color="auto" w:fill="FFFFFF"/>
              </w:rPr>
              <w:t>ангийн</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хүүхдүүдэд</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малчидын</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хандиваар</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өгч</w:t>
            </w:r>
            <w:proofErr w:type="spellEnd"/>
            <w:r w:rsidRPr="005F07DA">
              <w:rPr>
                <w:rFonts w:eastAsia="Segoe UI Historic" w:cs="Arial"/>
                <w:color w:val="080809"/>
                <w:szCs w:val="24"/>
                <w:shd w:val="clear" w:color="auto" w:fill="FFFFFF"/>
              </w:rPr>
              <w:t xml:space="preserve"> </w:t>
            </w:r>
            <w:proofErr w:type="spellStart"/>
            <w:r w:rsidRPr="005F07DA">
              <w:rPr>
                <w:rFonts w:eastAsia="Segoe UI Historic" w:cs="Arial"/>
                <w:color w:val="080809"/>
                <w:szCs w:val="24"/>
                <w:shd w:val="clear" w:color="auto" w:fill="FFFFFF"/>
              </w:rPr>
              <w:t>байна</w:t>
            </w:r>
            <w:proofErr w:type="spellEnd"/>
            <w:r w:rsidRPr="005F07DA">
              <w:rPr>
                <w:rFonts w:eastAsia="Segoe UI Historic" w:cs="Arial"/>
                <w:color w:val="080809"/>
                <w:szCs w:val="24"/>
                <w:shd w:val="clear" w:color="auto" w:fill="FFFFFF"/>
              </w:rPr>
              <w:t>.</w:t>
            </w:r>
          </w:p>
        </w:tc>
        <w:tc>
          <w:tcPr>
            <w:tcW w:w="737" w:type="dxa"/>
            <w:gridSpan w:val="2"/>
          </w:tcPr>
          <w:p w14:paraId="11C4B563" w14:textId="605E6A61"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5B552E60" w14:textId="77777777" w:rsidR="00E15171" w:rsidRPr="005F07DA" w:rsidRDefault="00E15171" w:rsidP="00E15171">
            <w:pPr>
              <w:jc w:val="center"/>
              <w:rPr>
                <w:rFonts w:cs="Arial"/>
                <w:szCs w:val="24"/>
                <w:lang w:val="mn-MN"/>
              </w:rPr>
            </w:pPr>
          </w:p>
        </w:tc>
      </w:tr>
      <w:tr w:rsidR="00E15171" w:rsidRPr="005F07DA" w14:paraId="49C826A9" w14:textId="6DE1121B" w:rsidTr="002334B5">
        <w:trPr>
          <w:trHeight w:val="539"/>
        </w:trPr>
        <w:tc>
          <w:tcPr>
            <w:tcW w:w="851" w:type="dxa"/>
            <w:vAlign w:val="center"/>
          </w:tcPr>
          <w:p w14:paraId="5326B4E2" w14:textId="598497BB" w:rsidR="00E15171" w:rsidRPr="005F07DA" w:rsidRDefault="00E15171" w:rsidP="00E15171">
            <w:pPr>
              <w:jc w:val="center"/>
              <w:rPr>
                <w:rFonts w:cs="Arial"/>
                <w:szCs w:val="24"/>
                <w:lang w:val="mn-MN"/>
              </w:rPr>
            </w:pPr>
            <w:r w:rsidRPr="005F07DA">
              <w:rPr>
                <w:rFonts w:cs="Arial"/>
                <w:szCs w:val="24"/>
                <w:lang w:val="mn-MN"/>
              </w:rPr>
              <w:t>5.1.2</w:t>
            </w:r>
          </w:p>
        </w:tc>
        <w:tc>
          <w:tcPr>
            <w:tcW w:w="2268" w:type="dxa"/>
            <w:vAlign w:val="center"/>
          </w:tcPr>
          <w:p w14:paraId="0EF6144D" w14:textId="259E5C57" w:rsidR="00E15171" w:rsidRPr="005F07DA" w:rsidRDefault="00E15171" w:rsidP="00E15171">
            <w:pPr>
              <w:jc w:val="both"/>
              <w:rPr>
                <w:rFonts w:cs="Arial"/>
                <w:szCs w:val="24"/>
                <w:lang w:val="mn-MN"/>
              </w:rPr>
            </w:pPr>
            <w:r w:rsidRPr="005F07DA">
              <w:rPr>
                <w:rFonts w:eastAsia="Times New Roman" w:cs="Arial"/>
                <w:szCs w:val="24"/>
              </w:rPr>
              <w:t>“</w:t>
            </w:r>
            <w:proofErr w:type="spellStart"/>
            <w:r w:rsidRPr="005F07DA">
              <w:rPr>
                <w:rFonts w:eastAsia="Times New Roman" w:cs="Arial"/>
                <w:szCs w:val="24"/>
              </w:rPr>
              <w:t>Багшийн</w:t>
            </w:r>
            <w:proofErr w:type="spellEnd"/>
            <w:r w:rsidRPr="005F07DA">
              <w:rPr>
                <w:rFonts w:eastAsia="Times New Roman" w:cs="Arial"/>
                <w:szCs w:val="24"/>
              </w:rPr>
              <w:t xml:space="preserve"> </w:t>
            </w:r>
            <w:proofErr w:type="spellStart"/>
            <w:r w:rsidRPr="005F07DA">
              <w:rPr>
                <w:rFonts w:eastAsia="Times New Roman" w:cs="Arial"/>
                <w:szCs w:val="24"/>
              </w:rPr>
              <w:t>хөгжил</w:t>
            </w:r>
            <w:proofErr w:type="spellEnd"/>
            <w:r w:rsidRPr="005F07DA">
              <w:rPr>
                <w:rFonts w:eastAsia="Times New Roman" w:cs="Arial"/>
                <w:szCs w:val="24"/>
              </w:rPr>
              <w:t xml:space="preserve">” </w:t>
            </w:r>
            <w:proofErr w:type="spellStart"/>
            <w:r w:rsidRPr="005F07DA">
              <w:rPr>
                <w:rFonts w:eastAsia="Times New Roman" w:cs="Arial"/>
                <w:szCs w:val="24"/>
              </w:rPr>
              <w:t>бодлогын</w:t>
            </w:r>
            <w:proofErr w:type="spellEnd"/>
            <w:r w:rsidRPr="005F07DA">
              <w:rPr>
                <w:rFonts w:eastAsia="Times New Roman" w:cs="Arial"/>
                <w:szCs w:val="24"/>
              </w:rPr>
              <w:t xml:space="preserve"> </w:t>
            </w:r>
            <w:proofErr w:type="spellStart"/>
            <w:proofErr w:type="gramStart"/>
            <w:r w:rsidRPr="005F07DA">
              <w:rPr>
                <w:rFonts w:eastAsia="Times New Roman" w:cs="Arial"/>
                <w:szCs w:val="24"/>
              </w:rPr>
              <w:t>шийдвэрийг</w:t>
            </w:r>
            <w:proofErr w:type="spellEnd"/>
            <w:r w:rsidRPr="005F07DA">
              <w:rPr>
                <w:rFonts w:eastAsia="Times New Roman" w:cs="Arial"/>
                <w:szCs w:val="24"/>
              </w:rPr>
              <w:t xml:space="preserve">  </w:t>
            </w:r>
            <w:proofErr w:type="spellStart"/>
            <w:r w:rsidRPr="005F07DA">
              <w:rPr>
                <w:rFonts w:eastAsia="Times New Roman" w:cs="Arial"/>
                <w:szCs w:val="24"/>
              </w:rPr>
              <w:t>орон</w:t>
            </w:r>
            <w:proofErr w:type="spellEnd"/>
            <w:proofErr w:type="gramEnd"/>
            <w:r w:rsidRPr="005F07DA">
              <w:rPr>
                <w:rFonts w:eastAsia="Times New Roman" w:cs="Arial"/>
                <w:szCs w:val="24"/>
              </w:rPr>
              <w:t xml:space="preserve"> </w:t>
            </w:r>
            <w:proofErr w:type="spellStart"/>
            <w:r w:rsidRPr="005F07DA">
              <w:rPr>
                <w:rFonts w:eastAsia="Times New Roman" w:cs="Arial"/>
                <w:szCs w:val="24"/>
              </w:rPr>
              <w:lastRenderedPageBreak/>
              <w:t>нутагт</w:t>
            </w:r>
            <w:proofErr w:type="spellEnd"/>
            <w:r w:rsidRPr="005F07DA">
              <w:rPr>
                <w:rFonts w:eastAsia="Times New Roman" w:cs="Arial"/>
                <w:szCs w:val="24"/>
              </w:rPr>
              <w:t xml:space="preserve"> </w:t>
            </w:r>
            <w:proofErr w:type="spellStart"/>
            <w:r w:rsidRPr="005F07DA">
              <w:rPr>
                <w:rFonts w:eastAsia="Times New Roman" w:cs="Arial"/>
                <w:szCs w:val="24"/>
              </w:rPr>
              <w:t>хэрэгжүүлэх</w:t>
            </w:r>
            <w:proofErr w:type="spellEnd"/>
            <w:r w:rsidRPr="005F07DA">
              <w:rPr>
                <w:rFonts w:eastAsia="Times New Roman" w:cs="Arial"/>
                <w:szCs w:val="24"/>
              </w:rPr>
              <w:t xml:space="preserve">, </w:t>
            </w:r>
            <w:proofErr w:type="spellStart"/>
            <w:r w:rsidRPr="005F07DA">
              <w:rPr>
                <w:rFonts w:eastAsia="Times New Roman" w:cs="Arial"/>
                <w:szCs w:val="24"/>
              </w:rPr>
              <w:t>дутагдалтай</w:t>
            </w:r>
            <w:proofErr w:type="spellEnd"/>
            <w:r w:rsidRPr="005F07DA">
              <w:rPr>
                <w:rFonts w:eastAsia="Times New Roman" w:cs="Arial"/>
                <w:szCs w:val="24"/>
              </w:rPr>
              <w:t xml:space="preserve"> </w:t>
            </w:r>
            <w:proofErr w:type="spellStart"/>
            <w:r w:rsidRPr="005F07DA">
              <w:rPr>
                <w:rFonts w:eastAsia="Times New Roman" w:cs="Arial"/>
                <w:szCs w:val="24"/>
              </w:rPr>
              <w:t>багшийг</w:t>
            </w:r>
            <w:proofErr w:type="spellEnd"/>
            <w:r w:rsidRPr="005F07DA">
              <w:rPr>
                <w:rFonts w:eastAsia="Times New Roman" w:cs="Arial"/>
                <w:szCs w:val="24"/>
              </w:rPr>
              <w:t xml:space="preserve"> </w:t>
            </w:r>
            <w:proofErr w:type="spellStart"/>
            <w:r w:rsidRPr="005F07DA">
              <w:rPr>
                <w:rFonts w:eastAsia="Times New Roman" w:cs="Arial"/>
                <w:szCs w:val="24"/>
              </w:rPr>
              <w:t>нөхөх</w:t>
            </w:r>
            <w:proofErr w:type="spellEnd"/>
            <w:r w:rsidRPr="005F07DA">
              <w:rPr>
                <w:rFonts w:eastAsia="Times New Roman" w:cs="Arial"/>
                <w:szCs w:val="24"/>
              </w:rPr>
              <w:t xml:space="preserve"> </w:t>
            </w:r>
            <w:proofErr w:type="spellStart"/>
            <w:r w:rsidRPr="005F07DA">
              <w:rPr>
                <w:rFonts w:eastAsia="Times New Roman" w:cs="Arial"/>
                <w:szCs w:val="24"/>
              </w:rPr>
              <w:t>арга</w:t>
            </w:r>
            <w:proofErr w:type="spellEnd"/>
            <w:r w:rsidRPr="005F07DA">
              <w:rPr>
                <w:rFonts w:eastAsia="Times New Roman" w:cs="Arial"/>
                <w:szCs w:val="24"/>
              </w:rPr>
              <w:t xml:space="preserve"> </w:t>
            </w:r>
            <w:proofErr w:type="spellStart"/>
            <w:r w:rsidRPr="005F07DA">
              <w:rPr>
                <w:rFonts w:eastAsia="Times New Roman" w:cs="Arial"/>
                <w:szCs w:val="24"/>
              </w:rPr>
              <w:t>хэмжээ</w:t>
            </w:r>
            <w:proofErr w:type="spellEnd"/>
            <w:r w:rsidRPr="005F07DA">
              <w:rPr>
                <w:rFonts w:eastAsia="Times New Roman" w:cs="Arial"/>
                <w:szCs w:val="24"/>
              </w:rPr>
              <w:t xml:space="preserve"> </w:t>
            </w:r>
            <w:proofErr w:type="spellStart"/>
            <w:r w:rsidRPr="005F07DA">
              <w:rPr>
                <w:rFonts w:eastAsia="Times New Roman" w:cs="Arial"/>
                <w:szCs w:val="24"/>
              </w:rPr>
              <w:t>авч</w:t>
            </w:r>
            <w:proofErr w:type="spellEnd"/>
            <w:r w:rsidRPr="005F07DA">
              <w:rPr>
                <w:rFonts w:eastAsia="Times New Roman" w:cs="Arial"/>
                <w:szCs w:val="24"/>
              </w:rPr>
              <w:t xml:space="preserve"> </w:t>
            </w:r>
            <w:proofErr w:type="spellStart"/>
            <w:r w:rsidRPr="005F07DA">
              <w:rPr>
                <w:rFonts w:eastAsia="Times New Roman" w:cs="Arial"/>
                <w:szCs w:val="24"/>
              </w:rPr>
              <w:t>ажиллах</w:t>
            </w:r>
            <w:proofErr w:type="spellEnd"/>
          </w:p>
        </w:tc>
        <w:tc>
          <w:tcPr>
            <w:tcW w:w="1701" w:type="dxa"/>
            <w:vAlign w:val="center"/>
          </w:tcPr>
          <w:p w14:paraId="11758B6B" w14:textId="27A1A536" w:rsidR="00E15171" w:rsidRPr="005F07DA" w:rsidRDefault="00E15171" w:rsidP="00E15171">
            <w:pPr>
              <w:jc w:val="both"/>
              <w:rPr>
                <w:rFonts w:cs="Arial"/>
                <w:szCs w:val="24"/>
                <w:lang w:val="mn-MN"/>
              </w:rPr>
            </w:pPr>
            <w:proofErr w:type="spellStart"/>
            <w:r w:rsidRPr="005F07DA">
              <w:rPr>
                <w:rFonts w:eastAsia="Times New Roman" w:cs="Arial"/>
                <w:szCs w:val="24"/>
              </w:rPr>
              <w:lastRenderedPageBreak/>
              <w:t>Хөтөлбөрийн</w:t>
            </w:r>
            <w:proofErr w:type="spellEnd"/>
            <w:r w:rsidRPr="005F07DA">
              <w:rPr>
                <w:rFonts w:eastAsia="Times New Roman" w:cs="Arial"/>
                <w:szCs w:val="24"/>
              </w:rPr>
              <w:t xml:space="preserve"> </w:t>
            </w:r>
            <w:proofErr w:type="spellStart"/>
            <w:r w:rsidRPr="005F07DA">
              <w:rPr>
                <w:rFonts w:eastAsia="Times New Roman" w:cs="Arial"/>
                <w:szCs w:val="24"/>
              </w:rPr>
              <w:t>хэрэгжилтийн</w:t>
            </w:r>
            <w:proofErr w:type="spellEnd"/>
            <w:r w:rsidRPr="005F07DA">
              <w:rPr>
                <w:rFonts w:eastAsia="Times New Roman" w:cs="Arial"/>
                <w:szCs w:val="24"/>
              </w:rPr>
              <w:t xml:space="preserve"> </w:t>
            </w:r>
            <w:proofErr w:type="spellStart"/>
            <w:r w:rsidRPr="005F07DA">
              <w:rPr>
                <w:rFonts w:eastAsia="Times New Roman" w:cs="Arial"/>
                <w:szCs w:val="24"/>
              </w:rPr>
              <w:t>хувиар</w:t>
            </w:r>
            <w:proofErr w:type="spellEnd"/>
          </w:p>
        </w:tc>
        <w:tc>
          <w:tcPr>
            <w:tcW w:w="964" w:type="dxa"/>
            <w:vAlign w:val="center"/>
          </w:tcPr>
          <w:p w14:paraId="6572393F" w14:textId="74C331E7" w:rsidR="00E15171" w:rsidRPr="005F07DA" w:rsidRDefault="00E15171" w:rsidP="00E15171">
            <w:pPr>
              <w:jc w:val="center"/>
              <w:rPr>
                <w:rFonts w:cs="Arial"/>
                <w:szCs w:val="24"/>
                <w:lang w:val="mn-MN"/>
              </w:rPr>
            </w:pPr>
            <w:proofErr w:type="spellStart"/>
            <w:r w:rsidRPr="005F07DA">
              <w:rPr>
                <w:rFonts w:eastAsia="Times New Roman" w:cs="Arial"/>
                <w:szCs w:val="24"/>
              </w:rPr>
              <w:t>Шинээр</w:t>
            </w:r>
            <w:proofErr w:type="spellEnd"/>
          </w:p>
        </w:tc>
        <w:tc>
          <w:tcPr>
            <w:tcW w:w="1843" w:type="dxa"/>
            <w:gridSpan w:val="2"/>
            <w:vAlign w:val="center"/>
          </w:tcPr>
          <w:p w14:paraId="6A0B1A9F" w14:textId="1908648C" w:rsidR="00E15171" w:rsidRPr="005F07DA" w:rsidRDefault="00E15171" w:rsidP="00E15171">
            <w:pPr>
              <w:jc w:val="center"/>
              <w:rPr>
                <w:rFonts w:cs="Arial"/>
                <w:szCs w:val="24"/>
                <w:lang w:val="mn-MN"/>
              </w:rPr>
            </w:pPr>
            <w:r w:rsidRPr="005F07DA">
              <w:rPr>
                <w:rFonts w:eastAsia="Times New Roman" w:cs="Arial"/>
                <w:szCs w:val="24"/>
              </w:rPr>
              <w:t>30.0</w:t>
            </w:r>
          </w:p>
        </w:tc>
        <w:tc>
          <w:tcPr>
            <w:tcW w:w="2154" w:type="dxa"/>
            <w:gridSpan w:val="3"/>
            <w:vAlign w:val="center"/>
          </w:tcPr>
          <w:p w14:paraId="470945D0" w14:textId="55CE0900"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0694338E" w14:textId="16E81BD4" w:rsidR="00E15171" w:rsidRPr="005F07DA" w:rsidRDefault="00E15171" w:rsidP="00E15171">
            <w:pPr>
              <w:jc w:val="both"/>
              <w:rPr>
                <w:rFonts w:cs="Arial"/>
                <w:szCs w:val="24"/>
                <w:lang w:val="mn-MN"/>
              </w:rPr>
            </w:pPr>
            <w:r w:rsidRPr="005F07DA">
              <w:rPr>
                <w:rFonts w:cs="Arial"/>
                <w:szCs w:val="24"/>
                <w:lang w:val="mn-MN"/>
              </w:rPr>
              <w:t xml:space="preserve">Хүүхдийн цэцэрлэг нь орон тоогоор бүрэн хангагдсан. Ерөнхий боловсролийн сургууль </w:t>
            </w:r>
            <w:r w:rsidRPr="005F07DA">
              <w:rPr>
                <w:rFonts w:cs="Arial"/>
                <w:szCs w:val="24"/>
                <w:lang w:val="mn-MN"/>
              </w:rPr>
              <w:lastRenderedPageBreak/>
              <w:t xml:space="preserve">нь дутагдалтай байгаа багш ажилчдынхаа орон тоог нөхөх  зорилгоор </w:t>
            </w:r>
            <w:r w:rsidRPr="005F07DA">
              <w:rPr>
                <w:rFonts w:cs="Arial"/>
                <w:color w:val="000000" w:themeColor="text1"/>
                <w:szCs w:val="24"/>
                <w:lang w:val="mn-MN"/>
              </w:rPr>
              <w:t xml:space="preserve">химийн багштай гэрээ хийн орон сууцаар хангаж ЗДТГ-аас жилд 1 удаа 1,5 сая төгрөг, ЕБС 500,0 төгрөгний дэмжлэг үзүүлхээр гурвалсан гэрээ байгуулан ажиллаж байна.  </w:t>
            </w:r>
            <w:r w:rsidRPr="005F07DA">
              <w:rPr>
                <w:rFonts w:cs="Arial"/>
                <w:szCs w:val="24"/>
                <w:lang w:val="mn-MN"/>
              </w:rPr>
              <w:t xml:space="preserve"> </w:t>
            </w:r>
            <w:r w:rsidR="00B710B2">
              <w:rPr>
                <w:rFonts w:cs="Arial"/>
                <w:sz w:val="22"/>
                <w:lang w:val="mn-MN"/>
              </w:rPr>
              <w:t xml:space="preserve">Багшийн хөгжлийн төвийн их засварыг төгсөгчдийн 8 сая төгрөгөөр, тохижилтыг сургуулийн нөхөн хангалтын зардлаас 11 сая төгрөгөөр хийж багш нарын ажиллах орчинг бүрдүүлсэн. </w:t>
            </w:r>
            <w:r w:rsidRPr="005F07DA">
              <w:rPr>
                <w:rFonts w:cs="Arial"/>
                <w:szCs w:val="24"/>
                <w:lang w:val="mn-MN"/>
              </w:rPr>
              <w:t xml:space="preserve">        </w:t>
            </w:r>
          </w:p>
        </w:tc>
        <w:tc>
          <w:tcPr>
            <w:tcW w:w="737" w:type="dxa"/>
            <w:gridSpan w:val="2"/>
          </w:tcPr>
          <w:p w14:paraId="4575E0F8" w14:textId="055DC726"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Pr>
          <w:p w14:paraId="6E8091F6" w14:textId="77777777" w:rsidR="00E15171" w:rsidRPr="005F07DA" w:rsidRDefault="00E15171" w:rsidP="00E15171">
            <w:pPr>
              <w:jc w:val="center"/>
              <w:rPr>
                <w:rFonts w:cs="Arial"/>
                <w:szCs w:val="24"/>
                <w:lang w:val="mn-MN"/>
              </w:rPr>
            </w:pPr>
          </w:p>
        </w:tc>
      </w:tr>
      <w:tr w:rsidR="00E15171" w:rsidRPr="005F07DA" w14:paraId="5EB5207C" w14:textId="556C89D2" w:rsidTr="002334B5">
        <w:trPr>
          <w:trHeight w:val="539"/>
        </w:trPr>
        <w:tc>
          <w:tcPr>
            <w:tcW w:w="851" w:type="dxa"/>
            <w:vAlign w:val="center"/>
          </w:tcPr>
          <w:p w14:paraId="5FC65929" w14:textId="4B5AC020" w:rsidR="00E15171" w:rsidRPr="005F07DA" w:rsidRDefault="00E15171" w:rsidP="00E15171">
            <w:pPr>
              <w:jc w:val="center"/>
              <w:rPr>
                <w:rFonts w:cs="Arial"/>
                <w:szCs w:val="24"/>
                <w:lang w:val="mn-MN"/>
              </w:rPr>
            </w:pPr>
            <w:r w:rsidRPr="005F07DA">
              <w:rPr>
                <w:rFonts w:cs="Arial"/>
                <w:szCs w:val="24"/>
                <w:lang w:val="mn-MN"/>
              </w:rPr>
              <w:t>5.1.3</w:t>
            </w:r>
          </w:p>
        </w:tc>
        <w:tc>
          <w:tcPr>
            <w:tcW w:w="2268" w:type="dxa"/>
            <w:vAlign w:val="center"/>
          </w:tcPr>
          <w:p w14:paraId="57576B69" w14:textId="5ED204AE" w:rsidR="00E15171" w:rsidRPr="005F07DA" w:rsidRDefault="00E15171" w:rsidP="00E15171">
            <w:pPr>
              <w:jc w:val="both"/>
              <w:rPr>
                <w:rFonts w:cs="Arial"/>
                <w:szCs w:val="24"/>
              </w:rPr>
            </w:pPr>
            <w:r w:rsidRPr="005F07DA">
              <w:rPr>
                <w:rFonts w:eastAsia="Times New Roman" w:cs="Arial"/>
                <w:szCs w:val="24"/>
                <w:lang w:val="mn-MN"/>
              </w:rPr>
              <w:t>Хамран сургах тойргийн хүүхдийн ерөнхий боловсролын сургууль, цэцэрлэгт хамрагдалтыг нэмэгдүүлэх, боловсролын үйлчилгээний чанар хүртээмжийг дээшлүүлэхэд дэмжлэг үзүүлэх (хамран сургалт доогуур байгаа зарим сумд хавсралтаар</w:t>
            </w:r>
            <w:r w:rsidRPr="005F07DA">
              <w:rPr>
                <w:rFonts w:eastAsia="Times New Roman" w:cs="Arial"/>
                <w:szCs w:val="24"/>
              </w:rPr>
              <w:t>)</w:t>
            </w:r>
          </w:p>
        </w:tc>
        <w:tc>
          <w:tcPr>
            <w:tcW w:w="1701" w:type="dxa"/>
            <w:vAlign w:val="center"/>
          </w:tcPr>
          <w:p w14:paraId="4FC07C1A" w14:textId="5A3874D3" w:rsidR="00E15171" w:rsidRPr="005F07DA" w:rsidRDefault="00E15171" w:rsidP="00E15171">
            <w:pPr>
              <w:jc w:val="both"/>
              <w:rPr>
                <w:rFonts w:cs="Arial"/>
                <w:szCs w:val="24"/>
                <w:lang w:val="mn-MN"/>
              </w:rPr>
            </w:pPr>
            <w:proofErr w:type="spellStart"/>
            <w:r w:rsidRPr="005F07DA">
              <w:rPr>
                <w:rFonts w:eastAsia="Times New Roman" w:cs="Arial"/>
                <w:szCs w:val="24"/>
              </w:rPr>
              <w:t>Хамран</w:t>
            </w:r>
            <w:proofErr w:type="spellEnd"/>
            <w:r w:rsidRPr="005F07DA">
              <w:rPr>
                <w:rFonts w:eastAsia="Times New Roman" w:cs="Arial"/>
                <w:szCs w:val="24"/>
              </w:rPr>
              <w:t xml:space="preserve"> </w:t>
            </w:r>
            <w:proofErr w:type="spellStart"/>
            <w:r w:rsidRPr="005F07DA">
              <w:rPr>
                <w:rFonts w:eastAsia="Times New Roman" w:cs="Arial"/>
                <w:szCs w:val="24"/>
              </w:rPr>
              <w:t>сургалтын</w:t>
            </w:r>
            <w:proofErr w:type="spellEnd"/>
            <w:r w:rsidRPr="005F07DA">
              <w:rPr>
                <w:rFonts w:eastAsia="Times New Roman" w:cs="Arial"/>
                <w:szCs w:val="24"/>
              </w:rPr>
              <w:t xml:space="preserve"> </w:t>
            </w:r>
            <w:proofErr w:type="spellStart"/>
            <w:r w:rsidRPr="005F07DA">
              <w:rPr>
                <w:rFonts w:eastAsia="Times New Roman" w:cs="Arial"/>
                <w:szCs w:val="24"/>
              </w:rPr>
              <w:t>хувиар</w:t>
            </w:r>
            <w:proofErr w:type="spellEnd"/>
          </w:p>
        </w:tc>
        <w:tc>
          <w:tcPr>
            <w:tcW w:w="964" w:type="dxa"/>
            <w:vAlign w:val="center"/>
          </w:tcPr>
          <w:p w14:paraId="2665CCEF" w14:textId="7F5E6460" w:rsidR="00E15171" w:rsidRPr="005F07DA" w:rsidRDefault="00E15171" w:rsidP="00E15171">
            <w:pPr>
              <w:jc w:val="center"/>
              <w:rPr>
                <w:rFonts w:cs="Arial"/>
                <w:szCs w:val="24"/>
                <w:lang w:val="mn-MN"/>
              </w:rPr>
            </w:pPr>
            <w:r w:rsidRPr="005F07DA">
              <w:rPr>
                <w:rFonts w:eastAsia="Times New Roman" w:cs="Arial"/>
                <w:szCs w:val="24"/>
              </w:rPr>
              <w:t xml:space="preserve">1 </w:t>
            </w:r>
            <w:proofErr w:type="spellStart"/>
            <w:r w:rsidRPr="005F07DA">
              <w:rPr>
                <w:rFonts w:eastAsia="Times New Roman" w:cs="Arial"/>
                <w:szCs w:val="24"/>
              </w:rPr>
              <w:t>дүгээр</w:t>
            </w:r>
            <w:proofErr w:type="spellEnd"/>
            <w:r w:rsidRPr="005F07DA">
              <w:rPr>
                <w:rFonts w:eastAsia="Times New Roman" w:cs="Arial"/>
                <w:szCs w:val="24"/>
              </w:rPr>
              <w:t xml:space="preserve"> </w:t>
            </w:r>
            <w:proofErr w:type="spellStart"/>
            <w:r w:rsidRPr="005F07DA">
              <w:rPr>
                <w:rFonts w:eastAsia="Times New Roman" w:cs="Arial"/>
                <w:szCs w:val="24"/>
              </w:rPr>
              <w:t>Хавсралтаар</w:t>
            </w:r>
            <w:proofErr w:type="spellEnd"/>
          </w:p>
        </w:tc>
        <w:tc>
          <w:tcPr>
            <w:tcW w:w="1843" w:type="dxa"/>
            <w:gridSpan w:val="2"/>
            <w:vAlign w:val="center"/>
          </w:tcPr>
          <w:p w14:paraId="2A73BE59" w14:textId="633DA1A5" w:rsidR="00E15171" w:rsidRPr="005F07DA" w:rsidRDefault="00E15171" w:rsidP="00E15171">
            <w:pPr>
              <w:jc w:val="center"/>
              <w:rPr>
                <w:rFonts w:cs="Arial"/>
                <w:szCs w:val="24"/>
                <w:lang w:val="mn-MN"/>
              </w:rPr>
            </w:pPr>
            <w:r w:rsidRPr="005F07DA">
              <w:rPr>
                <w:rFonts w:eastAsia="Times New Roman" w:cs="Arial"/>
                <w:szCs w:val="24"/>
              </w:rPr>
              <w:t xml:space="preserve">1 </w:t>
            </w:r>
            <w:proofErr w:type="spellStart"/>
            <w:r w:rsidRPr="005F07DA">
              <w:rPr>
                <w:rFonts w:eastAsia="Times New Roman" w:cs="Arial"/>
                <w:szCs w:val="24"/>
              </w:rPr>
              <w:t>дүгээр</w:t>
            </w:r>
            <w:proofErr w:type="spellEnd"/>
            <w:r w:rsidRPr="005F07DA">
              <w:rPr>
                <w:rFonts w:eastAsia="Times New Roman" w:cs="Arial"/>
                <w:szCs w:val="24"/>
              </w:rPr>
              <w:t xml:space="preserve"> </w:t>
            </w:r>
            <w:proofErr w:type="spellStart"/>
            <w:r w:rsidRPr="005F07DA">
              <w:rPr>
                <w:rFonts w:eastAsia="Times New Roman" w:cs="Arial"/>
                <w:szCs w:val="24"/>
              </w:rPr>
              <w:t>Хавсралтаар</w:t>
            </w:r>
            <w:proofErr w:type="spellEnd"/>
          </w:p>
        </w:tc>
        <w:tc>
          <w:tcPr>
            <w:tcW w:w="2154" w:type="dxa"/>
            <w:gridSpan w:val="3"/>
            <w:vAlign w:val="center"/>
          </w:tcPr>
          <w:p w14:paraId="355A27C9" w14:textId="40B39C8C"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21C67BD5" w14:textId="7A843BBC" w:rsidR="00E15171" w:rsidRPr="005F07DA" w:rsidRDefault="00E15171" w:rsidP="00E15171">
            <w:pPr>
              <w:jc w:val="both"/>
              <w:rPr>
                <w:rFonts w:cs="Arial"/>
                <w:szCs w:val="24"/>
                <w:lang w:val="mn-MN"/>
              </w:rPr>
            </w:pPr>
            <w:r w:rsidRPr="005F07DA">
              <w:rPr>
                <w:rFonts w:cs="Arial"/>
                <w:szCs w:val="24"/>
                <w:lang w:val="mn-MN"/>
              </w:rPr>
              <w:t xml:space="preserve">Төрийн үйлчилгээг тэгш хүртээмжтэй хүргэж хүүхэд бүрийг цэцэрлэгт хамруулах ажлын хүрээнд 2-5 насны хүүхдийн судалгааг баг бүрээр гаргаж энэ хичээлийн жилийн хүрээнд нийтдээ 249 хүүхдээс үндсэн бүлэгт-110 нүүдлийн бүлэгт 58 хүүхэд , УБ хот болон аймаг бусад сумын цэцэрлэгт 75 хүүхэд хамрагдсанаар  хамран сургалт 100% буюу цэцэрлэгийн гадна хүүхэд үлдээгүй болно. 2024-2025 оны хичээлийн жилд 1-р ангид элсэх 45 хүүхэд системд элсэх хүсэлт илгээгдсэнээс 32 сурагч 1-р ангид элсэн суралцсан  4 хүүхэд ирэх жил суух 9 хүүхэд УБ болон Арвайхээр сумын сургуулиудад </w:t>
            </w:r>
            <w:r w:rsidRPr="005F07DA">
              <w:rPr>
                <w:rFonts w:cs="Arial"/>
                <w:szCs w:val="24"/>
                <w:lang w:val="mn-MN"/>
              </w:rPr>
              <w:lastRenderedPageBreak/>
              <w:t xml:space="preserve">суралцаж байгаа хамран сургалт 91% тай байна. </w:t>
            </w:r>
          </w:p>
        </w:tc>
        <w:tc>
          <w:tcPr>
            <w:tcW w:w="737" w:type="dxa"/>
            <w:gridSpan w:val="2"/>
          </w:tcPr>
          <w:p w14:paraId="1872BCBB" w14:textId="173F4C9B" w:rsidR="00E15171" w:rsidRPr="005F07DA" w:rsidRDefault="00E15171" w:rsidP="00E15171">
            <w:pPr>
              <w:jc w:val="center"/>
              <w:rPr>
                <w:rFonts w:cs="Arial"/>
                <w:szCs w:val="24"/>
                <w:lang w:val="mn-MN"/>
              </w:rPr>
            </w:pPr>
            <w:r w:rsidRPr="005F07DA">
              <w:rPr>
                <w:rFonts w:cs="Arial"/>
                <w:szCs w:val="24"/>
                <w:lang w:val="mn-MN"/>
              </w:rPr>
              <w:lastRenderedPageBreak/>
              <w:t>90</w:t>
            </w:r>
          </w:p>
        </w:tc>
        <w:tc>
          <w:tcPr>
            <w:tcW w:w="709" w:type="dxa"/>
          </w:tcPr>
          <w:p w14:paraId="3FF01614" w14:textId="77777777" w:rsidR="00E15171" w:rsidRPr="005F07DA" w:rsidRDefault="00E15171" w:rsidP="00E15171">
            <w:pPr>
              <w:jc w:val="center"/>
              <w:rPr>
                <w:rFonts w:cs="Arial"/>
                <w:szCs w:val="24"/>
                <w:lang w:val="mn-MN"/>
              </w:rPr>
            </w:pPr>
          </w:p>
        </w:tc>
      </w:tr>
      <w:tr w:rsidR="00E15171" w:rsidRPr="005F07DA" w14:paraId="6E79FF94" w14:textId="788BE078" w:rsidTr="002334B5">
        <w:trPr>
          <w:trHeight w:val="2542"/>
        </w:trPr>
        <w:tc>
          <w:tcPr>
            <w:tcW w:w="851" w:type="dxa"/>
            <w:vAlign w:val="center"/>
          </w:tcPr>
          <w:p w14:paraId="1E805AAD" w14:textId="3B5183D6" w:rsidR="00E15171" w:rsidRPr="005F07DA" w:rsidRDefault="00E15171" w:rsidP="00E15171">
            <w:pPr>
              <w:jc w:val="center"/>
              <w:rPr>
                <w:rFonts w:cs="Arial"/>
                <w:szCs w:val="24"/>
              </w:rPr>
            </w:pPr>
            <w:r w:rsidRPr="005F07DA">
              <w:rPr>
                <w:rFonts w:cs="Arial"/>
                <w:szCs w:val="24"/>
                <w:lang w:val="mn-MN"/>
              </w:rPr>
              <w:t>5.1.</w:t>
            </w:r>
            <w:r w:rsidRPr="005F07DA">
              <w:rPr>
                <w:rFonts w:cs="Arial"/>
                <w:szCs w:val="24"/>
              </w:rPr>
              <w:t>4</w:t>
            </w:r>
          </w:p>
        </w:tc>
        <w:tc>
          <w:tcPr>
            <w:tcW w:w="2268" w:type="dxa"/>
            <w:vAlign w:val="center"/>
          </w:tcPr>
          <w:p w14:paraId="3D2359BE" w14:textId="408E5E1F" w:rsidR="00E15171" w:rsidRPr="005F07DA" w:rsidRDefault="00E15171" w:rsidP="00E15171">
            <w:pPr>
              <w:jc w:val="both"/>
              <w:rPr>
                <w:rFonts w:cs="Arial"/>
                <w:szCs w:val="24"/>
                <w:lang w:val="mn-MN"/>
              </w:rPr>
            </w:pPr>
            <w:r w:rsidRPr="005F07DA">
              <w:rPr>
                <w:rFonts w:eastAsia="Times New Roman" w:cs="Arial"/>
                <w:szCs w:val="24"/>
                <w:lang w:val="mn-MN"/>
              </w:rPr>
              <w:t>Ерөнхий боловсролын сургууль, дотуур байр, цэцэрлэгийн орчны аюулгүй байдлыг хангах, эрсдэлийг бууруулах, сургалтын орчин нөхцөлийг сайжруулахад төсвийн дэмжлэг үзүүлэх</w:t>
            </w:r>
          </w:p>
        </w:tc>
        <w:tc>
          <w:tcPr>
            <w:tcW w:w="1701" w:type="dxa"/>
            <w:vAlign w:val="center"/>
          </w:tcPr>
          <w:p w14:paraId="10440668" w14:textId="30BDA002" w:rsidR="00E15171" w:rsidRPr="005F07DA" w:rsidRDefault="00E15171" w:rsidP="00E15171">
            <w:pPr>
              <w:spacing w:line="180" w:lineRule="atLeast"/>
              <w:jc w:val="both"/>
              <w:rPr>
                <w:rFonts w:eastAsia="Times New Roman" w:cs="Arial"/>
                <w:szCs w:val="24"/>
                <w:lang w:val="mn-MN"/>
              </w:rPr>
            </w:pPr>
            <w:r w:rsidRPr="005F07DA">
              <w:rPr>
                <w:rFonts w:eastAsia="Times New Roman" w:cs="Arial"/>
                <w:szCs w:val="24"/>
                <w:lang w:val="mn-MN"/>
              </w:rPr>
              <w:t>-Эрсдэлийн түвшин</w:t>
            </w:r>
          </w:p>
          <w:p w14:paraId="10369F06" w14:textId="3CE2106C" w:rsidR="00E15171" w:rsidRPr="005F07DA" w:rsidRDefault="00E15171" w:rsidP="00E15171">
            <w:pPr>
              <w:jc w:val="both"/>
              <w:rPr>
                <w:rFonts w:cs="Arial"/>
                <w:szCs w:val="24"/>
                <w:lang w:val="mn-MN"/>
              </w:rPr>
            </w:pPr>
          </w:p>
        </w:tc>
        <w:tc>
          <w:tcPr>
            <w:tcW w:w="964" w:type="dxa"/>
            <w:vAlign w:val="center"/>
          </w:tcPr>
          <w:p w14:paraId="1A7F6A38" w14:textId="4E6F3100" w:rsidR="00E15171" w:rsidRPr="005F07DA" w:rsidRDefault="00E15171" w:rsidP="00E15171">
            <w:pPr>
              <w:jc w:val="center"/>
              <w:rPr>
                <w:rFonts w:cs="Arial"/>
                <w:szCs w:val="24"/>
                <w:lang w:val="mn-MN"/>
              </w:rPr>
            </w:pPr>
            <w:proofErr w:type="spellStart"/>
            <w:r w:rsidRPr="005F07DA">
              <w:rPr>
                <w:rFonts w:eastAsia="Times New Roman" w:cs="Arial"/>
                <w:szCs w:val="24"/>
              </w:rPr>
              <w:t>Дунд</w:t>
            </w:r>
            <w:proofErr w:type="spellEnd"/>
            <w:r w:rsidRPr="005F07DA">
              <w:rPr>
                <w:rFonts w:eastAsia="Times New Roman" w:cs="Arial"/>
                <w:szCs w:val="24"/>
              </w:rPr>
              <w:t xml:space="preserve"> </w:t>
            </w:r>
            <w:proofErr w:type="spellStart"/>
            <w:r w:rsidRPr="005F07DA">
              <w:rPr>
                <w:rFonts w:eastAsia="Times New Roman" w:cs="Arial"/>
                <w:szCs w:val="24"/>
              </w:rPr>
              <w:t>түвшин</w:t>
            </w:r>
            <w:proofErr w:type="spellEnd"/>
          </w:p>
        </w:tc>
        <w:tc>
          <w:tcPr>
            <w:tcW w:w="1843" w:type="dxa"/>
            <w:gridSpan w:val="2"/>
            <w:vAlign w:val="center"/>
          </w:tcPr>
          <w:p w14:paraId="251AB34C" w14:textId="1F716BFF" w:rsidR="00E15171" w:rsidRPr="005F07DA" w:rsidRDefault="00E15171" w:rsidP="00E15171">
            <w:pPr>
              <w:jc w:val="center"/>
              <w:rPr>
                <w:rFonts w:cs="Arial"/>
                <w:szCs w:val="24"/>
                <w:lang w:val="mn-MN"/>
              </w:rPr>
            </w:pPr>
            <w:proofErr w:type="spellStart"/>
            <w:r w:rsidRPr="005F07DA">
              <w:rPr>
                <w:rFonts w:eastAsia="Times New Roman" w:cs="Arial"/>
                <w:szCs w:val="24"/>
              </w:rPr>
              <w:t>Эрсдэлгүй</w:t>
            </w:r>
            <w:proofErr w:type="spellEnd"/>
            <w:r w:rsidRPr="005F07DA">
              <w:rPr>
                <w:rFonts w:eastAsia="Times New Roman" w:cs="Arial"/>
                <w:szCs w:val="24"/>
              </w:rPr>
              <w:t xml:space="preserve"> </w:t>
            </w:r>
            <w:proofErr w:type="spellStart"/>
            <w:r w:rsidRPr="005F07DA">
              <w:rPr>
                <w:rFonts w:eastAsia="Times New Roman" w:cs="Arial"/>
                <w:szCs w:val="24"/>
              </w:rPr>
              <w:t>түвшин</w:t>
            </w:r>
            <w:proofErr w:type="spellEnd"/>
          </w:p>
        </w:tc>
        <w:tc>
          <w:tcPr>
            <w:tcW w:w="2154" w:type="dxa"/>
            <w:gridSpan w:val="3"/>
            <w:vAlign w:val="center"/>
          </w:tcPr>
          <w:p w14:paraId="0C5D32FE" w14:textId="15BE089A"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6FDAF56E" w14:textId="194E48A0" w:rsidR="00E15171" w:rsidRPr="005F07DA" w:rsidRDefault="00E15171" w:rsidP="00E15171">
            <w:pPr>
              <w:jc w:val="both"/>
              <w:rPr>
                <w:rFonts w:cs="Arial"/>
                <w:szCs w:val="24"/>
                <w:lang w:val="mn-MN"/>
              </w:rPr>
            </w:pPr>
            <w:r w:rsidRPr="005F07DA">
              <w:rPr>
                <w:rFonts w:cs="Arial"/>
                <w:szCs w:val="24"/>
                <w:cs/>
                <w:lang w:val="mn-MN"/>
              </w:rPr>
              <w:t>Дотуур байрын ор</w:t>
            </w:r>
            <w:r w:rsidRPr="005F07DA">
              <w:rPr>
                <w:rFonts w:cs="Arial"/>
                <w:szCs w:val="24"/>
                <w:lang w:val="mn-MN"/>
              </w:rPr>
              <w:t>ч</w:t>
            </w:r>
            <w:r w:rsidRPr="005F07DA">
              <w:rPr>
                <w:rFonts w:cs="Arial"/>
                <w:szCs w:val="24"/>
                <w:cs/>
                <w:lang w:val="mn-MN"/>
              </w:rPr>
              <w:t>ны эрсдлийн үнэлгээг Боловсролын газар болон гүйцэтгэлийн үнэлгээгээр хийж эрсдэлийг бууруулж,</w:t>
            </w:r>
            <w:r w:rsidRPr="005F07DA">
              <w:rPr>
                <w:rFonts w:cs="Arial"/>
                <w:szCs w:val="24"/>
                <w:lang w:val="mn-MN"/>
              </w:rPr>
              <w:t xml:space="preserve"> </w:t>
            </w:r>
            <w:r w:rsidRPr="005F07DA">
              <w:rPr>
                <w:rFonts w:cs="Arial"/>
                <w:szCs w:val="24"/>
                <w:cs/>
                <w:lang w:val="mn-MN"/>
              </w:rPr>
              <w:t>орчин нөхцөлийн сайжируулах талаар зарим нэгэн үйл ажиллааг хийж бай</w:t>
            </w:r>
            <w:r w:rsidRPr="005F07DA">
              <w:rPr>
                <w:rFonts w:cs="Arial"/>
                <w:szCs w:val="24"/>
                <w:lang w:val="mn-MN"/>
              </w:rPr>
              <w:t xml:space="preserve">на. Мөн Ерөнхий боловсролийн сургууль болон хүүхдийн цэцэрлэг, Эрүүл мэндийн төвийн гал тогоонд Иргэдийн төлөөлөгчдийн хурал, Засаг даргын Тамгын газрын хамтарсан ажлын хэсэг </w:t>
            </w:r>
            <w:r w:rsidR="00B710B2">
              <w:rPr>
                <w:rFonts w:cs="Arial"/>
                <w:szCs w:val="24"/>
                <w:lang w:val="mn-MN"/>
              </w:rPr>
              <w:t>3</w:t>
            </w:r>
            <w:r w:rsidRPr="005F07DA">
              <w:rPr>
                <w:rFonts w:cs="Arial"/>
                <w:szCs w:val="24"/>
                <w:lang w:val="mn-MN"/>
              </w:rPr>
              <w:t xml:space="preserve"> удаа шалгалт хийн аюулгүй байдал болон орчны нөхцөлд тавигдах шаардлага зөвлөмж зөвлөгөөг өгч ажилласан. </w:t>
            </w:r>
          </w:p>
        </w:tc>
        <w:tc>
          <w:tcPr>
            <w:tcW w:w="737" w:type="dxa"/>
            <w:gridSpan w:val="2"/>
          </w:tcPr>
          <w:p w14:paraId="331F1233" w14:textId="7FD80BC9"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292F4851" w14:textId="77777777" w:rsidR="00E15171" w:rsidRPr="005F07DA" w:rsidRDefault="00E15171" w:rsidP="00E15171">
            <w:pPr>
              <w:jc w:val="center"/>
              <w:rPr>
                <w:rFonts w:cs="Arial"/>
                <w:szCs w:val="24"/>
                <w:lang w:val="mn-MN"/>
              </w:rPr>
            </w:pPr>
          </w:p>
        </w:tc>
      </w:tr>
      <w:tr w:rsidR="00E15171" w:rsidRPr="005F07DA" w14:paraId="319E33C8" w14:textId="15F6147C" w:rsidTr="002334B5">
        <w:trPr>
          <w:trHeight w:val="847"/>
        </w:trPr>
        <w:tc>
          <w:tcPr>
            <w:tcW w:w="851" w:type="dxa"/>
            <w:vAlign w:val="center"/>
          </w:tcPr>
          <w:p w14:paraId="72E0BC6E" w14:textId="61315DCE" w:rsidR="00E15171" w:rsidRPr="005F07DA" w:rsidRDefault="00E15171" w:rsidP="00E15171">
            <w:pPr>
              <w:jc w:val="center"/>
              <w:rPr>
                <w:rFonts w:cs="Arial"/>
                <w:szCs w:val="24"/>
                <w:lang w:val="mn-MN"/>
              </w:rPr>
            </w:pPr>
            <w:r w:rsidRPr="005F07DA">
              <w:rPr>
                <w:rFonts w:cs="Arial"/>
                <w:szCs w:val="24"/>
                <w:lang w:val="mn-MN"/>
              </w:rPr>
              <w:t>5.2.2</w:t>
            </w:r>
          </w:p>
        </w:tc>
        <w:tc>
          <w:tcPr>
            <w:tcW w:w="2268" w:type="dxa"/>
            <w:vAlign w:val="center"/>
          </w:tcPr>
          <w:p w14:paraId="32A9B954" w14:textId="2546F9C6" w:rsidR="00E15171" w:rsidRPr="005F07DA" w:rsidRDefault="00E15171" w:rsidP="00E15171">
            <w:pPr>
              <w:jc w:val="both"/>
              <w:rPr>
                <w:rFonts w:cs="Arial"/>
                <w:szCs w:val="24"/>
                <w:lang w:val="mn-MN"/>
              </w:rPr>
            </w:pPr>
            <w:proofErr w:type="spellStart"/>
            <w:r w:rsidRPr="005F07DA">
              <w:rPr>
                <w:rFonts w:eastAsia="Times New Roman" w:cs="Arial"/>
                <w:szCs w:val="24"/>
              </w:rPr>
              <w:t>Төрийн</w:t>
            </w:r>
            <w:proofErr w:type="spellEnd"/>
            <w:r w:rsidRPr="005F07DA">
              <w:rPr>
                <w:rFonts w:eastAsia="Times New Roman" w:cs="Arial"/>
                <w:szCs w:val="24"/>
              </w:rPr>
              <w:t xml:space="preserve"> </w:t>
            </w:r>
            <w:proofErr w:type="spellStart"/>
            <w:r w:rsidRPr="005F07DA">
              <w:rPr>
                <w:rFonts w:eastAsia="Times New Roman" w:cs="Arial"/>
                <w:szCs w:val="24"/>
              </w:rPr>
              <w:t>байгууллагын</w:t>
            </w:r>
            <w:proofErr w:type="spellEnd"/>
            <w:r w:rsidRPr="005F07DA">
              <w:rPr>
                <w:rFonts w:eastAsia="Times New Roman" w:cs="Arial"/>
                <w:szCs w:val="24"/>
              </w:rPr>
              <w:t xml:space="preserve"> </w:t>
            </w:r>
            <w:proofErr w:type="spellStart"/>
            <w:r w:rsidRPr="005F07DA">
              <w:rPr>
                <w:rFonts w:eastAsia="Times New Roman" w:cs="Arial"/>
                <w:szCs w:val="24"/>
              </w:rPr>
              <w:t>шийдвэр</w:t>
            </w:r>
            <w:proofErr w:type="spellEnd"/>
            <w:r w:rsidRPr="005F07DA">
              <w:rPr>
                <w:rFonts w:eastAsia="Times New Roman" w:cs="Arial"/>
                <w:szCs w:val="24"/>
              </w:rPr>
              <w:t xml:space="preserve">, </w:t>
            </w:r>
            <w:proofErr w:type="spellStart"/>
            <w:r w:rsidRPr="005F07DA">
              <w:rPr>
                <w:rFonts w:eastAsia="Times New Roman" w:cs="Arial"/>
                <w:szCs w:val="24"/>
              </w:rPr>
              <w:t>албан</w:t>
            </w:r>
            <w:proofErr w:type="spellEnd"/>
            <w:r w:rsidRPr="005F07DA">
              <w:rPr>
                <w:rFonts w:eastAsia="Times New Roman" w:cs="Arial"/>
                <w:szCs w:val="24"/>
              </w:rPr>
              <w:t xml:space="preserve"> </w:t>
            </w:r>
            <w:proofErr w:type="spellStart"/>
            <w:r w:rsidRPr="005F07DA">
              <w:rPr>
                <w:rFonts w:eastAsia="Times New Roman" w:cs="Arial"/>
                <w:szCs w:val="24"/>
              </w:rPr>
              <w:t>бичгийг</w:t>
            </w:r>
            <w:proofErr w:type="spellEnd"/>
            <w:r w:rsidRPr="005F07DA">
              <w:rPr>
                <w:rFonts w:eastAsia="Times New Roman" w:cs="Arial"/>
                <w:szCs w:val="24"/>
              </w:rPr>
              <w:t xml:space="preserve"> </w:t>
            </w:r>
            <w:proofErr w:type="spellStart"/>
            <w:r w:rsidRPr="005F07DA">
              <w:rPr>
                <w:rFonts w:eastAsia="Times New Roman" w:cs="Arial"/>
                <w:szCs w:val="24"/>
              </w:rPr>
              <w:t>дүрэм</w:t>
            </w:r>
            <w:proofErr w:type="spellEnd"/>
            <w:r w:rsidRPr="005F07DA">
              <w:rPr>
                <w:rFonts w:eastAsia="Times New Roman" w:cs="Arial"/>
                <w:szCs w:val="24"/>
              </w:rPr>
              <w:t xml:space="preserve">, </w:t>
            </w:r>
            <w:proofErr w:type="spellStart"/>
            <w:r w:rsidRPr="005F07DA">
              <w:rPr>
                <w:rFonts w:eastAsia="Times New Roman" w:cs="Arial"/>
                <w:szCs w:val="24"/>
              </w:rPr>
              <w:t>журам</w:t>
            </w:r>
            <w:proofErr w:type="spellEnd"/>
            <w:r w:rsidRPr="005F07DA">
              <w:rPr>
                <w:rFonts w:eastAsia="Times New Roman" w:cs="Arial"/>
                <w:szCs w:val="24"/>
              </w:rPr>
              <w:t xml:space="preserve">, </w:t>
            </w:r>
            <w:proofErr w:type="spellStart"/>
            <w:r w:rsidRPr="005F07DA">
              <w:rPr>
                <w:rFonts w:eastAsia="Times New Roman" w:cs="Arial"/>
                <w:szCs w:val="24"/>
              </w:rPr>
              <w:t>заавар</w:t>
            </w:r>
            <w:proofErr w:type="spellEnd"/>
            <w:r w:rsidRPr="005F07DA">
              <w:rPr>
                <w:rFonts w:eastAsia="Times New Roman" w:cs="Arial"/>
                <w:szCs w:val="24"/>
              </w:rPr>
              <w:t xml:space="preserve">, </w:t>
            </w:r>
            <w:proofErr w:type="spellStart"/>
            <w:r w:rsidRPr="005F07DA">
              <w:rPr>
                <w:rFonts w:eastAsia="Times New Roman" w:cs="Arial"/>
                <w:szCs w:val="24"/>
              </w:rPr>
              <w:t>стандартын</w:t>
            </w:r>
            <w:proofErr w:type="spellEnd"/>
            <w:r w:rsidRPr="005F07DA">
              <w:rPr>
                <w:rFonts w:eastAsia="Times New Roman" w:cs="Arial"/>
                <w:szCs w:val="24"/>
              </w:rPr>
              <w:t xml:space="preserve"> </w:t>
            </w:r>
            <w:proofErr w:type="spellStart"/>
            <w:r w:rsidRPr="005F07DA">
              <w:rPr>
                <w:rFonts w:eastAsia="Times New Roman" w:cs="Arial"/>
                <w:szCs w:val="24"/>
              </w:rPr>
              <w:t>дагуу</w:t>
            </w:r>
            <w:proofErr w:type="spellEnd"/>
            <w:r w:rsidRPr="005F07DA">
              <w:rPr>
                <w:rFonts w:eastAsia="Times New Roman" w:cs="Arial"/>
                <w:szCs w:val="24"/>
              </w:rPr>
              <w:t xml:space="preserve"> </w:t>
            </w:r>
            <w:proofErr w:type="spellStart"/>
            <w:r w:rsidRPr="005F07DA">
              <w:rPr>
                <w:rFonts w:eastAsia="Times New Roman" w:cs="Arial"/>
                <w:szCs w:val="24"/>
              </w:rPr>
              <w:t>хос</w:t>
            </w:r>
            <w:proofErr w:type="spellEnd"/>
            <w:r w:rsidRPr="005F07DA">
              <w:rPr>
                <w:rFonts w:eastAsia="Times New Roman" w:cs="Arial"/>
                <w:szCs w:val="24"/>
              </w:rPr>
              <w:t xml:space="preserve"> </w:t>
            </w:r>
            <w:proofErr w:type="spellStart"/>
            <w:r w:rsidRPr="005F07DA">
              <w:rPr>
                <w:rFonts w:eastAsia="Times New Roman" w:cs="Arial"/>
                <w:szCs w:val="24"/>
              </w:rPr>
              <w:t>бичгээр</w:t>
            </w:r>
            <w:proofErr w:type="spellEnd"/>
            <w:r w:rsidRPr="005F07DA">
              <w:rPr>
                <w:rFonts w:eastAsia="Times New Roman" w:cs="Arial"/>
                <w:szCs w:val="24"/>
              </w:rPr>
              <w:t xml:space="preserve"> </w:t>
            </w:r>
            <w:proofErr w:type="spellStart"/>
            <w:r w:rsidRPr="005F07DA">
              <w:rPr>
                <w:rFonts w:eastAsia="Times New Roman" w:cs="Arial"/>
                <w:szCs w:val="24"/>
              </w:rPr>
              <w:t>хөтлөх</w:t>
            </w:r>
            <w:proofErr w:type="spellEnd"/>
            <w:r w:rsidRPr="005F07DA">
              <w:rPr>
                <w:rFonts w:eastAsia="Times New Roman" w:cs="Arial"/>
                <w:szCs w:val="24"/>
              </w:rPr>
              <w:t xml:space="preserve">  </w:t>
            </w:r>
          </w:p>
        </w:tc>
        <w:tc>
          <w:tcPr>
            <w:tcW w:w="1701" w:type="dxa"/>
            <w:vAlign w:val="center"/>
          </w:tcPr>
          <w:p w14:paraId="34379E9D" w14:textId="1D4E49C3" w:rsidR="00E15171" w:rsidRPr="005F07DA" w:rsidRDefault="00E15171" w:rsidP="00E15171">
            <w:pPr>
              <w:jc w:val="both"/>
              <w:rPr>
                <w:rFonts w:cs="Arial"/>
                <w:szCs w:val="24"/>
                <w:lang w:val="mn-MN"/>
              </w:rPr>
            </w:pPr>
            <w:proofErr w:type="spellStart"/>
            <w:r w:rsidRPr="005F07DA">
              <w:rPr>
                <w:rFonts w:eastAsia="Times New Roman" w:cs="Arial"/>
                <w:szCs w:val="24"/>
              </w:rPr>
              <w:t>Хэрэгжилтийн</w:t>
            </w:r>
            <w:proofErr w:type="spellEnd"/>
            <w:r w:rsidRPr="005F07DA">
              <w:rPr>
                <w:rFonts w:eastAsia="Times New Roman" w:cs="Arial"/>
                <w:szCs w:val="24"/>
              </w:rPr>
              <w:t xml:space="preserve"> </w:t>
            </w:r>
            <w:proofErr w:type="spellStart"/>
            <w:r w:rsidRPr="005F07DA">
              <w:rPr>
                <w:rFonts w:eastAsia="Times New Roman" w:cs="Arial"/>
                <w:szCs w:val="24"/>
              </w:rPr>
              <w:t>хувиар</w:t>
            </w:r>
            <w:proofErr w:type="spellEnd"/>
          </w:p>
        </w:tc>
        <w:tc>
          <w:tcPr>
            <w:tcW w:w="964" w:type="dxa"/>
            <w:vAlign w:val="center"/>
          </w:tcPr>
          <w:p w14:paraId="54CCB15E" w14:textId="07EF0CFC" w:rsidR="00E15171" w:rsidRPr="005F07DA" w:rsidRDefault="00E15171" w:rsidP="00E15171">
            <w:pPr>
              <w:jc w:val="center"/>
              <w:rPr>
                <w:rFonts w:cs="Arial"/>
                <w:szCs w:val="24"/>
                <w:lang w:val="mn-MN"/>
              </w:rPr>
            </w:pPr>
            <w:proofErr w:type="spellStart"/>
            <w:r w:rsidRPr="005F07DA">
              <w:rPr>
                <w:rFonts w:eastAsia="Times New Roman" w:cs="Arial"/>
                <w:szCs w:val="24"/>
              </w:rPr>
              <w:t>Шинээр</w:t>
            </w:r>
            <w:proofErr w:type="spellEnd"/>
          </w:p>
        </w:tc>
        <w:tc>
          <w:tcPr>
            <w:tcW w:w="1843" w:type="dxa"/>
            <w:gridSpan w:val="2"/>
            <w:vAlign w:val="center"/>
          </w:tcPr>
          <w:p w14:paraId="4BBD562A" w14:textId="304F1C90" w:rsidR="00E15171" w:rsidRPr="005F07DA" w:rsidRDefault="00E15171" w:rsidP="00E15171">
            <w:pPr>
              <w:jc w:val="center"/>
              <w:rPr>
                <w:rFonts w:cs="Arial"/>
                <w:szCs w:val="24"/>
                <w:lang w:val="mn-MN"/>
              </w:rPr>
            </w:pPr>
            <w:r w:rsidRPr="005F07DA">
              <w:rPr>
                <w:rFonts w:cs="Arial"/>
                <w:szCs w:val="24"/>
                <w:lang w:val="mn-MN"/>
              </w:rPr>
              <w:t>100</w:t>
            </w:r>
          </w:p>
        </w:tc>
        <w:tc>
          <w:tcPr>
            <w:tcW w:w="2154" w:type="dxa"/>
            <w:gridSpan w:val="3"/>
            <w:vAlign w:val="center"/>
          </w:tcPr>
          <w:p w14:paraId="399F5C21" w14:textId="31812F15"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35EC18F7" w14:textId="62C8CD7F" w:rsidR="00E15171" w:rsidRPr="005F07DA" w:rsidRDefault="00E15171" w:rsidP="00E15171">
            <w:pPr>
              <w:jc w:val="both"/>
              <w:rPr>
                <w:rFonts w:cs="Arial"/>
                <w:szCs w:val="24"/>
                <w:lang w:val="mn-MN"/>
              </w:rPr>
            </w:pPr>
            <w:r w:rsidRPr="005F07DA">
              <w:rPr>
                <w:rFonts w:cs="Arial"/>
                <w:szCs w:val="24"/>
                <w:lang w:val="mn-MN"/>
              </w:rPr>
              <w:t xml:space="preserve">Албан байгууллага бүр албан бичгийг хос бичгээр хөтлөхийн тулд стандартын дагуу албан бичгийн хэвлэмэл хуудасыг монгол бичгээр хэвлүүлэн авч хос бичгээр хөтлөж байна. </w:t>
            </w:r>
            <w:r w:rsidR="00B710B2">
              <w:rPr>
                <w:rFonts w:cs="Arial"/>
                <w:szCs w:val="24"/>
                <w:lang w:val="mn-MN"/>
              </w:rPr>
              <w:t xml:space="preserve">Мөн хувийн хэрэг, албан өрөөний хаягжилт, сургалтын хөтөлбөр зэргийг кирилл болон үндэсний бичгээр хослуулан бичиж байна. </w:t>
            </w:r>
          </w:p>
        </w:tc>
        <w:tc>
          <w:tcPr>
            <w:tcW w:w="737" w:type="dxa"/>
            <w:gridSpan w:val="2"/>
          </w:tcPr>
          <w:p w14:paraId="39035BB9" w14:textId="08A5F952"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1C7C9059" w14:textId="77777777" w:rsidR="00E15171" w:rsidRPr="005F07DA" w:rsidRDefault="00E15171" w:rsidP="00E15171">
            <w:pPr>
              <w:jc w:val="center"/>
              <w:rPr>
                <w:rFonts w:cs="Arial"/>
                <w:szCs w:val="24"/>
                <w:lang w:val="mn-MN"/>
              </w:rPr>
            </w:pPr>
          </w:p>
        </w:tc>
      </w:tr>
      <w:tr w:rsidR="00E15171" w:rsidRPr="005F07DA" w14:paraId="0AA5EB0C" w14:textId="71BA5BC1" w:rsidTr="002334B5">
        <w:trPr>
          <w:trHeight w:val="1103"/>
        </w:trPr>
        <w:tc>
          <w:tcPr>
            <w:tcW w:w="851" w:type="dxa"/>
            <w:vAlign w:val="center"/>
          </w:tcPr>
          <w:p w14:paraId="547744CD" w14:textId="28C137F1" w:rsidR="00E15171" w:rsidRPr="005F07DA" w:rsidRDefault="00E15171" w:rsidP="00E15171">
            <w:pPr>
              <w:jc w:val="center"/>
              <w:rPr>
                <w:rFonts w:cs="Arial"/>
                <w:szCs w:val="24"/>
                <w:lang w:val="mn-MN"/>
              </w:rPr>
            </w:pPr>
            <w:r w:rsidRPr="005F07DA">
              <w:rPr>
                <w:rFonts w:cs="Arial"/>
                <w:szCs w:val="24"/>
                <w:lang w:val="mn-MN"/>
              </w:rPr>
              <w:t>5.2.3</w:t>
            </w:r>
          </w:p>
        </w:tc>
        <w:tc>
          <w:tcPr>
            <w:tcW w:w="2268" w:type="dxa"/>
            <w:vAlign w:val="center"/>
          </w:tcPr>
          <w:p w14:paraId="7E976149" w14:textId="6E3D856B" w:rsidR="00E15171" w:rsidRPr="005F07DA" w:rsidRDefault="00E15171" w:rsidP="00E15171">
            <w:pPr>
              <w:jc w:val="both"/>
              <w:rPr>
                <w:rFonts w:eastAsia="Times New Roman" w:cs="Arial"/>
                <w:szCs w:val="24"/>
              </w:rPr>
            </w:pPr>
            <w:r w:rsidRPr="005F07DA">
              <w:rPr>
                <w:rFonts w:eastAsia="Times New Roman" w:cs="Arial"/>
                <w:szCs w:val="24"/>
                <w:lang w:val="mn-MN"/>
              </w:rPr>
              <w:t xml:space="preserve">Төрийн болон аж ахуйн нэгж, албан  </w:t>
            </w:r>
            <w:proofErr w:type="spellStart"/>
            <w:r w:rsidRPr="005F07DA">
              <w:rPr>
                <w:rFonts w:eastAsia="Times New Roman" w:cs="Arial"/>
                <w:szCs w:val="24"/>
              </w:rPr>
              <w:t>байгууллага</w:t>
            </w:r>
            <w:proofErr w:type="spellEnd"/>
            <w:r w:rsidRPr="005F07DA">
              <w:rPr>
                <w:rFonts w:eastAsia="Times New Roman" w:cs="Arial"/>
                <w:szCs w:val="24"/>
              </w:rPr>
              <w:t xml:space="preserve">, </w:t>
            </w:r>
            <w:proofErr w:type="spellStart"/>
            <w:r w:rsidRPr="005F07DA">
              <w:rPr>
                <w:rFonts w:eastAsia="Times New Roman" w:cs="Arial"/>
                <w:szCs w:val="24"/>
              </w:rPr>
              <w:t>гудамж</w:t>
            </w:r>
            <w:proofErr w:type="spellEnd"/>
            <w:r w:rsidRPr="005F07DA">
              <w:rPr>
                <w:rFonts w:eastAsia="Times New Roman" w:cs="Arial"/>
                <w:szCs w:val="24"/>
              </w:rPr>
              <w:t xml:space="preserve">, </w:t>
            </w:r>
            <w:proofErr w:type="spellStart"/>
            <w:r w:rsidRPr="005F07DA">
              <w:rPr>
                <w:rFonts w:eastAsia="Times New Roman" w:cs="Arial"/>
                <w:szCs w:val="24"/>
              </w:rPr>
              <w:t>талбайн</w:t>
            </w:r>
            <w:proofErr w:type="spellEnd"/>
            <w:r w:rsidRPr="005F07DA">
              <w:rPr>
                <w:rFonts w:eastAsia="Times New Roman" w:cs="Arial"/>
                <w:szCs w:val="24"/>
              </w:rPr>
              <w:t xml:space="preserve"> </w:t>
            </w:r>
            <w:proofErr w:type="spellStart"/>
            <w:r w:rsidRPr="005F07DA">
              <w:rPr>
                <w:rFonts w:eastAsia="Times New Roman" w:cs="Arial"/>
                <w:szCs w:val="24"/>
              </w:rPr>
              <w:t>нэр</w:t>
            </w:r>
            <w:proofErr w:type="spellEnd"/>
            <w:r w:rsidRPr="005F07DA">
              <w:rPr>
                <w:rFonts w:eastAsia="Times New Roman" w:cs="Arial"/>
                <w:szCs w:val="24"/>
              </w:rPr>
              <w:t xml:space="preserve"> </w:t>
            </w:r>
            <w:proofErr w:type="spellStart"/>
            <w:r w:rsidRPr="005F07DA">
              <w:rPr>
                <w:rFonts w:eastAsia="Times New Roman" w:cs="Arial"/>
                <w:szCs w:val="24"/>
              </w:rPr>
              <w:t>хаягийг</w:t>
            </w:r>
            <w:proofErr w:type="spellEnd"/>
            <w:r w:rsidRPr="005F07DA">
              <w:rPr>
                <w:rFonts w:eastAsia="Times New Roman" w:cs="Arial"/>
                <w:szCs w:val="24"/>
              </w:rPr>
              <w:t xml:space="preserve"> </w:t>
            </w:r>
            <w:r w:rsidRPr="005F07DA">
              <w:rPr>
                <w:rFonts w:eastAsia="Times New Roman" w:cs="Arial"/>
                <w:szCs w:val="24"/>
                <w:lang w:val="mn-MN"/>
              </w:rPr>
              <w:t xml:space="preserve">крилл, </w:t>
            </w:r>
            <w:proofErr w:type="spellStart"/>
            <w:r w:rsidRPr="005F07DA">
              <w:rPr>
                <w:rFonts w:eastAsia="Times New Roman" w:cs="Arial"/>
                <w:szCs w:val="24"/>
              </w:rPr>
              <w:t>монгол</w:t>
            </w:r>
            <w:proofErr w:type="spellEnd"/>
            <w:r w:rsidRPr="005F07DA">
              <w:rPr>
                <w:rFonts w:eastAsia="Times New Roman" w:cs="Arial"/>
                <w:szCs w:val="24"/>
              </w:rPr>
              <w:t xml:space="preserve"> </w:t>
            </w:r>
            <w:proofErr w:type="spellStart"/>
            <w:r w:rsidRPr="005F07DA">
              <w:rPr>
                <w:rFonts w:eastAsia="Times New Roman" w:cs="Arial"/>
                <w:szCs w:val="24"/>
              </w:rPr>
              <w:t>бичгээр</w:t>
            </w:r>
            <w:proofErr w:type="spellEnd"/>
            <w:r w:rsidRPr="005F07DA">
              <w:rPr>
                <w:rFonts w:eastAsia="Times New Roman" w:cs="Arial"/>
                <w:szCs w:val="24"/>
              </w:rPr>
              <w:t xml:space="preserve"> </w:t>
            </w:r>
            <w:r w:rsidRPr="005F07DA">
              <w:rPr>
                <w:rFonts w:eastAsia="Times New Roman" w:cs="Arial"/>
                <w:szCs w:val="24"/>
                <w:lang w:val="mn-MN"/>
              </w:rPr>
              <w:lastRenderedPageBreak/>
              <w:t xml:space="preserve">стандартад нийцүүлэн </w:t>
            </w:r>
            <w:proofErr w:type="spellStart"/>
            <w:r w:rsidRPr="005F07DA">
              <w:rPr>
                <w:rFonts w:eastAsia="Times New Roman" w:cs="Arial"/>
                <w:szCs w:val="24"/>
              </w:rPr>
              <w:t>бичих</w:t>
            </w:r>
            <w:proofErr w:type="spellEnd"/>
            <w:r w:rsidRPr="005F07DA">
              <w:rPr>
                <w:rFonts w:eastAsia="Times New Roman" w:cs="Arial"/>
                <w:szCs w:val="24"/>
              </w:rPr>
              <w:t xml:space="preserve"> </w:t>
            </w:r>
            <w:r w:rsidRPr="005F07DA">
              <w:rPr>
                <w:rFonts w:eastAsia="Times New Roman" w:cs="Arial"/>
                <w:szCs w:val="24"/>
                <w:lang w:val="mn-MN"/>
              </w:rPr>
              <w:t>ажлыг зохион байгуулах</w:t>
            </w:r>
          </w:p>
        </w:tc>
        <w:tc>
          <w:tcPr>
            <w:tcW w:w="1701" w:type="dxa"/>
            <w:vAlign w:val="center"/>
          </w:tcPr>
          <w:p w14:paraId="107C19A5" w14:textId="437E609E" w:rsidR="00E15171" w:rsidRPr="005F07DA" w:rsidRDefault="00E15171" w:rsidP="00E15171">
            <w:pPr>
              <w:jc w:val="both"/>
              <w:rPr>
                <w:rFonts w:eastAsia="Times New Roman" w:cs="Arial"/>
                <w:szCs w:val="24"/>
              </w:rPr>
            </w:pPr>
            <w:r w:rsidRPr="005F07DA">
              <w:rPr>
                <w:rFonts w:eastAsia="Times New Roman" w:cs="Arial"/>
                <w:szCs w:val="24"/>
                <w:lang w:val="mn-MN"/>
              </w:rPr>
              <w:lastRenderedPageBreak/>
              <w:t xml:space="preserve">Крилл, монгол бичгээр нэр, хаягаа шинэчлэн бичиж </w:t>
            </w:r>
            <w:r w:rsidRPr="005F07DA">
              <w:rPr>
                <w:rFonts w:eastAsia="Times New Roman" w:cs="Arial"/>
                <w:szCs w:val="24"/>
                <w:lang w:val="mn-MN"/>
              </w:rPr>
              <w:lastRenderedPageBreak/>
              <w:t>байршуулсан байгууллагуудын эзлэх хувь</w:t>
            </w:r>
          </w:p>
        </w:tc>
        <w:tc>
          <w:tcPr>
            <w:tcW w:w="964" w:type="dxa"/>
            <w:vAlign w:val="center"/>
          </w:tcPr>
          <w:p w14:paraId="03F0869E" w14:textId="624D534E" w:rsidR="00E15171" w:rsidRPr="005F07DA" w:rsidRDefault="00E15171" w:rsidP="00E15171">
            <w:pPr>
              <w:jc w:val="center"/>
              <w:rPr>
                <w:rFonts w:eastAsia="Times New Roman" w:cs="Arial"/>
                <w:szCs w:val="24"/>
              </w:rPr>
            </w:pPr>
            <w:r w:rsidRPr="005F07DA">
              <w:rPr>
                <w:rFonts w:eastAsia="Times New Roman" w:cs="Arial"/>
                <w:szCs w:val="24"/>
              </w:rPr>
              <w:lastRenderedPageBreak/>
              <w:t>80</w:t>
            </w:r>
          </w:p>
        </w:tc>
        <w:tc>
          <w:tcPr>
            <w:tcW w:w="1843" w:type="dxa"/>
            <w:gridSpan w:val="2"/>
            <w:vAlign w:val="center"/>
          </w:tcPr>
          <w:p w14:paraId="3D690D4D" w14:textId="4B81C33B" w:rsidR="00E15171" w:rsidRPr="005F07DA" w:rsidRDefault="00E15171" w:rsidP="00E15171">
            <w:pPr>
              <w:jc w:val="center"/>
              <w:rPr>
                <w:rFonts w:cs="Arial"/>
                <w:szCs w:val="24"/>
                <w:lang w:val="mn-MN"/>
              </w:rPr>
            </w:pPr>
            <w:r w:rsidRPr="005F07DA">
              <w:rPr>
                <w:rFonts w:eastAsia="Times New Roman" w:cs="Arial"/>
                <w:szCs w:val="24"/>
              </w:rPr>
              <w:t>100</w:t>
            </w:r>
          </w:p>
        </w:tc>
        <w:tc>
          <w:tcPr>
            <w:tcW w:w="2154" w:type="dxa"/>
            <w:gridSpan w:val="3"/>
            <w:vAlign w:val="center"/>
          </w:tcPr>
          <w:p w14:paraId="02301BC4" w14:textId="3E288E58"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6C089788" w14:textId="6BD018BC" w:rsidR="00E15171" w:rsidRPr="005F07DA" w:rsidRDefault="00E15171" w:rsidP="00E15171">
            <w:pPr>
              <w:jc w:val="both"/>
              <w:rPr>
                <w:rFonts w:cs="Arial"/>
                <w:szCs w:val="24"/>
                <w:lang w:val="mn-MN"/>
              </w:rPr>
            </w:pPr>
            <w:r w:rsidRPr="005F07DA">
              <w:rPr>
                <w:rFonts w:eastAsia="Times New Roman" w:cs="Arial"/>
                <w:szCs w:val="24"/>
                <w:lang w:val="mn-MN"/>
              </w:rPr>
              <w:t>Төрийн болон аж ахуйн нэгж, албан</w:t>
            </w:r>
            <w:r w:rsidR="00B710B2">
              <w:rPr>
                <w:rFonts w:eastAsia="Times New Roman" w:cs="Arial"/>
                <w:szCs w:val="24"/>
                <w:lang w:val="mn-MN"/>
              </w:rPr>
              <w:t xml:space="preserve"> </w:t>
            </w:r>
            <w:proofErr w:type="spellStart"/>
            <w:r w:rsidRPr="005F07DA">
              <w:rPr>
                <w:rFonts w:eastAsia="Times New Roman" w:cs="Arial"/>
                <w:szCs w:val="24"/>
              </w:rPr>
              <w:t>байгууллагууд</w:t>
            </w:r>
            <w:proofErr w:type="spellEnd"/>
            <w:r w:rsidRPr="005F07DA">
              <w:rPr>
                <w:rFonts w:eastAsia="Times New Roman" w:cs="Arial"/>
                <w:szCs w:val="24"/>
              </w:rPr>
              <w:t xml:space="preserve"> </w:t>
            </w:r>
            <w:proofErr w:type="spellStart"/>
            <w:r w:rsidRPr="005F07DA">
              <w:rPr>
                <w:rFonts w:eastAsia="Times New Roman" w:cs="Arial"/>
                <w:szCs w:val="24"/>
              </w:rPr>
              <w:t>байгууллагын</w:t>
            </w:r>
            <w:proofErr w:type="spellEnd"/>
            <w:r w:rsidRPr="005F07DA">
              <w:rPr>
                <w:rFonts w:eastAsia="Times New Roman" w:cs="Arial"/>
                <w:szCs w:val="24"/>
              </w:rPr>
              <w:t xml:space="preserve"> </w:t>
            </w:r>
            <w:proofErr w:type="spellStart"/>
            <w:r w:rsidRPr="005F07DA">
              <w:rPr>
                <w:rFonts w:eastAsia="Times New Roman" w:cs="Arial"/>
                <w:szCs w:val="24"/>
              </w:rPr>
              <w:t>хаяг</w:t>
            </w:r>
            <w:proofErr w:type="spellEnd"/>
            <w:r w:rsidRPr="005F07DA">
              <w:rPr>
                <w:rFonts w:eastAsia="Times New Roman" w:cs="Arial"/>
                <w:szCs w:val="24"/>
              </w:rPr>
              <w:t xml:space="preserve"> </w:t>
            </w:r>
            <w:proofErr w:type="spellStart"/>
            <w:r w:rsidRPr="005F07DA">
              <w:rPr>
                <w:rFonts w:eastAsia="Times New Roman" w:cs="Arial"/>
                <w:szCs w:val="24"/>
              </w:rPr>
              <w:t>болон</w:t>
            </w:r>
            <w:proofErr w:type="spellEnd"/>
            <w:r w:rsidRPr="005F07DA">
              <w:rPr>
                <w:rFonts w:eastAsia="Times New Roman" w:cs="Arial"/>
                <w:szCs w:val="24"/>
              </w:rPr>
              <w:t xml:space="preserve"> </w:t>
            </w:r>
            <w:proofErr w:type="spellStart"/>
            <w:r w:rsidRPr="005F07DA">
              <w:rPr>
                <w:rFonts w:eastAsia="Times New Roman" w:cs="Arial"/>
                <w:szCs w:val="24"/>
              </w:rPr>
              <w:t>ажилтан</w:t>
            </w:r>
            <w:proofErr w:type="spellEnd"/>
            <w:r w:rsidRPr="005F07DA">
              <w:rPr>
                <w:rFonts w:eastAsia="Times New Roman" w:cs="Arial"/>
                <w:szCs w:val="24"/>
              </w:rPr>
              <w:t xml:space="preserve"> </w:t>
            </w:r>
            <w:proofErr w:type="spellStart"/>
            <w:r w:rsidRPr="005F07DA">
              <w:rPr>
                <w:rFonts w:eastAsia="Times New Roman" w:cs="Arial"/>
                <w:szCs w:val="24"/>
              </w:rPr>
              <w:t>албан</w:t>
            </w:r>
            <w:proofErr w:type="spellEnd"/>
            <w:r w:rsidRPr="005F07DA">
              <w:rPr>
                <w:rFonts w:eastAsia="Times New Roman" w:cs="Arial"/>
                <w:szCs w:val="24"/>
              </w:rPr>
              <w:t xml:space="preserve"> </w:t>
            </w:r>
            <w:proofErr w:type="spellStart"/>
            <w:r w:rsidRPr="005F07DA">
              <w:rPr>
                <w:rFonts w:eastAsia="Times New Roman" w:cs="Arial"/>
                <w:szCs w:val="24"/>
              </w:rPr>
              <w:t>хаагчдын</w:t>
            </w:r>
            <w:proofErr w:type="spellEnd"/>
            <w:r w:rsidRPr="005F07DA">
              <w:rPr>
                <w:rFonts w:eastAsia="Times New Roman" w:cs="Arial"/>
                <w:szCs w:val="24"/>
              </w:rPr>
              <w:t xml:space="preserve"> </w:t>
            </w:r>
            <w:proofErr w:type="spellStart"/>
            <w:r w:rsidRPr="005F07DA">
              <w:rPr>
                <w:rFonts w:eastAsia="Times New Roman" w:cs="Arial"/>
                <w:szCs w:val="24"/>
              </w:rPr>
              <w:t>өрөөний</w:t>
            </w:r>
            <w:proofErr w:type="spellEnd"/>
            <w:r w:rsidRPr="005F07DA">
              <w:rPr>
                <w:rFonts w:eastAsia="Times New Roman" w:cs="Arial"/>
                <w:szCs w:val="24"/>
              </w:rPr>
              <w:t xml:space="preserve"> </w:t>
            </w:r>
            <w:proofErr w:type="spellStart"/>
            <w:r w:rsidRPr="005F07DA">
              <w:rPr>
                <w:rFonts w:eastAsia="Times New Roman" w:cs="Arial"/>
                <w:szCs w:val="24"/>
              </w:rPr>
              <w:t>хаягжилтийг</w:t>
            </w:r>
            <w:proofErr w:type="spellEnd"/>
            <w:r w:rsidRPr="005F07DA">
              <w:rPr>
                <w:rFonts w:eastAsia="Times New Roman" w:cs="Arial"/>
                <w:szCs w:val="24"/>
              </w:rPr>
              <w:t xml:space="preserve"> </w:t>
            </w:r>
            <w:proofErr w:type="spellStart"/>
            <w:r w:rsidRPr="005F07DA">
              <w:rPr>
                <w:rFonts w:eastAsia="Times New Roman" w:cs="Arial"/>
                <w:szCs w:val="24"/>
              </w:rPr>
              <w:t>хос</w:t>
            </w:r>
            <w:proofErr w:type="spellEnd"/>
            <w:r w:rsidRPr="005F07DA">
              <w:rPr>
                <w:rFonts w:eastAsia="Times New Roman" w:cs="Arial"/>
                <w:szCs w:val="24"/>
              </w:rPr>
              <w:t xml:space="preserve"> </w:t>
            </w:r>
            <w:proofErr w:type="spellStart"/>
            <w:r w:rsidRPr="005F07DA">
              <w:rPr>
                <w:rFonts w:eastAsia="Times New Roman" w:cs="Arial"/>
                <w:szCs w:val="24"/>
              </w:rPr>
              <w:t>бичгээр</w:t>
            </w:r>
            <w:proofErr w:type="spellEnd"/>
            <w:r w:rsidRPr="005F07DA">
              <w:rPr>
                <w:rFonts w:eastAsia="Times New Roman" w:cs="Arial"/>
                <w:szCs w:val="24"/>
              </w:rPr>
              <w:t xml:space="preserve"> 100% </w:t>
            </w:r>
            <w:proofErr w:type="spellStart"/>
            <w:r w:rsidRPr="005F07DA">
              <w:rPr>
                <w:rFonts w:eastAsia="Times New Roman" w:cs="Arial"/>
                <w:szCs w:val="24"/>
              </w:rPr>
              <w:t>шинэчлэн</w:t>
            </w:r>
            <w:proofErr w:type="spellEnd"/>
            <w:r w:rsidRPr="005F07DA">
              <w:rPr>
                <w:rFonts w:eastAsia="Times New Roman" w:cs="Arial"/>
                <w:szCs w:val="24"/>
              </w:rPr>
              <w:t xml:space="preserve"> </w:t>
            </w:r>
            <w:proofErr w:type="spellStart"/>
            <w:r w:rsidRPr="005F07DA">
              <w:rPr>
                <w:rFonts w:eastAsia="Times New Roman" w:cs="Arial"/>
                <w:szCs w:val="24"/>
              </w:rPr>
              <w:t>байршуулсан</w:t>
            </w:r>
            <w:proofErr w:type="spellEnd"/>
            <w:r w:rsidRPr="005F07DA">
              <w:rPr>
                <w:rFonts w:eastAsia="Times New Roman" w:cs="Arial"/>
                <w:szCs w:val="24"/>
              </w:rPr>
              <w:t xml:space="preserve">. </w:t>
            </w:r>
          </w:p>
        </w:tc>
        <w:tc>
          <w:tcPr>
            <w:tcW w:w="737" w:type="dxa"/>
            <w:gridSpan w:val="2"/>
          </w:tcPr>
          <w:p w14:paraId="2086A282" w14:textId="26838DF2" w:rsidR="00E15171" w:rsidRPr="005F07DA" w:rsidRDefault="00E15171" w:rsidP="00E15171">
            <w:pPr>
              <w:jc w:val="center"/>
              <w:rPr>
                <w:rFonts w:cs="Arial"/>
                <w:szCs w:val="24"/>
                <w:lang w:val="mn-MN"/>
              </w:rPr>
            </w:pPr>
            <w:r w:rsidRPr="005F07DA">
              <w:rPr>
                <w:rFonts w:cs="Arial"/>
                <w:szCs w:val="24"/>
                <w:lang w:val="mn-MN"/>
              </w:rPr>
              <w:t>100</w:t>
            </w:r>
          </w:p>
        </w:tc>
        <w:tc>
          <w:tcPr>
            <w:tcW w:w="709" w:type="dxa"/>
          </w:tcPr>
          <w:p w14:paraId="155EE883" w14:textId="77777777" w:rsidR="00E15171" w:rsidRPr="005F07DA" w:rsidRDefault="00E15171" w:rsidP="00E15171">
            <w:pPr>
              <w:jc w:val="center"/>
              <w:rPr>
                <w:rFonts w:cs="Arial"/>
                <w:szCs w:val="24"/>
                <w:lang w:val="mn-MN"/>
              </w:rPr>
            </w:pPr>
          </w:p>
        </w:tc>
      </w:tr>
      <w:tr w:rsidR="00E15171" w:rsidRPr="005F07DA" w14:paraId="29DD89BE" w14:textId="750AA48E" w:rsidTr="002334B5">
        <w:trPr>
          <w:trHeight w:val="289"/>
        </w:trPr>
        <w:tc>
          <w:tcPr>
            <w:tcW w:w="14459" w:type="dxa"/>
            <w:gridSpan w:val="12"/>
            <w:vAlign w:val="center"/>
          </w:tcPr>
          <w:p w14:paraId="0DF2656A" w14:textId="7BE95134" w:rsidR="00E15171" w:rsidRPr="005F07DA" w:rsidRDefault="00E15171" w:rsidP="00E15171">
            <w:pPr>
              <w:jc w:val="center"/>
              <w:rPr>
                <w:rFonts w:cs="Arial"/>
                <w:b/>
                <w:bCs/>
                <w:szCs w:val="24"/>
                <w:lang w:val="mn-MN"/>
              </w:rPr>
            </w:pPr>
            <w:r w:rsidRPr="005F07DA">
              <w:rPr>
                <w:rFonts w:cs="Arial"/>
                <w:b/>
                <w:bCs/>
                <w:szCs w:val="24"/>
                <w:lang w:val="mn-MN"/>
              </w:rPr>
              <w:t>ЗУРГАА. СОЁЛ, АЯЛАЛ ЖУУЛЧЛАЛ, ЗАЛУУЧУУДЫН САЛБАР</w:t>
            </w:r>
          </w:p>
        </w:tc>
        <w:tc>
          <w:tcPr>
            <w:tcW w:w="709" w:type="dxa"/>
          </w:tcPr>
          <w:p w14:paraId="3457D9EB" w14:textId="77777777" w:rsidR="00E15171" w:rsidRPr="005F07DA" w:rsidRDefault="00E15171" w:rsidP="00E15171">
            <w:pPr>
              <w:jc w:val="center"/>
              <w:rPr>
                <w:rFonts w:cs="Arial"/>
                <w:b/>
                <w:bCs/>
                <w:szCs w:val="24"/>
                <w:lang w:val="mn-MN"/>
              </w:rPr>
            </w:pPr>
          </w:p>
        </w:tc>
      </w:tr>
      <w:tr w:rsidR="00E15171" w:rsidRPr="005F07DA" w14:paraId="279B349C" w14:textId="294FC970" w:rsidTr="002334B5">
        <w:trPr>
          <w:trHeight w:val="289"/>
        </w:trPr>
        <w:tc>
          <w:tcPr>
            <w:tcW w:w="14459" w:type="dxa"/>
            <w:gridSpan w:val="12"/>
            <w:vAlign w:val="center"/>
          </w:tcPr>
          <w:p w14:paraId="75F99EB0" w14:textId="378CC1AA" w:rsidR="00E15171" w:rsidRPr="005F07DA" w:rsidRDefault="00E15171" w:rsidP="00E15171">
            <w:pPr>
              <w:jc w:val="center"/>
              <w:rPr>
                <w:rFonts w:cs="Arial"/>
                <w:szCs w:val="24"/>
                <w:lang w:val="mn-MN"/>
              </w:rPr>
            </w:pPr>
            <w:r w:rsidRPr="005F07DA">
              <w:rPr>
                <w:rFonts w:cs="Arial"/>
                <w:szCs w:val="24"/>
                <w:lang w:val="mn-MN"/>
              </w:rPr>
              <w:t>Зорилт 6.1 Бүх нийтийн соёлын боловсрол олгох ажлын хүртээмжийг нэмэгдүүлж, соёлын өвийн хадгалалт хамгаалалтыг сайжруулна.</w:t>
            </w:r>
          </w:p>
        </w:tc>
        <w:tc>
          <w:tcPr>
            <w:tcW w:w="709" w:type="dxa"/>
          </w:tcPr>
          <w:p w14:paraId="74EFA8F2" w14:textId="77777777" w:rsidR="00E15171" w:rsidRPr="005F07DA" w:rsidRDefault="00E15171" w:rsidP="00E15171">
            <w:pPr>
              <w:jc w:val="center"/>
              <w:rPr>
                <w:rFonts w:cs="Arial"/>
                <w:szCs w:val="24"/>
                <w:lang w:val="mn-MN"/>
              </w:rPr>
            </w:pPr>
          </w:p>
        </w:tc>
      </w:tr>
      <w:tr w:rsidR="00E15171" w:rsidRPr="005F07DA" w14:paraId="0B263D01" w14:textId="29315542" w:rsidTr="002334B5">
        <w:trPr>
          <w:trHeight w:val="539"/>
        </w:trPr>
        <w:tc>
          <w:tcPr>
            <w:tcW w:w="851" w:type="dxa"/>
            <w:vAlign w:val="center"/>
          </w:tcPr>
          <w:p w14:paraId="5D12A1EA" w14:textId="2CB2BF4E" w:rsidR="00E15171" w:rsidRPr="005F07DA" w:rsidRDefault="00E15171" w:rsidP="00E15171">
            <w:pPr>
              <w:jc w:val="center"/>
              <w:rPr>
                <w:rFonts w:cs="Arial"/>
                <w:szCs w:val="24"/>
              </w:rPr>
            </w:pPr>
            <w:r w:rsidRPr="005F07DA">
              <w:rPr>
                <w:rFonts w:cs="Arial"/>
                <w:szCs w:val="24"/>
                <w:lang w:val="mn-MN"/>
              </w:rPr>
              <w:t>6.</w:t>
            </w:r>
            <w:r w:rsidRPr="005F07DA">
              <w:rPr>
                <w:rFonts w:cs="Arial"/>
                <w:szCs w:val="24"/>
              </w:rPr>
              <w:t>1.1</w:t>
            </w:r>
          </w:p>
        </w:tc>
        <w:tc>
          <w:tcPr>
            <w:tcW w:w="2268" w:type="dxa"/>
            <w:vAlign w:val="center"/>
          </w:tcPr>
          <w:p w14:paraId="2EDA872B" w14:textId="68E225C2" w:rsidR="00E15171" w:rsidRPr="005F07DA" w:rsidRDefault="00E15171" w:rsidP="00E15171">
            <w:pPr>
              <w:jc w:val="both"/>
              <w:rPr>
                <w:rFonts w:cs="Arial"/>
                <w:szCs w:val="24"/>
                <w:lang w:val="mn-MN"/>
              </w:rPr>
            </w:pPr>
            <w:r w:rsidRPr="005F07DA">
              <w:rPr>
                <w:rFonts w:eastAsia="Times New Roman" w:cs="Arial"/>
                <w:szCs w:val="24"/>
                <w:lang w:val="mn-MN" w:bidi="mn-Mong-CN"/>
              </w:rPr>
              <w:t>Өндөр гэгээн Занабазарын түүхт 390 жилийн ойг тохиолдуулан хүүхэд, залуучуудад түүхэн хүмүүний намтар түүх, соёлын өвийг сурталчлан түгээн дэлгэрүүлэх ажлыг зохион байгуулах</w:t>
            </w:r>
          </w:p>
        </w:tc>
        <w:tc>
          <w:tcPr>
            <w:tcW w:w="1701" w:type="dxa"/>
            <w:vAlign w:val="center"/>
          </w:tcPr>
          <w:p w14:paraId="10804B73" w14:textId="08E69F96" w:rsidR="00E15171" w:rsidRPr="005F07DA" w:rsidRDefault="00E15171" w:rsidP="00E15171">
            <w:pPr>
              <w:ind w:right="-26"/>
              <w:jc w:val="both"/>
              <w:rPr>
                <w:rFonts w:cs="Arial"/>
                <w:szCs w:val="24"/>
                <w:lang w:val="mn-MN"/>
              </w:rPr>
            </w:pPr>
            <w:r w:rsidRPr="005F07DA">
              <w:rPr>
                <w:rFonts w:eastAsia="Times New Roman" w:cs="Arial"/>
                <w:szCs w:val="24"/>
                <w:lang w:val="mn-MN"/>
              </w:rPr>
              <w:t>Зохион байгуулсан арга хэмжээний тоо</w:t>
            </w:r>
          </w:p>
        </w:tc>
        <w:tc>
          <w:tcPr>
            <w:tcW w:w="964" w:type="dxa"/>
            <w:vAlign w:val="center"/>
          </w:tcPr>
          <w:p w14:paraId="0808BF99" w14:textId="40C1792C" w:rsidR="00E15171" w:rsidRPr="005F07DA" w:rsidRDefault="00E15171" w:rsidP="00E15171">
            <w:pPr>
              <w:jc w:val="center"/>
              <w:rPr>
                <w:rFonts w:cs="Arial"/>
                <w:szCs w:val="24"/>
                <w:lang w:val="mn-MN"/>
              </w:rPr>
            </w:pPr>
            <w:r w:rsidRPr="005F07DA">
              <w:rPr>
                <w:rFonts w:eastAsia="Times New Roman" w:cs="Arial"/>
                <w:szCs w:val="24"/>
                <w:lang w:val="mn-MN"/>
              </w:rPr>
              <w:t>Шинээр</w:t>
            </w:r>
          </w:p>
        </w:tc>
        <w:tc>
          <w:tcPr>
            <w:tcW w:w="1843" w:type="dxa"/>
            <w:gridSpan w:val="2"/>
            <w:vAlign w:val="center"/>
          </w:tcPr>
          <w:p w14:paraId="52AB0E19" w14:textId="0F2EC203" w:rsidR="00E15171" w:rsidRPr="005F07DA" w:rsidRDefault="00E15171" w:rsidP="00E15171">
            <w:pPr>
              <w:jc w:val="center"/>
              <w:rPr>
                <w:rFonts w:cs="Arial"/>
                <w:szCs w:val="24"/>
                <w:lang w:val="mn-MN"/>
              </w:rPr>
            </w:pPr>
            <w:r w:rsidRPr="005F07DA">
              <w:rPr>
                <w:rFonts w:eastAsia="Times New Roman" w:cs="Arial"/>
                <w:szCs w:val="24"/>
                <w:lang w:val="mn-MN"/>
              </w:rPr>
              <w:t>3</w:t>
            </w:r>
          </w:p>
        </w:tc>
        <w:tc>
          <w:tcPr>
            <w:tcW w:w="2154" w:type="dxa"/>
            <w:gridSpan w:val="3"/>
            <w:vAlign w:val="center"/>
          </w:tcPr>
          <w:p w14:paraId="0748B3CC" w14:textId="79B17A1D"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071C0C5F" w14:textId="77777777" w:rsidR="00E15171" w:rsidRPr="005F07DA" w:rsidRDefault="00E15171" w:rsidP="00E15171">
            <w:pPr>
              <w:jc w:val="both"/>
              <w:rPr>
                <w:rFonts w:cs="Arial"/>
                <w:szCs w:val="24"/>
                <w:lang w:val="mn-MN"/>
              </w:rPr>
            </w:pPr>
            <w:r w:rsidRPr="005F07DA">
              <w:rPr>
                <w:rFonts w:cs="Arial"/>
                <w:szCs w:val="24"/>
                <w:lang w:val="mn-MN"/>
              </w:rPr>
              <w:t xml:space="preserve">Өвөрхангай аймгийн  Музейн хамт олонтой хамтран Өндөр гэгээн Занабазарын гэрэл зургийн үзэсгэлэн, Боловсролын хөтөлбөр, Memory game хөгжөөнт тоглоом зэрэг хөтөлбөрт үйл ажиллагаа өрнүүлсэн. </w:t>
            </w:r>
            <w:r w:rsidRPr="005F07DA">
              <w:rPr>
                <w:rFonts w:cs="Arial"/>
                <w:i/>
                <w:iCs/>
                <w:szCs w:val="24"/>
                <w:lang w:val="mn-MN"/>
              </w:rPr>
              <w:t>Үүнд 36 насанд хүрэгч, 128 хүүхэд хамрагдав</w:t>
            </w:r>
            <w:r w:rsidRPr="005F07DA">
              <w:rPr>
                <w:rFonts w:cs="Arial"/>
                <w:szCs w:val="24"/>
                <w:lang w:val="mn-MN"/>
              </w:rPr>
              <w:t>. Байгууллагын цахим хаягт 7 хоног бүр Өндөр гэгээн Занабазарын намтар, өвийн талаар мэдээлэл түгээн ажилласан. “Өндөр гэгээний өвийг өнөд дээдэлье” Түүх нийгмийн ухааны багш нартай хамтран 8а, 8б, 9,10а, 10б, 11 дүгээр ангиудын дунд сургалт тавьж онлайн тэмцээн зохион байгуулж, нийт 68 хүүхэд хамруулав.</w:t>
            </w:r>
          </w:p>
          <w:p w14:paraId="612C702F" w14:textId="1A66203C" w:rsidR="00E15171" w:rsidRPr="005F07DA" w:rsidRDefault="00E15171" w:rsidP="00E15171">
            <w:pPr>
              <w:jc w:val="both"/>
              <w:rPr>
                <w:rFonts w:cs="Arial"/>
                <w:szCs w:val="24"/>
                <w:lang w:val="mn-MN"/>
              </w:rPr>
            </w:pPr>
            <w:r w:rsidRPr="005F07DA">
              <w:rPr>
                <w:rFonts w:cs="Arial"/>
                <w:szCs w:val="24"/>
                <w:lang w:val="mn-MN"/>
              </w:rPr>
              <w:t>Сумын Хуйтан хийдтэй хамтран 2 сарын 7-нд Жанлавцогзол бүтээлийг таниулах лекц арга хэмжээ зохион байгуулсан. /</w:t>
            </w:r>
            <w:r w:rsidRPr="005F07DA">
              <w:rPr>
                <w:rFonts w:cs="Arial"/>
                <w:i/>
                <w:iCs/>
                <w:szCs w:val="24"/>
                <w:lang w:val="mn-MN"/>
              </w:rPr>
              <w:t>Нийт 21 хүн хамрагдав/.</w:t>
            </w:r>
          </w:p>
        </w:tc>
        <w:tc>
          <w:tcPr>
            <w:tcW w:w="737" w:type="dxa"/>
            <w:gridSpan w:val="2"/>
          </w:tcPr>
          <w:p w14:paraId="1E93759F" w14:textId="7FB610B6" w:rsidR="00E15171" w:rsidRPr="005F07DA" w:rsidRDefault="00E15171" w:rsidP="00E15171">
            <w:pPr>
              <w:jc w:val="center"/>
              <w:rPr>
                <w:rFonts w:cs="Arial"/>
                <w:szCs w:val="24"/>
                <w:lang w:val="mn-MN"/>
              </w:rPr>
            </w:pPr>
            <w:r w:rsidRPr="005F07DA">
              <w:rPr>
                <w:rFonts w:cs="Arial"/>
                <w:szCs w:val="24"/>
                <w:lang w:val="mn-MN"/>
              </w:rPr>
              <w:t>100</w:t>
            </w:r>
          </w:p>
        </w:tc>
        <w:tc>
          <w:tcPr>
            <w:tcW w:w="709" w:type="dxa"/>
          </w:tcPr>
          <w:p w14:paraId="64A09CDE" w14:textId="77777777" w:rsidR="00E15171" w:rsidRPr="005F07DA" w:rsidRDefault="00E15171" w:rsidP="00E15171">
            <w:pPr>
              <w:jc w:val="center"/>
              <w:rPr>
                <w:rFonts w:cs="Arial"/>
                <w:szCs w:val="24"/>
                <w:lang w:val="mn-MN"/>
              </w:rPr>
            </w:pPr>
          </w:p>
        </w:tc>
      </w:tr>
      <w:tr w:rsidR="00E15171" w:rsidRPr="005F07DA" w14:paraId="43B71904" w14:textId="00AECCF7" w:rsidTr="002334B5">
        <w:trPr>
          <w:trHeight w:val="539"/>
        </w:trPr>
        <w:tc>
          <w:tcPr>
            <w:tcW w:w="851" w:type="dxa"/>
            <w:vAlign w:val="center"/>
          </w:tcPr>
          <w:p w14:paraId="54FF0310" w14:textId="255BCCC8" w:rsidR="00E15171" w:rsidRPr="005F07DA" w:rsidRDefault="00E15171" w:rsidP="00E15171">
            <w:pPr>
              <w:jc w:val="center"/>
              <w:rPr>
                <w:rFonts w:cs="Arial"/>
                <w:szCs w:val="24"/>
              </w:rPr>
            </w:pPr>
            <w:r w:rsidRPr="005F07DA">
              <w:rPr>
                <w:rFonts w:cs="Arial"/>
                <w:szCs w:val="24"/>
                <w:lang w:val="mn-MN"/>
              </w:rPr>
              <w:lastRenderedPageBreak/>
              <w:t>6.1.2</w:t>
            </w:r>
          </w:p>
        </w:tc>
        <w:tc>
          <w:tcPr>
            <w:tcW w:w="2268" w:type="dxa"/>
            <w:vAlign w:val="center"/>
          </w:tcPr>
          <w:p w14:paraId="56256363" w14:textId="1C121E3A" w:rsidR="00E15171" w:rsidRPr="005F07DA" w:rsidRDefault="00E15171" w:rsidP="00E15171">
            <w:pPr>
              <w:jc w:val="both"/>
              <w:rPr>
                <w:rFonts w:cs="Arial"/>
                <w:szCs w:val="24"/>
                <w:lang w:val="mn-MN"/>
              </w:rPr>
            </w:pPr>
            <w:r w:rsidRPr="005F07DA">
              <w:rPr>
                <w:rFonts w:eastAsia="Times New Roman" w:cs="Arial"/>
                <w:szCs w:val="24"/>
                <w:lang w:val="mn-MN"/>
              </w:rPr>
              <w:t>“Үндэсний бичиг, соёл, номын өдрүүд-2025”-ыг зохион байгуулж, номоор дамжуулан иргэдийг соён гэгээрүүлэх ажлыг зохион байгуулж, орон нутагт туршлага болохуйц арга хэмжээг сурталчлан түгээн дэлгэрүүлэх</w:t>
            </w:r>
          </w:p>
        </w:tc>
        <w:tc>
          <w:tcPr>
            <w:tcW w:w="1701" w:type="dxa"/>
            <w:vAlign w:val="center"/>
          </w:tcPr>
          <w:p w14:paraId="7362C05A" w14:textId="4A4C8119" w:rsidR="00E15171" w:rsidRPr="005F07DA" w:rsidRDefault="00E15171" w:rsidP="00E15171">
            <w:pPr>
              <w:jc w:val="both"/>
              <w:rPr>
                <w:rFonts w:cs="Arial"/>
                <w:szCs w:val="24"/>
                <w:lang w:val="mn-MN"/>
              </w:rPr>
            </w:pPr>
            <w:r w:rsidRPr="005F07DA">
              <w:rPr>
                <w:rFonts w:eastAsia="Times New Roman" w:cs="Arial"/>
                <w:szCs w:val="24"/>
                <w:lang w:val="mn-MN"/>
              </w:rPr>
              <w:t>Зохион байгуулсан арга хэмжээний тоо</w:t>
            </w:r>
          </w:p>
        </w:tc>
        <w:tc>
          <w:tcPr>
            <w:tcW w:w="964" w:type="dxa"/>
            <w:vAlign w:val="center"/>
          </w:tcPr>
          <w:p w14:paraId="20ECA769" w14:textId="74017013" w:rsidR="00E15171" w:rsidRPr="005F07DA" w:rsidRDefault="00E15171" w:rsidP="00E15171">
            <w:pPr>
              <w:jc w:val="center"/>
              <w:rPr>
                <w:rFonts w:cs="Arial"/>
                <w:szCs w:val="24"/>
                <w:lang w:val="mn-MN"/>
              </w:rPr>
            </w:pPr>
            <w:r w:rsidRPr="005F07DA">
              <w:rPr>
                <w:rFonts w:eastAsia="Times New Roman" w:cs="Arial"/>
                <w:szCs w:val="24"/>
                <w:lang w:val="mn-MN"/>
              </w:rPr>
              <w:t>4</w:t>
            </w:r>
          </w:p>
        </w:tc>
        <w:tc>
          <w:tcPr>
            <w:tcW w:w="1843" w:type="dxa"/>
            <w:gridSpan w:val="2"/>
            <w:vAlign w:val="center"/>
          </w:tcPr>
          <w:p w14:paraId="76357A7E" w14:textId="77777777" w:rsidR="00E15171" w:rsidRPr="005F07DA" w:rsidRDefault="00E15171" w:rsidP="00E15171">
            <w:pPr>
              <w:spacing w:line="180" w:lineRule="atLeast"/>
              <w:jc w:val="center"/>
              <w:rPr>
                <w:rFonts w:eastAsia="Times New Roman" w:cs="Arial"/>
                <w:szCs w:val="24"/>
                <w:lang w:val="mn-MN"/>
              </w:rPr>
            </w:pPr>
            <w:r w:rsidRPr="005F07DA">
              <w:rPr>
                <w:rFonts w:eastAsia="Times New Roman" w:cs="Arial"/>
                <w:szCs w:val="24"/>
                <w:lang w:val="mn-MN"/>
              </w:rPr>
              <w:t>4</w:t>
            </w:r>
          </w:p>
          <w:p w14:paraId="31DF22A4" w14:textId="43DC003C" w:rsidR="00E15171" w:rsidRPr="005F07DA" w:rsidRDefault="00E15171" w:rsidP="00E15171">
            <w:pPr>
              <w:jc w:val="center"/>
              <w:rPr>
                <w:rFonts w:cs="Arial"/>
                <w:szCs w:val="24"/>
                <w:lang w:val="mn-MN"/>
              </w:rPr>
            </w:pPr>
          </w:p>
        </w:tc>
        <w:tc>
          <w:tcPr>
            <w:tcW w:w="2154" w:type="dxa"/>
            <w:gridSpan w:val="3"/>
            <w:vAlign w:val="center"/>
          </w:tcPr>
          <w:p w14:paraId="5840A998" w14:textId="469A7DC0"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7224F520" w14:textId="77777777" w:rsidR="00E15171" w:rsidRDefault="00E15171" w:rsidP="00B710B2">
            <w:pPr>
              <w:jc w:val="both"/>
              <w:rPr>
                <w:rFonts w:cs="Arial"/>
                <w:szCs w:val="24"/>
                <w:lang w:val="mn-MN"/>
              </w:rPr>
            </w:pPr>
            <w:r w:rsidRPr="005F07DA">
              <w:rPr>
                <w:rFonts w:cs="Arial"/>
                <w:szCs w:val="24"/>
                <w:lang w:val="mn-MN"/>
              </w:rPr>
              <w:t>Үндэсний бичиг үсгийн баярын хүрээнд "Үндэсний бичиг бидний бахархал" хөтөлбөрт өдөрлөг зохион байгуулж Үндэсний уран бичгийн үзэсгэлэн, Kahoot программ ашиглан Үндэсний бичгээр хэн хурдан унших вэ?, Кирилл бичгээс үндэсний бичигт хөрвүүлэх нь, Үндэсний бичгээ үелэн уншиж сурцгаая хэмээх гурван бичил тэмцээнийг амжилттай зохион байгууллаа /Нийт 120/.</w:t>
            </w:r>
            <w:r w:rsidR="00B710B2">
              <w:rPr>
                <w:rFonts w:cs="Arial"/>
                <w:szCs w:val="24"/>
                <w:lang w:val="mn-MN"/>
              </w:rPr>
              <w:t xml:space="preserve"> </w:t>
            </w:r>
          </w:p>
          <w:p w14:paraId="0EDCCB69" w14:textId="77777777" w:rsidR="00B710B2" w:rsidRPr="004D37C7" w:rsidRDefault="00B710B2" w:rsidP="00B710B2">
            <w:pPr>
              <w:ind w:firstLine="567"/>
              <w:jc w:val="both"/>
              <w:rPr>
                <w:rFonts w:cs="Arial"/>
                <w:lang w:val="mn-MN"/>
              </w:rPr>
            </w:pPr>
            <w:r>
              <w:rPr>
                <w:szCs w:val="32"/>
                <w:lang w:val="mn-MN"/>
              </w:rPr>
              <w:t xml:space="preserve">Соёлын төвөөс 2025 оны 05 дугаар сарын 16-ны өдөр үндэсний бичгийн </w:t>
            </w:r>
            <w:r w:rsidRPr="004D37C7">
              <w:rPr>
                <w:rFonts w:cs="Arial"/>
                <w:lang w:val="mn-MN"/>
              </w:rPr>
              <w:t>Уран бичлэгийн үзэсгэлэн</w:t>
            </w:r>
            <w:r>
              <w:rPr>
                <w:rFonts w:cs="Arial"/>
                <w:lang w:val="mn-MN"/>
              </w:rPr>
              <w:t xml:space="preserve"> гарган албан байгууллагын ажилтан албан хаагч, аж ахуйн нэгж, иргэд, сурагчдад үндэсний бичгийн талаар сургалт хийж тэмцээн уралдаан зохион байгуулан ажилласан. </w:t>
            </w:r>
            <w:r w:rsidRPr="004D37C7">
              <w:rPr>
                <w:rFonts w:cs="Arial"/>
                <w:lang w:val="mn-MN"/>
              </w:rPr>
              <w:t xml:space="preserve">Тус үзэсгэлэнд ЕБС-ийн </w:t>
            </w:r>
            <w:r>
              <w:rPr>
                <w:rFonts w:cs="Arial"/>
                <w:lang w:val="mn-MN"/>
              </w:rPr>
              <w:t xml:space="preserve">2 багш, </w:t>
            </w:r>
            <w:r w:rsidRPr="004D37C7">
              <w:rPr>
                <w:rFonts w:cs="Arial"/>
                <w:lang w:val="mn-MN"/>
              </w:rPr>
              <w:t>ахлах ангийн 60 сурагч хамтарсан болон ганцаарчлан бүтээсэн 45 бүтээлээ ирүүлсэн</w:t>
            </w:r>
            <w:r>
              <w:rPr>
                <w:rFonts w:cs="Arial"/>
                <w:lang w:val="mn-MN"/>
              </w:rPr>
              <w:t xml:space="preserve">. </w:t>
            </w:r>
            <w:r w:rsidRPr="004D37C7">
              <w:rPr>
                <w:rFonts w:cs="Arial"/>
                <w:lang w:val="mn-MN"/>
              </w:rPr>
              <w:t>Үзэсгэлэнгийн үеэр явуулсан тэмцээнд  35 хүн оролцсон бөгөөд</w:t>
            </w:r>
          </w:p>
          <w:p w14:paraId="47742388" w14:textId="77777777" w:rsidR="00B710B2" w:rsidRPr="004D37C7" w:rsidRDefault="00B710B2" w:rsidP="00B710B2">
            <w:pPr>
              <w:ind w:firstLine="720"/>
              <w:jc w:val="both"/>
              <w:rPr>
                <w:rFonts w:cs="Arial"/>
                <w:lang w:val="mn-MN"/>
              </w:rPr>
            </w:pPr>
            <w:r w:rsidRPr="004D37C7">
              <w:rPr>
                <w:rFonts w:cs="Arial"/>
                <w:lang w:val="mn-MN"/>
              </w:rPr>
              <w:t>1. Зурлага танин мэдэх</w:t>
            </w:r>
          </w:p>
          <w:p w14:paraId="4D83EE93" w14:textId="77777777" w:rsidR="00B710B2" w:rsidRPr="004D37C7" w:rsidRDefault="00B710B2" w:rsidP="00B710B2">
            <w:pPr>
              <w:ind w:firstLine="720"/>
              <w:jc w:val="both"/>
              <w:rPr>
                <w:rFonts w:cs="Arial"/>
                <w:lang w:val="mn-MN"/>
              </w:rPr>
            </w:pPr>
            <w:r w:rsidRPr="004D37C7">
              <w:rPr>
                <w:rFonts w:cs="Arial"/>
                <w:lang w:val="mn-MN"/>
              </w:rPr>
              <w:t>2. Үе танин мэдэх</w:t>
            </w:r>
          </w:p>
          <w:p w14:paraId="596452E5" w14:textId="77777777" w:rsidR="00B710B2" w:rsidRPr="004D37C7" w:rsidRDefault="00B710B2" w:rsidP="00B710B2">
            <w:pPr>
              <w:ind w:firstLine="720"/>
              <w:jc w:val="both"/>
              <w:rPr>
                <w:rFonts w:cs="Arial"/>
                <w:lang w:val="mn-MN"/>
              </w:rPr>
            </w:pPr>
            <w:r w:rsidRPr="004D37C7">
              <w:rPr>
                <w:rFonts w:cs="Arial"/>
                <w:lang w:val="mn-MN"/>
              </w:rPr>
              <w:t>3. Үелж унших</w:t>
            </w:r>
          </w:p>
          <w:p w14:paraId="78CCFEB1" w14:textId="77777777" w:rsidR="00B710B2" w:rsidRPr="004D37C7" w:rsidRDefault="00B710B2" w:rsidP="00B710B2">
            <w:pPr>
              <w:ind w:firstLine="567"/>
              <w:jc w:val="both"/>
              <w:rPr>
                <w:rFonts w:cs="Arial"/>
                <w:lang w:val="mn-MN"/>
              </w:rPr>
            </w:pPr>
            <w:r w:rsidRPr="004D37C7">
              <w:rPr>
                <w:rFonts w:cs="Arial"/>
                <w:lang w:val="mn-MN"/>
              </w:rPr>
              <w:t xml:space="preserve">4. Үг унших </w:t>
            </w:r>
          </w:p>
          <w:p w14:paraId="6B53D4E5" w14:textId="77777777" w:rsidR="00B710B2" w:rsidRPr="004D37C7" w:rsidRDefault="00B710B2" w:rsidP="00B710B2">
            <w:pPr>
              <w:ind w:firstLine="567"/>
              <w:jc w:val="both"/>
              <w:rPr>
                <w:rFonts w:cs="Arial"/>
                <w:sz w:val="36"/>
                <w:szCs w:val="44"/>
                <w:lang w:val="mn-MN"/>
              </w:rPr>
            </w:pPr>
            <w:r w:rsidRPr="004D37C7">
              <w:rPr>
                <w:rFonts w:cs="Arial"/>
                <w:lang w:val="mn-MN"/>
              </w:rPr>
              <w:lastRenderedPageBreak/>
              <w:t xml:space="preserve">гэсэн дөрвөн хэсгээс бүрдсэн ба тус бүр </w:t>
            </w:r>
            <w:r>
              <w:rPr>
                <w:rFonts w:cs="Arial"/>
                <w:lang w:val="mn-MN"/>
              </w:rPr>
              <w:t>тэмцээнд оролцогчдын</w:t>
            </w:r>
            <w:r w:rsidRPr="004D37C7">
              <w:rPr>
                <w:rFonts w:cs="Arial"/>
                <w:lang w:val="mn-MN"/>
              </w:rPr>
              <w:t xml:space="preserve"> сэтгэх чадвар, анхаарал төвлөрүүлэх чадварыг нэмэгдүүлэхүйц 8 асуулттай бөгөөд </w:t>
            </w:r>
            <w:proofErr w:type="spellStart"/>
            <w:r w:rsidRPr="004D37C7">
              <w:rPr>
                <w:rFonts w:cs="Arial"/>
              </w:rPr>
              <w:t>Kahoot.quiz</w:t>
            </w:r>
            <w:proofErr w:type="spellEnd"/>
            <w:r w:rsidRPr="004D37C7">
              <w:rPr>
                <w:rFonts w:cs="Arial"/>
                <w:lang w:val="mn-MN"/>
              </w:rPr>
              <w:t xml:space="preserve"> цахим</w:t>
            </w:r>
            <w:r w:rsidRPr="004D37C7">
              <w:rPr>
                <w:rFonts w:cs="Arial"/>
              </w:rPr>
              <w:t xml:space="preserve"> </w:t>
            </w:r>
            <w:r w:rsidRPr="004D37C7">
              <w:rPr>
                <w:rFonts w:cs="Arial"/>
                <w:lang w:val="mn-MN"/>
              </w:rPr>
              <w:t>сайтаар явуулснаараа онцлог юм.</w:t>
            </w:r>
          </w:p>
          <w:p w14:paraId="10CFBB6E" w14:textId="149A598A" w:rsidR="00B710B2" w:rsidRPr="005F07DA" w:rsidRDefault="00B710B2" w:rsidP="00B710B2">
            <w:pPr>
              <w:jc w:val="both"/>
              <w:rPr>
                <w:rFonts w:cs="Arial"/>
                <w:szCs w:val="24"/>
                <w:lang w:val="mn-MN"/>
              </w:rPr>
            </w:pPr>
          </w:p>
        </w:tc>
        <w:tc>
          <w:tcPr>
            <w:tcW w:w="737" w:type="dxa"/>
            <w:gridSpan w:val="2"/>
          </w:tcPr>
          <w:p w14:paraId="0FF6E208" w14:textId="3B043DA2"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Pr>
          <w:p w14:paraId="4CF9CAD0" w14:textId="77777777" w:rsidR="00E15171" w:rsidRPr="005F07DA" w:rsidRDefault="00E15171" w:rsidP="00E15171">
            <w:pPr>
              <w:jc w:val="center"/>
              <w:rPr>
                <w:rFonts w:cs="Arial"/>
                <w:szCs w:val="24"/>
                <w:lang w:val="mn-MN"/>
              </w:rPr>
            </w:pPr>
          </w:p>
        </w:tc>
      </w:tr>
      <w:tr w:rsidR="00E15171" w:rsidRPr="005F07DA" w14:paraId="35DFF314" w14:textId="25E6786A" w:rsidTr="002334B5">
        <w:trPr>
          <w:trHeight w:val="539"/>
        </w:trPr>
        <w:tc>
          <w:tcPr>
            <w:tcW w:w="851" w:type="dxa"/>
            <w:vAlign w:val="center"/>
          </w:tcPr>
          <w:p w14:paraId="62477E66" w14:textId="7418EB34" w:rsidR="00E15171" w:rsidRPr="005F07DA" w:rsidRDefault="00E15171" w:rsidP="00E15171">
            <w:pPr>
              <w:jc w:val="center"/>
              <w:rPr>
                <w:rFonts w:cs="Arial"/>
                <w:szCs w:val="24"/>
              </w:rPr>
            </w:pPr>
            <w:r w:rsidRPr="005F07DA">
              <w:rPr>
                <w:rFonts w:cs="Arial"/>
                <w:szCs w:val="24"/>
                <w:lang w:val="mn-MN"/>
              </w:rPr>
              <w:t>6.1.</w:t>
            </w:r>
            <w:r w:rsidRPr="005F07DA">
              <w:rPr>
                <w:rFonts w:cs="Arial"/>
                <w:szCs w:val="24"/>
              </w:rPr>
              <w:t>3</w:t>
            </w:r>
          </w:p>
        </w:tc>
        <w:tc>
          <w:tcPr>
            <w:tcW w:w="2268" w:type="dxa"/>
            <w:vAlign w:val="center"/>
          </w:tcPr>
          <w:p w14:paraId="6BC907FD" w14:textId="7BC948B3" w:rsidR="00E15171" w:rsidRPr="005F07DA" w:rsidRDefault="00E15171" w:rsidP="00E15171">
            <w:pPr>
              <w:jc w:val="both"/>
              <w:rPr>
                <w:rFonts w:cs="Arial"/>
                <w:szCs w:val="24"/>
                <w:lang w:val="mn-MN"/>
              </w:rPr>
            </w:pPr>
            <w:r w:rsidRPr="005F07DA">
              <w:rPr>
                <w:rFonts w:eastAsia="Times New Roman" w:cs="Arial"/>
                <w:szCs w:val="24"/>
                <w:lang w:val="mn-MN"/>
              </w:rPr>
              <w:t>Сүм хийд,  аж ахуйн нэгж, байгууллага, иргэдийн гар дээр хадгалагдаж байгаа баримтат өвийг бүртгэн баримтжуулах ажлыг нутаг дэвсгэрийн хэмжээнд зохион байгуулах</w:t>
            </w:r>
          </w:p>
        </w:tc>
        <w:tc>
          <w:tcPr>
            <w:tcW w:w="1701" w:type="dxa"/>
            <w:vAlign w:val="center"/>
          </w:tcPr>
          <w:p w14:paraId="1A445532" w14:textId="0D39AAF3" w:rsidR="00E15171" w:rsidRPr="005F07DA" w:rsidRDefault="00E15171" w:rsidP="00E15171">
            <w:pPr>
              <w:jc w:val="both"/>
              <w:rPr>
                <w:rFonts w:cs="Arial"/>
                <w:szCs w:val="24"/>
                <w:lang w:val="mn-MN"/>
              </w:rPr>
            </w:pPr>
            <w:r w:rsidRPr="005F07DA">
              <w:rPr>
                <w:rFonts w:eastAsia="Times New Roman" w:cs="Arial"/>
                <w:szCs w:val="24"/>
                <w:lang w:val="mn-MN"/>
              </w:rPr>
              <w:t>Бүртгэсэн баримтад өвийн тоо</w:t>
            </w:r>
          </w:p>
        </w:tc>
        <w:tc>
          <w:tcPr>
            <w:tcW w:w="964" w:type="dxa"/>
            <w:vAlign w:val="center"/>
          </w:tcPr>
          <w:p w14:paraId="70849417" w14:textId="785FD316" w:rsidR="00E15171" w:rsidRPr="005F07DA" w:rsidRDefault="00E15171" w:rsidP="00E15171">
            <w:pPr>
              <w:jc w:val="center"/>
              <w:rPr>
                <w:rFonts w:cs="Arial"/>
                <w:szCs w:val="24"/>
                <w:lang w:val="mn-MN"/>
              </w:rPr>
            </w:pPr>
            <w:r w:rsidRPr="005F07DA">
              <w:rPr>
                <w:rFonts w:eastAsia="Times New Roman" w:cs="Arial"/>
                <w:szCs w:val="24"/>
                <w:lang w:val="mn-MN"/>
              </w:rPr>
              <w:t>2</w:t>
            </w:r>
          </w:p>
        </w:tc>
        <w:tc>
          <w:tcPr>
            <w:tcW w:w="1843" w:type="dxa"/>
            <w:gridSpan w:val="2"/>
            <w:vAlign w:val="center"/>
          </w:tcPr>
          <w:p w14:paraId="293220AE" w14:textId="0F31F6A5" w:rsidR="00E15171" w:rsidRPr="005F07DA" w:rsidRDefault="00E15171" w:rsidP="00E15171">
            <w:pPr>
              <w:jc w:val="center"/>
              <w:rPr>
                <w:rFonts w:cs="Arial"/>
                <w:szCs w:val="24"/>
                <w:lang w:val="mn-MN"/>
              </w:rPr>
            </w:pPr>
            <w:r w:rsidRPr="005F07DA">
              <w:rPr>
                <w:rFonts w:eastAsia="Times New Roman" w:cs="Arial"/>
                <w:szCs w:val="24"/>
                <w:lang w:val="mn-MN"/>
              </w:rPr>
              <w:t>5</w:t>
            </w:r>
          </w:p>
        </w:tc>
        <w:tc>
          <w:tcPr>
            <w:tcW w:w="2154" w:type="dxa"/>
            <w:gridSpan w:val="3"/>
            <w:vAlign w:val="center"/>
          </w:tcPr>
          <w:p w14:paraId="77EC0DF2" w14:textId="37E98A51"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628C4150" w14:textId="78F00433" w:rsidR="00E15171" w:rsidRPr="005F07DA" w:rsidRDefault="00E15171" w:rsidP="00E15171">
            <w:pPr>
              <w:jc w:val="center"/>
              <w:rPr>
                <w:rFonts w:cs="Arial"/>
                <w:szCs w:val="24"/>
                <w:lang w:val="mn-MN"/>
              </w:rPr>
            </w:pPr>
            <w:r w:rsidRPr="005F07DA">
              <w:rPr>
                <w:rFonts w:cs="Arial"/>
                <w:szCs w:val="24"/>
                <w:lang w:val="mn-MN"/>
              </w:rPr>
              <w:t>Хүлээгдэж байна.</w:t>
            </w:r>
          </w:p>
        </w:tc>
        <w:tc>
          <w:tcPr>
            <w:tcW w:w="737" w:type="dxa"/>
            <w:gridSpan w:val="2"/>
          </w:tcPr>
          <w:p w14:paraId="6A5F6862" w14:textId="15AB225A" w:rsidR="00E15171" w:rsidRPr="005F07DA" w:rsidRDefault="00E15171" w:rsidP="00E15171">
            <w:pPr>
              <w:jc w:val="center"/>
              <w:rPr>
                <w:rFonts w:cs="Arial"/>
                <w:szCs w:val="24"/>
                <w:lang w:val="mn-MN"/>
              </w:rPr>
            </w:pPr>
            <w:r w:rsidRPr="005F07DA">
              <w:rPr>
                <w:rFonts w:cs="Arial"/>
                <w:szCs w:val="24"/>
                <w:lang w:val="mn-MN"/>
              </w:rPr>
              <w:t>0</w:t>
            </w:r>
          </w:p>
        </w:tc>
        <w:tc>
          <w:tcPr>
            <w:tcW w:w="709" w:type="dxa"/>
          </w:tcPr>
          <w:p w14:paraId="15A63A33" w14:textId="77777777" w:rsidR="00E15171" w:rsidRPr="005F07DA" w:rsidRDefault="00E15171" w:rsidP="00E15171">
            <w:pPr>
              <w:jc w:val="center"/>
              <w:rPr>
                <w:rFonts w:cs="Arial"/>
                <w:szCs w:val="24"/>
                <w:lang w:val="mn-MN"/>
              </w:rPr>
            </w:pPr>
          </w:p>
        </w:tc>
      </w:tr>
      <w:tr w:rsidR="00E15171" w:rsidRPr="005F07DA" w14:paraId="6F9C5E8F" w14:textId="25137924" w:rsidTr="002334B5">
        <w:trPr>
          <w:trHeight w:val="265"/>
        </w:trPr>
        <w:tc>
          <w:tcPr>
            <w:tcW w:w="851" w:type="dxa"/>
            <w:vAlign w:val="center"/>
          </w:tcPr>
          <w:p w14:paraId="515597B1" w14:textId="31230FC4" w:rsidR="00E15171" w:rsidRPr="005F07DA" w:rsidRDefault="00E15171" w:rsidP="00E15171">
            <w:pPr>
              <w:jc w:val="center"/>
              <w:rPr>
                <w:rFonts w:cs="Arial"/>
                <w:szCs w:val="24"/>
              </w:rPr>
            </w:pPr>
            <w:r w:rsidRPr="005F07DA">
              <w:rPr>
                <w:rFonts w:cs="Arial"/>
                <w:szCs w:val="24"/>
                <w:lang w:val="mn-MN"/>
              </w:rPr>
              <w:t>6.1.</w:t>
            </w:r>
            <w:r w:rsidRPr="005F07DA">
              <w:rPr>
                <w:rFonts w:cs="Arial"/>
                <w:szCs w:val="24"/>
              </w:rPr>
              <w:t>4</w:t>
            </w:r>
          </w:p>
        </w:tc>
        <w:tc>
          <w:tcPr>
            <w:tcW w:w="2268" w:type="dxa"/>
            <w:vAlign w:val="center"/>
          </w:tcPr>
          <w:p w14:paraId="5BA94EC5" w14:textId="5434C33E" w:rsidR="00E15171" w:rsidRPr="005F07DA" w:rsidRDefault="00E15171" w:rsidP="00E15171">
            <w:pPr>
              <w:jc w:val="both"/>
              <w:rPr>
                <w:rFonts w:cs="Arial"/>
                <w:szCs w:val="24"/>
                <w:lang w:val="mn-MN"/>
              </w:rPr>
            </w:pPr>
            <w:r w:rsidRPr="005F07DA">
              <w:rPr>
                <w:rFonts w:eastAsia="Times New Roman" w:cs="Arial"/>
                <w:szCs w:val="24"/>
                <w:lang w:val="mn-MN"/>
              </w:rPr>
              <w:t>Соёлын биет бус өвийг өвлөн уламжлагчдыг сурталчлан алдаршуулах, шавь сургалтыг хөгжүүлж өвлөн уламжлагчдын тоог нэмэгдүүлэх ажлыг зохион байгуулах</w:t>
            </w:r>
          </w:p>
        </w:tc>
        <w:tc>
          <w:tcPr>
            <w:tcW w:w="1701" w:type="dxa"/>
            <w:vAlign w:val="center"/>
          </w:tcPr>
          <w:p w14:paraId="093FC3DF" w14:textId="66B85768" w:rsidR="00E15171" w:rsidRPr="005F07DA" w:rsidRDefault="00E15171" w:rsidP="00E15171">
            <w:pPr>
              <w:jc w:val="both"/>
              <w:rPr>
                <w:rFonts w:cs="Arial"/>
                <w:szCs w:val="24"/>
                <w:lang w:val="mn-MN"/>
              </w:rPr>
            </w:pPr>
            <w:proofErr w:type="spellStart"/>
            <w:r w:rsidRPr="005F07DA">
              <w:rPr>
                <w:rFonts w:eastAsia="Times New Roman" w:cs="Arial"/>
                <w:szCs w:val="24"/>
              </w:rPr>
              <w:t>Өвлөн</w:t>
            </w:r>
            <w:proofErr w:type="spellEnd"/>
            <w:r w:rsidRPr="005F07DA">
              <w:rPr>
                <w:rFonts w:eastAsia="Times New Roman" w:cs="Arial"/>
                <w:szCs w:val="24"/>
              </w:rPr>
              <w:t xml:space="preserve"> </w:t>
            </w:r>
            <w:proofErr w:type="spellStart"/>
            <w:r w:rsidRPr="005F07DA">
              <w:rPr>
                <w:rFonts w:eastAsia="Times New Roman" w:cs="Arial"/>
                <w:szCs w:val="24"/>
              </w:rPr>
              <w:t>уламжлагчдын</w:t>
            </w:r>
            <w:proofErr w:type="spellEnd"/>
            <w:r w:rsidRPr="005F07DA">
              <w:rPr>
                <w:rFonts w:eastAsia="Times New Roman" w:cs="Arial"/>
                <w:szCs w:val="24"/>
              </w:rPr>
              <w:t xml:space="preserve"> </w:t>
            </w:r>
            <w:proofErr w:type="spellStart"/>
            <w:r w:rsidRPr="005F07DA">
              <w:rPr>
                <w:rFonts w:eastAsia="Times New Roman" w:cs="Arial"/>
                <w:szCs w:val="24"/>
              </w:rPr>
              <w:t>нэмэгдсэн</w:t>
            </w:r>
            <w:proofErr w:type="spellEnd"/>
            <w:r w:rsidRPr="005F07DA">
              <w:rPr>
                <w:rFonts w:eastAsia="Times New Roman" w:cs="Arial"/>
                <w:szCs w:val="24"/>
              </w:rPr>
              <w:t xml:space="preserve"> </w:t>
            </w:r>
            <w:proofErr w:type="spellStart"/>
            <w:r w:rsidRPr="005F07DA">
              <w:rPr>
                <w:rFonts w:eastAsia="Times New Roman" w:cs="Arial"/>
                <w:szCs w:val="24"/>
              </w:rPr>
              <w:t>тоогоор</w:t>
            </w:r>
            <w:proofErr w:type="spellEnd"/>
          </w:p>
        </w:tc>
        <w:tc>
          <w:tcPr>
            <w:tcW w:w="964" w:type="dxa"/>
            <w:vAlign w:val="center"/>
          </w:tcPr>
          <w:p w14:paraId="6E49EF7E" w14:textId="5D632906" w:rsidR="00E15171" w:rsidRPr="005F07DA" w:rsidRDefault="00E15171" w:rsidP="00E15171">
            <w:pPr>
              <w:jc w:val="center"/>
              <w:rPr>
                <w:rFonts w:cs="Arial"/>
                <w:szCs w:val="24"/>
                <w:lang w:val="mn-MN"/>
              </w:rPr>
            </w:pPr>
            <w:r w:rsidRPr="005F07DA">
              <w:rPr>
                <w:rFonts w:eastAsia="Times New Roman" w:cs="Arial"/>
                <w:szCs w:val="24"/>
                <w:lang w:val="mn-MN"/>
              </w:rPr>
              <w:t>5</w:t>
            </w:r>
          </w:p>
        </w:tc>
        <w:tc>
          <w:tcPr>
            <w:tcW w:w="1843" w:type="dxa"/>
            <w:gridSpan w:val="2"/>
            <w:vAlign w:val="center"/>
          </w:tcPr>
          <w:p w14:paraId="2575986E" w14:textId="4029A578" w:rsidR="00E15171" w:rsidRPr="005F07DA" w:rsidRDefault="00E15171" w:rsidP="00E15171">
            <w:pPr>
              <w:jc w:val="center"/>
              <w:rPr>
                <w:rFonts w:cs="Arial"/>
                <w:szCs w:val="24"/>
                <w:lang w:val="mn-MN"/>
              </w:rPr>
            </w:pPr>
            <w:r w:rsidRPr="005F07DA">
              <w:rPr>
                <w:rFonts w:eastAsia="Times New Roman" w:cs="Arial"/>
                <w:szCs w:val="24"/>
                <w:lang w:val="mn-MN"/>
              </w:rPr>
              <w:t>6</w:t>
            </w:r>
          </w:p>
        </w:tc>
        <w:tc>
          <w:tcPr>
            <w:tcW w:w="2154" w:type="dxa"/>
            <w:gridSpan w:val="3"/>
            <w:vAlign w:val="center"/>
          </w:tcPr>
          <w:p w14:paraId="2B657DEB" w14:textId="3F19699B"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0E3EE4AE" w14:textId="1212263F" w:rsidR="00E15171" w:rsidRPr="005F07DA" w:rsidRDefault="00E15171" w:rsidP="00E15171">
            <w:pPr>
              <w:jc w:val="both"/>
              <w:rPr>
                <w:rFonts w:cs="Arial"/>
                <w:szCs w:val="24"/>
                <w:lang w:val="mn-MN"/>
              </w:rPr>
            </w:pPr>
            <w:r w:rsidRPr="005F07DA">
              <w:rPr>
                <w:rFonts w:cs="Arial"/>
                <w:szCs w:val="24"/>
                <w:lang w:val="mn-MN"/>
              </w:rPr>
              <w:t xml:space="preserve">Соёлын биет бус өвийн 25 өвлөн уламжлагчдыг иргэд, хүүхэд залуучуудад таниулж, СББӨ-ийн мэдээлэл түгээх зорилготой өвлөн уламжлагч С.Гөлөгдуламтай хамтран “Хэл хуур” хөгжмийн талаар контент бэлтгэн байгууллагын цахим хуудсанд байршуулан ажиллав. /Нийт 3.4к үзэлттэй 181 реакшинтай, 5 шейр, 54 комментын хандалт авсан байна/.  Биет бус өвийн өвлөн уламжлагч С.Гөлөгдулам хулсан </w:t>
            </w:r>
            <w:r w:rsidRPr="005F07DA">
              <w:rPr>
                <w:rFonts w:cs="Arial"/>
                <w:szCs w:val="24"/>
                <w:lang w:val="mn-MN"/>
              </w:rPr>
              <w:lastRenderedPageBreak/>
              <w:t>хуур хөгжмийг 3 хүүхдэд  сургалтаар дамжуулан уламжлуулж байна. Тус шавь сургалтаар 3 ая тоглож сурсан.</w:t>
            </w:r>
            <w:r w:rsidR="00B710B2">
              <w:rPr>
                <w:rFonts w:cs="Arial"/>
                <w:szCs w:val="24"/>
                <w:lang w:val="mn-MN"/>
              </w:rPr>
              <w:t xml:space="preserve"> </w:t>
            </w:r>
            <w:r w:rsidR="00B710B2" w:rsidRPr="00B710B2">
              <w:rPr>
                <w:rFonts w:cs="Arial"/>
                <w:sz w:val="22"/>
                <w:lang w:val="mn-MN"/>
              </w:rPr>
              <w:t>Соёлын өвийн үндэсний төвд 202</w:t>
            </w:r>
            <w:r w:rsidR="00B710B2">
              <w:rPr>
                <w:rFonts w:cs="Arial"/>
                <w:sz w:val="22"/>
                <w:lang w:val="mn-MN"/>
              </w:rPr>
              <w:t>5</w:t>
            </w:r>
            <w:r w:rsidR="00B710B2" w:rsidRPr="00B710B2">
              <w:rPr>
                <w:rFonts w:cs="Arial"/>
                <w:sz w:val="22"/>
                <w:lang w:val="mn-MN"/>
              </w:rPr>
              <w:t xml:space="preserve"> онд шинээр нэг иргэн Байгалийн болон сав шим ертөнцийн тухай мэдлэг, зан үйл ай савд хамаарах Байгаль хамгаалах уламжлалт арга мэдлэг, зан үйл өвийн төрлөөр бүртгэгдсэнээр тухайн өвийн хамгаалал, түгээн дэлгэрүүлэх тал дээр дэмжин ажиллах, мэргэжлийн заавар зөвлөгөө өгөх уулзалт хийсэн.</w:t>
            </w:r>
          </w:p>
        </w:tc>
        <w:tc>
          <w:tcPr>
            <w:tcW w:w="737" w:type="dxa"/>
            <w:gridSpan w:val="2"/>
          </w:tcPr>
          <w:p w14:paraId="1C4C925D" w14:textId="7831E27C"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Pr>
          <w:p w14:paraId="771B1FE9" w14:textId="77777777" w:rsidR="00E15171" w:rsidRPr="005F07DA" w:rsidRDefault="00E15171" w:rsidP="00E15171">
            <w:pPr>
              <w:jc w:val="center"/>
              <w:rPr>
                <w:rFonts w:cs="Arial"/>
                <w:szCs w:val="24"/>
                <w:lang w:val="mn-MN"/>
              </w:rPr>
            </w:pPr>
          </w:p>
        </w:tc>
      </w:tr>
      <w:tr w:rsidR="00E15171" w:rsidRPr="005F07DA" w14:paraId="7F535F56" w14:textId="66A41292" w:rsidTr="002334B5">
        <w:trPr>
          <w:trHeight w:val="1399"/>
        </w:trPr>
        <w:tc>
          <w:tcPr>
            <w:tcW w:w="851" w:type="dxa"/>
            <w:vAlign w:val="center"/>
          </w:tcPr>
          <w:p w14:paraId="0EEF55D7" w14:textId="52346112" w:rsidR="00E15171" w:rsidRPr="005F07DA" w:rsidRDefault="00E15171" w:rsidP="00E15171">
            <w:pPr>
              <w:jc w:val="center"/>
              <w:rPr>
                <w:rFonts w:cs="Arial"/>
                <w:szCs w:val="24"/>
              </w:rPr>
            </w:pPr>
            <w:r w:rsidRPr="005F07DA">
              <w:rPr>
                <w:rFonts w:cs="Arial"/>
                <w:szCs w:val="24"/>
                <w:lang w:val="mn-MN"/>
              </w:rPr>
              <w:t>6.1.</w:t>
            </w:r>
            <w:r w:rsidRPr="005F07DA">
              <w:rPr>
                <w:rFonts w:cs="Arial"/>
                <w:szCs w:val="24"/>
              </w:rPr>
              <w:t>5</w:t>
            </w:r>
          </w:p>
        </w:tc>
        <w:tc>
          <w:tcPr>
            <w:tcW w:w="2268" w:type="dxa"/>
            <w:vAlign w:val="center"/>
          </w:tcPr>
          <w:p w14:paraId="0EBCCDC9" w14:textId="0CE8D80B" w:rsidR="00E15171" w:rsidRPr="005F07DA" w:rsidRDefault="00E15171" w:rsidP="00E15171">
            <w:pPr>
              <w:jc w:val="both"/>
              <w:rPr>
                <w:rFonts w:cs="Arial"/>
                <w:szCs w:val="24"/>
                <w:lang w:val="mn-MN"/>
              </w:rPr>
            </w:pPr>
            <w:r w:rsidRPr="005F07DA">
              <w:rPr>
                <w:rFonts w:eastAsia="Times New Roman" w:cs="Arial"/>
                <w:bCs/>
                <w:szCs w:val="24"/>
                <w:lang w:val="mn-MN"/>
              </w:rPr>
              <w:t>Аймгийн Засаг даргын 2020 оны А/238 дугаар захирамжаар батлагдсан “Түүх, соёлын үл хөдлөх дурсгалыг хамгаалах журам”-ын хэрэгжилтийг ханган ажиллах, үр дүнг тооцох</w:t>
            </w:r>
          </w:p>
        </w:tc>
        <w:tc>
          <w:tcPr>
            <w:tcW w:w="1701" w:type="dxa"/>
            <w:vAlign w:val="center"/>
          </w:tcPr>
          <w:p w14:paraId="7C2F3FBA" w14:textId="09F61412" w:rsidR="00E15171" w:rsidRPr="005F07DA" w:rsidRDefault="00E15171" w:rsidP="00E15171">
            <w:pPr>
              <w:jc w:val="both"/>
              <w:rPr>
                <w:rFonts w:cs="Arial"/>
                <w:szCs w:val="24"/>
                <w:lang w:val="mn-MN"/>
              </w:rPr>
            </w:pPr>
            <w:r w:rsidRPr="005F07DA">
              <w:rPr>
                <w:rFonts w:eastAsia="Times New Roman" w:cs="Arial"/>
                <w:szCs w:val="24"/>
                <w:lang w:val="mn-MN"/>
              </w:rPr>
              <w:t>Журмын хэрэгжилтийн хувиар</w:t>
            </w:r>
          </w:p>
        </w:tc>
        <w:tc>
          <w:tcPr>
            <w:tcW w:w="964" w:type="dxa"/>
            <w:vAlign w:val="center"/>
          </w:tcPr>
          <w:p w14:paraId="3BACCD1D" w14:textId="406CAF2F" w:rsidR="00E15171" w:rsidRPr="005F07DA" w:rsidRDefault="00E15171" w:rsidP="00E15171">
            <w:pPr>
              <w:jc w:val="center"/>
              <w:rPr>
                <w:rFonts w:cs="Arial"/>
                <w:szCs w:val="24"/>
                <w:lang w:val="mn-MN"/>
              </w:rPr>
            </w:pPr>
            <w:r w:rsidRPr="005F07DA">
              <w:rPr>
                <w:rFonts w:eastAsia="Times New Roman" w:cs="Arial"/>
                <w:szCs w:val="24"/>
                <w:lang w:val="mn-MN"/>
              </w:rPr>
              <w:t>70</w:t>
            </w:r>
          </w:p>
        </w:tc>
        <w:tc>
          <w:tcPr>
            <w:tcW w:w="1843" w:type="dxa"/>
            <w:gridSpan w:val="2"/>
            <w:vAlign w:val="center"/>
          </w:tcPr>
          <w:p w14:paraId="6F45A5D4" w14:textId="24898434" w:rsidR="00E15171" w:rsidRPr="005F07DA" w:rsidRDefault="00E15171" w:rsidP="00E15171">
            <w:pPr>
              <w:jc w:val="center"/>
              <w:rPr>
                <w:rFonts w:cs="Arial"/>
                <w:szCs w:val="24"/>
                <w:lang w:val="mn-MN"/>
              </w:rPr>
            </w:pPr>
            <w:r w:rsidRPr="005F07DA">
              <w:rPr>
                <w:rFonts w:eastAsia="Times New Roman" w:cs="Arial"/>
                <w:szCs w:val="24"/>
                <w:lang w:val="mn-MN"/>
              </w:rPr>
              <w:t>90</w:t>
            </w:r>
          </w:p>
        </w:tc>
        <w:tc>
          <w:tcPr>
            <w:tcW w:w="2154" w:type="dxa"/>
            <w:gridSpan w:val="3"/>
            <w:vAlign w:val="center"/>
          </w:tcPr>
          <w:p w14:paraId="5DF79D1E" w14:textId="28E07C7D"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754A4D1B" w14:textId="3C055A7C" w:rsidR="00E15171" w:rsidRPr="005F07DA" w:rsidRDefault="00E15171" w:rsidP="00E15171">
            <w:pPr>
              <w:jc w:val="both"/>
              <w:rPr>
                <w:rFonts w:cs="Arial"/>
                <w:szCs w:val="24"/>
                <w:lang w:val="mn-MN"/>
              </w:rPr>
            </w:pPr>
            <w:r w:rsidRPr="005F07DA">
              <w:rPr>
                <w:rFonts w:cs="Arial"/>
                <w:szCs w:val="24"/>
                <w:lang w:val="mn-MN"/>
              </w:rPr>
              <w:t xml:space="preserve">Цонжийн бэхлэлт, Хустын тохойн хүн чулуу, Бунхантын цагаан чулуу зэрэг Түүх соёлын үл хөдлөх дурсгалыг иргэд олон нийтэд таниулан “Соёлын өвөө дээдэлье”  соёлын өвийн цахим контент бэлтгэн байгууллагын цахим хаягаар иргэд олон нийтэд сурталчлан таниулав. /Нийт  3  контент, дунджаар 3.8к үзэлттэй, 25 шейр, 11 комментийн хандалттай байна/. Хустын тохойн хүн чулуу, уртын голын хиргисүүр зэрэг зам дагуух үл хөдлөх өвүүдэд албан хаагчдын хамт чулуун хашлага хийж, ойролцоох газруудыг цэвэрлэсэн. Цонжийн бэхлэлт дурсгалын хаягийг засварлаж босгосон. 19 гэрээт хамгаалагч нартай гуравласан гэрээг </w:t>
            </w:r>
            <w:r w:rsidRPr="005F07DA">
              <w:rPr>
                <w:rFonts w:cs="Arial"/>
                <w:szCs w:val="24"/>
                <w:lang w:val="mn-MN"/>
              </w:rPr>
              <w:lastRenderedPageBreak/>
              <w:t xml:space="preserve">шинэчлэн байгуулсан. Байгалийн нөлөөгөөр анхны хэв шинжээ алдаж буй “Цонжийн бэхлэлт” дурсгалыг хашаажуулах тухай  Соёлын өвийн үндэсний төв рүү албан тоот илгээн  хариу зөвлөгөө авсан. Уг хашаажуулах үйл ажиллагааг багийн Засаг дарга, Гэрээт хамгаалагч нартай хамтран хийхээр төлөвлөж байна.  </w:t>
            </w:r>
            <w:r w:rsidR="00A87ADC" w:rsidRPr="00A87ADC">
              <w:rPr>
                <w:rFonts w:cs="Arial"/>
                <w:sz w:val="22"/>
                <w:lang w:val="mn-MN"/>
              </w:rPr>
              <w:t>Багийн засаг дарга газрын даамал бүжгийн багшийн хамтарсан баг дурсгалт өвд очиж газрын хэмжилт хийсэн.Уг хашаажуулах үйл ажиллагааг багийн Засаг дарга, Гэрээт хамгаалагч нартай хамтран хийхээр төлөвлөж байна.</w:t>
            </w:r>
            <w:r w:rsidR="00A87ADC" w:rsidRPr="00B27287">
              <w:rPr>
                <w:rFonts w:cs="Arial"/>
                <w:sz w:val="22"/>
                <w:lang w:val="mn-MN"/>
              </w:rPr>
              <w:t xml:space="preserve">  </w:t>
            </w:r>
          </w:p>
        </w:tc>
        <w:tc>
          <w:tcPr>
            <w:tcW w:w="737" w:type="dxa"/>
            <w:gridSpan w:val="2"/>
          </w:tcPr>
          <w:p w14:paraId="19C9E7E1" w14:textId="352B5262"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Pr>
          <w:p w14:paraId="3F695EA7" w14:textId="77777777" w:rsidR="00E15171" w:rsidRPr="005F07DA" w:rsidRDefault="00E15171" w:rsidP="00E15171">
            <w:pPr>
              <w:jc w:val="center"/>
              <w:rPr>
                <w:rFonts w:cs="Arial"/>
                <w:szCs w:val="24"/>
                <w:lang w:val="mn-MN"/>
              </w:rPr>
            </w:pPr>
          </w:p>
        </w:tc>
      </w:tr>
      <w:tr w:rsidR="00E15171" w:rsidRPr="005F07DA" w14:paraId="183C3E81" w14:textId="486110EC" w:rsidTr="002334B5">
        <w:trPr>
          <w:trHeight w:val="1399"/>
        </w:trPr>
        <w:tc>
          <w:tcPr>
            <w:tcW w:w="851" w:type="dxa"/>
            <w:vAlign w:val="center"/>
          </w:tcPr>
          <w:p w14:paraId="4403D901" w14:textId="149BE273" w:rsidR="00E15171" w:rsidRPr="005F07DA" w:rsidRDefault="00E15171" w:rsidP="00E15171">
            <w:pPr>
              <w:jc w:val="center"/>
              <w:rPr>
                <w:rFonts w:cs="Arial"/>
                <w:szCs w:val="24"/>
                <w:lang w:val="mn-MN"/>
              </w:rPr>
            </w:pPr>
            <w:r w:rsidRPr="005F07DA">
              <w:rPr>
                <w:rFonts w:cs="Arial"/>
                <w:szCs w:val="24"/>
                <w:lang w:val="mn-MN"/>
              </w:rPr>
              <w:t>6.1.6</w:t>
            </w:r>
          </w:p>
        </w:tc>
        <w:tc>
          <w:tcPr>
            <w:tcW w:w="2268" w:type="dxa"/>
            <w:vAlign w:val="center"/>
          </w:tcPr>
          <w:p w14:paraId="62A8D38D" w14:textId="415F3839" w:rsidR="00E15171" w:rsidRPr="005F07DA" w:rsidRDefault="00E15171" w:rsidP="00E15171">
            <w:pPr>
              <w:jc w:val="both"/>
              <w:rPr>
                <w:rFonts w:eastAsia="Times New Roman" w:cs="Arial"/>
                <w:bCs/>
                <w:szCs w:val="24"/>
                <w:lang w:val="mn-MN"/>
              </w:rPr>
            </w:pPr>
            <w:r w:rsidRPr="005F07DA">
              <w:rPr>
                <w:rFonts w:eastAsia="Times New Roman" w:cs="Arial"/>
                <w:bCs/>
                <w:szCs w:val="24"/>
                <w:lang w:val="mn-MN"/>
              </w:rPr>
              <w:t>Үндэсний, уламжлалт хоол идээ ундаа улирлын онцлогт тохируулан сэргээн уламжлуулах ажлыг зохион байгуулах</w:t>
            </w:r>
          </w:p>
        </w:tc>
        <w:tc>
          <w:tcPr>
            <w:tcW w:w="1701" w:type="dxa"/>
            <w:vAlign w:val="center"/>
          </w:tcPr>
          <w:p w14:paraId="01C8C069" w14:textId="71C3E58F" w:rsidR="00E15171" w:rsidRPr="005F07DA" w:rsidRDefault="00E15171" w:rsidP="00E15171">
            <w:pPr>
              <w:jc w:val="both"/>
              <w:rPr>
                <w:rFonts w:eastAsia="Times New Roman" w:cs="Arial"/>
                <w:szCs w:val="24"/>
                <w:lang w:val="mn-MN"/>
              </w:rPr>
            </w:pPr>
            <w:r w:rsidRPr="005F07DA">
              <w:rPr>
                <w:rFonts w:eastAsia="Times New Roman" w:cs="Arial"/>
                <w:szCs w:val="24"/>
                <w:lang w:val="mn-MN"/>
              </w:rPr>
              <w:t>-Уламжлалт хоол, идээ ундааны төрөл зүйл, хамрагдсан хүний тоо,             -Зохион байгуулсан арга хэмжээний тоо</w:t>
            </w:r>
          </w:p>
        </w:tc>
        <w:tc>
          <w:tcPr>
            <w:tcW w:w="964" w:type="dxa"/>
            <w:vAlign w:val="center"/>
          </w:tcPr>
          <w:p w14:paraId="0D8A3D1C" w14:textId="6C36E322" w:rsidR="00E15171" w:rsidRPr="005F07DA" w:rsidRDefault="00E15171" w:rsidP="00E15171">
            <w:pPr>
              <w:jc w:val="center"/>
              <w:rPr>
                <w:rFonts w:eastAsia="Times New Roman" w:cs="Arial"/>
                <w:szCs w:val="24"/>
                <w:lang w:val="mn-MN"/>
              </w:rPr>
            </w:pPr>
            <w:r w:rsidRPr="005F07DA">
              <w:rPr>
                <w:rFonts w:eastAsia="Times New Roman" w:cs="Arial"/>
                <w:szCs w:val="24"/>
                <w:lang w:val="mn-MN"/>
              </w:rPr>
              <w:t>1</w:t>
            </w:r>
          </w:p>
        </w:tc>
        <w:tc>
          <w:tcPr>
            <w:tcW w:w="1843" w:type="dxa"/>
            <w:gridSpan w:val="2"/>
            <w:vAlign w:val="center"/>
          </w:tcPr>
          <w:p w14:paraId="0B572129" w14:textId="5ECECF97" w:rsidR="00E15171" w:rsidRPr="005F07DA" w:rsidRDefault="00E15171" w:rsidP="00E15171">
            <w:pPr>
              <w:jc w:val="center"/>
              <w:rPr>
                <w:rFonts w:eastAsia="Times New Roman" w:cs="Arial"/>
                <w:szCs w:val="24"/>
                <w:lang w:val="mn-MN"/>
              </w:rPr>
            </w:pPr>
            <w:r w:rsidRPr="005F07DA">
              <w:rPr>
                <w:rFonts w:eastAsia="Times New Roman" w:cs="Arial"/>
                <w:szCs w:val="24"/>
                <w:lang w:val="mn-MN"/>
              </w:rPr>
              <w:t>5</w:t>
            </w:r>
          </w:p>
        </w:tc>
        <w:tc>
          <w:tcPr>
            <w:tcW w:w="2154" w:type="dxa"/>
            <w:gridSpan w:val="3"/>
            <w:vAlign w:val="center"/>
          </w:tcPr>
          <w:p w14:paraId="289FDF0A" w14:textId="0661BD3D"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592B4465" w14:textId="3134DD9C" w:rsidR="00E15171" w:rsidRPr="005F07DA" w:rsidRDefault="00A87ADC" w:rsidP="00A87ADC">
            <w:pPr>
              <w:jc w:val="both"/>
              <w:rPr>
                <w:rFonts w:cs="Arial"/>
                <w:szCs w:val="24"/>
                <w:lang w:val="mn-MN"/>
              </w:rPr>
            </w:pPr>
            <w:r>
              <w:rPr>
                <w:rFonts w:cs="Arial"/>
                <w:szCs w:val="24"/>
                <w:lang w:val="mn-MN"/>
              </w:rPr>
              <w:t xml:space="preserve">Тус сумын Намрын ногоон өдрүүд үзэсгэлэн худалдаанд хоршооны төлөөлөл, иргэд албан байгууллага аж ахуйн нэгжүүд  </w:t>
            </w:r>
            <w:r w:rsidR="00E15171" w:rsidRPr="005F07DA">
              <w:rPr>
                <w:rFonts w:cs="Arial"/>
                <w:szCs w:val="24"/>
                <w:lang w:val="mn-MN"/>
              </w:rPr>
              <w:t xml:space="preserve"> </w:t>
            </w:r>
            <w:r>
              <w:rPr>
                <w:rFonts w:cs="Arial"/>
                <w:szCs w:val="24"/>
                <w:lang w:val="mn-MN"/>
              </w:rPr>
              <w:t xml:space="preserve">оролцсон бөгөөд улиралын онцлогт тохируулсан хоол, цагаан идээг хамруулан оролцуулсан. </w:t>
            </w:r>
          </w:p>
        </w:tc>
        <w:tc>
          <w:tcPr>
            <w:tcW w:w="737" w:type="dxa"/>
            <w:gridSpan w:val="2"/>
          </w:tcPr>
          <w:p w14:paraId="09C24CAE" w14:textId="1886FFE8" w:rsidR="00E15171" w:rsidRPr="005F07DA" w:rsidRDefault="00A87ADC" w:rsidP="00E15171">
            <w:pPr>
              <w:jc w:val="center"/>
              <w:rPr>
                <w:rFonts w:cs="Arial"/>
                <w:szCs w:val="24"/>
                <w:lang w:val="mn-MN"/>
              </w:rPr>
            </w:pPr>
            <w:r>
              <w:rPr>
                <w:rFonts w:cs="Arial"/>
                <w:szCs w:val="24"/>
                <w:lang w:val="mn-MN"/>
              </w:rPr>
              <w:t>50</w:t>
            </w:r>
          </w:p>
        </w:tc>
        <w:tc>
          <w:tcPr>
            <w:tcW w:w="709" w:type="dxa"/>
          </w:tcPr>
          <w:p w14:paraId="4ED308EC" w14:textId="77777777" w:rsidR="00E15171" w:rsidRPr="005F07DA" w:rsidRDefault="00E15171" w:rsidP="00E15171">
            <w:pPr>
              <w:jc w:val="center"/>
              <w:rPr>
                <w:rFonts w:cs="Arial"/>
                <w:szCs w:val="24"/>
                <w:lang w:val="mn-MN"/>
              </w:rPr>
            </w:pPr>
          </w:p>
        </w:tc>
      </w:tr>
      <w:tr w:rsidR="00E15171" w:rsidRPr="005F07DA" w14:paraId="5C82BF78" w14:textId="110A21C0" w:rsidTr="002334B5">
        <w:trPr>
          <w:trHeight w:val="86"/>
        </w:trPr>
        <w:tc>
          <w:tcPr>
            <w:tcW w:w="9781" w:type="dxa"/>
            <w:gridSpan w:val="9"/>
            <w:vAlign w:val="center"/>
          </w:tcPr>
          <w:p w14:paraId="76BA19F5" w14:textId="7E5BA924" w:rsidR="00E15171" w:rsidRPr="005F07DA" w:rsidRDefault="00E15171" w:rsidP="00E15171">
            <w:pPr>
              <w:jc w:val="center"/>
              <w:rPr>
                <w:rFonts w:eastAsia="Times New Roman" w:cs="Arial"/>
                <w:szCs w:val="24"/>
                <w:lang w:val="mn-MN"/>
              </w:rPr>
            </w:pPr>
            <w:r w:rsidRPr="005F07DA">
              <w:rPr>
                <w:rFonts w:cs="Arial"/>
                <w:b/>
                <w:bCs/>
                <w:szCs w:val="24"/>
                <w:lang w:val="mn-MN"/>
              </w:rPr>
              <w:t>ДОЛОО:</w:t>
            </w:r>
            <w:r w:rsidRPr="005F07DA">
              <w:rPr>
                <w:rFonts w:cs="Arial"/>
                <w:szCs w:val="24"/>
                <w:lang w:val="mn-MN"/>
              </w:rPr>
              <w:t xml:space="preserve"> </w:t>
            </w:r>
            <w:r w:rsidRPr="005F07DA">
              <w:rPr>
                <w:rFonts w:cs="Arial"/>
                <w:b/>
                <w:bCs/>
                <w:szCs w:val="24"/>
                <w:lang w:val="mn-MN"/>
              </w:rPr>
              <w:t xml:space="preserve">Зорилт </w:t>
            </w:r>
            <w:r w:rsidRPr="005F07DA">
              <w:rPr>
                <w:rFonts w:eastAsia="Times New Roman" w:cs="Arial"/>
                <w:b/>
                <w:bCs/>
                <w:szCs w:val="24"/>
                <w:lang w:val="mn-MN" w:eastAsia="zh-CN" w:bidi="mn-Mong-CN"/>
              </w:rPr>
              <w:t>7.1. Залуучуудын хөгжлийг дэмжих чиглэлээр</w:t>
            </w:r>
          </w:p>
        </w:tc>
        <w:tc>
          <w:tcPr>
            <w:tcW w:w="3941" w:type="dxa"/>
          </w:tcPr>
          <w:p w14:paraId="20CB32C5" w14:textId="77777777" w:rsidR="00E15171" w:rsidRPr="005F07DA" w:rsidRDefault="00E15171" w:rsidP="00E15171">
            <w:pPr>
              <w:jc w:val="center"/>
              <w:rPr>
                <w:rFonts w:cs="Arial"/>
                <w:szCs w:val="24"/>
                <w:lang w:val="mn-MN"/>
              </w:rPr>
            </w:pPr>
          </w:p>
        </w:tc>
        <w:tc>
          <w:tcPr>
            <w:tcW w:w="737" w:type="dxa"/>
            <w:gridSpan w:val="2"/>
          </w:tcPr>
          <w:p w14:paraId="06796B0A" w14:textId="77777777" w:rsidR="00E15171" w:rsidRPr="005F07DA" w:rsidRDefault="00E15171" w:rsidP="00E15171">
            <w:pPr>
              <w:jc w:val="center"/>
              <w:rPr>
                <w:rFonts w:cs="Arial"/>
                <w:szCs w:val="24"/>
                <w:lang w:val="mn-MN"/>
              </w:rPr>
            </w:pPr>
          </w:p>
        </w:tc>
        <w:tc>
          <w:tcPr>
            <w:tcW w:w="709" w:type="dxa"/>
          </w:tcPr>
          <w:p w14:paraId="4CBD7853" w14:textId="77777777" w:rsidR="00E15171" w:rsidRPr="005F07DA" w:rsidRDefault="00E15171" w:rsidP="00E15171">
            <w:pPr>
              <w:jc w:val="center"/>
              <w:rPr>
                <w:rFonts w:cs="Arial"/>
                <w:szCs w:val="24"/>
                <w:lang w:val="mn-MN"/>
              </w:rPr>
            </w:pPr>
          </w:p>
        </w:tc>
      </w:tr>
      <w:tr w:rsidR="00E15171" w:rsidRPr="005F07DA" w14:paraId="07DF701C" w14:textId="1BBDDD20" w:rsidTr="002334B5">
        <w:trPr>
          <w:trHeight w:val="914"/>
        </w:trPr>
        <w:tc>
          <w:tcPr>
            <w:tcW w:w="851" w:type="dxa"/>
            <w:vAlign w:val="center"/>
          </w:tcPr>
          <w:p w14:paraId="07DE13DB" w14:textId="18D1D404" w:rsidR="00E15171" w:rsidRPr="005F07DA" w:rsidRDefault="00E15171" w:rsidP="00E15171">
            <w:pPr>
              <w:jc w:val="center"/>
              <w:rPr>
                <w:rFonts w:cs="Arial"/>
                <w:szCs w:val="24"/>
                <w:lang w:val="mn-MN"/>
              </w:rPr>
            </w:pPr>
            <w:r w:rsidRPr="005F07DA">
              <w:rPr>
                <w:rFonts w:cs="Arial"/>
                <w:szCs w:val="24"/>
                <w:lang w:val="mn-MN"/>
              </w:rPr>
              <w:t xml:space="preserve">7.1.1 </w:t>
            </w:r>
          </w:p>
        </w:tc>
        <w:tc>
          <w:tcPr>
            <w:tcW w:w="2268" w:type="dxa"/>
            <w:vAlign w:val="center"/>
          </w:tcPr>
          <w:p w14:paraId="6DAC66F0" w14:textId="0CFCC966" w:rsidR="00E15171" w:rsidRPr="005F07DA" w:rsidRDefault="00E15171" w:rsidP="00E15171">
            <w:pPr>
              <w:jc w:val="both"/>
              <w:rPr>
                <w:rFonts w:eastAsia="Times New Roman" w:cs="Arial"/>
                <w:szCs w:val="24"/>
                <w:lang w:val="mn-MN"/>
              </w:rPr>
            </w:pPr>
            <w:r w:rsidRPr="005F07DA">
              <w:rPr>
                <w:rFonts w:eastAsia="Times New Roman" w:cs="Arial"/>
                <w:szCs w:val="24"/>
                <w:lang w:val="mn-MN"/>
              </w:rPr>
              <w:t xml:space="preserve">“Залуучуупын соёлын фестиваль”-ыг нутаг дэвсгэрийнхээ </w:t>
            </w:r>
            <w:r w:rsidRPr="005F07DA">
              <w:rPr>
                <w:rFonts w:eastAsia="Times New Roman" w:cs="Arial"/>
                <w:szCs w:val="24"/>
                <w:lang w:val="mn-MN"/>
              </w:rPr>
              <w:lastRenderedPageBreak/>
              <w:t>хүрээнд зохион байгуулах</w:t>
            </w:r>
          </w:p>
        </w:tc>
        <w:tc>
          <w:tcPr>
            <w:tcW w:w="1701" w:type="dxa"/>
            <w:vAlign w:val="center"/>
          </w:tcPr>
          <w:p w14:paraId="09F5EFBD" w14:textId="7148F776" w:rsidR="00E15171" w:rsidRPr="005F07DA" w:rsidRDefault="00E15171" w:rsidP="00E15171">
            <w:pPr>
              <w:jc w:val="both"/>
              <w:rPr>
                <w:rFonts w:eastAsia="Times New Roman" w:cs="Arial"/>
                <w:szCs w:val="24"/>
                <w:lang w:val="mn-MN"/>
              </w:rPr>
            </w:pPr>
            <w:r w:rsidRPr="005F07DA">
              <w:rPr>
                <w:rFonts w:eastAsia="Times New Roman" w:cs="Arial"/>
                <w:szCs w:val="24"/>
                <w:lang w:val="mn-MN"/>
              </w:rPr>
              <w:lastRenderedPageBreak/>
              <w:t>Фестивальд оролцсон залуучуудын эзлэх хувь</w:t>
            </w:r>
          </w:p>
        </w:tc>
        <w:tc>
          <w:tcPr>
            <w:tcW w:w="964" w:type="dxa"/>
            <w:vAlign w:val="center"/>
          </w:tcPr>
          <w:p w14:paraId="3AFAE487" w14:textId="7B5933A6" w:rsidR="00E15171" w:rsidRPr="005F07DA" w:rsidRDefault="00E15171" w:rsidP="00E15171">
            <w:pPr>
              <w:jc w:val="center"/>
              <w:rPr>
                <w:rFonts w:eastAsia="Times New Roman" w:cs="Arial"/>
                <w:szCs w:val="24"/>
                <w:lang w:val="mn-MN"/>
              </w:rPr>
            </w:pPr>
            <w:r w:rsidRPr="005F07DA">
              <w:rPr>
                <w:rFonts w:eastAsia="Times New Roman" w:cs="Arial"/>
                <w:szCs w:val="24"/>
                <w:lang w:val="mn-MN"/>
              </w:rPr>
              <w:t>-</w:t>
            </w:r>
          </w:p>
        </w:tc>
        <w:tc>
          <w:tcPr>
            <w:tcW w:w="1843" w:type="dxa"/>
            <w:gridSpan w:val="2"/>
            <w:vAlign w:val="center"/>
          </w:tcPr>
          <w:p w14:paraId="461DD1BB" w14:textId="5EFC4812" w:rsidR="00E15171" w:rsidRPr="005F07DA" w:rsidRDefault="00E15171" w:rsidP="00E15171">
            <w:pPr>
              <w:jc w:val="both"/>
              <w:rPr>
                <w:rFonts w:eastAsia="Times New Roman" w:cs="Arial"/>
                <w:szCs w:val="24"/>
                <w:lang w:val="mn-MN"/>
              </w:rPr>
            </w:pPr>
            <w:r w:rsidRPr="005F07DA">
              <w:rPr>
                <w:rFonts w:eastAsia="Times New Roman" w:cs="Arial"/>
                <w:szCs w:val="24"/>
                <w:lang w:val="mn-MN"/>
              </w:rPr>
              <w:t xml:space="preserve">Сумын залуучуудын 70-аас доошгүй хувийг </w:t>
            </w:r>
            <w:r w:rsidRPr="005F07DA">
              <w:rPr>
                <w:rFonts w:eastAsia="Times New Roman" w:cs="Arial"/>
                <w:szCs w:val="24"/>
                <w:lang w:val="mn-MN"/>
              </w:rPr>
              <w:lastRenderedPageBreak/>
              <w:t xml:space="preserve">хамруулсан байна </w:t>
            </w:r>
          </w:p>
        </w:tc>
        <w:tc>
          <w:tcPr>
            <w:tcW w:w="2154" w:type="dxa"/>
            <w:gridSpan w:val="3"/>
            <w:vAlign w:val="center"/>
          </w:tcPr>
          <w:p w14:paraId="0103BFBD" w14:textId="6D1F51DD" w:rsidR="00E15171" w:rsidRPr="005F07DA" w:rsidRDefault="00E15171" w:rsidP="00E15171">
            <w:pPr>
              <w:jc w:val="center"/>
              <w:rPr>
                <w:rFonts w:eastAsia="Times New Roman" w:cs="Arial"/>
                <w:szCs w:val="24"/>
                <w:lang w:val="mn-MN"/>
              </w:rPr>
            </w:pPr>
            <w:r w:rsidRPr="005F07DA">
              <w:rPr>
                <w:rFonts w:eastAsia="Times New Roman" w:cs="Arial"/>
                <w:szCs w:val="24"/>
                <w:lang w:val="mn-MN"/>
              </w:rPr>
              <w:lastRenderedPageBreak/>
              <w:t>Жилдээ</w:t>
            </w:r>
          </w:p>
        </w:tc>
        <w:tc>
          <w:tcPr>
            <w:tcW w:w="3941" w:type="dxa"/>
          </w:tcPr>
          <w:p w14:paraId="5362DFB9" w14:textId="4DF18CCE" w:rsidR="00E15171" w:rsidRPr="005F07DA" w:rsidRDefault="00E15171" w:rsidP="00E15171">
            <w:pPr>
              <w:jc w:val="center"/>
              <w:rPr>
                <w:rFonts w:eastAsia="Times New Roman" w:cs="Arial"/>
                <w:szCs w:val="24"/>
                <w:lang w:val="mn-MN"/>
              </w:rPr>
            </w:pPr>
            <w:r w:rsidRPr="005F07DA">
              <w:rPr>
                <w:rFonts w:eastAsia="Times New Roman" w:cs="Arial"/>
                <w:szCs w:val="24"/>
                <w:lang w:val="mn-MN"/>
              </w:rPr>
              <w:t xml:space="preserve">Хүлээгдэж байна. </w:t>
            </w:r>
          </w:p>
        </w:tc>
        <w:tc>
          <w:tcPr>
            <w:tcW w:w="737" w:type="dxa"/>
            <w:gridSpan w:val="2"/>
          </w:tcPr>
          <w:p w14:paraId="1B6FB335" w14:textId="73696310" w:rsidR="00E15171" w:rsidRPr="005F07DA" w:rsidRDefault="00E15171" w:rsidP="00E15171">
            <w:pPr>
              <w:jc w:val="center"/>
              <w:rPr>
                <w:rFonts w:eastAsia="Times New Roman" w:cs="Arial"/>
                <w:szCs w:val="24"/>
                <w:lang w:val="mn-MN"/>
              </w:rPr>
            </w:pPr>
            <w:r w:rsidRPr="005F07DA">
              <w:rPr>
                <w:rFonts w:eastAsia="Times New Roman" w:cs="Arial"/>
                <w:szCs w:val="24"/>
                <w:lang w:val="mn-MN"/>
              </w:rPr>
              <w:t>0</w:t>
            </w:r>
          </w:p>
        </w:tc>
        <w:tc>
          <w:tcPr>
            <w:tcW w:w="709" w:type="dxa"/>
          </w:tcPr>
          <w:p w14:paraId="5DD8C75A" w14:textId="77777777" w:rsidR="00E15171" w:rsidRPr="005F07DA" w:rsidRDefault="00E15171" w:rsidP="00E15171">
            <w:pPr>
              <w:jc w:val="center"/>
              <w:rPr>
                <w:rFonts w:eastAsia="Times New Roman" w:cs="Arial"/>
                <w:szCs w:val="24"/>
                <w:lang w:val="mn-MN"/>
              </w:rPr>
            </w:pPr>
          </w:p>
        </w:tc>
      </w:tr>
      <w:tr w:rsidR="00E15171" w:rsidRPr="005F07DA" w14:paraId="2D2471F1" w14:textId="6064A069" w:rsidTr="002334B5">
        <w:trPr>
          <w:trHeight w:val="601"/>
        </w:trPr>
        <w:tc>
          <w:tcPr>
            <w:tcW w:w="851" w:type="dxa"/>
            <w:vAlign w:val="center"/>
          </w:tcPr>
          <w:p w14:paraId="561674CC" w14:textId="22873F74" w:rsidR="00E15171" w:rsidRPr="005F07DA" w:rsidRDefault="00E15171" w:rsidP="00E15171">
            <w:pPr>
              <w:jc w:val="center"/>
              <w:rPr>
                <w:rFonts w:cs="Arial"/>
                <w:szCs w:val="24"/>
                <w:lang w:val="mn-MN"/>
              </w:rPr>
            </w:pPr>
            <w:r w:rsidRPr="005F07DA">
              <w:rPr>
                <w:rFonts w:cs="Arial"/>
                <w:szCs w:val="24"/>
                <w:lang w:val="mn-MN"/>
              </w:rPr>
              <w:t>7.1.2</w:t>
            </w:r>
          </w:p>
        </w:tc>
        <w:tc>
          <w:tcPr>
            <w:tcW w:w="2268" w:type="dxa"/>
            <w:vAlign w:val="center"/>
          </w:tcPr>
          <w:p w14:paraId="368BA095" w14:textId="0103A76E" w:rsidR="00E15171" w:rsidRPr="005F07DA" w:rsidRDefault="00E15171" w:rsidP="00E15171">
            <w:pPr>
              <w:jc w:val="both"/>
              <w:rPr>
                <w:rFonts w:eastAsia="Times New Roman" w:cs="Arial"/>
                <w:szCs w:val="24"/>
                <w:lang w:val="mn-MN"/>
              </w:rPr>
            </w:pPr>
            <w:r w:rsidRPr="005F07DA">
              <w:rPr>
                <w:rFonts w:cs="Arial"/>
                <w:szCs w:val="24"/>
                <w:lang w:val="mn-MN"/>
              </w:rPr>
              <w:t xml:space="preserve">Монгол Улсын иргэний андгай өргөх ёслолыг нутаг дэвсгэрийнхээ хэмжээнд </w:t>
            </w:r>
            <w:r w:rsidRPr="005F07DA">
              <w:rPr>
                <w:rFonts w:eastAsia="Times New Roman" w:cs="Arial"/>
                <w:szCs w:val="24"/>
                <w:lang w:val="mn-MN" w:eastAsia="zh-CN" w:bidi="mn-Mong-CN"/>
              </w:rPr>
              <w:t>Засаг даргын ивээл дор</w:t>
            </w:r>
            <w:r w:rsidRPr="005F07DA">
              <w:rPr>
                <w:rFonts w:cs="Arial"/>
                <w:szCs w:val="24"/>
                <w:lang w:val="mn-MN"/>
              </w:rPr>
              <w:t xml:space="preserve"> зохион байгуулах</w:t>
            </w:r>
          </w:p>
        </w:tc>
        <w:tc>
          <w:tcPr>
            <w:tcW w:w="1701" w:type="dxa"/>
            <w:vAlign w:val="center"/>
          </w:tcPr>
          <w:p w14:paraId="259C523E" w14:textId="1E362883" w:rsidR="00E15171" w:rsidRPr="005F07DA" w:rsidRDefault="00E15171" w:rsidP="00E15171">
            <w:pPr>
              <w:jc w:val="both"/>
              <w:rPr>
                <w:rFonts w:eastAsia="Times New Roman" w:cs="Arial"/>
                <w:szCs w:val="24"/>
                <w:lang w:val="mn-MN"/>
              </w:rPr>
            </w:pPr>
            <w:r w:rsidRPr="005F07DA">
              <w:rPr>
                <w:rFonts w:eastAsia="Times New Roman" w:cs="Arial"/>
                <w:szCs w:val="24"/>
                <w:lang w:val="mn-MN" w:eastAsia="zh-CN" w:bidi="mn-Mong-CN"/>
              </w:rPr>
              <w:t>Хамрагдсан залуучуудын тоо</w:t>
            </w:r>
          </w:p>
        </w:tc>
        <w:tc>
          <w:tcPr>
            <w:tcW w:w="964" w:type="dxa"/>
            <w:vAlign w:val="center"/>
          </w:tcPr>
          <w:p w14:paraId="790BCD64" w14:textId="1EBCFEA3" w:rsidR="00E15171" w:rsidRPr="005F07DA" w:rsidRDefault="00E15171" w:rsidP="00E15171">
            <w:pPr>
              <w:jc w:val="center"/>
              <w:rPr>
                <w:rFonts w:eastAsia="Times New Roman" w:cs="Arial"/>
                <w:szCs w:val="24"/>
                <w:lang w:val="mn-MN"/>
              </w:rPr>
            </w:pPr>
            <w:r w:rsidRPr="005F07DA">
              <w:rPr>
                <w:rFonts w:cs="Arial"/>
                <w:szCs w:val="24"/>
              </w:rPr>
              <w:t>-</w:t>
            </w:r>
          </w:p>
        </w:tc>
        <w:tc>
          <w:tcPr>
            <w:tcW w:w="1843" w:type="dxa"/>
            <w:gridSpan w:val="2"/>
            <w:vAlign w:val="center"/>
          </w:tcPr>
          <w:p w14:paraId="54D3705C" w14:textId="53816CE9" w:rsidR="00E15171" w:rsidRPr="005F07DA" w:rsidRDefault="00E15171" w:rsidP="00E15171">
            <w:pPr>
              <w:jc w:val="center"/>
              <w:rPr>
                <w:rFonts w:eastAsia="Times New Roman" w:cs="Arial"/>
                <w:szCs w:val="24"/>
                <w:lang w:val="mn-MN"/>
              </w:rPr>
            </w:pPr>
            <w:r w:rsidRPr="005F07DA">
              <w:rPr>
                <w:rFonts w:eastAsia="Times New Roman" w:cs="Arial"/>
                <w:szCs w:val="24"/>
                <w:lang w:val="mn-MN" w:eastAsia="zh-CN" w:bidi="mn-Mong-CN"/>
              </w:rPr>
              <w:t>100</w:t>
            </w:r>
          </w:p>
        </w:tc>
        <w:tc>
          <w:tcPr>
            <w:tcW w:w="2154" w:type="dxa"/>
            <w:gridSpan w:val="3"/>
          </w:tcPr>
          <w:p w14:paraId="492FA3A1" w14:textId="77777777" w:rsidR="00E15171" w:rsidRPr="005F07DA" w:rsidRDefault="00E15171" w:rsidP="00E15171">
            <w:pPr>
              <w:jc w:val="center"/>
              <w:rPr>
                <w:rFonts w:eastAsia="Times New Roman" w:cs="Arial"/>
                <w:szCs w:val="24"/>
                <w:lang w:val="mn-MN" w:eastAsia="zh-CN" w:bidi="mn-Mong-CN"/>
              </w:rPr>
            </w:pPr>
          </w:p>
          <w:p w14:paraId="6DD32C33" w14:textId="77777777" w:rsidR="00E15171" w:rsidRPr="005F07DA" w:rsidRDefault="00E15171" w:rsidP="00E15171">
            <w:pPr>
              <w:jc w:val="center"/>
              <w:rPr>
                <w:rFonts w:eastAsia="Times New Roman" w:cs="Arial"/>
                <w:szCs w:val="24"/>
                <w:lang w:val="mn-MN" w:eastAsia="zh-CN" w:bidi="mn-Mong-CN"/>
              </w:rPr>
            </w:pPr>
          </w:p>
          <w:p w14:paraId="4E8A5D27" w14:textId="1C406799" w:rsidR="00E15171" w:rsidRPr="005F07DA" w:rsidRDefault="00E15171" w:rsidP="00E15171">
            <w:pPr>
              <w:jc w:val="center"/>
              <w:rPr>
                <w:rFonts w:eastAsia="Times New Roman" w:cs="Arial"/>
                <w:szCs w:val="24"/>
                <w:lang w:val="mn-MN"/>
              </w:rPr>
            </w:pPr>
            <w:r w:rsidRPr="005F07DA">
              <w:rPr>
                <w:rFonts w:eastAsia="Times New Roman" w:cs="Arial"/>
                <w:szCs w:val="24"/>
                <w:lang w:val="mn-MN" w:eastAsia="zh-CN" w:bidi="mn-Mong-CN"/>
              </w:rPr>
              <w:t>2, 3 улиралд</w:t>
            </w:r>
          </w:p>
        </w:tc>
        <w:tc>
          <w:tcPr>
            <w:tcW w:w="3941" w:type="dxa"/>
            <w:vAlign w:val="center"/>
          </w:tcPr>
          <w:p w14:paraId="56D97C6B" w14:textId="6EF27DB5" w:rsidR="00E15171" w:rsidRPr="005F07DA" w:rsidRDefault="00E15171" w:rsidP="00E15171">
            <w:pPr>
              <w:jc w:val="both"/>
              <w:rPr>
                <w:rFonts w:eastAsia="Times New Roman" w:cs="Arial"/>
                <w:szCs w:val="24"/>
                <w:lang w:val="mn-MN" w:eastAsia="zh-CN" w:bidi="mn-Mong-CN"/>
              </w:rPr>
            </w:pPr>
            <w:r w:rsidRPr="005F07DA">
              <w:rPr>
                <w:rFonts w:cs="Arial"/>
                <w:szCs w:val="24"/>
                <w:lang w:val="mn-MN"/>
              </w:rPr>
              <w:t xml:space="preserve">Монгол Улсын иргэний андгай өргөх ёслолыг нутаг дэвсгэрийнхээ хэмжээнд </w:t>
            </w:r>
            <w:r w:rsidRPr="005F07DA">
              <w:rPr>
                <w:rFonts w:eastAsia="Times New Roman" w:cs="Arial"/>
                <w:szCs w:val="24"/>
                <w:lang w:val="mn-MN" w:eastAsia="zh-CN" w:bidi="mn-Mong-CN"/>
              </w:rPr>
              <w:t>Засаг даргын ивээл дор</w:t>
            </w:r>
            <w:r w:rsidRPr="005F07DA">
              <w:rPr>
                <w:rFonts w:cs="Arial"/>
                <w:szCs w:val="24"/>
                <w:lang w:val="mn-MN"/>
              </w:rPr>
              <w:t xml:space="preserve"> зохион байгуулахаар 2025 оны 11 дүгээр сар</w:t>
            </w:r>
            <w:r w:rsidR="00A87ADC">
              <w:rPr>
                <w:rFonts w:cs="Arial"/>
                <w:szCs w:val="24"/>
                <w:lang w:val="mn-MN"/>
              </w:rPr>
              <w:t>ын 26-ны өдөр 21 иргэн</w:t>
            </w:r>
            <w:r w:rsidRPr="005F07DA">
              <w:rPr>
                <w:rFonts w:cs="Arial"/>
                <w:szCs w:val="24"/>
                <w:lang w:val="mn-MN"/>
              </w:rPr>
              <w:t xml:space="preserve"> </w:t>
            </w:r>
            <w:r w:rsidR="00A87ADC">
              <w:rPr>
                <w:rFonts w:cs="Arial"/>
                <w:szCs w:val="24"/>
                <w:lang w:val="mn-MN"/>
              </w:rPr>
              <w:t xml:space="preserve">андгай өргөх ажлыг амжилттай </w:t>
            </w:r>
            <w:r w:rsidRPr="005F07DA">
              <w:rPr>
                <w:rFonts w:cs="Arial"/>
                <w:szCs w:val="24"/>
                <w:lang w:val="mn-MN"/>
              </w:rPr>
              <w:t xml:space="preserve">зохион </w:t>
            </w:r>
            <w:r w:rsidR="00A87ADC">
              <w:rPr>
                <w:rFonts w:cs="Arial"/>
                <w:szCs w:val="24"/>
                <w:lang w:val="mn-MN"/>
              </w:rPr>
              <w:t xml:space="preserve">байгуулсан. </w:t>
            </w:r>
            <w:r w:rsidRPr="005F07DA">
              <w:rPr>
                <w:rFonts w:cs="Arial"/>
                <w:szCs w:val="24"/>
                <w:lang w:val="mn-MN"/>
              </w:rPr>
              <w:t xml:space="preserve"> </w:t>
            </w:r>
          </w:p>
        </w:tc>
        <w:tc>
          <w:tcPr>
            <w:tcW w:w="737" w:type="dxa"/>
            <w:gridSpan w:val="2"/>
          </w:tcPr>
          <w:p w14:paraId="100BFFEC" w14:textId="13D9AB18" w:rsidR="00E15171" w:rsidRPr="005F07DA" w:rsidRDefault="00A87ADC" w:rsidP="00E15171">
            <w:pPr>
              <w:jc w:val="center"/>
              <w:rPr>
                <w:rFonts w:eastAsia="Times New Roman" w:cs="Arial"/>
                <w:szCs w:val="24"/>
                <w:lang w:val="mn-MN" w:eastAsia="zh-CN" w:bidi="mn-Mong-CN"/>
              </w:rPr>
            </w:pPr>
            <w:r>
              <w:rPr>
                <w:rFonts w:eastAsia="Times New Roman" w:cs="Arial"/>
                <w:szCs w:val="24"/>
                <w:lang w:val="mn-MN" w:eastAsia="zh-CN" w:bidi="mn-Mong-CN"/>
              </w:rPr>
              <w:t>10</w:t>
            </w:r>
            <w:r w:rsidR="00E15171" w:rsidRPr="005F07DA">
              <w:rPr>
                <w:rFonts w:eastAsia="Times New Roman" w:cs="Arial"/>
                <w:szCs w:val="24"/>
                <w:lang w:val="mn-MN" w:eastAsia="zh-CN" w:bidi="mn-Mong-CN"/>
              </w:rPr>
              <w:t>0</w:t>
            </w:r>
          </w:p>
        </w:tc>
        <w:tc>
          <w:tcPr>
            <w:tcW w:w="709" w:type="dxa"/>
          </w:tcPr>
          <w:p w14:paraId="0F6AB862" w14:textId="77777777" w:rsidR="00E15171" w:rsidRPr="005F07DA" w:rsidRDefault="00E15171" w:rsidP="00E15171">
            <w:pPr>
              <w:jc w:val="center"/>
              <w:rPr>
                <w:rFonts w:eastAsia="Times New Roman" w:cs="Arial"/>
                <w:szCs w:val="24"/>
                <w:lang w:val="mn-MN" w:eastAsia="zh-CN" w:bidi="mn-Mong-CN"/>
              </w:rPr>
            </w:pPr>
          </w:p>
        </w:tc>
      </w:tr>
      <w:tr w:rsidR="00E15171" w:rsidRPr="005F07DA" w14:paraId="0C3B8E2E" w14:textId="0C305215" w:rsidTr="002334B5">
        <w:trPr>
          <w:trHeight w:val="1399"/>
        </w:trPr>
        <w:tc>
          <w:tcPr>
            <w:tcW w:w="851" w:type="dxa"/>
            <w:vAlign w:val="center"/>
          </w:tcPr>
          <w:p w14:paraId="702C8804" w14:textId="34B14A89" w:rsidR="00E15171" w:rsidRPr="005F07DA" w:rsidRDefault="00E15171" w:rsidP="00E15171">
            <w:pPr>
              <w:jc w:val="center"/>
              <w:rPr>
                <w:rFonts w:cs="Arial"/>
                <w:szCs w:val="24"/>
                <w:lang w:val="mn-MN"/>
              </w:rPr>
            </w:pPr>
            <w:r w:rsidRPr="005F07DA">
              <w:rPr>
                <w:rFonts w:cs="Arial"/>
                <w:szCs w:val="24"/>
                <w:lang w:val="mn-MN"/>
              </w:rPr>
              <w:t>7.1.3</w:t>
            </w:r>
          </w:p>
        </w:tc>
        <w:tc>
          <w:tcPr>
            <w:tcW w:w="2268" w:type="dxa"/>
            <w:vAlign w:val="center"/>
          </w:tcPr>
          <w:p w14:paraId="776AFAAF" w14:textId="2E56D1B8" w:rsidR="00E15171" w:rsidRPr="005F07DA" w:rsidRDefault="00E15171" w:rsidP="00E15171">
            <w:pPr>
              <w:jc w:val="both"/>
              <w:rPr>
                <w:rFonts w:cs="Arial"/>
                <w:szCs w:val="24"/>
                <w:lang w:val="mn-MN"/>
              </w:rPr>
            </w:pPr>
            <w:r w:rsidRPr="005F07DA">
              <w:rPr>
                <w:rFonts w:eastAsia="Times New Roman" w:cs="Arial"/>
                <w:szCs w:val="24"/>
                <w:lang w:val="mn-MN" w:eastAsia="zh-CN" w:bidi="mn-Mong-CN"/>
              </w:rPr>
              <w:t>Сумын Залуучуудын хөгжлийн салбар зөвлөлийн үйл ажиллагааг идэвхжүүлэн, Залуучуудын хөгжил, оролцоог нэмэгдүүлэх, соён гэгээрүүлэх, урьдчилан сэргийлэхэд чиглэсэн нөлөөллийн үйл ажиллагаа зохион байгуулах</w:t>
            </w:r>
          </w:p>
        </w:tc>
        <w:tc>
          <w:tcPr>
            <w:tcW w:w="1701" w:type="dxa"/>
            <w:vAlign w:val="center"/>
          </w:tcPr>
          <w:p w14:paraId="1DCD129C" w14:textId="5782956E" w:rsidR="00E15171" w:rsidRPr="005F07DA" w:rsidRDefault="00E15171" w:rsidP="00E15171">
            <w:pPr>
              <w:jc w:val="both"/>
              <w:rPr>
                <w:rFonts w:eastAsia="Times New Roman" w:cs="Arial"/>
                <w:szCs w:val="24"/>
                <w:lang w:val="mn-MN" w:eastAsia="zh-CN" w:bidi="mn-Mong-CN"/>
              </w:rPr>
            </w:pPr>
            <w:r w:rsidRPr="005F07DA">
              <w:rPr>
                <w:rFonts w:eastAsia="Times New Roman" w:cs="Arial"/>
                <w:szCs w:val="24"/>
                <w:lang w:val="mn-MN" w:eastAsia="zh-CN" w:bidi="mn-Mong-CN"/>
              </w:rPr>
              <w:t>-Дэмжлэг үзүүлсэн байдал</w:t>
            </w:r>
          </w:p>
          <w:p w14:paraId="5E2007E1" w14:textId="74E86106" w:rsidR="00E15171" w:rsidRPr="005F07DA" w:rsidRDefault="00E15171" w:rsidP="00E15171">
            <w:pPr>
              <w:jc w:val="both"/>
              <w:rPr>
                <w:rFonts w:eastAsia="Times New Roman" w:cs="Arial"/>
                <w:szCs w:val="24"/>
                <w:lang w:val="mn-MN" w:eastAsia="zh-CN" w:bidi="mn-Mong-CN"/>
              </w:rPr>
            </w:pPr>
            <w:r w:rsidRPr="005F07DA">
              <w:rPr>
                <w:rFonts w:eastAsia="Times New Roman" w:cs="Arial"/>
                <w:szCs w:val="24"/>
                <w:lang w:val="mn-MN" w:eastAsia="zh-CN" w:bidi="mn-Mong-CN"/>
              </w:rPr>
              <w:t>-Хэрэгжүүлсэн арга хэмжээний тоо</w:t>
            </w:r>
          </w:p>
        </w:tc>
        <w:tc>
          <w:tcPr>
            <w:tcW w:w="964" w:type="dxa"/>
            <w:vAlign w:val="center"/>
          </w:tcPr>
          <w:p w14:paraId="0DDB29C5" w14:textId="7CE67AB7" w:rsidR="00E15171" w:rsidRPr="005F07DA" w:rsidRDefault="00E15171" w:rsidP="00E15171">
            <w:pPr>
              <w:jc w:val="center"/>
              <w:rPr>
                <w:rFonts w:cs="Arial"/>
                <w:b/>
                <w:bCs/>
                <w:szCs w:val="24"/>
              </w:rPr>
            </w:pPr>
            <w:r w:rsidRPr="005F07DA">
              <w:rPr>
                <w:rFonts w:eastAsia="Times New Roman" w:cs="Arial"/>
                <w:szCs w:val="24"/>
                <w:lang w:val="mn-MN" w:eastAsia="zh-CN" w:bidi="mn-Mong-CN"/>
              </w:rPr>
              <w:t>-</w:t>
            </w:r>
          </w:p>
        </w:tc>
        <w:tc>
          <w:tcPr>
            <w:tcW w:w="1843" w:type="dxa"/>
            <w:gridSpan w:val="2"/>
          </w:tcPr>
          <w:p w14:paraId="7AED12FE" w14:textId="77777777" w:rsidR="00E15171" w:rsidRPr="005F07DA" w:rsidRDefault="00E15171" w:rsidP="00E15171">
            <w:pPr>
              <w:jc w:val="center"/>
              <w:rPr>
                <w:rFonts w:eastAsia="Times New Roman" w:cs="Arial"/>
                <w:szCs w:val="24"/>
                <w:lang w:val="mn-MN" w:eastAsia="zh-CN" w:bidi="mn-Mong-CN"/>
              </w:rPr>
            </w:pPr>
          </w:p>
          <w:p w14:paraId="06B5EBE3" w14:textId="77777777" w:rsidR="00E15171" w:rsidRPr="005F07DA" w:rsidRDefault="00E15171" w:rsidP="00E15171">
            <w:pPr>
              <w:jc w:val="center"/>
              <w:rPr>
                <w:rFonts w:eastAsia="Times New Roman" w:cs="Arial"/>
                <w:szCs w:val="24"/>
                <w:lang w:val="mn-MN" w:eastAsia="zh-CN" w:bidi="mn-Mong-CN"/>
              </w:rPr>
            </w:pPr>
          </w:p>
          <w:p w14:paraId="5057C7DD" w14:textId="77777777" w:rsidR="00E15171" w:rsidRPr="005F07DA" w:rsidRDefault="00E15171" w:rsidP="00E15171">
            <w:pPr>
              <w:jc w:val="center"/>
              <w:rPr>
                <w:rFonts w:eastAsia="Times New Roman" w:cs="Arial"/>
                <w:szCs w:val="24"/>
                <w:lang w:val="mn-MN" w:eastAsia="zh-CN" w:bidi="mn-Mong-CN"/>
              </w:rPr>
            </w:pPr>
          </w:p>
          <w:p w14:paraId="2BDE14AD" w14:textId="0C270782" w:rsidR="00E15171" w:rsidRPr="005F07DA" w:rsidRDefault="00E15171" w:rsidP="00E15171">
            <w:pPr>
              <w:jc w:val="center"/>
              <w:rPr>
                <w:rFonts w:eastAsia="Times New Roman" w:cs="Arial"/>
                <w:szCs w:val="24"/>
                <w:lang w:val="mn-MN" w:eastAsia="zh-CN" w:bidi="mn-Mong-CN"/>
              </w:rPr>
            </w:pPr>
            <w:r w:rsidRPr="005F07DA">
              <w:rPr>
                <w:rFonts w:eastAsia="Times New Roman" w:cs="Arial"/>
                <w:szCs w:val="24"/>
                <w:lang w:val="mn-MN" w:eastAsia="zh-CN" w:bidi="mn-Mong-CN"/>
              </w:rPr>
              <w:t>3</w:t>
            </w:r>
          </w:p>
        </w:tc>
        <w:tc>
          <w:tcPr>
            <w:tcW w:w="2154" w:type="dxa"/>
            <w:gridSpan w:val="3"/>
          </w:tcPr>
          <w:p w14:paraId="2A176C8A" w14:textId="77777777" w:rsidR="00E15171" w:rsidRPr="005F07DA" w:rsidRDefault="00E15171" w:rsidP="00E15171">
            <w:pPr>
              <w:jc w:val="center"/>
              <w:rPr>
                <w:rFonts w:eastAsia="Times New Roman" w:cs="Arial"/>
                <w:szCs w:val="24"/>
                <w:lang w:val="mn-MN" w:eastAsia="zh-CN" w:bidi="mn-Mong-CN"/>
              </w:rPr>
            </w:pPr>
          </w:p>
          <w:p w14:paraId="58E95764" w14:textId="77777777" w:rsidR="00E15171" w:rsidRPr="005F07DA" w:rsidRDefault="00E15171" w:rsidP="00E15171">
            <w:pPr>
              <w:jc w:val="center"/>
              <w:rPr>
                <w:rFonts w:eastAsia="Times New Roman" w:cs="Arial"/>
                <w:szCs w:val="24"/>
                <w:lang w:val="mn-MN" w:eastAsia="zh-CN" w:bidi="mn-Mong-CN"/>
              </w:rPr>
            </w:pPr>
          </w:p>
          <w:p w14:paraId="141C4805" w14:textId="77777777" w:rsidR="00E15171" w:rsidRPr="005F07DA" w:rsidRDefault="00E15171" w:rsidP="00E15171">
            <w:pPr>
              <w:jc w:val="center"/>
              <w:rPr>
                <w:rFonts w:eastAsia="Times New Roman" w:cs="Arial"/>
                <w:szCs w:val="24"/>
                <w:lang w:val="mn-MN" w:eastAsia="zh-CN" w:bidi="mn-Mong-CN"/>
              </w:rPr>
            </w:pPr>
          </w:p>
          <w:p w14:paraId="01CC0DD6" w14:textId="71E2F616" w:rsidR="00E15171" w:rsidRPr="005F07DA" w:rsidRDefault="00E15171" w:rsidP="00E15171">
            <w:pPr>
              <w:jc w:val="center"/>
              <w:rPr>
                <w:rFonts w:eastAsia="Times New Roman" w:cs="Arial"/>
                <w:szCs w:val="24"/>
                <w:lang w:val="mn-MN" w:eastAsia="zh-CN" w:bidi="mn-Mong-CN"/>
              </w:rPr>
            </w:pPr>
            <w:r w:rsidRPr="005F07DA">
              <w:rPr>
                <w:rFonts w:eastAsia="Times New Roman" w:cs="Arial"/>
                <w:szCs w:val="24"/>
                <w:lang w:val="mn-MN" w:eastAsia="zh-CN" w:bidi="mn-Mong-CN"/>
              </w:rPr>
              <w:t>Жилдээ</w:t>
            </w:r>
          </w:p>
        </w:tc>
        <w:tc>
          <w:tcPr>
            <w:tcW w:w="3941" w:type="dxa"/>
          </w:tcPr>
          <w:p w14:paraId="0549993B" w14:textId="709B16B1" w:rsidR="00E15171" w:rsidRPr="005F07DA" w:rsidRDefault="00E15171" w:rsidP="00E15171">
            <w:pPr>
              <w:jc w:val="both"/>
              <w:rPr>
                <w:rFonts w:eastAsia="Times New Roman" w:cs="Arial"/>
                <w:szCs w:val="24"/>
                <w:lang w:val="mn-MN" w:eastAsia="zh-CN" w:bidi="mn-Mong-CN"/>
              </w:rPr>
            </w:pPr>
            <w:r w:rsidRPr="005F07DA">
              <w:rPr>
                <w:rFonts w:eastAsia="Times New Roman" w:cs="Arial"/>
                <w:szCs w:val="24"/>
                <w:lang w:val="mn-MN" w:eastAsia="zh-CN" w:bidi="mn-Mong-CN"/>
              </w:rPr>
              <w:t xml:space="preserve">Сумын Залуучуудын хөгжлийн салбар зөвлөлийн үйл ажиллагааг идэвхжүүлэн, Залуучуудын хөгжил, оролцоог нэмэгдүүлэх, соён гэгээрүүлэх, урьдчилан сэргийлэхэд чиглэсэн нөлөөллийн үйл ажиллагаа нас сэтгэхүйн онцлогт тохируулан хууль эрх зүй, сэтгэл зүй, амьдрах дадал зэрэг мэдвийн хүрээнд танхим болон цахим орчинд мэдээлэл байршуулж ажилласан. Залуучуудын оролцоог нэмэгдүүлэх үүднээс уулзалт хэлэлцүүлэг хийж, урлаг спортын /үндэсний бөх, үндэсний сурын харваа, шатар, даам, адуучин, үндэсний шагайн харваа/ төрлүүдээр уралдаан тэмцээнүүдийг зохион байгуулж ажиллаж байна. </w:t>
            </w:r>
          </w:p>
        </w:tc>
        <w:tc>
          <w:tcPr>
            <w:tcW w:w="737" w:type="dxa"/>
            <w:gridSpan w:val="2"/>
          </w:tcPr>
          <w:p w14:paraId="52271FA7" w14:textId="5AD28C5A" w:rsidR="00E15171" w:rsidRPr="005F07DA" w:rsidRDefault="00E15171" w:rsidP="00E15171">
            <w:pPr>
              <w:jc w:val="center"/>
              <w:rPr>
                <w:rFonts w:eastAsia="Times New Roman" w:cs="Arial"/>
                <w:szCs w:val="24"/>
                <w:lang w:val="mn-MN" w:eastAsia="zh-CN" w:bidi="mn-Mong-CN"/>
              </w:rPr>
            </w:pPr>
            <w:r w:rsidRPr="005F07DA">
              <w:rPr>
                <w:rFonts w:eastAsia="Times New Roman" w:cs="Arial"/>
                <w:szCs w:val="24"/>
                <w:lang w:val="mn-MN" w:eastAsia="zh-CN" w:bidi="mn-Mong-CN"/>
              </w:rPr>
              <w:t>100</w:t>
            </w:r>
          </w:p>
        </w:tc>
        <w:tc>
          <w:tcPr>
            <w:tcW w:w="709" w:type="dxa"/>
          </w:tcPr>
          <w:p w14:paraId="34C9B83C" w14:textId="77777777" w:rsidR="00E15171" w:rsidRPr="005F07DA" w:rsidRDefault="00E15171" w:rsidP="00E15171">
            <w:pPr>
              <w:jc w:val="center"/>
              <w:rPr>
                <w:rFonts w:eastAsia="Times New Roman" w:cs="Arial"/>
                <w:szCs w:val="24"/>
                <w:lang w:val="mn-MN" w:eastAsia="zh-CN" w:bidi="mn-Mong-CN"/>
              </w:rPr>
            </w:pPr>
          </w:p>
        </w:tc>
      </w:tr>
      <w:tr w:rsidR="00E15171" w:rsidRPr="005F07DA" w14:paraId="05D971F1" w14:textId="39ADB003" w:rsidTr="002334B5">
        <w:trPr>
          <w:trHeight w:val="1399"/>
        </w:trPr>
        <w:tc>
          <w:tcPr>
            <w:tcW w:w="851" w:type="dxa"/>
            <w:vAlign w:val="center"/>
          </w:tcPr>
          <w:p w14:paraId="57EBF243" w14:textId="5E6A8ED8" w:rsidR="00E15171" w:rsidRPr="005F07DA" w:rsidRDefault="00E15171" w:rsidP="00E15171">
            <w:pPr>
              <w:jc w:val="center"/>
              <w:rPr>
                <w:rFonts w:cs="Arial"/>
                <w:szCs w:val="24"/>
                <w:lang w:val="mn-MN"/>
              </w:rPr>
            </w:pPr>
            <w:r w:rsidRPr="005F07DA">
              <w:rPr>
                <w:rFonts w:cs="Arial"/>
                <w:szCs w:val="24"/>
                <w:lang w:val="mn-MN"/>
              </w:rPr>
              <w:lastRenderedPageBreak/>
              <w:t>7.1.4</w:t>
            </w:r>
          </w:p>
        </w:tc>
        <w:tc>
          <w:tcPr>
            <w:tcW w:w="2268" w:type="dxa"/>
            <w:vAlign w:val="center"/>
          </w:tcPr>
          <w:p w14:paraId="11B9CEB5" w14:textId="3D4AE6DD" w:rsidR="00E15171" w:rsidRPr="005F07DA" w:rsidRDefault="00E15171" w:rsidP="00E15171">
            <w:pPr>
              <w:jc w:val="both"/>
              <w:rPr>
                <w:rFonts w:eastAsia="Times New Roman" w:cs="Arial"/>
                <w:szCs w:val="24"/>
                <w:lang w:val="mn-MN" w:eastAsia="zh-CN" w:bidi="mn-Mong-CN"/>
              </w:rPr>
            </w:pPr>
            <w:r w:rsidRPr="005F07DA">
              <w:rPr>
                <w:rFonts w:eastAsia="Times New Roman" w:cs="Arial"/>
                <w:szCs w:val="24"/>
                <w:lang w:val="mn-MN" w:eastAsia="zh-CN" w:bidi="mn-Mong-CN"/>
              </w:rPr>
              <w:t>Залуучуудын хөгжлийг дэмжин</w:t>
            </w:r>
            <w:r w:rsidRPr="005F07DA">
              <w:rPr>
                <w:rFonts w:eastAsia="Times New Roman" w:cs="Arial"/>
                <w:szCs w:val="24"/>
                <w:lang w:eastAsia="zh-CN" w:bidi="mn-Mong-CN"/>
              </w:rPr>
              <w:t xml:space="preserve"> </w:t>
            </w:r>
            <w:r w:rsidRPr="005F07DA">
              <w:rPr>
                <w:rFonts w:eastAsia="Times New Roman" w:cs="Arial"/>
                <w:szCs w:val="24"/>
                <w:lang w:val="mn-MN" w:eastAsia="zh-CN" w:bidi="mn-Mong-CN"/>
              </w:rPr>
              <w:t>хөрөнгө оруулалт хийсэн, идэвх санаачилга гарган нийгэмд манлайлал үзүүлсэн хуулийн этгээд, иргэдийг алдаршуулах</w:t>
            </w:r>
          </w:p>
        </w:tc>
        <w:tc>
          <w:tcPr>
            <w:tcW w:w="1701" w:type="dxa"/>
            <w:vAlign w:val="center"/>
          </w:tcPr>
          <w:p w14:paraId="203BAB7B" w14:textId="54A782DE" w:rsidR="00E15171" w:rsidRPr="005F07DA" w:rsidRDefault="00E15171" w:rsidP="00E15171">
            <w:pPr>
              <w:jc w:val="both"/>
              <w:rPr>
                <w:rFonts w:eastAsia="Times New Roman" w:cs="Arial"/>
                <w:szCs w:val="24"/>
                <w:lang w:val="mn-MN" w:eastAsia="zh-CN" w:bidi="mn-Mong-CN"/>
              </w:rPr>
            </w:pPr>
            <w:r w:rsidRPr="005F07DA">
              <w:rPr>
                <w:rFonts w:eastAsia="Times New Roman" w:cs="Arial"/>
                <w:szCs w:val="24"/>
                <w:lang w:val="mn-MN" w:eastAsia="zh-CN" w:bidi="mn-Mong-CN"/>
              </w:rPr>
              <w:t>Алдаршуулсан байгууллагын тоо</w:t>
            </w:r>
          </w:p>
        </w:tc>
        <w:tc>
          <w:tcPr>
            <w:tcW w:w="964" w:type="dxa"/>
            <w:vAlign w:val="center"/>
          </w:tcPr>
          <w:p w14:paraId="2C2E4A3A" w14:textId="1D5F2A63" w:rsidR="00E15171" w:rsidRPr="005F07DA" w:rsidRDefault="00E15171" w:rsidP="00E15171">
            <w:pPr>
              <w:jc w:val="center"/>
              <w:rPr>
                <w:rFonts w:eastAsia="Times New Roman" w:cs="Arial"/>
                <w:szCs w:val="24"/>
                <w:lang w:val="mn-MN" w:eastAsia="zh-CN" w:bidi="mn-Mong-CN"/>
              </w:rPr>
            </w:pPr>
            <w:r w:rsidRPr="005F07DA">
              <w:rPr>
                <w:rFonts w:cs="Arial"/>
                <w:szCs w:val="24"/>
                <w:lang w:val="mn-MN"/>
              </w:rPr>
              <w:t>-</w:t>
            </w:r>
          </w:p>
        </w:tc>
        <w:tc>
          <w:tcPr>
            <w:tcW w:w="1843" w:type="dxa"/>
            <w:gridSpan w:val="2"/>
            <w:vAlign w:val="center"/>
          </w:tcPr>
          <w:p w14:paraId="06E263EC" w14:textId="66E9E118" w:rsidR="00E15171" w:rsidRPr="005F07DA" w:rsidRDefault="00E15171" w:rsidP="00E15171">
            <w:pPr>
              <w:jc w:val="center"/>
              <w:rPr>
                <w:rFonts w:eastAsia="Times New Roman" w:cs="Arial"/>
                <w:szCs w:val="24"/>
                <w:lang w:val="mn-MN" w:eastAsia="zh-CN" w:bidi="mn-Mong-CN"/>
              </w:rPr>
            </w:pPr>
            <w:r w:rsidRPr="005F07DA">
              <w:rPr>
                <w:rFonts w:eastAsia="Times New Roman" w:cs="Arial"/>
                <w:szCs w:val="24"/>
                <w:lang w:val="mn-MN" w:eastAsia="zh-CN" w:bidi="mn-Mong-CN"/>
              </w:rPr>
              <w:t>1</w:t>
            </w:r>
          </w:p>
        </w:tc>
        <w:tc>
          <w:tcPr>
            <w:tcW w:w="2154" w:type="dxa"/>
            <w:gridSpan w:val="3"/>
          </w:tcPr>
          <w:p w14:paraId="54FB2044" w14:textId="77777777" w:rsidR="00E15171" w:rsidRPr="005F07DA" w:rsidRDefault="00E15171" w:rsidP="00E15171">
            <w:pPr>
              <w:jc w:val="center"/>
              <w:rPr>
                <w:rFonts w:eastAsia="Times New Roman" w:cs="Arial"/>
                <w:szCs w:val="24"/>
                <w:lang w:val="mn-MN" w:eastAsia="zh-CN" w:bidi="mn-Mong-CN"/>
              </w:rPr>
            </w:pPr>
          </w:p>
          <w:p w14:paraId="60634A2A" w14:textId="77777777" w:rsidR="00E15171" w:rsidRPr="005F07DA" w:rsidRDefault="00E15171" w:rsidP="00E15171">
            <w:pPr>
              <w:jc w:val="center"/>
              <w:rPr>
                <w:rFonts w:eastAsia="Times New Roman" w:cs="Arial"/>
                <w:szCs w:val="24"/>
                <w:lang w:val="mn-MN" w:eastAsia="zh-CN" w:bidi="mn-Mong-CN"/>
              </w:rPr>
            </w:pPr>
          </w:p>
          <w:p w14:paraId="362007D6" w14:textId="4111BBED" w:rsidR="00E15171" w:rsidRPr="005F07DA" w:rsidRDefault="00E15171" w:rsidP="00E15171">
            <w:pPr>
              <w:jc w:val="center"/>
              <w:rPr>
                <w:rFonts w:eastAsia="Times New Roman" w:cs="Arial"/>
                <w:szCs w:val="24"/>
                <w:lang w:val="mn-MN" w:eastAsia="zh-CN" w:bidi="mn-Mong-CN"/>
              </w:rPr>
            </w:pPr>
            <w:r w:rsidRPr="005F07DA">
              <w:rPr>
                <w:rFonts w:eastAsia="Times New Roman" w:cs="Arial"/>
                <w:szCs w:val="24"/>
                <w:lang w:val="mn-MN" w:eastAsia="zh-CN" w:bidi="mn-Mong-CN"/>
              </w:rPr>
              <w:t>Жилдээ</w:t>
            </w:r>
          </w:p>
        </w:tc>
        <w:tc>
          <w:tcPr>
            <w:tcW w:w="3941" w:type="dxa"/>
          </w:tcPr>
          <w:p w14:paraId="47B8C544" w14:textId="08C27AC4" w:rsidR="00E15171" w:rsidRPr="005F07DA" w:rsidRDefault="00E15171" w:rsidP="00E15171">
            <w:pPr>
              <w:jc w:val="center"/>
              <w:rPr>
                <w:rFonts w:eastAsia="Times New Roman" w:cs="Arial"/>
                <w:szCs w:val="24"/>
                <w:lang w:val="mn-MN" w:eastAsia="zh-CN" w:bidi="mn-Mong-CN"/>
              </w:rPr>
            </w:pPr>
            <w:r w:rsidRPr="005F07DA">
              <w:rPr>
                <w:rFonts w:eastAsia="Times New Roman" w:cs="Arial"/>
                <w:szCs w:val="24"/>
                <w:lang w:val="mn-MN" w:eastAsia="zh-CN" w:bidi="mn-Mong-CN"/>
              </w:rPr>
              <w:t xml:space="preserve">Хүлээгдэж байна. </w:t>
            </w:r>
          </w:p>
        </w:tc>
        <w:tc>
          <w:tcPr>
            <w:tcW w:w="737" w:type="dxa"/>
            <w:gridSpan w:val="2"/>
          </w:tcPr>
          <w:p w14:paraId="1C2173DD" w14:textId="31F76B0A" w:rsidR="00E15171" w:rsidRPr="005F07DA" w:rsidRDefault="00E15171" w:rsidP="00E15171">
            <w:pPr>
              <w:jc w:val="center"/>
              <w:rPr>
                <w:rFonts w:eastAsia="Times New Roman" w:cs="Arial"/>
                <w:szCs w:val="24"/>
                <w:lang w:val="mn-MN" w:eastAsia="zh-CN" w:bidi="mn-Mong-CN"/>
              </w:rPr>
            </w:pPr>
            <w:r w:rsidRPr="005F07DA">
              <w:rPr>
                <w:rFonts w:eastAsia="Times New Roman" w:cs="Arial"/>
                <w:szCs w:val="24"/>
                <w:lang w:val="mn-MN" w:eastAsia="zh-CN" w:bidi="mn-Mong-CN"/>
              </w:rPr>
              <w:t>0</w:t>
            </w:r>
          </w:p>
        </w:tc>
        <w:tc>
          <w:tcPr>
            <w:tcW w:w="709" w:type="dxa"/>
          </w:tcPr>
          <w:p w14:paraId="5746313D" w14:textId="77777777" w:rsidR="00E15171" w:rsidRPr="005F07DA" w:rsidRDefault="00E15171" w:rsidP="00E15171">
            <w:pPr>
              <w:jc w:val="center"/>
              <w:rPr>
                <w:rFonts w:eastAsia="Times New Roman" w:cs="Arial"/>
                <w:szCs w:val="24"/>
                <w:lang w:val="mn-MN" w:eastAsia="zh-CN" w:bidi="mn-Mong-CN"/>
              </w:rPr>
            </w:pPr>
          </w:p>
        </w:tc>
      </w:tr>
      <w:tr w:rsidR="00E15171" w:rsidRPr="005F07DA" w14:paraId="73F0F98E" w14:textId="3ADBDC4F" w:rsidTr="002334B5">
        <w:trPr>
          <w:trHeight w:val="70"/>
        </w:trPr>
        <w:tc>
          <w:tcPr>
            <w:tcW w:w="9781" w:type="dxa"/>
            <w:gridSpan w:val="9"/>
            <w:vAlign w:val="center"/>
          </w:tcPr>
          <w:p w14:paraId="53B8CF2E" w14:textId="7F9DE45C" w:rsidR="00E15171" w:rsidRPr="005F07DA" w:rsidRDefault="00E15171" w:rsidP="00E15171">
            <w:pPr>
              <w:jc w:val="center"/>
              <w:rPr>
                <w:rFonts w:cs="Arial"/>
                <w:b/>
                <w:bCs/>
                <w:szCs w:val="24"/>
                <w:lang w:val="mn-MN"/>
              </w:rPr>
            </w:pPr>
            <w:r w:rsidRPr="005F07DA">
              <w:rPr>
                <w:rFonts w:cs="Arial"/>
                <w:b/>
                <w:bCs/>
                <w:szCs w:val="24"/>
                <w:lang w:val="mn-MN"/>
              </w:rPr>
              <w:t xml:space="preserve"> НАЙМ. БИЕИЙН ТАМИР, СПОРТЫН САЛБАР</w:t>
            </w:r>
          </w:p>
        </w:tc>
        <w:tc>
          <w:tcPr>
            <w:tcW w:w="3941" w:type="dxa"/>
          </w:tcPr>
          <w:p w14:paraId="121879D4" w14:textId="77777777" w:rsidR="00E15171" w:rsidRPr="005F07DA" w:rsidRDefault="00E15171" w:rsidP="00E15171">
            <w:pPr>
              <w:jc w:val="center"/>
              <w:rPr>
                <w:rFonts w:cs="Arial"/>
                <w:b/>
                <w:bCs/>
                <w:szCs w:val="24"/>
                <w:lang w:val="mn-MN"/>
              </w:rPr>
            </w:pPr>
          </w:p>
        </w:tc>
        <w:tc>
          <w:tcPr>
            <w:tcW w:w="737" w:type="dxa"/>
            <w:gridSpan w:val="2"/>
          </w:tcPr>
          <w:p w14:paraId="60D65648" w14:textId="77777777" w:rsidR="00E15171" w:rsidRPr="005F07DA" w:rsidRDefault="00E15171" w:rsidP="00E15171">
            <w:pPr>
              <w:jc w:val="center"/>
              <w:rPr>
                <w:rFonts w:cs="Arial"/>
                <w:b/>
                <w:bCs/>
                <w:szCs w:val="24"/>
                <w:lang w:val="mn-MN"/>
              </w:rPr>
            </w:pPr>
          </w:p>
        </w:tc>
        <w:tc>
          <w:tcPr>
            <w:tcW w:w="709" w:type="dxa"/>
          </w:tcPr>
          <w:p w14:paraId="1F9F92CD" w14:textId="77777777" w:rsidR="00E15171" w:rsidRPr="005F07DA" w:rsidRDefault="00E15171" w:rsidP="00E15171">
            <w:pPr>
              <w:jc w:val="center"/>
              <w:rPr>
                <w:rFonts w:cs="Arial"/>
                <w:b/>
                <w:bCs/>
                <w:szCs w:val="24"/>
                <w:lang w:val="mn-MN"/>
              </w:rPr>
            </w:pPr>
          </w:p>
        </w:tc>
      </w:tr>
      <w:tr w:rsidR="00E15171" w:rsidRPr="005F07DA" w14:paraId="130ED68C" w14:textId="47CF7C9E" w:rsidTr="002334B5">
        <w:trPr>
          <w:trHeight w:val="178"/>
        </w:trPr>
        <w:tc>
          <w:tcPr>
            <w:tcW w:w="9781" w:type="dxa"/>
            <w:gridSpan w:val="9"/>
            <w:vAlign w:val="center"/>
          </w:tcPr>
          <w:p w14:paraId="6DF2B4CC" w14:textId="4B783219" w:rsidR="00E15171" w:rsidRPr="005F07DA" w:rsidRDefault="00E15171" w:rsidP="00E15171">
            <w:pPr>
              <w:jc w:val="center"/>
              <w:rPr>
                <w:rFonts w:cs="Arial"/>
                <w:szCs w:val="24"/>
                <w:lang w:val="mn-MN"/>
              </w:rPr>
            </w:pPr>
            <w:r w:rsidRPr="005F07DA">
              <w:rPr>
                <w:rFonts w:cs="Arial"/>
                <w:szCs w:val="24"/>
                <w:lang w:val="mn-MN"/>
              </w:rPr>
              <w:t>Зорилт 8.1 Нийтийн биеийн тамир хөгжүүлэх чиглэлээр</w:t>
            </w:r>
          </w:p>
        </w:tc>
        <w:tc>
          <w:tcPr>
            <w:tcW w:w="3941" w:type="dxa"/>
          </w:tcPr>
          <w:p w14:paraId="20CE9605" w14:textId="77777777" w:rsidR="00E15171" w:rsidRPr="005F07DA" w:rsidRDefault="00E15171" w:rsidP="00E15171">
            <w:pPr>
              <w:jc w:val="center"/>
              <w:rPr>
                <w:rFonts w:cs="Arial"/>
                <w:szCs w:val="24"/>
                <w:lang w:val="mn-MN"/>
              </w:rPr>
            </w:pPr>
          </w:p>
        </w:tc>
        <w:tc>
          <w:tcPr>
            <w:tcW w:w="737" w:type="dxa"/>
            <w:gridSpan w:val="2"/>
          </w:tcPr>
          <w:p w14:paraId="6632B4C1" w14:textId="77777777" w:rsidR="00E15171" w:rsidRPr="005F07DA" w:rsidRDefault="00E15171" w:rsidP="00E15171">
            <w:pPr>
              <w:jc w:val="center"/>
              <w:rPr>
                <w:rFonts w:cs="Arial"/>
                <w:szCs w:val="24"/>
                <w:lang w:val="mn-MN"/>
              </w:rPr>
            </w:pPr>
          </w:p>
        </w:tc>
        <w:tc>
          <w:tcPr>
            <w:tcW w:w="709" w:type="dxa"/>
          </w:tcPr>
          <w:p w14:paraId="7DEC9170" w14:textId="77777777" w:rsidR="00E15171" w:rsidRPr="005F07DA" w:rsidRDefault="00E15171" w:rsidP="00E15171">
            <w:pPr>
              <w:jc w:val="center"/>
              <w:rPr>
                <w:rFonts w:cs="Arial"/>
                <w:szCs w:val="24"/>
                <w:lang w:val="mn-MN"/>
              </w:rPr>
            </w:pPr>
          </w:p>
        </w:tc>
      </w:tr>
      <w:tr w:rsidR="00E15171" w:rsidRPr="005F07DA" w14:paraId="148437F6" w14:textId="77945FEF" w:rsidTr="002334B5">
        <w:trPr>
          <w:trHeight w:val="1270"/>
        </w:trPr>
        <w:tc>
          <w:tcPr>
            <w:tcW w:w="851" w:type="dxa"/>
            <w:vAlign w:val="center"/>
          </w:tcPr>
          <w:p w14:paraId="7EA2B60B" w14:textId="35A2EBCB" w:rsidR="00E15171" w:rsidRPr="005F07DA" w:rsidRDefault="00E15171" w:rsidP="00E15171">
            <w:pPr>
              <w:jc w:val="center"/>
              <w:rPr>
                <w:rFonts w:cs="Arial"/>
                <w:szCs w:val="24"/>
                <w:lang w:val="mn-MN"/>
              </w:rPr>
            </w:pPr>
            <w:r w:rsidRPr="005F07DA">
              <w:rPr>
                <w:rFonts w:cs="Arial"/>
                <w:szCs w:val="24"/>
                <w:lang w:val="mn-MN"/>
              </w:rPr>
              <w:t>8.1.1</w:t>
            </w:r>
          </w:p>
        </w:tc>
        <w:tc>
          <w:tcPr>
            <w:tcW w:w="2268" w:type="dxa"/>
            <w:vAlign w:val="center"/>
          </w:tcPr>
          <w:p w14:paraId="644E8917" w14:textId="0D39EB4E" w:rsidR="00E15171" w:rsidRPr="005F07DA" w:rsidRDefault="00E15171" w:rsidP="00E15171">
            <w:pPr>
              <w:spacing w:line="180" w:lineRule="atLeast"/>
              <w:jc w:val="both"/>
              <w:rPr>
                <w:rFonts w:eastAsia="Times New Roman" w:cs="Arial"/>
                <w:szCs w:val="24"/>
              </w:rPr>
            </w:pPr>
            <w:r w:rsidRPr="005F07DA">
              <w:rPr>
                <w:rFonts w:eastAsia="Times New Roman" w:cs="Arial"/>
                <w:szCs w:val="24"/>
                <w:lang w:val="mn-MN"/>
              </w:rPr>
              <w:t>Суманд биеийн тамирын арга зүйчийн чиг үүргийн ажлыг бүрэн үүрэгжүүлж хэрэгжүүлж ажиллах</w:t>
            </w:r>
          </w:p>
          <w:p w14:paraId="432EAEC5" w14:textId="4E12357D" w:rsidR="00E15171" w:rsidRPr="005F07DA" w:rsidRDefault="00E15171" w:rsidP="00E15171">
            <w:pPr>
              <w:jc w:val="both"/>
              <w:rPr>
                <w:rFonts w:cs="Arial"/>
                <w:szCs w:val="24"/>
                <w:lang w:val="mn-MN"/>
              </w:rPr>
            </w:pPr>
          </w:p>
        </w:tc>
        <w:tc>
          <w:tcPr>
            <w:tcW w:w="1701" w:type="dxa"/>
            <w:vAlign w:val="center"/>
          </w:tcPr>
          <w:p w14:paraId="4AF8A56F" w14:textId="668C310A" w:rsidR="00E15171" w:rsidRPr="005F07DA" w:rsidRDefault="00E15171" w:rsidP="00E15171">
            <w:pPr>
              <w:jc w:val="both"/>
              <w:rPr>
                <w:rFonts w:cs="Arial"/>
                <w:szCs w:val="24"/>
                <w:lang w:val="mn-MN"/>
              </w:rPr>
            </w:pPr>
            <w:r w:rsidRPr="005F07DA">
              <w:rPr>
                <w:rFonts w:cs="Arial"/>
                <w:szCs w:val="24"/>
                <w:lang w:val="mn-MN"/>
              </w:rPr>
              <w:t>-Хуулийг хэрэгжилтийг ханган ажиллах</w:t>
            </w:r>
          </w:p>
          <w:p w14:paraId="4ACBD30F" w14:textId="6DE815DB" w:rsidR="00E15171" w:rsidRPr="005F07DA" w:rsidRDefault="00E15171" w:rsidP="00E15171">
            <w:pPr>
              <w:jc w:val="both"/>
              <w:rPr>
                <w:rFonts w:cs="Arial"/>
                <w:szCs w:val="24"/>
                <w:lang w:val="mn-MN"/>
              </w:rPr>
            </w:pPr>
            <w:r w:rsidRPr="005F07DA">
              <w:rPr>
                <w:rFonts w:cs="Arial"/>
                <w:szCs w:val="24"/>
                <w:lang w:val="mn-MN"/>
              </w:rPr>
              <w:t>-06 дугаар сарын 10, 12 дугаар сарын 10-ны дотор  ажлын гүйцэтгэл тайланг Биеийн тамир, спортын газарт хүргүүлэх</w:t>
            </w:r>
          </w:p>
        </w:tc>
        <w:tc>
          <w:tcPr>
            <w:tcW w:w="964" w:type="dxa"/>
            <w:vAlign w:val="center"/>
          </w:tcPr>
          <w:p w14:paraId="086CB880" w14:textId="5394C676" w:rsidR="00E15171" w:rsidRPr="005F07DA" w:rsidRDefault="00E15171" w:rsidP="00E15171">
            <w:pPr>
              <w:jc w:val="center"/>
              <w:rPr>
                <w:rFonts w:cs="Arial"/>
                <w:szCs w:val="24"/>
                <w:lang w:val="mn-MN"/>
              </w:rPr>
            </w:pPr>
            <w:proofErr w:type="spellStart"/>
            <w:r w:rsidRPr="005F07DA">
              <w:rPr>
                <w:rFonts w:eastAsia="Times New Roman" w:cs="Arial"/>
                <w:szCs w:val="24"/>
              </w:rPr>
              <w:t>Орон</w:t>
            </w:r>
            <w:proofErr w:type="spellEnd"/>
            <w:r w:rsidRPr="005F07DA">
              <w:rPr>
                <w:rFonts w:eastAsia="Times New Roman" w:cs="Arial"/>
                <w:szCs w:val="24"/>
              </w:rPr>
              <w:t xml:space="preserve"> </w:t>
            </w:r>
            <w:proofErr w:type="spellStart"/>
            <w:r w:rsidRPr="005F07DA">
              <w:rPr>
                <w:rFonts w:eastAsia="Times New Roman" w:cs="Arial"/>
                <w:szCs w:val="24"/>
              </w:rPr>
              <w:t>тоогоор</w:t>
            </w:r>
            <w:proofErr w:type="spellEnd"/>
            <w:r w:rsidRPr="005F07DA">
              <w:rPr>
                <w:rFonts w:eastAsia="Times New Roman" w:cs="Arial"/>
                <w:szCs w:val="24"/>
              </w:rPr>
              <w:t xml:space="preserve"> </w:t>
            </w:r>
            <w:proofErr w:type="spellStart"/>
            <w:r w:rsidRPr="005F07DA">
              <w:rPr>
                <w:rFonts w:eastAsia="Times New Roman" w:cs="Arial"/>
                <w:szCs w:val="24"/>
              </w:rPr>
              <w:t>ажиллаж</w:t>
            </w:r>
            <w:proofErr w:type="spellEnd"/>
            <w:r w:rsidRPr="005F07DA">
              <w:rPr>
                <w:rFonts w:eastAsia="Times New Roman" w:cs="Arial"/>
                <w:szCs w:val="24"/>
              </w:rPr>
              <w:t xml:space="preserve"> </w:t>
            </w:r>
            <w:proofErr w:type="spellStart"/>
            <w:r w:rsidRPr="005F07DA">
              <w:rPr>
                <w:rFonts w:eastAsia="Times New Roman" w:cs="Arial"/>
                <w:szCs w:val="24"/>
              </w:rPr>
              <w:t>буй</w:t>
            </w:r>
            <w:proofErr w:type="spellEnd"/>
            <w:r w:rsidRPr="005F07DA">
              <w:rPr>
                <w:rFonts w:eastAsia="Times New Roman" w:cs="Arial"/>
                <w:szCs w:val="24"/>
              </w:rPr>
              <w:t xml:space="preserve"> </w:t>
            </w:r>
            <w:proofErr w:type="spellStart"/>
            <w:r w:rsidRPr="005F07DA">
              <w:rPr>
                <w:rFonts w:eastAsia="Times New Roman" w:cs="Arial"/>
                <w:szCs w:val="24"/>
              </w:rPr>
              <w:t>сумын</w:t>
            </w:r>
            <w:proofErr w:type="spellEnd"/>
            <w:r w:rsidRPr="005F07DA">
              <w:rPr>
                <w:rFonts w:eastAsia="Times New Roman" w:cs="Arial"/>
                <w:szCs w:val="24"/>
              </w:rPr>
              <w:t xml:space="preserve"> 2</w:t>
            </w:r>
          </w:p>
        </w:tc>
        <w:tc>
          <w:tcPr>
            <w:tcW w:w="1843" w:type="dxa"/>
            <w:gridSpan w:val="2"/>
            <w:vAlign w:val="center"/>
          </w:tcPr>
          <w:p w14:paraId="3E68F0F7" w14:textId="77777777" w:rsidR="00E15171" w:rsidRPr="005F07DA" w:rsidRDefault="00E15171" w:rsidP="00E15171">
            <w:pPr>
              <w:jc w:val="center"/>
              <w:rPr>
                <w:rFonts w:eastAsia="Times New Roman" w:cs="Arial"/>
                <w:szCs w:val="24"/>
                <w:lang w:val="mn-MN"/>
              </w:rPr>
            </w:pPr>
            <w:r w:rsidRPr="005F07DA">
              <w:rPr>
                <w:rFonts w:eastAsia="Times New Roman" w:cs="Arial"/>
                <w:szCs w:val="24"/>
                <w:lang w:val="mn-MN"/>
              </w:rPr>
              <w:t>Сум бүр 1</w:t>
            </w:r>
          </w:p>
          <w:p w14:paraId="4DEEB601" w14:textId="19F04926" w:rsidR="00E15171" w:rsidRPr="005F07DA" w:rsidRDefault="00E15171" w:rsidP="00E15171">
            <w:pPr>
              <w:jc w:val="center"/>
              <w:rPr>
                <w:rFonts w:cs="Arial"/>
                <w:szCs w:val="24"/>
                <w:lang w:val="mn-MN"/>
              </w:rPr>
            </w:pPr>
            <w:r w:rsidRPr="005F07DA">
              <w:rPr>
                <w:rFonts w:eastAsia="Times New Roman" w:cs="Arial"/>
                <w:szCs w:val="24"/>
                <w:lang w:val="mn-MN"/>
              </w:rPr>
              <w:t>Арвайхээр сум 2</w:t>
            </w:r>
          </w:p>
        </w:tc>
        <w:tc>
          <w:tcPr>
            <w:tcW w:w="2154" w:type="dxa"/>
            <w:gridSpan w:val="3"/>
            <w:vAlign w:val="center"/>
          </w:tcPr>
          <w:p w14:paraId="59C92458" w14:textId="6B3CDD8D"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1EA2A00F" w14:textId="08A9CFB7" w:rsidR="00E15171" w:rsidRPr="005F07DA" w:rsidRDefault="00E15171" w:rsidP="00E15171">
            <w:pPr>
              <w:jc w:val="both"/>
              <w:rPr>
                <w:rFonts w:cs="Arial"/>
                <w:szCs w:val="24"/>
                <w:lang w:val="mn-MN"/>
              </w:rPr>
            </w:pPr>
            <w:r w:rsidRPr="005F07DA">
              <w:rPr>
                <w:rFonts w:cs="Arial"/>
                <w:szCs w:val="24"/>
                <w:lang w:val="mn-MN"/>
              </w:rPr>
              <w:t xml:space="preserve">       Биеийн тамрын арга зүйчийн ажлыг Нийгмийн бодлогын мэргэжилтэн хавсран гүйцэтгэж байна. Мэдээ тайланг сар бүр Биеийн тамир, спортын газарт хүргүүлж, хагас</w:t>
            </w:r>
            <w:r w:rsidR="00A87ADC">
              <w:rPr>
                <w:rFonts w:cs="Arial"/>
                <w:szCs w:val="24"/>
                <w:lang w:val="mn-MN"/>
              </w:rPr>
              <w:t>, бүтэн</w:t>
            </w:r>
            <w:r w:rsidRPr="005F07DA">
              <w:rPr>
                <w:rFonts w:cs="Arial"/>
                <w:szCs w:val="24"/>
                <w:lang w:val="mn-MN"/>
              </w:rPr>
              <w:t xml:space="preserve"> жил</w:t>
            </w:r>
            <w:r w:rsidR="00A87ADC">
              <w:rPr>
                <w:rFonts w:cs="Arial"/>
                <w:szCs w:val="24"/>
                <w:lang w:val="mn-MN"/>
              </w:rPr>
              <w:t>ий</w:t>
            </w:r>
            <w:r w:rsidRPr="005F07DA">
              <w:rPr>
                <w:rFonts w:cs="Arial"/>
                <w:szCs w:val="24"/>
                <w:lang w:val="mn-MN"/>
              </w:rPr>
              <w:t xml:space="preserve">н тайлан мэдээг хугацаанд нь хүргэж ажилласан. </w:t>
            </w:r>
          </w:p>
        </w:tc>
        <w:tc>
          <w:tcPr>
            <w:tcW w:w="737" w:type="dxa"/>
            <w:gridSpan w:val="2"/>
          </w:tcPr>
          <w:p w14:paraId="26ADF789" w14:textId="24D2657C"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1231438C" w14:textId="77777777" w:rsidR="00E15171" w:rsidRPr="005F07DA" w:rsidRDefault="00E15171" w:rsidP="00E15171">
            <w:pPr>
              <w:jc w:val="center"/>
              <w:rPr>
                <w:rFonts w:cs="Arial"/>
                <w:szCs w:val="24"/>
                <w:lang w:val="mn-MN"/>
              </w:rPr>
            </w:pPr>
          </w:p>
        </w:tc>
      </w:tr>
      <w:tr w:rsidR="00E15171" w:rsidRPr="005F07DA" w14:paraId="411E8CAB" w14:textId="06F8FEBF" w:rsidTr="002334B5">
        <w:trPr>
          <w:trHeight w:val="539"/>
        </w:trPr>
        <w:tc>
          <w:tcPr>
            <w:tcW w:w="851" w:type="dxa"/>
            <w:vAlign w:val="center"/>
          </w:tcPr>
          <w:p w14:paraId="2F6392BD" w14:textId="5B4AAE28" w:rsidR="00E15171" w:rsidRPr="005F07DA" w:rsidRDefault="00E15171" w:rsidP="00E15171">
            <w:pPr>
              <w:jc w:val="center"/>
              <w:rPr>
                <w:rFonts w:cs="Arial"/>
                <w:szCs w:val="24"/>
                <w:lang w:val="mn-MN"/>
              </w:rPr>
            </w:pPr>
            <w:r w:rsidRPr="005F07DA">
              <w:rPr>
                <w:rFonts w:cs="Arial"/>
                <w:szCs w:val="24"/>
                <w:lang w:val="mn-MN"/>
              </w:rPr>
              <w:t>8.1.2</w:t>
            </w:r>
          </w:p>
        </w:tc>
        <w:tc>
          <w:tcPr>
            <w:tcW w:w="2268" w:type="dxa"/>
            <w:vAlign w:val="center"/>
          </w:tcPr>
          <w:p w14:paraId="1A01233F" w14:textId="68C854C2" w:rsidR="00E15171" w:rsidRPr="005F07DA" w:rsidRDefault="00E15171" w:rsidP="00E15171">
            <w:pPr>
              <w:jc w:val="both"/>
              <w:rPr>
                <w:rFonts w:cs="Arial"/>
                <w:szCs w:val="24"/>
                <w:lang w:val="mn-MN"/>
              </w:rPr>
            </w:pPr>
            <w:r w:rsidRPr="005F07DA">
              <w:rPr>
                <w:rFonts w:eastAsia="Malgun Gothic" w:cs="Arial"/>
                <w:szCs w:val="24"/>
                <w:lang w:val="mn-MN"/>
              </w:rPr>
              <w:t>Монгол улсын Ерөнхийлөгчийн санаачлан хэрэгжүүлж буй</w:t>
            </w:r>
            <w:r w:rsidRPr="005F07DA">
              <w:rPr>
                <w:rFonts w:eastAsia="Times New Roman" w:cs="Arial"/>
                <w:szCs w:val="24"/>
                <w:lang w:val="mn-MN"/>
              </w:rPr>
              <w:t xml:space="preserve"> “Эрүүл Монгол Хүн” үндэсний </w:t>
            </w:r>
            <w:r w:rsidRPr="005F07DA">
              <w:rPr>
                <w:rFonts w:eastAsia="Times New Roman" w:cs="Arial"/>
                <w:szCs w:val="24"/>
                <w:lang w:val="mn-MN"/>
              </w:rPr>
              <w:lastRenderedPageBreak/>
              <w:t>хөдөлгөөний хүрээнд биеийн тамир, спортын арга хэмжээг сум орон нутагтаа тогтмол зохион байгуулах</w:t>
            </w:r>
          </w:p>
        </w:tc>
        <w:tc>
          <w:tcPr>
            <w:tcW w:w="1701" w:type="dxa"/>
            <w:vAlign w:val="center"/>
          </w:tcPr>
          <w:p w14:paraId="156EDA9E" w14:textId="77777777" w:rsidR="00E15171" w:rsidRPr="005F07DA" w:rsidRDefault="00E15171" w:rsidP="00E15171">
            <w:pPr>
              <w:jc w:val="both"/>
              <w:rPr>
                <w:rFonts w:eastAsia="Malgun Gothic" w:cs="Arial"/>
                <w:szCs w:val="24"/>
                <w:lang w:val="mn-MN"/>
              </w:rPr>
            </w:pPr>
            <w:r w:rsidRPr="005F07DA">
              <w:rPr>
                <w:rFonts w:eastAsia="Malgun Gothic" w:cs="Arial"/>
                <w:szCs w:val="24"/>
                <w:lang w:val="mn-MN"/>
              </w:rPr>
              <w:lastRenderedPageBreak/>
              <w:t>- Арга хэмжээний тоо</w:t>
            </w:r>
          </w:p>
          <w:p w14:paraId="38B1DF69" w14:textId="61059072" w:rsidR="00E15171" w:rsidRPr="005F07DA" w:rsidRDefault="00E15171" w:rsidP="00E15171">
            <w:pPr>
              <w:jc w:val="both"/>
              <w:rPr>
                <w:rFonts w:cs="Arial"/>
                <w:szCs w:val="24"/>
              </w:rPr>
            </w:pPr>
            <w:r w:rsidRPr="005F07DA">
              <w:rPr>
                <w:rFonts w:eastAsia="Malgun Gothic" w:cs="Arial"/>
                <w:szCs w:val="24"/>
                <w:lang w:val="mn-MN"/>
              </w:rPr>
              <w:t>-Арга хэмжээнд хамрагдагчд</w:t>
            </w:r>
            <w:r w:rsidRPr="005F07DA">
              <w:rPr>
                <w:rFonts w:eastAsia="Malgun Gothic" w:cs="Arial"/>
                <w:szCs w:val="24"/>
                <w:lang w:val="mn-MN"/>
              </w:rPr>
              <w:lastRenderedPageBreak/>
              <w:t xml:space="preserve">ын тоо </w:t>
            </w:r>
            <w:r w:rsidRPr="005F07DA">
              <w:rPr>
                <w:rFonts w:eastAsia="Malgun Gothic" w:cs="Arial"/>
                <w:szCs w:val="24"/>
              </w:rPr>
              <w:t>(</w:t>
            </w:r>
            <w:r w:rsidRPr="005F07DA">
              <w:rPr>
                <w:rFonts w:eastAsia="Malgun Gothic" w:cs="Arial"/>
                <w:szCs w:val="24"/>
                <w:lang w:val="mn-MN"/>
              </w:rPr>
              <w:t>давхардсан тоогоор</w:t>
            </w:r>
            <w:r w:rsidRPr="005F07DA">
              <w:rPr>
                <w:rFonts w:eastAsia="Malgun Gothic" w:cs="Arial"/>
                <w:szCs w:val="24"/>
              </w:rPr>
              <w:t>)</w:t>
            </w:r>
          </w:p>
        </w:tc>
        <w:tc>
          <w:tcPr>
            <w:tcW w:w="964" w:type="dxa"/>
            <w:vAlign w:val="center"/>
          </w:tcPr>
          <w:p w14:paraId="794F80F1" w14:textId="514462A2" w:rsidR="00E15171" w:rsidRPr="005F07DA" w:rsidRDefault="00E15171" w:rsidP="00E15171">
            <w:pPr>
              <w:jc w:val="center"/>
              <w:rPr>
                <w:rFonts w:eastAsia="Times New Roman" w:cs="Arial"/>
                <w:szCs w:val="24"/>
                <w:lang w:val="mn-MN"/>
              </w:rPr>
            </w:pPr>
            <w:r w:rsidRPr="005F07DA">
              <w:rPr>
                <w:rFonts w:eastAsia="Times New Roman" w:cs="Arial"/>
                <w:szCs w:val="24"/>
                <w:lang w:val="mn-MN"/>
              </w:rPr>
              <w:lastRenderedPageBreak/>
              <w:t>5</w:t>
            </w:r>
          </w:p>
          <w:p w14:paraId="40C7175E" w14:textId="08822873" w:rsidR="00E15171" w:rsidRPr="005F07DA" w:rsidRDefault="00E15171" w:rsidP="00E15171">
            <w:pPr>
              <w:jc w:val="center"/>
              <w:rPr>
                <w:rFonts w:cs="Arial"/>
                <w:szCs w:val="24"/>
                <w:lang w:val="mn-MN"/>
              </w:rPr>
            </w:pPr>
            <w:r w:rsidRPr="005F07DA">
              <w:rPr>
                <w:rFonts w:eastAsia="Times New Roman" w:cs="Arial"/>
                <w:szCs w:val="24"/>
                <w:lang w:val="mn-MN"/>
              </w:rPr>
              <w:t>Хүн амын 20-оос доошг</w:t>
            </w:r>
            <w:r w:rsidRPr="005F07DA">
              <w:rPr>
                <w:rFonts w:eastAsia="Times New Roman" w:cs="Arial"/>
                <w:szCs w:val="24"/>
                <w:lang w:val="mn-MN"/>
              </w:rPr>
              <w:lastRenderedPageBreak/>
              <w:t>үй хувь</w:t>
            </w:r>
          </w:p>
        </w:tc>
        <w:tc>
          <w:tcPr>
            <w:tcW w:w="1843" w:type="dxa"/>
            <w:gridSpan w:val="2"/>
            <w:vAlign w:val="center"/>
          </w:tcPr>
          <w:p w14:paraId="5EC1ECF9" w14:textId="185001FF" w:rsidR="00E15171" w:rsidRPr="005F07DA" w:rsidRDefault="00E15171" w:rsidP="00E15171">
            <w:pPr>
              <w:jc w:val="center"/>
              <w:rPr>
                <w:rFonts w:eastAsia="Times New Roman" w:cs="Arial"/>
                <w:szCs w:val="24"/>
                <w:lang w:val="mn-MN"/>
              </w:rPr>
            </w:pPr>
            <w:r w:rsidRPr="005F07DA">
              <w:rPr>
                <w:rFonts w:eastAsia="Times New Roman" w:cs="Arial"/>
                <w:szCs w:val="24"/>
                <w:lang w:val="mn-MN"/>
              </w:rPr>
              <w:lastRenderedPageBreak/>
              <w:t>10</w:t>
            </w:r>
          </w:p>
          <w:p w14:paraId="30D83E8D" w14:textId="5BFD80C8" w:rsidR="00E15171" w:rsidRPr="005F07DA" w:rsidRDefault="00E15171" w:rsidP="00E15171">
            <w:pPr>
              <w:jc w:val="center"/>
              <w:rPr>
                <w:rFonts w:cs="Arial"/>
                <w:szCs w:val="24"/>
                <w:lang w:val="mn-MN"/>
              </w:rPr>
            </w:pPr>
            <w:r w:rsidRPr="005F07DA">
              <w:rPr>
                <w:rFonts w:eastAsia="Times New Roman" w:cs="Arial"/>
                <w:szCs w:val="24"/>
                <w:lang w:val="mn-MN"/>
              </w:rPr>
              <w:t>Хүн амын 40-өөс доошгүй хувь</w:t>
            </w:r>
          </w:p>
        </w:tc>
        <w:tc>
          <w:tcPr>
            <w:tcW w:w="2154" w:type="dxa"/>
            <w:gridSpan w:val="3"/>
          </w:tcPr>
          <w:p w14:paraId="173AEF84" w14:textId="77777777" w:rsidR="00E15171" w:rsidRPr="005F07DA" w:rsidRDefault="00E15171" w:rsidP="00E15171">
            <w:pPr>
              <w:jc w:val="center"/>
              <w:rPr>
                <w:rFonts w:cs="Arial"/>
                <w:szCs w:val="24"/>
                <w:lang w:val="mn-MN"/>
              </w:rPr>
            </w:pPr>
          </w:p>
          <w:p w14:paraId="2B340BC6" w14:textId="77777777" w:rsidR="00E15171" w:rsidRPr="005F07DA" w:rsidRDefault="00E15171" w:rsidP="00E15171">
            <w:pPr>
              <w:jc w:val="center"/>
              <w:rPr>
                <w:rFonts w:cs="Arial"/>
                <w:szCs w:val="24"/>
                <w:lang w:val="mn-MN"/>
              </w:rPr>
            </w:pPr>
          </w:p>
          <w:p w14:paraId="53D55F14" w14:textId="77777777" w:rsidR="00E15171" w:rsidRPr="005F07DA" w:rsidRDefault="00E15171" w:rsidP="00E15171">
            <w:pPr>
              <w:jc w:val="center"/>
              <w:rPr>
                <w:rFonts w:cs="Arial"/>
                <w:szCs w:val="24"/>
                <w:lang w:val="mn-MN"/>
              </w:rPr>
            </w:pPr>
          </w:p>
          <w:p w14:paraId="72E4730C" w14:textId="06B47411"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27CC8394" w14:textId="15FC8015" w:rsidR="00E15171" w:rsidRPr="005F07DA" w:rsidRDefault="00E15171" w:rsidP="00E15171">
            <w:pPr>
              <w:jc w:val="both"/>
              <w:rPr>
                <w:rFonts w:cs="Arial"/>
                <w:szCs w:val="24"/>
                <w:lang w:val="mn-MN"/>
              </w:rPr>
            </w:pPr>
            <w:r w:rsidRPr="005F07DA">
              <w:rPr>
                <w:rFonts w:cs="Arial"/>
                <w:color w:val="000000"/>
                <w:szCs w:val="24"/>
                <w:shd w:val="clear" w:color="auto" w:fill="FFFFFF"/>
                <w:lang w:val="mn-MN"/>
              </w:rPr>
              <w:t xml:space="preserve">Иргэд, </w:t>
            </w:r>
            <w:proofErr w:type="spellStart"/>
            <w:r w:rsidRPr="005F07DA">
              <w:rPr>
                <w:rFonts w:cs="Arial"/>
                <w:color w:val="000000"/>
                <w:szCs w:val="24"/>
                <w:shd w:val="clear" w:color="auto" w:fill="FFFFFF"/>
              </w:rPr>
              <w:t>хүүхдүүдийг</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хөгжүүлэх</w:t>
            </w:r>
            <w:proofErr w:type="spellEnd"/>
            <w:r w:rsidRPr="005F07DA">
              <w:rPr>
                <w:rFonts w:cs="Arial"/>
                <w:color w:val="000000"/>
                <w:szCs w:val="24"/>
                <w:shd w:val="clear" w:color="auto" w:fill="FFFFFF"/>
                <w:lang w:val="mn-MN"/>
              </w:rPr>
              <w:t xml:space="preserve"> </w:t>
            </w:r>
            <w:proofErr w:type="spellStart"/>
            <w:r w:rsidRPr="005F07DA">
              <w:rPr>
                <w:rFonts w:cs="Arial"/>
                <w:color w:val="000000"/>
                <w:szCs w:val="24"/>
                <w:shd w:val="clear" w:color="auto" w:fill="FFFFFF"/>
              </w:rPr>
              <w:t>спортоор</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хичээллэх</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таатай</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орчин</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бүрдүүлэх</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тэдний</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авьяас</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чадварыг</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хөгжүүлэх</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чиглэлээр</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Гар</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бөмбөг</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сагсан</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бөмбөг</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үндэсний</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бөх</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шагайн</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харваа</w:t>
            </w:r>
            <w:proofErr w:type="spellEnd"/>
            <w:r w:rsidRPr="005F07DA">
              <w:rPr>
                <w:rFonts w:cs="Arial"/>
                <w:color w:val="000000"/>
                <w:szCs w:val="24"/>
                <w:shd w:val="clear" w:color="auto" w:fill="FFFFFF"/>
              </w:rPr>
              <w:t xml:space="preserve">, </w:t>
            </w:r>
            <w:r w:rsidRPr="005F07DA">
              <w:rPr>
                <w:rFonts w:cs="Arial"/>
                <w:color w:val="000000"/>
                <w:szCs w:val="24"/>
                <w:shd w:val="clear" w:color="auto" w:fill="FFFFFF"/>
                <w:lang w:val="mn-MN"/>
              </w:rPr>
              <w:lastRenderedPageBreak/>
              <w:t xml:space="preserve">шугаман бүжиг, </w:t>
            </w:r>
            <w:proofErr w:type="spellStart"/>
            <w:r w:rsidRPr="005F07DA">
              <w:rPr>
                <w:rFonts w:cs="Arial"/>
                <w:color w:val="000000"/>
                <w:szCs w:val="24"/>
                <w:shd w:val="clear" w:color="auto" w:fill="FFFFFF"/>
              </w:rPr>
              <w:t>спорт</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бүжиг</w:t>
            </w:r>
            <w:proofErr w:type="spellEnd"/>
            <w:r w:rsidRPr="005F07DA">
              <w:rPr>
                <w:rFonts w:cs="Arial"/>
                <w:color w:val="000000"/>
                <w:szCs w:val="24"/>
                <w:shd w:val="clear" w:color="auto" w:fill="FFFFFF"/>
                <w:lang w:val="mn-MN"/>
              </w:rPr>
              <w:t xml:space="preserve">, үндэсний бүжиг </w:t>
            </w:r>
            <w:proofErr w:type="spellStart"/>
            <w:r w:rsidRPr="005F07DA">
              <w:rPr>
                <w:rFonts w:cs="Arial"/>
                <w:color w:val="000000"/>
                <w:szCs w:val="24"/>
                <w:shd w:val="clear" w:color="auto" w:fill="FFFFFF"/>
              </w:rPr>
              <w:t>гэх</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мэт</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төрлүүдээр</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дугуйлан</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секцүүдийг</w:t>
            </w:r>
            <w:proofErr w:type="spellEnd"/>
            <w:r w:rsidRPr="005F07DA">
              <w:rPr>
                <w:rFonts w:cs="Arial"/>
                <w:color w:val="000000"/>
                <w:szCs w:val="24"/>
                <w:shd w:val="clear" w:color="auto" w:fill="FFFFFF"/>
              </w:rPr>
              <w:t xml:space="preserve"> </w:t>
            </w:r>
            <w:r w:rsidRPr="005F07DA">
              <w:rPr>
                <w:rFonts w:cs="Arial"/>
                <w:color w:val="000000"/>
                <w:szCs w:val="24"/>
                <w:shd w:val="clear" w:color="auto" w:fill="FFFFFF"/>
                <w:lang w:val="mn-MN"/>
              </w:rPr>
              <w:t xml:space="preserve">Соёлын төв, ЕБС, СӨББ-ийг түшиглэн </w:t>
            </w:r>
            <w:proofErr w:type="spellStart"/>
            <w:r w:rsidRPr="005F07DA">
              <w:rPr>
                <w:rFonts w:cs="Arial"/>
                <w:color w:val="000000"/>
                <w:szCs w:val="24"/>
                <w:shd w:val="clear" w:color="auto" w:fill="FFFFFF"/>
              </w:rPr>
              <w:t>хичээллүүлж</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уралдаан</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тэмцээнүүдийг</w:t>
            </w:r>
            <w:proofErr w:type="spellEnd"/>
            <w:r w:rsidRPr="005F07DA">
              <w:rPr>
                <w:rFonts w:cs="Arial"/>
                <w:color w:val="000000"/>
                <w:szCs w:val="24"/>
                <w:shd w:val="clear" w:color="auto" w:fill="FFFFFF"/>
              </w:rPr>
              <w:t xml:space="preserve"> </w:t>
            </w:r>
            <w:r w:rsidRPr="005F07DA">
              <w:rPr>
                <w:rFonts w:cs="Arial"/>
                <w:color w:val="000000"/>
                <w:szCs w:val="24"/>
                <w:shd w:val="clear" w:color="auto" w:fill="FFFFFF"/>
                <w:lang w:val="mn-MN"/>
              </w:rPr>
              <w:t xml:space="preserve">гар бөмбөг, сагсан бөмбөг, гүйлт, буухиа, шатар, дугуйн уралдаан, сагсан бөмбөг, бөхийн барилдаан зэрэг хэлбэрүүдээр </w:t>
            </w:r>
            <w:proofErr w:type="spellStart"/>
            <w:r w:rsidRPr="005F07DA">
              <w:rPr>
                <w:rFonts w:cs="Arial"/>
                <w:color w:val="000000"/>
                <w:szCs w:val="24"/>
                <w:shd w:val="clear" w:color="auto" w:fill="FFFFFF"/>
              </w:rPr>
              <w:t>нас</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сэтгэхүй</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онцлогт</w:t>
            </w:r>
            <w:proofErr w:type="spellEnd"/>
            <w:r w:rsidRPr="005F07DA">
              <w:rPr>
                <w:rFonts w:cs="Arial"/>
                <w:color w:val="000000"/>
                <w:szCs w:val="24"/>
                <w:shd w:val="clear" w:color="auto" w:fill="FFFFFF"/>
              </w:rPr>
              <w:t xml:space="preserve"> </w:t>
            </w:r>
            <w:proofErr w:type="spellStart"/>
            <w:r w:rsidRPr="005F07DA">
              <w:rPr>
                <w:rFonts w:cs="Arial"/>
                <w:color w:val="000000"/>
                <w:szCs w:val="24"/>
                <w:shd w:val="clear" w:color="auto" w:fill="FFFFFF"/>
              </w:rPr>
              <w:t>тохируулан</w:t>
            </w:r>
            <w:proofErr w:type="spellEnd"/>
            <w:r w:rsidRPr="005F07DA">
              <w:rPr>
                <w:rFonts w:cs="Arial"/>
                <w:color w:val="000000"/>
                <w:szCs w:val="24"/>
                <w:shd w:val="clear" w:color="auto" w:fill="FFFFFF"/>
                <w:lang w:val="mn-MN"/>
              </w:rPr>
              <w:t xml:space="preserve"> зохион байгуулж, улс аймгийн уралдаан тэмцээнүүдэд оролцоход нь тамирчдыг бэлтгэл ажлыг хангаж дэмжин оролцуулж ажилласан. </w:t>
            </w:r>
          </w:p>
        </w:tc>
        <w:tc>
          <w:tcPr>
            <w:tcW w:w="737" w:type="dxa"/>
            <w:gridSpan w:val="2"/>
          </w:tcPr>
          <w:p w14:paraId="00EFE61C" w14:textId="2D9954B2" w:rsidR="00E15171" w:rsidRPr="005F07DA" w:rsidRDefault="00E15171" w:rsidP="00E15171">
            <w:pPr>
              <w:jc w:val="center"/>
              <w:rPr>
                <w:rFonts w:cs="Arial"/>
                <w:szCs w:val="24"/>
                <w:lang w:val="mn-MN"/>
              </w:rPr>
            </w:pPr>
            <w:r w:rsidRPr="005F07DA">
              <w:rPr>
                <w:rFonts w:cs="Arial"/>
                <w:szCs w:val="24"/>
                <w:lang w:val="mn-MN"/>
              </w:rPr>
              <w:lastRenderedPageBreak/>
              <w:t>100</w:t>
            </w:r>
          </w:p>
        </w:tc>
        <w:tc>
          <w:tcPr>
            <w:tcW w:w="709" w:type="dxa"/>
          </w:tcPr>
          <w:p w14:paraId="1951914C" w14:textId="77777777" w:rsidR="00E15171" w:rsidRPr="005F07DA" w:rsidRDefault="00E15171" w:rsidP="00E15171">
            <w:pPr>
              <w:jc w:val="center"/>
              <w:rPr>
                <w:rFonts w:cs="Arial"/>
                <w:szCs w:val="24"/>
                <w:lang w:val="mn-MN"/>
              </w:rPr>
            </w:pPr>
          </w:p>
        </w:tc>
      </w:tr>
      <w:tr w:rsidR="00E15171" w:rsidRPr="005F07DA" w14:paraId="49D2471C" w14:textId="693FD504" w:rsidTr="002334B5">
        <w:trPr>
          <w:trHeight w:val="539"/>
        </w:trPr>
        <w:tc>
          <w:tcPr>
            <w:tcW w:w="851" w:type="dxa"/>
            <w:vAlign w:val="center"/>
          </w:tcPr>
          <w:p w14:paraId="7A5F7971" w14:textId="0CA8C11E" w:rsidR="00E15171" w:rsidRPr="005F07DA" w:rsidRDefault="00E15171" w:rsidP="00E15171">
            <w:pPr>
              <w:jc w:val="center"/>
              <w:rPr>
                <w:rFonts w:cs="Arial"/>
                <w:szCs w:val="24"/>
                <w:lang w:val="mn-MN"/>
              </w:rPr>
            </w:pPr>
            <w:r w:rsidRPr="005F07DA">
              <w:rPr>
                <w:rFonts w:cs="Arial"/>
                <w:szCs w:val="24"/>
                <w:lang w:val="mn-MN"/>
              </w:rPr>
              <w:t>8.1.3</w:t>
            </w:r>
          </w:p>
        </w:tc>
        <w:tc>
          <w:tcPr>
            <w:tcW w:w="2268" w:type="dxa"/>
            <w:vAlign w:val="center"/>
          </w:tcPr>
          <w:p w14:paraId="3BC2E3CE" w14:textId="611C58CC" w:rsidR="00E15171" w:rsidRPr="005F07DA" w:rsidRDefault="00E15171" w:rsidP="00E15171">
            <w:pPr>
              <w:jc w:val="both"/>
              <w:rPr>
                <w:rFonts w:eastAsia="Calibri" w:cs="Arial"/>
                <w:szCs w:val="24"/>
                <w:lang w:val="mn-MN"/>
              </w:rPr>
            </w:pPr>
            <w:r w:rsidRPr="005F07DA">
              <w:rPr>
                <w:rFonts w:cs="Arial"/>
                <w:szCs w:val="24"/>
                <w:shd w:val="clear" w:color="auto" w:fill="FFFFFF"/>
                <w:lang w:val="mn-MN"/>
              </w:rPr>
              <w:t xml:space="preserve">Монгол улсын Ерөнхийлөгчийн 2010 оны 53 дугаар зарлигийн дагуу </w:t>
            </w:r>
            <w:r w:rsidRPr="005F07DA">
              <w:rPr>
                <w:rFonts w:eastAsia="Calibri" w:cs="Arial"/>
                <w:szCs w:val="24"/>
                <w:lang w:val="mn-MN"/>
              </w:rPr>
              <w:t>Хүн амын 3-64 насны иргэдийн “Бие бялдрын хөгжил, чийрэгжүүлэлтийн түвшин тогтоох сорил”-ыг авч хэрэгжүүлэх</w:t>
            </w:r>
          </w:p>
        </w:tc>
        <w:tc>
          <w:tcPr>
            <w:tcW w:w="1701" w:type="dxa"/>
            <w:vAlign w:val="center"/>
          </w:tcPr>
          <w:p w14:paraId="3EAA2423" w14:textId="48CDD1E4" w:rsidR="00E15171" w:rsidRPr="005F07DA" w:rsidRDefault="00E15171" w:rsidP="00E15171">
            <w:pPr>
              <w:jc w:val="both"/>
              <w:rPr>
                <w:rFonts w:cs="Arial"/>
                <w:szCs w:val="24"/>
                <w:lang w:val="mn-MN"/>
              </w:rPr>
            </w:pPr>
            <w:r w:rsidRPr="005F07DA">
              <w:rPr>
                <w:rFonts w:eastAsia="Times New Roman" w:cs="Arial"/>
                <w:szCs w:val="24"/>
                <w:lang w:val="mn-MN"/>
              </w:rPr>
              <w:t>Сорилд хамрагдсан хүний тоо</w:t>
            </w:r>
          </w:p>
        </w:tc>
        <w:tc>
          <w:tcPr>
            <w:tcW w:w="964" w:type="dxa"/>
            <w:vAlign w:val="center"/>
          </w:tcPr>
          <w:p w14:paraId="20392570" w14:textId="3198D0E5" w:rsidR="00E15171" w:rsidRPr="005F07DA" w:rsidRDefault="00E15171" w:rsidP="00E15171">
            <w:pPr>
              <w:jc w:val="center"/>
              <w:rPr>
                <w:rFonts w:cs="Arial"/>
                <w:szCs w:val="24"/>
                <w:lang w:val="mn-MN"/>
              </w:rPr>
            </w:pPr>
            <w:r w:rsidRPr="005F07DA">
              <w:rPr>
                <w:rFonts w:eastAsia="Times New Roman" w:cs="Arial"/>
                <w:szCs w:val="24"/>
                <w:lang w:val="mn-MN"/>
              </w:rPr>
              <w:t>Хүн амын 3-64 насны 10-доошгүй хувийг хамруулсан байна</w:t>
            </w:r>
          </w:p>
        </w:tc>
        <w:tc>
          <w:tcPr>
            <w:tcW w:w="1843" w:type="dxa"/>
            <w:gridSpan w:val="2"/>
            <w:vAlign w:val="center"/>
          </w:tcPr>
          <w:p w14:paraId="4B5E018B" w14:textId="39F85539" w:rsidR="00E15171" w:rsidRPr="005F07DA" w:rsidRDefault="00E15171" w:rsidP="00E15171">
            <w:pPr>
              <w:jc w:val="center"/>
              <w:rPr>
                <w:rFonts w:cs="Arial"/>
                <w:szCs w:val="24"/>
                <w:lang w:val="mn-MN"/>
              </w:rPr>
            </w:pPr>
            <w:r w:rsidRPr="005F07DA">
              <w:rPr>
                <w:rFonts w:eastAsia="Times New Roman" w:cs="Arial"/>
                <w:szCs w:val="24"/>
                <w:lang w:val="mn-MN"/>
              </w:rPr>
              <w:t>Хүн амын 3-64 насны 30-аас доошгүй хувийг хамруулсан байна</w:t>
            </w:r>
          </w:p>
        </w:tc>
        <w:tc>
          <w:tcPr>
            <w:tcW w:w="2154" w:type="dxa"/>
            <w:gridSpan w:val="3"/>
            <w:vAlign w:val="center"/>
          </w:tcPr>
          <w:p w14:paraId="706E12C0" w14:textId="0EDEB721"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12CA5B5B" w14:textId="4F6EBCA9" w:rsidR="00E15171" w:rsidRPr="005F07DA" w:rsidRDefault="00E15171" w:rsidP="00E15171">
            <w:pPr>
              <w:tabs>
                <w:tab w:val="left" w:pos="3936"/>
              </w:tabs>
              <w:jc w:val="both"/>
              <w:rPr>
                <w:rFonts w:cs="Arial"/>
                <w:szCs w:val="24"/>
              </w:rPr>
            </w:pPr>
            <w:r w:rsidRPr="005F07DA">
              <w:rPr>
                <w:rFonts w:eastAsia="Times New Roman" w:cs="Arial"/>
                <w:color w:val="000000"/>
                <w:szCs w:val="24"/>
                <w:lang w:val="mn-MN"/>
              </w:rPr>
              <w:t>Бие бялдарын түвшин тогтоох сорилыг ЕБС-ийн сурагч</w:t>
            </w:r>
            <w:r w:rsidRPr="005F07DA">
              <w:rPr>
                <w:rFonts w:eastAsia="Times New Roman" w:cs="Arial"/>
                <w:color w:val="000000"/>
                <w:szCs w:val="24"/>
                <w:lang w:val="mn-MN" w:bidi="mn-Mong-CN"/>
              </w:rPr>
              <w:t xml:space="preserve">ид болон насанд хүрэгчдээс </w:t>
            </w:r>
            <w:r w:rsidR="00A87ADC">
              <w:rPr>
                <w:rFonts w:eastAsia="Times New Roman" w:cs="Arial"/>
                <w:color w:val="000000"/>
                <w:szCs w:val="24"/>
                <w:lang w:val="mn-MN"/>
              </w:rPr>
              <w:t>2</w:t>
            </w:r>
            <w:r w:rsidRPr="005F07DA">
              <w:rPr>
                <w:rFonts w:eastAsia="Times New Roman" w:cs="Arial"/>
                <w:color w:val="000000"/>
                <w:szCs w:val="24"/>
                <w:lang w:val="mn-MN"/>
              </w:rPr>
              <w:t xml:space="preserve"> удаа түүврийн аргаар стандартын дагуу авч давхардсан тоогоор </w:t>
            </w:r>
            <w:r w:rsidR="00A87ADC">
              <w:rPr>
                <w:rFonts w:eastAsia="Times New Roman" w:cs="Arial"/>
                <w:color w:val="000000"/>
                <w:szCs w:val="24"/>
                <w:lang w:val="mn-MN"/>
              </w:rPr>
              <w:t>6</w:t>
            </w:r>
            <w:r w:rsidRPr="005F07DA">
              <w:rPr>
                <w:rFonts w:eastAsia="Times New Roman" w:cs="Arial"/>
                <w:color w:val="000000"/>
                <w:szCs w:val="24"/>
                <w:lang w:val="mn-MN"/>
              </w:rPr>
              <w:t xml:space="preserve">0 насанд хүрэгч, </w:t>
            </w:r>
            <w:r w:rsidR="00A87ADC">
              <w:rPr>
                <w:rFonts w:eastAsia="Times New Roman" w:cs="Arial"/>
                <w:color w:val="000000"/>
                <w:szCs w:val="24"/>
                <w:lang w:val="mn-MN"/>
              </w:rPr>
              <w:t>7</w:t>
            </w:r>
            <w:r w:rsidRPr="005F07DA">
              <w:rPr>
                <w:rFonts w:eastAsia="Times New Roman" w:cs="Arial"/>
                <w:color w:val="000000"/>
                <w:szCs w:val="24"/>
                <w:lang w:val="mn-MN"/>
              </w:rPr>
              <w:t xml:space="preserve">0 сурагчдыг хамруулан программд шивж, холбогдох дээд шатны байгууллагт  мэдээ тайланг хүргэж ажиллсан. </w:t>
            </w:r>
          </w:p>
          <w:p w14:paraId="20B90E6F" w14:textId="77777777" w:rsidR="00E15171" w:rsidRPr="005F07DA" w:rsidRDefault="00E15171" w:rsidP="00E15171">
            <w:pPr>
              <w:jc w:val="center"/>
              <w:rPr>
                <w:rFonts w:cs="Arial"/>
                <w:szCs w:val="24"/>
                <w:lang w:val="mn-MN"/>
              </w:rPr>
            </w:pPr>
          </w:p>
        </w:tc>
        <w:tc>
          <w:tcPr>
            <w:tcW w:w="737" w:type="dxa"/>
            <w:gridSpan w:val="2"/>
          </w:tcPr>
          <w:p w14:paraId="62349E39" w14:textId="1202F7E4"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50DBF470" w14:textId="77777777" w:rsidR="00E15171" w:rsidRPr="005F07DA" w:rsidRDefault="00E15171" w:rsidP="00E15171">
            <w:pPr>
              <w:jc w:val="center"/>
              <w:rPr>
                <w:rFonts w:cs="Arial"/>
                <w:szCs w:val="24"/>
                <w:lang w:val="mn-MN"/>
              </w:rPr>
            </w:pPr>
          </w:p>
        </w:tc>
      </w:tr>
      <w:tr w:rsidR="00E15171" w:rsidRPr="005F07DA" w14:paraId="0FA103EC" w14:textId="213D3B70" w:rsidTr="002334B5">
        <w:trPr>
          <w:trHeight w:val="539"/>
        </w:trPr>
        <w:tc>
          <w:tcPr>
            <w:tcW w:w="851" w:type="dxa"/>
            <w:vAlign w:val="center"/>
          </w:tcPr>
          <w:p w14:paraId="0075A0F6" w14:textId="4069391F" w:rsidR="00E15171" w:rsidRPr="005F07DA" w:rsidRDefault="00E15171" w:rsidP="00E15171">
            <w:pPr>
              <w:jc w:val="center"/>
              <w:rPr>
                <w:rFonts w:cs="Arial"/>
                <w:szCs w:val="24"/>
              </w:rPr>
            </w:pPr>
            <w:r w:rsidRPr="005F07DA">
              <w:rPr>
                <w:rFonts w:cs="Arial"/>
                <w:szCs w:val="24"/>
                <w:lang w:val="mn-MN"/>
              </w:rPr>
              <w:t>8.1.4</w:t>
            </w:r>
          </w:p>
        </w:tc>
        <w:tc>
          <w:tcPr>
            <w:tcW w:w="2268" w:type="dxa"/>
            <w:vAlign w:val="center"/>
          </w:tcPr>
          <w:p w14:paraId="3BACB723" w14:textId="5A76A235" w:rsidR="00E15171" w:rsidRPr="005F07DA" w:rsidRDefault="00E15171" w:rsidP="00E15171">
            <w:pPr>
              <w:jc w:val="both"/>
              <w:rPr>
                <w:rFonts w:eastAsia="Calibri" w:cs="Arial"/>
                <w:bCs/>
                <w:szCs w:val="24"/>
                <w:lang w:val="mn-MN"/>
              </w:rPr>
            </w:pPr>
            <w:r w:rsidRPr="005F07DA">
              <w:rPr>
                <w:rFonts w:eastAsia="Calibri" w:cs="Arial"/>
                <w:szCs w:val="24"/>
                <w:lang w:val="mn-MN"/>
              </w:rPr>
              <w:t>Сумын төрийн байгууллагуудад “Биеийн тамир, спортын хамтлаг” байгуулж, хамтран ажиллах</w:t>
            </w:r>
          </w:p>
        </w:tc>
        <w:tc>
          <w:tcPr>
            <w:tcW w:w="1701" w:type="dxa"/>
            <w:vAlign w:val="center"/>
          </w:tcPr>
          <w:p w14:paraId="6BFA9547" w14:textId="18430BF1" w:rsidR="00E15171" w:rsidRPr="005F07DA" w:rsidRDefault="00E15171" w:rsidP="00E15171">
            <w:pPr>
              <w:jc w:val="both"/>
              <w:rPr>
                <w:rFonts w:cs="Arial"/>
                <w:szCs w:val="24"/>
                <w:lang w:val="mn-MN"/>
              </w:rPr>
            </w:pPr>
            <w:r w:rsidRPr="005F07DA">
              <w:rPr>
                <w:rFonts w:eastAsia="Times New Roman" w:cs="Arial"/>
                <w:szCs w:val="24"/>
                <w:lang w:val="mn-MN"/>
              </w:rPr>
              <w:t>Хамтлагийн тоогоор</w:t>
            </w:r>
          </w:p>
        </w:tc>
        <w:tc>
          <w:tcPr>
            <w:tcW w:w="964" w:type="dxa"/>
            <w:vAlign w:val="center"/>
          </w:tcPr>
          <w:p w14:paraId="073DA8C0" w14:textId="4E606EC2" w:rsidR="00E15171" w:rsidRPr="005F07DA" w:rsidRDefault="00E15171" w:rsidP="00E15171">
            <w:pPr>
              <w:jc w:val="center"/>
              <w:rPr>
                <w:rFonts w:cs="Arial"/>
                <w:szCs w:val="24"/>
                <w:lang w:val="mn-MN"/>
              </w:rPr>
            </w:pPr>
            <w:r w:rsidRPr="005F07DA">
              <w:rPr>
                <w:rFonts w:eastAsia="Times New Roman" w:cs="Arial"/>
                <w:szCs w:val="24"/>
                <w:lang w:val="mn-MN"/>
              </w:rPr>
              <w:t>-</w:t>
            </w:r>
          </w:p>
        </w:tc>
        <w:tc>
          <w:tcPr>
            <w:tcW w:w="1843" w:type="dxa"/>
            <w:gridSpan w:val="2"/>
            <w:vAlign w:val="center"/>
          </w:tcPr>
          <w:p w14:paraId="637F8D36" w14:textId="02A14176" w:rsidR="00E15171" w:rsidRPr="005F07DA" w:rsidRDefault="00E15171" w:rsidP="00E15171">
            <w:pPr>
              <w:jc w:val="center"/>
              <w:rPr>
                <w:rFonts w:cs="Arial"/>
                <w:szCs w:val="24"/>
                <w:lang w:val="mn-MN"/>
              </w:rPr>
            </w:pPr>
            <w:r w:rsidRPr="005F07DA">
              <w:rPr>
                <w:rFonts w:eastAsia="Times New Roman" w:cs="Arial"/>
                <w:szCs w:val="24"/>
                <w:lang w:val="mn-MN"/>
              </w:rPr>
              <w:t>Төрийн бүх байгууллагууд хамтлаг байгуулсан байна</w:t>
            </w:r>
          </w:p>
        </w:tc>
        <w:tc>
          <w:tcPr>
            <w:tcW w:w="2154" w:type="dxa"/>
            <w:gridSpan w:val="3"/>
            <w:vAlign w:val="center"/>
          </w:tcPr>
          <w:p w14:paraId="2F594B0D" w14:textId="11CDBAF6" w:rsidR="00E15171" w:rsidRPr="005F07DA" w:rsidRDefault="00E15171" w:rsidP="00E15171">
            <w:pPr>
              <w:jc w:val="center"/>
              <w:rPr>
                <w:rFonts w:cs="Arial"/>
                <w:szCs w:val="24"/>
                <w:lang w:val="mn-MN"/>
              </w:rPr>
            </w:pPr>
            <w:r w:rsidRPr="005F07DA">
              <w:rPr>
                <w:rFonts w:eastAsia="Times New Roman" w:cs="Arial"/>
                <w:szCs w:val="24"/>
                <w:lang w:val="mn-MN"/>
              </w:rPr>
              <w:t>Жилдээ</w:t>
            </w:r>
          </w:p>
        </w:tc>
        <w:tc>
          <w:tcPr>
            <w:tcW w:w="3941" w:type="dxa"/>
          </w:tcPr>
          <w:p w14:paraId="15AB3FC3" w14:textId="781F6E99" w:rsidR="00E15171" w:rsidRPr="005F07DA" w:rsidRDefault="00E15171" w:rsidP="00E15171">
            <w:pPr>
              <w:jc w:val="center"/>
              <w:rPr>
                <w:rFonts w:eastAsia="Times New Roman" w:cs="Arial"/>
                <w:szCs w:val="24"/>
                <w:lang w:val="mn-MN"/>
              </w:rPr>
            </w:pPr>
            <w:r w:rsidRPr="005F07DA">
              <w:rPr>
                <w:rFonts w:eastAsia="Times New Roman" w:cs="Arial"/>
                <w:szCs w:val="24"/>
                <w:lang w:val="mn-MN"/>
              </w:rPr>
              <w:t xml:space="preserve">Хүлээгдэж байна. </w:t>
            </w:r>
          </w:p>
        </w:tc>
        <w:tc>
          <w:tcPr>
            <w:tcW w:w="737" w:type="dxa"/>
            <w:gridSpan w:val="2"/>
          </w:tcPr>
          <w:p w14:paraId="76012FA1" w14:textId="19727A27" w:rsidR="00E15171" w:rsidRPr="005F07DA" w:rsidRDefault="00E15171" w:rsidP="00E15171">
            <w:pPr>
              <w:jc w:val="center"/>
              <w:rPr>
                <w:rFonts w:eastAsia="Times New Roman" w:cs="Arial"/>
                <w:szCs w:val="24"/>
                <w:lang w:val="mn-MN"/>
              </w:rPr>
            </w:pPr>
            <w:r w:rsidRPr="005F07DA">
              <w:rPr>
                <w:rFonts w:eastAsia="Times New Roman" w:cs="Arial"/>
                <w:szCs w:val="24"/>
                <w:lang w:val="mn-MN"/>
              </w:rPr>
              <w:t>0</w:t>
            </w:r>
          </w:p>
        </w:tc>
        <w:tc>
          <w:tcPr>
            <w:tcW w:w="709" w:type="dxa"/>
          </w:tcPr>
          <w:p w14:paraId="451E0DDB" w14:textId="77777777" w:rsidR="00E15171" w:rsidRPr="005F07DA" w:rsidRDefault="00E15171" w:rsidP="00E15171">
            <w:pPr>
              <w:jc w:val="center"/>
              <w:rPr>
                <w:rFonts w:eastAsia="Times New Roman" w:cs="Arial"/>
                <w:szCs w:val="24"/>
                <w:lang w:val="mn-MN"/>
              </w:rPr>
            </w:pPr>
          </w:p>
        </w:tc>
      </w:tr>
      <w:tr w:rsidR="00E15171" w:rsidRPr="005F07DA" w14:paraId="736C710E" w14:textId="2D06600E" w:rsidTr="002334B5">
        <w:trPr>
          <w:trHeight w:val="539"/>
        </w:trPr>
        <w:tc>
          <w:tcPr>
            <w:tcW w:w="851" w:type="dxa"/>
            <w:vAlign w:val="center"/>
          </w:tcPr>
          <w:p w14:paraId="2C8A6893" w14:textId="17BA10E7" w:rsidR="00E15171" w:rsidRPr="005F07DA" w:rsidRDefault="00E15171" w:rsidP="00E15171">
            <w:pPr>
              <w:jc w:val="center"/>
              <w:rPr>
                <w:rFonts w:cs="Arial"/>
                <w:szCs w:val="24"/>
              </w:rPr>
            </w:pPr>
            <w:r w:rsidRPr="005F07DA">
              <w:rPr>
                <w:rFonts w:cs="Arial"/>
                <w:szCs w:val="24"/>
                <w:lang w:val="mn-MN"/>
              </w:rPr>
              <w:t>8.1.5</w:t>
            </w:r>
          </w:p>
        </w:tc>
        <w:tc>
          <w:tcPr>
            <w:tcW w:w="2268" w:type="dxa"/>
          </w:tcPr>
          <w:p w14:paraId="54DAAA37" w14:textId="0603078E" w:rsidR="00E15171" w:rsidRPr="005F07DA" w:rsidRDefault="00E15171" w:rsidP="00E15171">
            <w:pPr>
              <w:jc w:val="both"/>
              <w:rPr>
                <w:rFonts w:eastAsia="Calibri" w:cs="Arial"/>
                <w:szCs w:val="24"/>
                <w:lang w:val="mn-MN"/>
              </w:rPr>
            </w:pPr>
            <w:proofErr w:type="spellStart"/>
            <w:r w:rsidRPr="005F07DA">
              <w:rPr>
                <w:rFonts w:eastAsia="Calibri" w:cs="Arial"/>
                <w:szCs w:val="24"/>
              </w:rPr>
              <w:t>Сумын</w:t>
            </w:r>
            <w:proofErr w:type="spellEnd"/>
            <w:r w:rsidRPr="005F07DA">
              <w:rPr>
                <w:rFonts w:eastAsia="Calibri" w:cs="Arial"/>
                <w:szCs w:val="24"/>
              </w:rPr>
              <w:t xml:space="preserve"> </w:t>
            </w:r>
            <w:proofErr w:type="spellStart"/>
            <w:r w:rsidRPr="005F07DA">
              <w:rPr>
                <w:rFonts w:eastAsia="Calibri" w:cs="Arial"/>
                <w:szCs w:val="24"/>
              </w:rPr>
              <w:t>аварга</w:t>
            </w:r>
            <w:proofErr w:type="spellEnd"/>
            <w:r w:rsidRPr="005F07DA">
              <w:rPr>
                <w:rFonts w:eastAsia="Calibri" w:cs="Arial"/>
                <w:szCs w:val="24"/>
              </w:rPr>
              <w:t xml:space="preserve"> </w:t>
            </w:r>
            <w:proofErr w:type="spellStart"/>
            <w:r w:rsidRPr="005F07DA">
              <w:rPr>
                <w:rFonts w:eastAsia="Calibri" w:cs="Arial"/>
                <w:szCs w:val="24"/>
              </w:rPr>
              <w:t>шалгаруулах</w:t>
            </w:r>
            <w:proofErr w:type="spellEnd"/>
            <w:r w:rsidRPr="005F07DA">
              <w:rPr>
                <w:rFonts w:eastAsia="Calibri" w:cs="Arial"/>
                <w:szCs w:val="24"/>
              </w:rPr>
              <w:t xml:space="preserve"> </w:t>
            </w:r>
            <w:proofErr w:type="spellStart"/>
            <w:r w:rsidRPr="005F07DA">
              <w:rPr>
                <w:rFonts w:eastAsia="Calibri" w:cs="Arial"/>
                <w:szCs w:val="24"/>
              </w:rPr>
              <w:lastRenderedPageBreak/>
              <w:t>тэмцээнийг</w:t>
            </w:r>
            <w:proofErr w:type="spellEnd"/>
            <w:r w:rsidRPr="005F07DA">
              <w:rPr>
                <w:rFonts w:eastAsia="Calibri" w:cs="Arial"/>
                <w:szCs w:val="24"/>
              </w:rPr>
              <w:t xml:space="preserve"> </w:t>
            </w:r>
            <w:proofErr w:type="spellStart"/>
            <w:r w:rsidRPr="005F07DA">
              <w:rPr>
                <w:rFonts w:eastAsia="Calibri" w:cs="Arial"/>
                <w:szCs w:val="24"/>
              </w:rPr>
              <w:t>тодорхой</w:t>
            </w:r>
            <w:proofErr w:type="spellEnd"/>
            <w:r w:rsidRPr="005F07DA">
              <w:rPr>
                <w:rFonts w:eastAsia="Calibri" w:cs="Arial"/>
                <w:szCs w:val="24"/>
              </w:rPr>
              <w:t xml:space="preserve"> </w:t>
            </w:r>
            <w:proofErr w:type="spellStart"/>
            <w:r w:rsidRPr="005F07DA">
              <w:rPr>
                <w:rFonts w:eastAsia="Calibri" w:cs="Arial"/>
                <w:szCs w:val="24"/>
              </w:rPr>
              <w:t>спортын</w:t>
            </w:r>
            <w:proofErr w:type="spellEnd"/>
            <w:r w:rsidRPr="005F07DA">
              <w:rPr>
                <w:rFonts w:eastAsia="Calibri" w:cs="Arial"/>
                <w:szCs w:val="24"/>
              </w:rPr>
              <w:t xml:space="preserve"> </w:t>
            </w:r>
            <w:proofErr w:type="spellStart"/>
            <w:r w:rsidRPr="005F07DA">
              <w:rPr>
                <w:rFonts w:eastAsia="Calibri" w:cs="Arial"/>
                <w:szCs w:val="24"/>
              </w:rPr>
              <w:t>төрлүүдээр</w:t>
            </w:r>
            <w:proofErr w:type="spellEnd"/>
            <w:r w:rsidRPr="005F07DA">
              <w:rPr>
                <w:rFonts w:eastAsia="Calibri" w:cs="Arial"/>
                <w:szCs w:val="24"/>
              </w:rPr>
              <w:t xml:space="preserve"> </w:t>
            </w:r>
            <w:proofErr w:type="spellStart"/>
            <w:r w:rsidRPr="005F07DA">
              <w:rPr>
                <w:rFonts w:eastAsia="Calibri" w:cs="Arial"/>
                <w:szCs w:val="24"/>
              </w:rPr>
              <w:t>зохион</w:t>
            </w:r>
            <w:proofErr w:type="spellEnd"/>
            <w:r w:rsidRPr="005F07DA">
              <w:rPr>
                <w:rFonts w:eastAsia="Calibri" w:cs="Arial"/>
                <w:szCs w:val="24"/>
              </w:rPr>
              <w:t xml:space="preserve"> </w:t>
            </w:r>
            <w:proofErr w:type="spellStart"/>
            <w:r w:rsidRPr="005F07DA">
              <w:rPr>
                <w:rFonts w:eastAsia="Calibri" w:cs="Arial"/>
                <w:szCs w:val="24"/>
              </w:rPr>
              <w:t>байгуулах</w:t>
            </w:r>
            <w:proofErr w:type="spellEnd"/>
          </w:p>
        </w:tc>
        <w:tc>
          <w:tcPr>
            <w:tcW w:w="1701" w:type="dxa"/>
            <w:vAlign w:val="center"/>
          </w:tcPr>
          <w:p w14:paraId="7F54E01E" w14:textId="7626EDDC" w:rsidR="00E15171" w:rsidRPr="005F07DA" w:rsidRDefault="00E15171" w:rsidP="00E15171">
            <w:pPr>
              <w:jc w:val="both"/>
              <w:rPr>
                <w:rFonts w:eastAsia="Times New Roman" w:cs="Arial"/>
                <w:szCs w:val="24"/>
                <w:lang w:val="mn-MN"/>
              </w:rPr>
            </w:pPr>
            <w:r w:rsidRPr="005F07DA">
              <w:rPr>
                <w:rFonts w:eastAsia="Times New Roman" w:cs="Arial"/>
                <w:szCs w:val="24"/>
                <w:lang w:val="mn-MN"/>
              </w:rPr>
              <w:lastRenderedPageBreak/>
              <w:t>-Тэмцээний тоо</w:t>
            </w:r>
          </w:p>
          <w:p w14:paraId="63C0DF83" w14:textId="4350D0B6" w:rsidR="00E15171" w:rsidRPr="005F07DA" w:rsidRDefault="00E15171" w:rsidP="00E15171">
            <w:pPr>
              <w:jc w:val="both"/>
              <w:rPr>
                <w:rFonts w:cs="Arial"/>
                <w:szCs w:val="24"/>
                <w:lang w:val="mn-MN"/>
              </w:rPr>
            </w:pPr>
            <w:r w:rsidRPr="005F07DA">
              <w:rPr>
                <w:rFonts w:eastAsia="Times New Roman" w:cs="Arial"/>
                <w:szCs w:val="24"/>
                <w:lang w:val="mn-MN"/>
              </w:rPr>
              <w:lastRenderedPageBreak/>
              <w:t xml:space="preserve">- </w:t>
            </w:r>
            <w:proofErr w:type="spellStart"/>
            <w:r w:rsidRPr="005F07DA">
              <w:rPr>
                <w:rFonts w:eastAsia="Calibri" w:cs="Arial"/>
                <w:szCs w:val="24"/>
              </w:rPr>
              <w:t>Оролцогчдын</w:t>
            </w:r>
            <w:proofErr w:type="spellEnd"/>
            <w:r w:rsidRPr="005F07DA">
              <w:rPr>
                <w:rFonts w:eastAsia="Calibri" w:cs="Arial"/>
                <w:szCs w:val="24"/>
              </w:rPr>
              <w:t xml:space="preserve"> </w:t>
            </w:r>
            <w:proofErr w:type="spellStart"/>
            <w:r w:rsidRPr="005F07DA">
              <w:rPr>
                <w:rFonts w:eastAsia="Calibri" w:cs="Arial"/>
                <w:szCs w:val="24"/>
              </w:rPr>
              <w:t>тоо</w:t>
            </w:r>
            <w:proofErr w:type="spellEnd"/>
          </w:p>
        </w:tc>
        <w:tc>
          <w:tcPr>
            <w:tcW w:w="964" w:type="dxa"/>
            <w:vAlign w:val="center"/>
          </w:tcPr>
          <w:p w14:paraId="33C9DD4B" w14:textId="77777777" w:rsidR="00E15171" w:rsidRPr="005F07DA" w:rsidRDefault="00E15171" w:rsidP="00E15171">
            <w:pPr>
              <w:jc w:val="center"/>
              <w:rPr>
                <w:rFonts w:cs="Arial"/>
                <w:szCs w:val="24"/>
                <w:lang w:val="mn-MN"/>
              </w:rPr>
            </w:pPr>
            <w:r w:rsidRPr="005F07DA">
              <w:rPr>
                <w:rFonts w:cs="Arial"/>
                <w:szCs w:val="24"/>
                <w:lang w:val="mn-MN"/>
              </w:rPr>
              <w:lastRenderedPageBreak/>
              <w:t>2</w:t>
            </w:r>
          </w:p>
          <w:p w14:paraId="794B9521" w14:textId="10E1FB13" w:rsidR="00E15171" w:rsidRPr="005F07DA" w:rsidRDefault="00E15171" w:rsidP="00E15171">
            <w:pPr>
              <w:jc w:val="center"/>
              <w:rPr>
                <w:rFonts w:cs="Arial"/>
                <w:szCs w:val="24"/>
                <w:lang w:val="mn-MN"/>
              </w:rPr>
            </w:pPr>
            <w:r w:rsidRPr="005F07DA">
              <w:rPr>
                <w:rFonts w:cs="Arial"/>
                <w:szCs w:val="24"/>
                <w:lang w:val="mn-MN"/>
              </w:rPr>
              <w:t>150</w:t>
            </w:r>
          </w:p>
        </w:tc>
        <w:tc>
          <w:tcPr>
            <w:tcW w:w="1843" w:type="dxa"/>
            <w:gridSpan w:val="2"/>
            <w:vAlign w:val="center"/>
          </w:tcPr>
          <w:p w14:paraId="318D904E" w14:textId="358FC77A" w:rsidR="00E15171" w:rsidRPr="005F07DA" w:rsidRDefault="00E15171" w:rsidP="00E15171">
            <w:pPr>
              <w:jc w:val="center"/>
              <w:rPr>
                <w:rFonts w:eastAsia="Times New Roman" w:cs="Arial"/>
                <w:szCs w:val="24"/>
                <w:lang w:val="mn-MN"/>
              </w:rPr>
            </w:pPr>
            <w:r w:rsidRPr="005F07DA">
              <w:rPr>
                <w:rFonts w:eastAsia="Times New Roman" w:cs="Arial"/>
                <w:szCs w:val="24"/>
                <w:lang w:val="mn-MN"/>
              </w:rPr>
              <w:t>3</w:t>
            </w:r>
          </w:p>
          <w:p w14:paraId="63A50C72" w14:textId="74F91460" w:rsidR="00E15171" w:rsidRPr="005F07DA" w:rsidRDefault="00E15171" w:rsidP="00E15171">
            <w:pPr>
              <w:jc w:val="center"/>
              <w:rPr>
                <w:rFonts w:cs="Arial"/>
                <w:szCs w:val="24"/>
                <w:lang w:val="mn-MN"/>
              </w:rPr>
            </w:pPr>
            <w:r w:rsidRPr="005F07DA">
              <w:rPr>
                <w:rFonts w:eastAsia="Times New Roman" w:cs="Arial"/>
                <w:szCs w:val="24"/>
                <w:lang w:val="mn-MN"/>
              </w:rPr>
              <w:t>200</w:t>
            </w:r>
          </w:p>
        </w:tc>
        <w:tc>
          <w:tcPr>
            <w:tcW w:w="2154" w:type="dxa"/>
            <w:gridSpan w:val="3"/>
          </w:tcPr>
          <w:p w14:paraId="307D630E" w14:textId="77777777" w:rsidR="00E15171" w:rsidRPr="005F07DA" w:rsidRDefault="00E15171" w:rsidP="00E15171">
            <w:pPr>
              <w:jc w:val="center"/>
              <w:rPr>
                <w:rFonts w:cs="Arial"/>
                <w:szCs w:val="24"/>
                <w:lang w:val="mn-MN"/>
              </w:rPr>
            </w:pPr>
          </w:p>
          <w:p w14:paraId="4DDB5C30" w14:textId="7DA7FC0C"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27DF7F3C" w14:textId="2950AD4A" w:rsidR="00E15171" w:rsidRPr="005F07DA" w:rsidRDefault="00E15171" w:rsidP="00E15171">
            <w:pPr>
              <w:jc w:val="both"/>
              <w:rPr>
                <w:rFonts w:cs="Arial"/>
                <w:szCs w:val="24"/>
                <w:lang w:val="mn-MN"/>
              </w:rPr>
            </w:pPr>
            <w:r w:rsidRPr="005F07DA">
              <w:rPr>
                <w:rFonts w:cs="Arial"/>
                <w:szCs w:val="24"/>
                <w:lang w:val="mn-MN"/>
              </w:rPr>
              <w:t xml:space="preserve">Сумын аварга шалгаруулах тэмцээнийг насанд хүрэгчид </w:t>
            </w:r>
            <w:r w:rsidRPr="005F07DA">
              <w:rPr>
                <w:rFonts w:cs="Arial"/>
                <w:szCs w:val="24"/>
                <w:lang w:val="mn-MN"/>
              </w:rPr>
              <w:lastRenderedPageBreak/>
              <w:t xml:space="preserve">болон хүүхдүүдийн дунд волейбол, сагсан бөмбөг, үндэсний бөхийн барилдаан, шагайн харваа, адуучин зэрэг төрлүүдээр зохион байгуулж </w:t>
            </w:r>
            <w:r w:rsidR="00A87ADC">
              <w:rPr>
                <w:rFonts w:cs="Arial"/>
                <w:szCs w:val="24"/>
                <w:lang w:val="mn-MN"/>
              </w:rPr>
              <w:t xml:space="preserve">шилдгүүдийг тодруулсан. </w:t>
            </w:r>
          </w:p>
        </w:tc>
        <w:tc>
          <w:tcPr>
            <w:tcW w:w="737" w:type="dxa"/>
            <w:gridSpan w:val="2"/>
          </w:tcPr>
          <w:p w14:paraId="1021F4C7" w14:textId="0C7B96DD" w:rsidR="00E15171" w:rsidRPr="005F07DA" w:rsidRDefault="00A87ADC" w:rsidP="00E15171">
            <w:pPr>
              <w:jc w:val="center"/>
              <w:rPr>
                <w:rFonts w:cs="Arial"/>
                <w:szCs w:val="24"/>
                <w:lang w:val="mn-MN"/>
              </w:rPr>
            </w:pPr>
            <w:r>
              <w:rPr>
                <w:rFonts w:cs="Arial"/>
                <w:szCs w:val="24"/>
                <w:lang w:val="mn-MN"/>
              </w:rPr>
              <w:lastRenderedPageBreak/>
              <w:t>10</w:t>
            </w:r>
            <w:r w:rsidR="00E15171" w:rsidRPr="005F07DA">
              <w:rPr>
                <w:rFonts w:cs="Arial"/>
                <w:szCs w:val="24"/>
                <w:lang w:val="mn-MN"/>
              </w:rPr>
              <w:t>0</w:t>
            </w:r>
          </w:p>
        </w:tc>
        <w:tc>
          <w:tcPr>
            <w:tcW w:w="709" w:type="dxa"/>
          </w:tcPr>
          <w:p w14:paraId="689FB63A" w14:textId="77777777" w:rsidR="00E15171" w:rsidRPr="005F07DA" w:rsidRDefault="00E15171" w:rsidP="00E15171">
            <w:pPr>
              <w:jc w:val="center"/>
              <w:rPr>
                <w:rFonts w:cs="Arial"/>
                <w:szCs w:val="24"/>
                <w:lang w:val="mn-MN"/>
              </w:rPr>
            </w:pPr>
          </w:p>
        </w:tc>
      </w:tr>
      <w:tr w:rsidR="00E15171" w:rsidRPr="005F07DA" w14:paraId="791B78C8" w14:textId="521EB14D" w:rsidTr="002334B5">
        <w:trPr>
          <w:trHeight w:val="539"/>
        </w:trPr>
        <w:tc>
          <w:tcPr>
            <w:tcW w:w="851" w:type="dxa"/>
            <w:vAlign w:val="center"/>
          </w:tcPr>
          <w:p w14:paraId="07CF67F4" w14:textId="50922095" w:rsidR="00E15171" w:rsidRPr="005F07DA" w:rsidRDefault="00E15171" w:rsidP="00E15171">
            <w:pPr>
              <w:jc w:val="center"/>
              <w:rPr>
                <w:rFonts w:cs="Arial"/>
                <w:szCs w:val="24"/>
                <w:lang w:val="mn-MN"/>
              </w:rPr>
            </w:pPr>
            <w:r w:rsidRPr="005F07DA">
              <w:rPr>
                <w:rFonts w:cs="Arial"/>
                <w:szCs w:val="24"/>
                <w:lang w:val="mn-MN"/>
              </w:rPr>
              <w:t>8.1.6</w:t>
            </w:r>
          </w:p>
        </w:tc>
        <w:tc>
          <w:tcPr>
            <w:tcW w:w="2268" w:type="dxa"/>
          </w:tcPr>
          <w:p w14:paraId="3AD3B184" w14:textId="011A3EC8" w:rsidR="00E15171" w:rsidRPr="005F07DA" w:rsidRDefault="00E15171" w:rsidP="00E15171">
            <w:pPr>
              <w:jc w:val="both"/>
              <w:rPr>
                <w:rFonts w:eastAsia="Calibri" w:cs="Arial"/>
                <w:szCs w:val="24"/>
              </w:rPr>
            </w:pPr>
            <w:proofErr w:type="spellStart"/>
            <w:r w:rsidRPr="005F07DA">
              <w:rPr>
                <w:rFonts w:eastAsia="Calibri" w:cs="Arial"/>
                <w:szCs w:val="24"/>
              </w:rPr>
              <w:t>Спортын</w:t>
            </w:r>
            <w:proofErr w:type="spellEnd"/>
            <w:r w:rsidRPr="005F07DA">
              <w:rPr>
                <w:rFonts w:eastAsia="Calibri" w:cs="Arial"/>
                <w:szCs w:val="24"/>
              </w:rPr>
              <w:t xml:space="preserve"> </w:t>
            </w:r>
            <w:proofErr w:type="spellStart"/>
            <w:r w:rsidRPr="005F07DA">
              <w:rPr>
                <w:rFonts w:eastAsia="Calibri" w:cs="Arial"/>
                <w:szCs w:val="24"/>
              </w:rPr>
              <w:t>төрлүүдээр</w:t>
            </w:r>
            <w:proofErr w:type="spellEnd"/>
            <w:r w:rsidRPr="005F07DA">
              <w:rPr>
                <w:rFonts w:eastAsia="Calibri" w:cs="Arial"/>
                <w:szCs w:val="24"/>
              </w:rPr>
              <w:t xml:space="preserve"> </w:t>
            </w:r>
            <w:proofErr w:type="spellStart"/>
            <w:r w:rsidRPr="005F07DA">
              <w:rPr>
                <w:rFonts w:eastAsia="Calibri" w:cs="Arial"/>
                <w:szCs w:val="24"/>
              </w:rPr>
              <w:t>хичээллэгч</w:t>
            </w:r>
            <w:proofErr w:type="spellEnd"/>
            <w:r w:rsidRPr="005F07DA">
              <w:rPr>
                <w:rFonts w:eastAsia="Calibri" w:cs="Arial"/>
                <w:szCs w:val="24"/>
              </w:rPr>
              <w:t xml:space="preserve"> </w:t>
            </w:r>
            <w:proofErr w:type="spellStart"/>
            <w:r w:rsidRPr="005F07DA">
              <w:rPr>
                <w:rFonts w:eastAsia="Calibri" w:cs="Arial"/>
                <w:szCs w:val="24"/>
              </w:rPr>
              <w:t>тамирчдын</w:t>
            </w:r>
            <w:proofErr w:type="spellEnd"/>
            <w:r w:rsidRPr="005F07DA">
              <w:rPr>
                <w:rFonts w:eastAsia="Calibri" w:cs="Arial"/>
                <w:szCs w:val="24"/>
              </w:rPr>
              <w:t xml:space="preserve"> </w:t>
            </w:r>
            <w:proofErr w:type="spellStart"/>
            <w:r w:rsidRPr="005F07DA">
              <w:rPr>
                <w:rFonts w:eastAsia="Calibri" w:cs="Arial"/>
                <w:szCs w:val="24"/>
              </w:rPr>
              <w:t>тоон</w:t>
            </w:r>
            <w:proofErr w:type="spellEnd"/>
            <w:r w:rsidRPr="005F07DA">
              <w:rPr>
                <w:rFonts w:eastAsia="Calibri" w:cs="Arial"/>
                <w:szCs w:val="24"/>
              </w:rPr>
              <w:t xml:space="preserve"> </w:t>
            </w:r>
            <w:proofErr w:type="spellStart"/>
            <w:r w:rsidRPr="005F07DA">
              <w:rPr>
                <w:rFonts w:eastAsia="Calibri" w:cs="Arial"/>
                <w:szCs w:val="24"/>
              </w:rPr>
              <w:t>судалгааг</w:t>
            </w:r>
            <w:proofErr w:type="spellEnd"/>
            <w:r w:rsidRPr="005F07DA">
              <w:rPr>
                <w:rFonts w:eastAsia="Calibri" w:cs="Arial"/>
                <w:szCs w:val="24"/>
              </w:rPr>
              <w:t xml:space="preserve"> </w:t>
            </w:r>
            <w:proofErr w:type="spellStart"/>
            <w:r w:rsidRPr="005F07DA">
              <w:rPr>
                <w:rFonts w:eastAsia="Calibri" w:cs="Arial"/>
                <w:szCs w:val="24"/>
              </w:rPr>
              <w:t>бүх</w:t>
            </w:r>
            <w:proofErr w:type="spellEnd"/>
            <w:r w:rsidRPr="005F07DA">
              <w:rPr>
                <w:rFonts w:eastAsia="Calibri" w:cs="Arial"/>
                <w:szCs w:val="24"/>
              </w:rPr>
              <w:t xml:space="preserve"> </w:t>
            </w:r>
            <w:proofErr w:type="spellStart"/>
            <w:r w:rsidRPr="005F07DA">
              <w:rPr>
                <w:rFonts w:eastAsia="Calibri" w:cs="Arial"/>
                <w:szCs w:val="24"/>
              </w:rPr>
              <w:t>насны</w:t>
            </w:r>
            <w:proofErr w:type="spellEnd"/>
            <w:r w:rsidRPr="005F07DA">
              <w:rPr>
                <w:rFonts w:eastAsia="Calibri" w:cs="Arial"/>
                <w:szCs w:val="24"/>
              </w:rPr>
              <w:t xml:space="preserve"> </w:t>
            </w:r>
            <w:proofErr w:type="spellStart"/>
            <w:r w:rsidRPr="005F07DA">
              <w:rPr>
                <w:rFonts w:eastAsia="Calibri" w:cs="Arial"/>
                <w:szCs w:val="24"/>
              </w:rPr>
              <w:t>ангиллаар</w:t>
            </w:r>
            <w:proofErr w:type="spellEnd"/>
            <w:r w:rsidRPr="005F07DA">
              <w:rPr>
                <w:rFonts w:eastAsia="Calibri" w:cs="Arial"/>
                <w:szCs w:val="24"/>
              </w:rPr>
              <w:t xml:space="preserve"> </w:t>
            </w:r>
            <w:proofErr w:type="spellStart"/>
            <w:r w:rsidRPr="005F07DA">
              <w:rPr>
                <w:rFonts w:eastAsia="Calibri" w:cs="Arial"/>
                <w:szCs w:val="24"/>
              </w:rPr>
              <w:t>үнэн</w:t>
            </w:r>
            <w:proofErr w:type="spellEnd"/>
            <w:r w:rsidRPr="005F07DA">
              <w:rPr>
                <w:rFonts w:eastAsia="Calibri" w:cs="Arial"/>
                <w:szCs w:val="24"/>
              </w:rPr>
              <w:t xml:space="preserve"> </w:t>
            </w:r>
            <w:proofErr w:type="spellStart"/>
            <w:r w:rsidRPr="005F07DA">
              <w:rPr>
                <w:rFonts w:eastAsia="Calibri" w:cs="Arial"/>
                <w:szCs w:val="24"/>
              </w:rPr>
              <w:t>зөв</w:t>
            </w:r>
            <w:proofErr w:type="spellEnd"/>
            <w:r w:rsidRPr="005F07DA">
              <w:rPr>
                <w:rFonts w:eastAsia="Calibri" w:cs="Arial"/>
                <w:szCs w:val="24"/>
              </w:rPr>
              <w:t xml:space="preserve"> </w:t>
            </w:r>
            <w:proofErr w:type="spellStart"/>
            <w:r w:rsidRPr="005F07DA">
              <w:rPr>
                <w:rFonts w:eastAsia="Calibri" w:cs="Arial"/>
                <w:szCs w:val="24"/>
              </w:rPr>
              <w:t>гаргах</w:t>
            </w:r>
            <w:proofErr w:type="spellEnd"/>
          </w:p>
        </w:tc>
        <w:tc>
          <w:tcPr>
            <w:tcW w:w="1701" w:type="dxa"/>
            <w:vAlign w:val="center"/>
          </w:tcPr>
          <w:p w14:paraId="664DDF6E" w14:textId="75165860" w:rsidR="00E15171" w:rsidRPr="005F07DA" w:rsidRDefault="00E15171" w:rsidP="00E15171">
            <w:pPr>
              <w:jc w:val="both"/>
              <w:rPr>
                <w:rFonts w:eastAsia="Times New Roman" w:cs="Arial"/>
                <w:szCs w:val="24"/>
                <w:lang w:val="mn-MN"/>
              </w:rPr>
            </w:pPr>
            <w:r w:rsidRPr="005F07DA">
              <w:rPr>
                <w:rFonts w:eastAsia="Times New Roman" w:cs="Arial"/>
                <w:szCs w:val="24"/>
                <w:lang w:val="mn-MN"/>
              </w:rPr>
              <w:t>-Тоон судалгааны үнэн зөв байдал, хувиар</w:t>
            </w:r>
          </w:p>
        </w:tc>
        <w:tc>
          <w:tcPr>
            <w:tcW w:w="964" w:type="dxa"/>
            <w:vAlign w:val="center"/>
          </w:tcPr>
          <w:p w14:paraId="54816DEE" w14:textId="63B6F8F5" w:rsidR="00E15171" w:rsidRPr="005F07DA" w:rsidRDefault="00E15171" w:rsidP="00E15171">
            <w:pPr>
              <w:jc w:val="center"/>
              <w:rPr>
                <w:rFonts w:cs="Arial"/>
                <w:szCs w:val="24"/>
                <w:lang w:val="mn-MN"/>
              </w:rPr>
            </w:pPr>
            <w:r w:rsidRPr="005F07DA">
              <w:rPr>
                <w:rFonts w:eastAsia="Times New Roman" w:cs="Arial"/>
                <w:szCs w:val="24"/>
                <w:lang w:val="mn-MN"/>
              </w:rPr>
              <w:t>-</w:t>
            </w:r>
          </w:p>
        </w:tc>
        <w:tc>
          <w:tcPr>
            <w:tcW w:w="1843" w:type="dxa"/>
            <w:gridSpan w:val="2"/>
            <w:vAlign w:val="center"/>
          </w:tcPr>
          <w:p w14:paraId="04631DAE" w14:textId="7D79BD38" w:rsidR="00E15171" w:rsidRPr="005F07DA" w:rsidRDefault="00E15171" w:rsidP="00E15171">
            <w:pPr>
              <w:jc w:val="center"/>
              <w:rPr>
                <w:rFonts w:eastAsia="Times New Roman" w:cs="Arial"/>
                <w:szCs w:val="24"/>
                <w:lang w:val="mn-MN"/>
              </w:rPr>
            </w:pPr>
            <w:r w:rsidRPr="005F07DA">
              <w:rPr>
                <w:rFonts w:eastAsia="Times New Roman" w:cs="Arial"/>
                <w:szCs w:val="24"/>
                <w:lang w:val="mn-MN"/>
              </w:rPr>
              <w:t>100</w:t>
            </w:r>
          </w:p>
        </w:tc>
        <w:tc>
          <w:tcPr>
            <w:tcW w:w="2154" w:type="dxa"/>
            <w:gridSpan w:val="3"/>
          </w:tcPr>
          <w:p w14:paraId="7D196B19" w14:textId="77777777" w:rsidR="00E15171" w:rsidRPr="005F07DA" w:rsidRDefault="00E15171" w:rsidP="00E15171">
            <w:pPr>
              <w:jc w:val="center"/>
              <w:rPr>
                <w:rFonts w:cs="Arial"/>
                <w:szCs w:val="24"/>
                <w:lang w:val="mn-MN"/>
              </w:rPr>
            </w:pPr>
          </w:p>
          <w:p w14:paraId="697643FF" w14:textId="1C8A34D4" w:rsidR="00E15171" w:rsidRPr="005F07DA" w:rsidRDefault="00E15171" w:rsidP="00E15171">
            <w:pPr>
              <w:jc w:val="center"/>
              <w:rPr>
                <w:rFonts w:cs="Arial"/>
                <w:szCs w:val="24"/>
                <w:lang w:val="mn-MN"/>
              </w:rPr>
            </w:pPr>
            <w:r w:rsidRPr="005F07DA">
              <w:rPr>
                <w:rFonts w:cs="Arial"/>
                <w:szCs w:val="24"/>
                <w:lang w:val="mn-MN"/>
              </w:rPr>
              <w:t xml:space="preserve">Жилдээ </w:t>
            </w:r>
          </w:p>
        </w:tc>
        <w:tc>
          <w:tcPr>
            <w:tcW w:w="3941" w:type="dxa"/>
          </w:tcPr>
          <w:p w14:paraId="3ABB9042" w14:textId="3D901285" w:rsidR="00E15171" w:rsidRPr="005F07DA" w:rsidRDefault="00E15171" w:rsidP="00E15171">
            <w:pPr>
              <w:jc w:val="both"/>
              <w:rPr>
                <w:rFonts w:cs="Arial"/>
                <w:szCs w:val="24"/>
                <w:lang w:val="mn-MN"/>
              </w:rPr>
            </w:pPr>
            <w:r w:rsidRPr="005F07DA">
              <w:rPr>
                <w:rFonts w:cs="Arial"/>
                <w:szCs w:val="24"/>
                <w:lang w:val="mn-MN"/>
              </w:rPr>
              <w:t>Судалгааг нас хүйсээр гаргаж сум орон нутаг болон бүсийн уралдаан тэмцээнүүдэд оролцуулан д</w:t>
            </w:r>
            <w:r w:rsidR="00A87ADC">
              <w:rPr>
                <w:rFonts w:cs="Arial"/>
                <w:szCs w:val="24"/>
                <w:lang w:val="mn-MN"/>
              </w:rPr>
              <w:t>э</w:t>
            </w:r>
            <w:r w:rsidRPr="005F07DA">
              <w:rPr>
                <w:rFonts w:cs="Arial"/>
                <w:szCs w:val="24"/>
                <w:lang w:val="mn-MN"/>
              </w:rPr>
              <w:t xml:space="preserve">мжиж ажилласан.  </w:t>
            </w:r>
          </w:p>
        </w:tc>
        <w:tc>
          <w:tcPr>
            <w:tcW w:w="737" w:type="dxa"/>
            <w:gridSpan w:val="2"/>
          </w:tcPr>
          <w:p w14:paraId="12664DE3" w14:textId="69C3BA01" w:rsidR="00E15171" w:rsidRPr="005F07DA" w:rsidRDefault="00E15171" w:rsidP="00E15171">
            <w:pPr>
              <w:jc w:val="center"/>
              <w:rPr>
                <w:rFonts w:cs="Arial"/>
                <w:szCs w:val="24"/>
                <w:lang w:val="mn-MN"/>
              </w:rPr>
            </w:pPr>
            <w:r w:rsidRPr="005F07DA">
              <w:rPr>
                <w:rFonts w:cs="Arial"/>
                <w:szCs w:val="24"/>
                <w:lang w:val="mn-MN"/>
              </w:rPr>
              <w:t>100</w:t>
            </w:r>
          </w:p>
        </w:tc>
        <w:tc>
          <w:tcPr>
            <w:tcW w:w="709" w:type="dxa"/>
          </w:tcPr>
          <w:p w14:paraId="7E84B5D4" w14:textId="77777777" w:rsidR="00E15171" w:rsidRPr="005F07DA" w:rsidRDefault="00E15171" w:rsidP="00E15171">
            <w:pPr>
              <w:jc w:val="center"/>
              <w:rPr>
                <w:rFonts w:cs="Arial"/>
                <w:szCs w:val="24"/>
                <w:lang w:val="mn-MN"/>
              </w:rPr>
            </w:pPr>
          </w:p>
        </w:tc>
      </w:tr>
      <w:tr w:rsidR="00E15171" w:rsidRPr="005F07DA" w14:paraId="5E761A45" w14:textId="44408492" w:rsidTr="002334B5">
        <w:trPr>
          <w:trHeight w:val="420"/>
        </w:trPr>
        <w:tc>
          <w:tcPr>
            <w:tcW w:w="851" w:type="dxa"/>
            <w:vAlign w:val="center"/>
          </w:tcPr>
          <w:p w14:paraId="63EC8CD3" w14:textId="2CD94B48" w:rsidR="00E15171" w:rsidRPr="005F07DA" w:rsidRDefault="00E15171" w:rsidP="00E15171">
            <w:pPr>
              <w:jc w:val="center"/>
              <w:rPr>
                <w:rFonts w:cs="Arial"/>
                <w:szCs w:val="24"/>
                <w:lang w:val="mn-MN"/>
              </w:rPr>
            </w:pPr>
            <w:r w:rsidRPr="005F07DA">
              <w:rPr>
                <w:rFonts w:cs="Arial"/>
                <w:szCs w:val="24"/>
                <w:lang w:val="mn-MN"/>
              </w:rPr>
              <w:t>8.1.7</w:t>
            </w:r>
          </w:p>
        </w:tc>
        <w:tc>
          <w:tcPr>
            <w:tcW w:w="2268" w:type="dxa"/>
            <w:vAlign w:val="center"/>
          </w:tcPr>
          <w:p w14:paraId="04E37670" w14:textId="659FD30C" w:rsidR="00E15171" w:rsidRPr="005F07DA" w:rsidRDefault="00E15171" w:rsidP="00E15171">
            <w:pPr>
              <w:jc w:val="both"/>
              <w:rPr>
                <w:rFonts w:eastAsia="Calibri" w:cs="Arial"/>
                <w:szCs w:val="24"/>
              </w:rPr>
            </w:pPr>
            <w:proofErr w:type="spellStart"/>
            <w:r w:rsidRPr="005F07DA">
              <w:rPr>
                <w:rFonts w:eastAsia="Calibri" w:cs="Arial"/>
                <w:szCs w:val="24"/>
              </w:rPr>
              <w:t>Сум</w:t>
            </w:r>
            <w:proofErr w:type="spellEnd"/>
            <w:r w:rsidRPr="005F07DA">
              <w:rPr>
                <w:rFonts w:eastAsia="Calibri" w:cs="Arial"/>
                <w:szCs w:val="24"/>
              </w:rPr>
              <w:t xml:space="preserve"> </w:t>
            </w:r>
            <w:proofErr w:type="spellStart"/>
            <w:r w:rsidRPr="005F07DA">
              <w:rPr>
                <w:rFonts w:eastAsia="Calibri" w:cs="Arial"/>
                <w:szCs w:val="24"/>
              </w:rPr>
              <w:t>орон</w:t>
            </w:r>
            <w:proofErr w:type="spellEnd"/>
            <w:r w:rsidRPr="005F07DA">
              <w:rPr>
                <w:rFonts w:eastAsia="Calibri" w:cs="Arial"/>
                <w:szCs w:val="24"/>
              </w:rPr>
              <w:t xml:space="preserve"> </w:t>
            </w:r>
            <w:proofErr w:type="spellStart"/>
            <w:r w:rsidRPr="005F07DA">
              <w:rPr>
                <w:rFonts w:eastAsia="Calibri" w:cs="Arial"/>
                <w:szCs w:val="24"/>
              </w:rPr>
              <w:t>нутагтаа</w:t>
            </w:r>
            <w:proofErr w:type="spellEnd"/>
            <w:r w:rsidRPr="005F07DA">
              <w:rPr>
                <w:rFonts w:eastAsia="Calibri" w:cs="Arial"/>
                <w:szCs w:val="24"/>
              </w:rPr>
              <w:t xml:space="preserve"> </w:t>
            </w:r>
            <w:proofErr w:type="spellStart"/>
            <w:r w:rsidRPr="005F07DA">
              <w:rPr>
                <w:rFonts w:eastAsia="Calibri" w:cs="Arial"/>
                <w:szCs w:val="24"/>
              </w:rPr>
              <w:t>дэлгэрээгүй</w:t>
            </w:r>
            <w:proofErr w:type="spellEnd"/>
            <w:r w:rsidRPr="005F07DA">
              <w:rPr>
                <w:rFonts w:eastAsia="Calibri" w:cs="Arial"/>
                <w:szCs w:val="24"/>
              </w:rPr>
              <w:t xml:space="preserve"> </w:t>
            </w:r>
            <w:proofErr w:type="spellStart"/>
            <w:r w:rsidRPr="005F07DA">
              <w:rPr>
                <w:rFonts w:eastAsia="Calibri" w:cs="Arial"/>
                <w:szCs w:val="24"/>
              </w:rPr>
              <w:t>спортын</w:t>
            </w:r>
            <w:proofErr w:type="spellEnd"/>
            <w:r w:rsidRPr="005F07DA">
              <w:rPr>
                <w:rFonts w:eastAsia="Calibri" w:cs="Arial"/>
                <w:szCs w:val="24"/>
              </w:rPr>
              <w:t xml:space="preserve"> </w:t>
            </w:r>
            <w:proofErr w:type="spellStart"/>
            <w:r w:rsidRPr="005F07DA">
              <w:rPr>
                <w:rFonts w:eastAsia="Calibri" w:cs="Arial"/>
                <w:szCs w:val="24"/>
              </w:rPr>
              <w:t>төрлийг</w:t>
            </w:r>
            <w:proofErr w:type="spellEnd"/>
            <w:r w:rsidRPr="005F07DA">
              <w:rPr>
                <w:rFonts w:eastAsia="Calibri" w:cs="Arial"/>
                <w:szCs w:val="24"/>
              </w:rPr>
              <w:t xml:space="preserve"> </w:t>
            </w:r>
            <w:proofErr w:type="spellStart"/>
            <w:r w:rsidRPr="005F07DA">
              <w:rPr>
                <w:rFonts w:eastAsia="Calibri" w:cs="Arial"/>
                <w:szCs w:val="24"/>
              </w:rPr>
              <w:t>шинээр</w:t>
            </w:r>
            <w:proofErr w:type="spellEnd"/>
            <w:r w:rsidRPr="005F07DA">
              <w:rPr>
                <w:rFonts w:eastAsia="Calibri" w:cs="Arial"/>
                <w:szCs w:val="24"/>
              </w:rPr>
              <w:t xml:space="preserve"> </w:t>
            </w:r>
            <w:proofErr w:type="spellStart"/>
            <w:proofErr w:type="gramStart"/>
            <w:r w:rsidRPr="005F07DA">
              <w:rPr>
                <w:rFonts w:eastAsia="Calibri" w:cs="Arial"/>
                <w:szCs w:val="24"/>
              </w:rPr>
              <w:t>хөгжүүлж</w:t>
            </w:r>
            <w:proofErr w:type="spellEnd"/>
            <w:r w:rsidRPr="005F07DA">
              <w:rPr>
                <w:rFonts w:eastAsia="Calibri" w:cs="Arial"/>
                <w:szCs w:val="24"/>
              </w:rPr>
              <w:t xml:space="preserve">,  </w:t>
            </w:r>
            <w:proofErr w:type="spellStart"/>
            <w:r w:rsidRPr="005F07DA">
              <w:rPr>
                <w:rFonts w:eastAsia="Calibri" w:cs="Arial"/>
                <w:szCs w:val="24"/>
              </w:rPr>
              <w:t>дэмжлэг</w:t>
            </w:r>
            <w:proofErr w:type="spellEnd"/>
            <w:proofErr w:type="gramEnd"/>
            <w:r w:rsidRPr="005F07DA">
              <w:rPr>
                <w:rFonts w:eastAsia="Calibri" w:cs="Arial"/>
                <w:szCs w:val="24"/>
              </w:rPr>
              <w:t xml:space="preserve"> </w:t>
            </w:r>
            <w:proofErr w:type="spellStart"/>
            <w:r w:rsidRPr="005F07DA">
              <w:rPr>
                <w:rFonts w:eastAsia="Calibri" w:cs="Arial"/>
                <w:szCs w:val="24"/>
              </w:rPr>
              <w:t>үзүүлэх</w:t>
            </w:r>
            <w:proofErr w:type="spellEnd"/>
          </w:p>
        </w:tc>
        <w:tc>
          <w:tcPr>
            <w:tcW w:w="1701" w:type="dxa"/>
            <w:vAlign w:val="center"/>
          </w:tcPr>
          <w:p w14:paraId="25435CDD" w14:textId="4A0BD6AE" w:rsidR="00E15171" w:rsidRPr="005F07DA" w:rsidRDefault="00E15171" w:rsidP="00E15171">
            <w:pPr>
              <w:jc w:val="both"/>
              <w:rPr>
                <w:rFonts w:eastAsia="Times New Roman" w:cs="Arial"/>
                <w:szCs w:val="24"/>
                <w:lang w:val="mn-MN"/>
              </w:rPr>
            </w:pPr>
            <w:r w:rsidRPr="005F07DA">
              <w:rPr>
                <w:rFonts w:eastAsia="Times New Roman" w:cs="Arial"/>
                <w:szCs w:val="24"/>
                <w:lang w:val="mn-MN"/>
              </w:rPr>
              <w:t xml:space="preserve">Хөгжсөн спортын төрлийн тоо </w:t>
            </w:r>
          </w:p>
        </w:tc>
        <w:tc>
          <w:tcPr>
            <w:tcW w:w="964" w:type="dxa"/>
            <w:vAlign w:val="center"/>
          </w:tcPr>
          <w:p w14:paraId="244E4A47" w14:textId="4337B624" w:rsidR="00E15171" w:rsidRPr="005F07DA" w:rsidRDefault="00E15171" w:rsidP="00E15171">
            <w:pPr>
              <w:jc w:val="center"/>
              <w:rPr>
                <w:rFonts w:eastAsia="Times New Roman" w:cs="Arial"/>
                <w:szCs w:val="24"/>
                <w:lang w:val="mn-MN"/>
              </w:rPr>
            </w:pPr>
            <w:r w:rsidRPr="005F07DA">
              <w:rPr>
                <w:rFonts w:eastAsia="Times New Roman" w:cs="Arial"/>
                <w:szCs w:val="24"/>
                <w:lang w:val="mn-MN"/>
              </w:rPr>
              <w:t>-</w:t>
            </w:r>
          </w:p>
        </w:tc>
        <w:tc>
          <w:tcPr>
            <w:tcW w:w="1843" w:type="dxa"/>
            <w:gridSpan w:val="2"/>
            <w:vAlign w:val="center"/>
          </w:tcPr>
          <w:p w14:paraId="6A843DE9" w14:textId="4B535041" w:rsidR="00E15171" w:rsidRPr="005F07DA" w:rsidRDefault="00E15171" w:rsidP="00E15171">
            <w:pPr>
              <w:jc w:val="center"/>
              <w:rPr>
                <w:rFonts w:eastAsia="Times New Roman" w:cs="Arial"/>
                <w:szCs w:val="24"/>
                <w:lang w:val="mn-MN"/>
              </w:rPr>
            </w:pPr>
            <w:r w:rsidRPr="005F07DA">
              <w:rPr>
                <w:rFonts w:eastAsia="Times New Roman" w:cs="Arial"/>
                <w:szCs w:val="24"/>
                <w:lang w:val="mn-MN"/>
              </w:rPr>
              <w:t>1</w:t>
            </w:r>
          </w:p>
        </w:tc>
        <w:tc>
          <w:tcPr>
            <w:tcW w:w="2154" w:type="dxa"/>
            <w:gridSpan w:val="3"/>
            <w:vAlign w:val="center"/>
          </w:tcPr>
          <w:p w14:paraId="6E4815B8" w14:textId="70227491"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56E8F56D" w14:textId="2788CD05" w:rsidR="00E15171" w:rsidRPr="00E448D1" w:rsidRDefault="00E15171" w:rsidP="00E15171">
            <w:pPr>
              <w:jc w:val="both"/>
              <w:rPr>
                <w:rFonts w:cs="Arial"/>
                <w:szCs w:val="24"/>
              </w:rPr>
            </w:pPr>
            <w:r w:rsidRPr="005F07DA">
              <w:rPr>
                <w:rFonts w:cs="Arial"/>
                <w:szCs w:val="24"/>
                <w:lang w:val="mn-MN"/>
              </w:rPr>
              <w:t xml:space="preserve">Үндэсний бөхийн холбоог шинээр байгуулж цол олгох болон сорилгын барилдаануудыг зохион байгуулан ажиллаж байна. </w:t>
            </w:r>
            <w:r w:rsidR="00A87ADC">
              <w:rPr>
                <w:rFonts w:cs="Arial"/>
                <w:szCs w:val="24"/>
                <w:lang w:val="mn-MN"/>
              </w:rPr>
              <w:t xml:space="preserve">Мөн сумын гаралтай үндэсний бөхөөр хичээллэдэг цолтой бөхчүүдийн судалгааг нарийвчлан гаргасан. </w:t>
            </w:r>
          </w:p>
        </w:tc>
        <w:tc>
          <w:tcPr>
            <w:tcW w:w="737" w:type="dxa"/>
            <w:gridSpan w:val="2"/>
          </w:tcPr>
          <w:p w14:paraId="56DDD1F5" w14:textId="1C3EEEC9" w:rsidR="00E15171" w:rsidRPr="005F07DA" w:rsidRDefault="00E15171" w:rsidP="00E15171">
            <w:pPr>
              <w:jc w:val="center"/>
              <w:rPr>
                <w:rFonts w:cs="Arial"/>
                <w:szCs w:val="24"/>
                <w:lang w:val="mn-MN"/>
              </w:rPr>
            </w:pPr>
            <w:r w:rsidRPr="005F07DA">
              <w:rPr>
                <w:rFonts w:cs="Arial"/>
                <w:szCs w:val="24"/>
                <w:lang w:val="mn-MN"/>
              </w:rPr>
              <w:t>100</w:t>
            </w:r>
          </w:p>
        </w:tc>
        <w:tc>
          <w:tcPr>
            <w:tcW w:w="709" w:type="dxa"/>
          </w:tcPr>
          <w:p w14:paraId="7A2AA6EF" w14:textId="77777777" w:rsidR="00E15171" w:rsidRPr="005F07DA" w:rsidRDefault="00E15171" w:rsidP="00E15171">
            <w:pPr>
              <w:jc w:val="center"/>
              <w:rPr>
                <w:rFonts w:cs="Arial"/>
                <w:szCs w:val="24"/>
                <w:lang w:val="mn-MN"/>
              </w:rPr>
            </w:pPr>
          </w:p>
        </w:tc>
      </w:tr>
      <w:tr w:rsidR="00E15171" w:rsidRPr="005F07DA" w14:paraId="134A26BB" w14:textId="51530D1E" w:rsidTr="00DD6477">
        <w:trPr>
          <w:trHeight w:val="77"/>
        </w:trPr>
        <w:tc>
          <w:tcPr>
            <w:tcW w:w="15168" w:type="dxa"/>
            <w:gridSpan w:val="13"/>
            <w:vAlign w:val="center"/>
          </w:tcPr>
          <w:p w14:paraId="7A2B201F" w14:textId="301C0D47" w:rsidR="00E15171" w:rsidRPr="005F07DA" w:rsidRDefault="00E15171" w:rsidP="00E15171">
            <w:pPr>
              <w:jc w:val="center"/>
              <w:rPr>
                <w:rFonts w:cs="Arial"/>
                <w:b/>
                <w:bCs/>
                <w:szCs w:val="24"/>
                <w:lang w:val="mn-MN"/>
              </w:rPr>
            </w:pPr>
            <w:r w:rsidRPr="005F07DA">
              <w:rPr>
                <w:rFonts w:cs="Arial"/>
                <w:b/>
                <w:bCs/>
                <w:szCs w:val="24"/>
                <w:lang w:val="mn-MN"/>
              </w:rPr>
              <w:t>ЕС:  ХҮНС, ХӨДӨӨ АЖ АХУЙ, ЖИЖИГ, ДУНД ҮЙЛДВЭРЛЭЛИЙН САЛБАР</w:t>
            </w:r>
          </w:p>
        </w:tc>
      </w:tr>
      <w:tr w:rsidR="00E15171" w:rsidRPr="005F07DA" w14:paraId="73A2C71F" w14:textId="637C3880" w:rsidTr="00DD6477">
        <w:trPr>
          <w:trHeight w:val="539"/>
        </w:trPr>
        <w:tc>
          <w:tcPr>
            <w:tcW w:w="15168" w:type="dxa"/>
            <w:gridSpan w:val="13"/>
            <w:vAlign w:val="center"/>
          </w:tcPr>
          <w:p w14:paraId="2F906E6D" w14:textId="01A3F88F" w:rsidR="00E15171" w:rsidRPr="005F07DA" w:rsidRDefault="00E15171" w:rsidP="00E15171">
            <w:pPr>
              <w:jc w:val="center"/>
              <w:rPr>
                <w:rFonts w:cs="Arial"/>
                <w:szCs w:val="24"/>
                <w:lang w:val="mn-MN"/>
              </w:rPr>
            </w:pPr>
            <w:r w:rsidRPr="005F07DA">
              <w:rPr>
                <w:rFonts w:cs="Arial"/>
                <w:szCs w:val="24"/>
                <w:lang w:val="mn-MN"/>
              </w:rPr>
              <w:t>Зорилт 8.1.Мал аж ахуйн үйлдвэрлэлийг тооноос чанарт шилжүүлж, сүргийн зохистой бүтцийг хадгалах,  түүхий эд бүтээгдэхүүн үйлдвэрлэлийг нэмэгдүүлнэ.</w:t>
            </w:r>
          </w:p>
        </w:tc>
      </w:tr>
      <w:tr w:rsidR="00E15171" w:rsidRPr="005F07DA" w14:paraId="4FFEE67E" w14:textId="52E922F7" w:rsidTr="002334B5">
        <w:trPr>
          <w:trHeight w:val="539"/>
        </w:trPr>
        <w:tc>
          <w:tcPr>
            <w:tcW w:w="851" w:type="dxa"/>
            <w:vAlign w:val="center"/>
          </w:tcPr>
          <w:p w14:paraId="59909950" w14:textId="0161E303" w:rsidR="00E15171" w:rsidRPr="005F07DA" w:rsidRDefault="00E15171" w:rsidP="00E15171">
            <w:pPr>
              <w:jc w:val="center"/>
              <w:rPr>
                <w:rFonts w:cs="Arial"/>
                <w:szCs w:val="24"/>
                <w:lang w:val="mn-MN"/>
              </w:rPr>
            </w:pPr>
            <w:r w:rsidRPr="005F07DA">
              <w:rPr>
                <w:rFonts w:cs="Arial"/>
                <w:szCs w:val="24"/>
                <w:lang w:val="mn-MN"/>
              </w:rPr>
              <w:t>9.1.1</w:t>
            </w:r>
          </w:p>
        </w:tc>
        <w:tc>
          <w:tcPr>
            <w:tcW w:w="2268" w:type="dxa"/>
            <w:vAlign w:val="center"/>
          </w:tcPr>
          <w:p w14:paraId="1B566E9A" w14:textId="54281A49" w:rsidR="00E15171" w:rsidRPr="005F07DA" w:rsidRDefault="00E15171" w:rsidP="00E15171">
            <w:pPr>
              <w:jc w:val="both"/>
              <w:rPr>
                <w:rFonts w:eastAsia="Calibri" w:cs="Arial"/>
                <w:szCs w:val="24"/>
                <w:lang w:val="mn-MN"/>
              </w:rPr>
            </w:pPr>
            <w:r w:rsidRPr="005F07DA">
              <w:rPr>
                <w:rFonts w:cs="Arial"/>
                <w:noProof/>
                <w:szCs w:val="24"/>
                <w:lang w:val="mn-MN"/>
              </w:rPr>
              <w:t>Өвөлжилтийн бэлтгэл ажил, өвс тэжээлийн аюулгүй нөөцийн бүрдүүлэлтийг хангаж ажиллах</w:t>
            </w:r>
          </w:p>
        </w:tc>
        <w:tc>
          <w:tcPr>
            <w:tcW w:w="1701" w:type="dxa"/>
            <w:vAlign w:val="center"/>
          </w:tcPr>
          <w:p w14:paraId="5DDDC9EF" w14:textId="5B54C540" w:rsidR="00E15171" w:rsidRPr="005F07DA" w:rsidRDefault="00E15171" w:rsidP="00E15171">
            <w:pPr>
              <w:jc w:val="both"/>
              <w:rPr>
                <w:rFonts w:cs="Arial"/>
                <w:szCs w:val="24"/>
                <w:lang w:val="mn-MN"/>
              </w:rPr>
            </w:pPr>
            <w:r w:rsidRPr="005F07DA">
              <w:rPr>
                <w:rFonts w:cs="Arial"/>
                <w:noProof/>
                <w:szCs w:val="24"/>
                <w:lang w:val="mn-MN"/>
              </w:rPr>
              <w:t>Биелэлтийн хувиар</w:t>
            </w:r>
          </w:p>
        </w:tc>
        <w:tc>
          <w:tcPr>
            <w:tcW w:w="964" w:type="dxa"/>
          </w:tcPr>
          <w:p w14:paraId="2098B450" w14:textId="78A2C6F1" w:rsidR="00E15171" w:rsidRPr="005F07DA" w:rsidRDefault="00E15171" w:rsidP="00E15171">
            <w:pPr>
              <w:jc w:val="both"/>
              <w:rPr>
                <w:rFonts w:cs="Arial"/>
                <w:szCs w:val="24"/>
                <w:lang w:val="mn-MN"/>
              </w:rPr>
            </w:pPr>
            <w:r w:rsidRPr="005F07DA">
              <w:rPr>
                <w:rFonts w:eastAsia="Times New Roman" w:cs="Arial"/>
                <w:noProof/>
                <w:szCs w:val="24"/>
                <w:lang w:val="mn-MN"/>
              </w:rPr>
              <w:t xml:space="preserve">2024-2025 оны өвөлжилт, хаваржилтын бэлтгэлийг 82.5 </w:t>
            </w:r>
            <w:r w:rsidRPr="005F07DA">
              <w:rPr>
                <w:rFonts w:eastAsia="Times New Roman" w:cs="Arial"/>
                <w:noProof/>
                <w:szCs w:val="24"/>
                <w:lang w:val="mn-MN"/>
              </w:rPr>
              <w:lastRenderedPageBreak/>
              <w:t>хувиар хангасан</w:t>
            </w:r>
          </w:p>
        </w:tc>
        <w:tc>
          <w:tcPr>
            <w:tcW w:w="1843" w:type="dxa"/>
            <w:gridSpan w:val="2"/>
          </w:tcPr>
          <w:p w14:paraId="1D4A166A" w14:textId="64369DB0" w:rsidR="00E15171" w:rsidRPr="005F07DA" w:rsidRDefault="00E15171" w:rsidP="00E15171">
            <w:pPr>
              <w:jc w:val="both"/>
              <w:rPr>
                <w:rFonts w:cs="Arial"/>
                <w:szCs w:val="24"/>
                <w:lang w:val="mn-MN"/>
              </w:rPr>
            </w:pPr>
            <w:r w:rsidRPr="005F07DA">
              <w:rPr>
                <w:rFonts w:eastAsia="Times New Roman" w:cs="Arial"/>
                <w:noProof/>
                <w:szCs w:val="24"/>
                <w:lang w:val="mn-MN"/>
              </w:rPr>
              <w:lastRenderedPageBreak/>
              <w:t>2025-2026 оны өвөлжилт, хаваржилтын бэлтгэлийг 85 хувиас доошгүй хангасан байна.</w:t>
            </w:r>
          </w:p>
        </w:tc>
        <w:tc>
          <w:tcPr>
            <w:tcW w:w="2154" w:type="dxa"/>
            <w:gridSpan w:val="3"/>
          </w:tcPr>
          <w:p w14:paraId="72EC0CF3" w14:textId="77777777" w:rsidR="00E15171" w:rsidRPr="005F07DA" w:rsidRDefault="00E15171" w:rsidP="00E15171">
            <w:pPr>
              <w:jc w:val="center"/>
              <w:rPr>
                <w:rFonts w:cs="Arial"/>
                <w:noProof/>
                <w:szCs w:val="24"/>
                <w:lang w:val="mn-MN"/>
              </w:rPr>
            </w:pPr>
          </w:p>
          <w:p w14:paraId="5F04A7A1" w14:textId="77777777" w:rsidR="00E15171" w:rsidRPr="005F07DA" w:rsidRDefault="00E15171" w:rsidP="00E15171">
            <w:pPr>
              <w:jc w:val="both"/>
              <w:rPr>
                <w:rFonts w:cs="Arial"/>
                <w:noProof/>
                <w:szCs w:val="24"/>
                <w:lang w:val="mn-MN"/>
              </w:rPr>
            </w:pPr>
            <w:r w:rsidRPr="005F07DA">
              <w:rPr>
                <w:rFonts w:cs="Arial"/>
                <w:noProof/>
                <w:szCs w:val="24"/>
                <w:lang w:val="mn-MN"/>
              </w:rPr>
              <w:t xml:space="preserve">   4-11 дүгээр</w:t>
            </w:r>
          </w:p>
          <w:p w14:paraId="3E4AA092" w14:textId="50D9431F" w:rsidR="00E15171" w:rsidRPr="005F07DA" w:rsidRDefault="00E15171" w:rsidP="00E15171">
            <w:pPr>
              <w:jc w:val="both"/>
              <w:rPr>
                <w:rFonts w:cs="Arial"/>
                <w:szCs w:val="24"/>
                <w:lang w:val="mn-MN"/>
              </w:rPr>
            </w:pPr>
            <w:r w:rsidRPr="005F07DA">
              <w:rPr>
                <w:rFonts w:cs="Arial"/>
                <w:noProof/>
                <w:szCs w:val="24"/>
                <w:lang w:val="mn-MN"/>
              </w:rPr>
              <w:t xml:space="preserve">        сард</w:t>
            </w:r>
          </w:p>
        </w:tc>
        <w:tc>
          <w:tcPr>
            <w:tcW w:w="3941" w:type="dxa"/>
          </w:tcPr>
          <w:p w14:paraId="6E951D50" w14:textId="5DE21415" w:rsidR="00E15171" w:rsidRPr="005F07DA" w:rsidRDefault="00E15171" w:rsidP="00E15171">
            <w:pPr>
              <w:jc w:val="both"/>
              <w:rPr>
                <w:rFonts w:cs="Arial"/>
                <w:noProof/>
                <w:szCs w:val="24"/>
                <w:lang w:val="mn-MN"/>
              </w:rPr>
            </w:pPr>
            <w:r w:rsidRPr="005F07DA">
              <w:rPr>
                <w:rFonts w:eastAsia="Times New Roman" w:cs="Arial"/>
                <w:noProof/>
                <w:szCs w:val="24"/>
                <w:lang w:val="mn-MN"/>
              </w:rPr>
              <w:t>2025-2026 оны өвөлжилт, хаваржилтын  сумын нөөц бэлтгэлийн ажлыг тухайн орон нутагт малын тэжээл тариалж байгаа аж ахуйн нэгжүүд болон иргэдтэй гэрээ хийж бүрдүүлэхээр бэлтгэл хангагдаад байна. Мөн 65 малчин өрх өвөлжөө, хаваржаандаа 0,1 га-д ногоон тэжээл тариалаад байна.</w:t>
            </w:r>
          </w:p>
        </w:tc>
        <w:tc>
          <w:tcPr>
            <w:tcW w:w="737" w:type="dxa"/>
            <w:gridSpan w:val="2"/>
          </w:tcPr>
          <w:p w14:paraId="110B4FDF" w14:textId="65563241" w:rsidR="00E15171" w:rsidRPr="005F07DA" w:rsidRDefault="00E15171" w:rsidP="00E15171">
            <w:pPr>
              <w:jc w:val="center"/>
              <w:rPr>
                <w:rFonts w:cs="Arial"/>
                <w:noProof/>
                <w:szCs w:val="24"/>
                <w:lang w:val="mn-MN"/>
              </w:rPr>
            </w:pPr>
            <w:r w:rsidRPr="005F07DA">
              <w:rPr>
                <w:rFonts w:cs="Arial"/>
                <w:noProof/>
                <w:szCs w:val="24"/>
                <w:lang w:val="mn-MN"/>
              </w:rPr>
              <w:t>70</w:t>
            </w:r>
          </w:p>
        </w:tc>
        <w:tc>
          <w:tcPr>
            <w:tcW w:w="709" w:type="dxa"/>
          </w:tcPr>
          <w:p w14:paraId="54EF2FA0" w14:textId="77777777" w:rsidR="00E15171" w:rsidRPr="005F07DA" w:rsidRDefault="00E15171" w:rsidP="00E15171">
            <w:pPr>
              <w:jc w:val="center"/>
              <w:rPr>
                <w:rFonts w:cs="Arial"/>
                <w:noProof/>
                <w:szCs w:val="24"/>
                <w:lang w:val="mn-MN"/>
              </w:rPr>
            </w:pPr>
          </w:p>
        </w:tc>
      </w:tr>
      <w:tr w:rsidR="00E15171" w:rsidRPr="005F07DA" w14:paraId="597896C6" w14:textId="7702FB6B" w:rsidTr="002334B5">
        <w:trPr>
          <w:trHeight w:val="1112"/>
        </w:trPr>
        <w:tc>
          <w:tcPr>
            <w:tcW w:w="851" w:type="dxa"/>
          </w:tcPr>
          <w:p w14:paraId="06BD10BF" w14:textId="68CCF816" w:rsidR="00E15171" w:rsidRPr="005F07DA" w:rsidRDefault="00E15171" w:rsidP="00E15171">
            <w:pPr>
              <w:jc w:val="center"/>
              <w:rPr>
                <w:rFonts w:cs="Arial"/>
                <w:szCs w:val="24"/>
                <w:lang w:val="mn-MN"/>
              </w:rPr>
            </w:pPr>
            <w:r w:rsidRPr="005F07DA">
              <w:rPr>
                <w:rFonts w:cs="Arial"/>
                <w:szCs w:val="24"/>
                <w:lang w:val="mn-MN"/>
              </w:rPr>
              <w:t>9.1.2</w:t>
            </w:r>
          </w:p>
        </w:tc>
        <w:tc>
          <w:tcPr>
            <w:tcW w:w="2268" w:type="dxa"/>
            <w:vAlign w:val="center"/>
          </w:tcPr>
          <w:p w14:paraId="1E38111B" w14:textId="22B09939" w:rsidR="00E15171" w:rsidRPr="005F07DA" w:rsidRDefault="00E15171" w:rsidP="00E15171">
            <w:pPr>
              <w:jc w:val="both"/>
              <w:rPr>
                <w:rFonts w:eastAsia="Calibri" w:cs="Arial"/>
                <w:szCs w:val="24"/>
                <w:lang w:val="mn-MN"/>
              </w:rPr>
            </w:pPr>
            <w:r w:rsidRPr="005F07DA">
              <w:rPr>
                <w:rFonts w:cs="Arial"/>
                <w:noProof/>
                <w:szCs w:val="24"/>
                <w:lang w:val="mn-MN"/>
              </w:rPr>
              <w:t>Бэлчээрийн даацаас хэтэрсэн малыг эдийн засгийн эргэлтэд оруулах ажлыг зохион байгуулах</w:t>
            </w:r>
          </w:p>
        </w:tc>
        <w:tc>
          <w:tcPr>
            <w:tcW w:w="1701" w:type="dxa"/>
            <w:vAlign w:val="center"/>
          </w:tcPr>
          <w:p w14:paraId="67F5089B" w14:textId="1F607597" w:rsidR="00E15171" w:rsidRPr="005F07DA" w:rsidRDefault="00E15171" w:rsidP="00E15171">
            <w:pPr>
              <w:jc w:val="both"/>
              <w:rPr>
                <w:rFonts w:cs="Arial"/>
                <w:szCs w:val="24"/>
                <w:lang w:val="mn-MN"/>
              </w:rPr>
            </w:pPr>
            <w:r w:rsidRPr="005F07DA">
              <w:rPr>
                <w:rFonts w:cs="Arial"/>
                <w:noProof/>
                <w:szCs w:val="24"/>
                <w:lang w:val="mn-MN"/>
              </w:rPr>
              <w:t>Эдийн засгийн эргэлтэд оруулсан малын тоогоор</w:t>
            </w:r>
          </w:p>
        </w:tc>
        <w:tc>
          <w:tcPr>
            <w:tcW w:w="964" w:type="dxa"/>
          </w:tcPr>
          <w:p w14:paraId="3E580D4E" w14:textId="27BD1CBD" w:rsidR="00E15171" w:rsidRPr="005F07DA" w:rsidRDefault="00E15171" w:rsidP="00E15171">
            <w:pPr>
              <w:jc w:val="both"/>
              <w:rPr>
                <w:rFonts w:cs="Arial"/>
                <w:szCs w:val="24"/>
                <w:lang w:val="mn-MN"/>
              </w:rPr>
            </w:pPr>
            <w:r w:rsidRPr="005F07DA">
              <w:rPr>
                <w:rFonts w:eastAsia="Times New Roman" w:cs="Arial"/>
                <w:noProof/>
                <w:szCs w:val="24"/>
                <w:lang w:val="mn-MN"/>
              </w:rPr>
              <w:t xml:space="preserve">2024 онд нийт 1152.2 мянган </w:t>
            </w:r>
            <w:r w:rsidRPr="005F07DA">
              <w:rPr>
                <w:rFonts w:eastAsia="Times New Roman" w:cs="Arial"/>
                <w:noProof/>
                <w:szCs w:val="24"/>
                <w:lang w:val="mn-MN" w:bidi="mn-Mong-MN"/>
              </w:rPr>
              <w:t>толгой</w:t>
            </w:r>
            <w:r w:rsidRPr="005F07DA">
              <w:rPr>
                <w:rFonts w:eastAsia="Times New Roman" w:cs="Arial"/>
                <w:noProof/>
                <w:szCs w:val="24"/>
                <w:lang w:val="mn-MN"/>
              </w:rPr>
              <w:t xml:space="preserve"> малыг эдийн засгийн эргэлтэд оруулсан. </w:t>
            </w:r>
          </w:p>
        </w:tc>
        <w:tc>
          <w:tcPr>
            <w:tcW w:w="1843" w:type="dxa"/>
            <w:gridSpan w:val="2"/>
          </w:tcPr>
          <w:p w14:paraId="530351DC" w14:textId="663B4FC3" w:rsidR="00E15171" w:rsidRPr="005F07DA" w:rsidRDefault="00E15171" w:rsidP="00E15171">
            <w:pPr>
              <w:jc w:val="both"/>
              <w:rPr>
                <w:rFonts w:cs="Arial"/>
                <w:szCs w:val="24"/>
                <w:lang w:val="mn-MN"/>
              </w:rPr>
            </w:pPr>
            <w:r w:rsidRPr="005F07DA">
              <w:rPr>
                <w:rFonts w:cs="Arial"/>
                <w:noProof/>
                <w:szCs w:val="24"/>
                <w:lang w:val="mn-MN"/>
              </w:rPr>
              <w:t>Таваарын малын 30-аас доошгүй хувийг эдийн засгийн эргэлтэд оруулсан байна.</w:t>
            </w:r>
          </w:p>
        </w:tc>
        <w:tc>
          <w:tcPr>
            <w:tcW w:w="2154" w:type="dxa"/>
            <w:gridSpan w:val="3"/>
          </w:tcPr>
          <w:p w14:paraId="56F391D3" w14:textId="77777777" w:rsidR="00E15171" w:rsidRPr="005F07DA" w:rsidRDefault="00E15171" w:rsidP="00E15171">
            <w:pPr>
              <w:jc w:val="center"/>
              <w:rPr>
                <w:rFonts w:cs="Arial"/>
                <w:noProof/>
                <w:szCs w:val="24"/>
                <w:lang w:val="mn-MN"/>
              </w:rPr>
            </w:pPr>
          </w:p>
          <w:p w14:paraId="008258E8" w14:textId="77777777" w:rsidR="00E15171" w:rsidRPr="005F07DA" w:rsidRDefault="00E15171" w:rsidP="00E15171">
            <w:pPr>
              <w:rPr>
                <w:rFonts w:cs="Arial"/>
                <w:noProof/>
                <w:szCs w:val="24"/>
                <w:lang w:val="mn-MN"/>
              </w:rPr>
            </w:pPr>
            <w:r w:rsidRPr="005F07DA">
              <w:rPr>
                <w:rFonts w:cs="Arial"/>
                <w:noProof/>
                <w:szCs w:val="24"/>
                <w:lang w:val="mn-MN"/>
              </w:rPr>
              <w:t xml:space="preserve">   9-11 дүгээр           </w:t>
            </w:r>
          </w:p>
          <w:p w14:paraId="41684DAC" w14:textId="16CE0F3C" w:rsidR="00E15171" w:rsidRPr="005F07DA" w:rsidRDefault="00E15171" w:rsidP="00E15171">
            <w:pPr>
              <w:rPr>
                <w:rFonts w:cs="Arial"/>
                <w:szCs w:val="24"/>
                <w:lang w:val="mn-MN"/>
              </w:rPr>
            </w:pPr>
            <w:r w:rsidRPr="005F07DA">
              <w:rPr>
                <w:rFonts w:cs="Arial"/>
                <w:noProof/>
                <w:szCs w:val="24"/>
                <w:lang w:val="mn-MN"/>
              </w:rPr>
              <w:t xml:space="preserve">        сард</w:t>
            </w:r>
          </w:p>
        </w:tc>
        <w:tc>
          <w:tcPr>
            <w:tcW w:w="3941" w:type="dxa"/>
          </w:tcPr>
          <w:p w14:paraId="326CD086" w14:textId="0AA379E8" w:rsidR="00E15171" w:rsidRPr="005F07DA" w:rsidRDefault="00E448D1" w:rsidP="00E448D1">
            <w:pPr>
              <w:jc w:val="both"/>
              <w:rPr>
                <w:rFonts w:cs="Arial"/>
                <w:noProof/>
                <w:szCs w:val="24"/>
                <w:lang w:val="mn-MN"/>
              </w:rPr>
            </w:pPr>
            <w:r>
              <w:rPr>
                <w:rFonts w:cs="Arial"/>
                <w:noProof/>
                <w:szCs w:val="24"/>
                <w:lang w:val="mn-MN"/>
              </w:rPr>
              <w:t xml:space="preserve">Тус сумын Эмгэд, Цахиурт, Хад, Баян-Улаан багийн 30 хувь малаа эргэлтэнд оруулж борлуулсан мөн Дэвшил багийн малчдын 50 худь нь малаа эдийн засгийн эргэлтэнд оруулсан.  </w:t>
            </w:r>
          </w:p>
        </w:tc>
        <w:tc>
          <w:tcPr>
            <w:tcW w:w="737" w:type="dxa"/>
            <w:gridSpan w:val="2"/>
          </w:tcPr>
          <w:p w14:paraId="02291BD3" w14:textId="5A56DE5B" w:rsidR="00E15171" w:rsidRPr="005F07DA" w:rsidRDefault="00E448D1" w:rsidP="00E15171">
            <w:pPr>
              <w:jc w:val="center"/>
              <w:rPr>
                <w:rFonts w:cs="Arial"/>
                <w:noProof/>
                <w:szCs w:val="24"/>
                <w:lang w:val="mn-MN"/>
              </w:rPr>
            </w:pPr>
            <w:r>
              <w:rPr>
                <w:rFonts w:cs="Arial"/>
                <w:noProof/>
                <w:szCs w:val="24"/>
                <w:lang w:val="mn-MN"/>
              </w:rPr>
              <w:t>70</w:t>
            </w:r>
          </w:p>
        </w:tc>
        <w:tc>
          <w:tcPr>
            <w:tcW w:w="709" w:type="dxa"/>
          </w:tcPr>
          <w:p w14:paraId="48742019" w14:textId="77777777" w:rsidR="00E15171" w:rsidRPr="005F07DA" w:rsidRDefault="00E15171" w:rsidP="00E15171">
            <w:pPr>
              <w:jc w:val="center"/>
              <w:rPr>
                <w:rFonts w:cs="Arial"/>
                <w:noProof/>
                <w:szCs w:val="24"/>
                <w:lang w:val="mn-MN"/>
              </w:rPr>
            </w:pPr>
          </w:p>
        </w:tc>
      </w:tr>
      <w:tr w:rsidR="00E15171" w:rsidRPr="005F07DA" w14:paraId="0684DF14" w14:textId="2A002C09" w:rsidTr="002334B5">
        <w:trPr>
          <w:trHeight w:val="539"/>
        </w:trPr>
        <w:tc>
          <w:tcPr>
            <w:tcW w:w="851" w:type="dxa"/>
          </w:tcPr>
          <w:p w14:paraId="075E1D23" w14:textId="7E34F082" w:rsidR="00E15171" w:rsidRPr="005F07DA" w:rsidRDefault="00E15171" w:rsidP="00E15171">
            <w:pPr>
              <w:jc w:val="center"/>
              <w:rPr>
                <w:rFonts w:cs="Arial"/>
                <w:szCs w:val="24"/>
                <w:lang w:val="mn-MN"/>
              </w:rPr>
            </w:pPr>
            <w:r w:rsidRPr="005F07DA">
              <w:rPr>
                <w:rFonts w:cs="Arial"/>
                <w:szCs w:val="24"/>
                <w:lang w:val="mn-MN"/>
              </w:rPr>
              <w:t>9.1.3</w:t>
            </w:r>
          </w:p>
        </w:tc>
        <w:tc>
          <w:tcPr>
            <w:tcW w:w="2268" w:type="dxa"/>
            <w:vAlign w:val="center"/>
          </w:tcPr>
          <w:p w14:paraId="40907127" w14:textId="0C6FD544" w:rsidR="00E15171" w:rsidRPr="005F07DA" w:rsidRDefault="00E15171" w:rsidP="00E15171">
            <w:pPr>
              <w:jc w:val="both"/>
              <w:rPr>
                <w:rFonts w:eastAsia="Calibri" w:cs="Arial"/>
                <w:szCs w:val="24"/>
                <w:lang w:val="mn-MN"/>
              </w:rPr>
            </w:pPr>
            <w:r w:rsidRPr="005F07DA">
              <w:rPr>
                <w:rFonts w:cs="Arial"/>
                <w:noProof/>
                <w:szCs w:val="24"/>
                <w:lang w:val="mn-MN"/>
              </w:rPr>
              <w:t>Бэлчээрийн усан хангамжийг нэмэгдүүлэх</w:t>
            </w:r>
          </w:p>
        </w:tc>
        <w:tc>
          <w:tcPr>
            <w:tcW w:w="1701" w:type="dxa"/>
            <w:vAlign w:val="center"/>
          </w:tcPr>
          <w:p w14:paraId="0051A9CE" w14:textId="6F5AB986" w:rsidR="00E15171" w:rsidRPr="005F07DA" w:rsidRDefault="00E15171" w:rsidP="00E15171">
            <w:pPr>
              <w:jc w:val="both"/>
              <w:rPr>
                <w:rFonts w:cs="Arial"/>
                <w:szCs w:val="24"/>
                <w:lang w:val="mn-MN"/>
              </w:rPr>
            </w:pPr>
            <w:r w:rsidRPr="005F07DA">
              <w:rPr>
                <w:rFonts w:eastAsia="Times New Roman" w:cs="Arial"/>
                <w:noProof/>
                <w:szCs w:val="24"/>
                <w:lang w:val="mn-MN"/>
              </w:rPr>
              <w:t>Усан хангамж нэмэгдүүлсэн талбайн хэмжээгээр</w:t>
            </w:r>
          </w:p>
        </w:tc>
        <w:tc>
          <w:tcPr>
            <w:tcW w:w="964" w:type="dxa"/>
          </w:tcPr>
          <w:p w14:paraId="496AF28A" w14:textId="77777777" w:rsidR="00E15171" w:rsidRPr="005F07DA" w:rsidRDefault="00E15171" w:rsidP="00E15171">
            <w:pPr>
              <w:jc w:val="both"/>
              <w:rPr>
                <w:rFonts w:cs="Arial"/>
                <w:szCs w:val="24"/>
                <w:lang w:val="mn-MN"/>
              </w:rPr>
            </w:pPr>
          </w:p>
          <w:p w14:paraId="57EC05FF" w14:textId="26E782C2" w:rsidR="00E15171" w:rsidRPr="005F07DA" w:rsidRDefault="00E15171" w:rsidP="00E15171">
            <w:pPr>
              <w:jc w:val="center"/>
              <w:rPr>
                <w:rFonts w:cs="Arial"/>
                <w:szCs w:val="24"/>
                <w:lang w:val="mn-MN"/>
              </w:rPr>
            </w:pPr>
            <w:r w:rsidRPr="005F07DA">
              <w:rPr>
                <w:rFonts w:cs="Arial"/>
                <w:szCs w:val="24"/>
                <w:lang w:val="mn-MN"/>
              </w:rPr>
              <w:t>-</w:t>
            </w:r>
          </w:p>
        </w:tc>
        <w:tc>
          <w:tcPr>
            <w:tcW w:w="1843" w:type="dxa"/>
            <w:gridSpan w:val="2"/>
          </w:tcPr>
          <w:p w14:paraId="14AEF064" w14:textId="52371979" w:rsidR="00E15171" w:rsidRPr="005F07DA" w:rsidRDefault="00E15171" w:rsidP="00E15171">
            <w:pPr>
              <w:jc w:val="both"/>
              <w:rPr>
                <w:rFonts w:cs="Arial"/>
                <w:szCs w:val="24"/>
                <w:lang w:val="mn-MN"/>
              </w:rPr>
            </w:pPr>
            <w:r w:rsidRPr="005F07DA">
              <w:rPr>
                <w:rFonts w:cs="Arial"/>
                <w:noProof/>
                <w:szCs w:val="24"/>
                <w:lang w:val="mn-MN"/>
              </w:rPr>
              <w:t>Усан хангамжийг нэмэгдүүлсэн байна.</w:t>
            </w:r>
          </w:p>
        </w:tc>
        <w:tc>
          <w:tcPr>
            <w:tcW w:w="2154" w:type="dxa"/>
            <w:gridSpan w:val="3"/>
          </w:tcPr>
          <w:p w14:paraId="3AB1AF8E" w14:textId="77777777" w:rsidR="00E15171" w:rsidRPr="005F07DA" w:rsidRDefault="00E15171" w:rsidP="00E15171">
            <w:pPr>
              <w:jc w:val="center"/>
              <w:rPr>
                <w:rFonts w:cs="Arial"/>
                <w:noProof/>
                <w:szCs w:val="24"/>
                <w:lang w:val="mn-MN"/>
              </w:rPr>
            </w:pPr>
            <w:r w:rsidRPr="005F07DA">
              <w:rPr>
                <w:rFonts w:cs="Arial"/>
                <w:noProof/>
                <w:szCs w:val="24"/>
                <w:lang w:val="mn-MN"/>
              </w:rPr>
              <w:t>4-11 дүгээр</w:t>
            </w:r>
          </w:p>
          <w:p w14:paraId="1648EBA5" w14:textId="597D65A7" w:rsidR="00E15171" w:rsidRPr="005F07DA" w:rsidRDefault="00E15171" w:rsidP="00E15171">
            <w:pPr>
              <w:jc w:val="center"/>
              <w:rPr>
                <w:rFonts w:cs="Arial"/>
                <w:szCs w:val="24"/>
                <w:lang w:val="mn-MN"/>
              </w:rPr>
            </w:pPr>
            <w:r w:rsidRPr="005F07DA">
              <w:rPr>
                <w:rFonts w:cs="Arial"/>
                <w:noProof/>
                <w:szCs w:val="24"/>
                <w:lang w:val="mn-MN"/>
              </w:rPr>
              <w:t xml:space="preserve"> сард</w:t>
            </w:r>
          </w:p>
        </w:tc>
        <w:tc>
          <w:tcPr>
            <w:tcW w:w="3941" w:type="dxa"/>
          </w:tcPr>
          <w:p w14:paraId="7553B288" w14:textId="5F35B46A" w:rsidR="00E15171" w:rsidRPr="005F07DA" w:rsidRDefault="00E15171" w:rsidP="00E15171">
            <w:pPr>
              <w:jc w:val="both"/>
              <w:rPr>
                <w:rFonts w:cs="Arial"/>
                <w:noProof/>
                <w:szCs w:val="24"/>
                <w:lang w:val="mn-MN"/>
              </w:rPr>
            </w:pPr>
            <w:r w:rsidRPr="005F07DA">
              <w:rPr>
                <w:rFonts w:cs="Arial"/>
                <w:noProof/>
                <w:szCs w:val="24"/>
                <w:lang w:val="mn-MN"/>
              </w:rPr>
              <w:t>Бэлчээрийн усан хангамжийг нэмэгдүүлэх чиглэлээр малын тоо толгойн албан татвараар Эмгэд 1-р багт 2 худаг засварлахаар болсон.</w:t>
            </w:r>
          </w:p>
        </w:tc>
        <w:tc>
          <w:tcPr>
            <w:tcW w:w="737" w:type="dxa"/>
            <w:gridSpan w:val="2"/>
          </w:tcPr>
          <w:p w14:paraId="3DB24A7E" w14:textId="3993CA27" w:rsidR="00E15171" w:rsidRPr="005F07DA" w:rsidRDefault="00E15171" w:rsidP="00E15171">
            <w:pPr>
              <w:jc w:val="center"/>
              <w:rPr>
                <w:rFonts w:cs="Arial"/>
                <w:noProof/>
                <w:szCs w:val="24"/>
                <w:lang w:val="mn-MN"/>
              </w:rPr>
            </w:pPr>
            <w:r w:rsidRPr="005F07DA">
              <w:rPr>
                <w:rFonts w:cs="Arial"/>
                <w:noProof/>
                <w:szCs w:val="24"/>
                <w:lang w:val="mn-MN"/>
              </w:rPr>
              <w:t>100</w:t>
            </w:r>
          </w:p>
        </w:tc>
        <w:tc>
          <w:tcPr>
            <w:tcW w:w="709" w:type="dxa"/>
          </w:tcPr>
          <w:p w14:paraId="63A61DA6" w14:textId="77777777" w:rsidR="00E15171" w:rsidRPr="005F07DA" w:rsidRDefault="00E15171" w:rsidP="00E15171">
            <w:pPr>
              <w:jc w:val="center"/>
              <w:rPr>
                <w:rFonts w:cs="Arial"/>
                <w:noProof/>
                <w:szCs w:val="24"/>
                <w:lang w:val="mn-MN"/>
              </w:rPr>
            </w:pPr>
          </w:p>
        </w:tc>
      </w:tr>
      <w:tr w:rsidR="00E15171" w:rsidRPr="005F07DA" w14:paraId="62E292A7" w14:textId="76CC54F9" w:rsidTr="002334B5">
        <w:trPr>
          <w:trHeight w:val="539"/>
        </w:trPr>
        <w:tc>
          <w:tcPr>
            <w:tcW w:w="851" w:type="dxa"/>
          </w:tcPr>
          <w:p w14:paraId="04685B9E" w14:textId="5D9D014F" w:rsidR="00E15171" w:rsidRPr="005F07DA" w:rsidRDefault="00E15171" w:rsidP="00E15171">
            <w:pPr>
              <w:jc w:val="center"/>
              <w:rPr>
                <w:rFonts w:cs="Arial"/>
                <w:szCs w:val="24"/>
                <w:lang w:val="mn-MN"/>
              </w:rPr>
            </w:pPr>
            <w:r w:rsidRPr="005F07DA">
              <w:rPr>
                <w:rFonts w:cs="Arial"/>
                <w:szCs w:val="24"/>
                <w:lang w:val="mn-MN"/>
              </w:rPr>
              <w:t>9.1.4</w:t>
            </w:r>
          </w:p>
        </w:tc>
        <w:tc>
          <w:tcPr>
            <w:tcW w:w="2268" w:type="dxa"/>
            <w:vAlign w:val="center"/>
          </w:tcPr>
          <w:p w14:paraId="328F7A11" w14:textId="1E146AB9" w:rsidR="00E15171" w:rsidRPr="005F07DA" w:rsidRDefault="00E15171" w:rsidP="00E15171">
            <w:pPr>
              <w:jc w:val="both"/>
              <w:rPr>
                <w:rFonts w:eastAsia="Calibri" w:cs="Arial"/>
                <w:szCs w:val="24"/>
                <w:lang w:val="mn-MN"/>
              </w:rPr>
            </w:pPr>
            <w:r w:rsidRPr="005F07DA">
              <w:rPr>
                <w:rFonts w:cs="Arial"/>
                <w:szCs w:val="24"/>
                <w:lang w:val="mn-MN" w:bidi="mn-Mong-MN"/>
              </w:rPr>
              <w:t>Малын тоо толгойн албан татварыг бүрэн төвлөрүүлэх, хуулийн дагуу зарцуулах</w:t>
            </w:r>
          </w:p>
        </w:tc>
        <w:tc>
          <w:tcPr>
            <w:tcW w:w="1701" w:type="dxa"/>
            <w:vAlign w:val="center"/>
          </w:tcPr>
          <w:p w14:paraId="454AA475" w14:textId="382075B7" w:rsidR="00E15171" w:rsidRPr="005F07DA" w:rsidRDefault="00E15171" w:rsidP="00E15171">
            <w:pPr>
              <w:jc w:val="both"/>
              <w:rPr>
                <w:rFonts w:cs="Arial"/>
                <w:szCs w:val="24"/>
                <w:lang w:val="mn-MN"/>
              </w:rPr>
            </w:pPr>
            <w:r w:rsidRPr="005F07DA">
              <w:rPr>
                <w:rFonts w:eastAsia="Times New Roman" w:cs="Arial"/>
                <w:noProof/>
                <w:szCs w:val="24"/>
                <w:lang w:val="mn-MN"/>
              </w:rPr>
              <w:t>Зарцуулсан төсвийн дүнгээр</w:t>
            </w:r>
          </w:p>
        </w:tc>
        <w:tc>
          <w:tcPr>
            <w:tcW w:w="964" w:type="dxa"/>
            <w:vAlign w:val="center"/>
          </w:tcPr>
          <w:p w14:paraId="5B9404E1" w14:textId="3E6A8064" w:rsidR="00E15171" w:rsidRPr="005F07DA" w:rsidRDefault="00E15171" w:rsidP="00E15171">
            <w:pPr>
              <w:jc w:val="both"/>
              <w:rPr>
                <w:rFonts w:cs="Arial"/>
                <w:szCs w:val="24"/>
                <w:lang w:val="mn-MN"/>
              </w:rPr>
            </w:pPr>
            <w:r w:rsidRPr="005F07DA">
              <w:rPr>
                <w:rFonts w:eastAsia="Times New Roman" w:cs="Arial"/>
                <w:noProof/>
                <w:szCs w:val="24"/>
                <w:lang w:val="mn-MN"/>
              </w:rPr>
              <w:t>2024 онд 1020.7 сая төгрөг зарцуулсан.</w:t>
            </w:r>
          </w:p>
        </w:tc>
        <w:tc>
          <w:tcPr>
            <w:tcW w:w="1843" w:type="dxa"/>
            <w:gridSpan w:val="2"/>
            <w:vAlign w:val="center"/>
          </w:tcPr>
          <w:p w14:paraId="588C068D" w14:textId="65A1ACB8" w:rsidR="00E15171" w:rsidRPr="005F07DA" w:rsidRDefault="00E15171" w:rsidP="00E15171">
            <w:pPr>
              <w:jc w:val="both"/>
              <w:rPr>
                <w:rFonts w:cs="Arial"/>
                <w:szCs w:val="24"/>
                <w:lang w:val="mn-MN"/>
              </w:rPr>
            </w:pPr>
            <w:r w:rsidRPr="005F07DA">
              <w:rPr>
                <w:rFonts w:eastAsia="Times New Roman" w:cs="Arial"/>
                <w:noProof/>
                <w:szCs w:val="24"/>
                <w:lang w:val="mn-MN"/>
              </w:rPr>
              <w:t xml:space="preserve">Малын тоо толгойн албан татварын 70-аас багагүй хувийг бэлчээрийн ашиглалт хамгаалалт, малын чанар сайжруулах, тэжээлийн </w:t>
            </w:r>
            <w:r w:rsidRPr="005F07DA">
              <w:rPr>
                <w:rFonts w:eastAsia="Times New Roman" w:cs="Arial"/>
                <w:noProof/>
                <w:szCs w:val="24"/>
                <w:lang w:val="mn-MN"/>
              </w:rPr>
              <w:lastRenderedPageBreak/>
              <w:t xml:space="preserve">нөөц нэмэгдүүлэх арга хэмжээнд зарцуулсан байна. </w:t>
            </w:r>
          </w:p>
        </w:tc>
        <w:tc>
          <w:tcPr>
            <w:tcW w:w="2154" w:type="dxa"/>
            <w:gridSpan w:val="3"/>
            <w:vAlign w:val="center"/>
          </w:tcPr>
          <w:p w14:paraId="0EE42EC2" w14:textId="7225021B" w:rsidR="00E15171" w:rsidRPr="005F07DA" w:rsidRDefault="00E15171" w:rsidP="00E15171">
            <w:pPr>
              <w:jc w:val="center"/>
              <w:rPr>
                <w:rFonts w:cs="Arial"/>
                <w:szCs w:val="24"/>
                <w:lang w:val="mn-MN"/>
              </w:rPr>
            </w:pPr>
            <w:proofErr w:type="spellStart"/>
            <w:r w:rsidRPr="005F07DA">
              <w:rPr>
                <w:rFonts w:eastAsia="Times New Roman" w:cs="Arial"/>
                <w:color w:val="000000"/>
                <w:kern w:val="2"/>
                <w:szCs w:val="24"/>
                <w14:ligatures w14:val="standardContextual"/>
              </w:rPr>
              <w:lastRenderedPageBreak/>
              <w:t>Жилдээ</w:t>
            </w:r>
            <w:proofErr w:type="spellEnd"/>
          </w:p>
        </w:tc>
        <w:tc>
          <w:tcPr>
            <w:tcW w:w="3941" w:type="dxa"/>
          </w:tcPr>
          <w:p w14:paraId="04496836" w14:textId="69873EB0" w:rsidR="00E15171" w:rsidRPr="005F07DA" w:rsidRDefault="00E15171" w:rsidP="00E15171">
            <w:pPr>
              <w:jc w:val="both"/>
              <w:rPr>
                <w:rFonts w:eastAsia="Times New Roman" w:cs="Arial"/>
                <w:color w:val="000000"/>
                <w:kern w:val="2"/>
                <w:szCs w:val="24"/>
                <w14:ligatures w14:val="standardContextual"/>
              </w:rPr>
            </w:pPr>
            <w:proofErr w:type="spellStart"/>
            <w:r w:rsidRPr="005F07DA">
              <w:rPr>
                <w:rFonts w:eastAsia="Times New Roman" w:cs="Arial"/>
                <w:color w:val="000000"/>
                <w:kern w:val="2"/>
                <w:szCs w:val="24"/>
                <w14:ligatures w14:val="standardContextual"/>
              </w:rPr>
              <w:t>Малын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тоо</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толгойн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албан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татварыг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төлүүлж</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байгаа</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бөгөөд</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төвлөрсөн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албан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татварыг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журмын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дагуу</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зарцуулж</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байна</w:t>
            </w:r>
            <w:proofErr w:type="spellEnd"/>
            <w:r w:rsidRPr="005F07DA">
              <w:rPr>
                <w:rFonts w:eastAsia="Times New Roman" w:cs="Arial"/>
                <w:color w:val="000000"/>
                <w:kern w:val="2"/>
                <w:szCs w:val="24"/>
                <w14:ligatures w14:val="standardContextual"/>
              </w:rPr>
              <w:t xml:space="preserve">. </w:t>
            </w:r>
          </w:p>
        </w:tc>
        <w:tc>
          <w:tcPr>
            <w:tcW w:w="737" w:type="dxa"/>
            <w:gridSpan w:val="2"/>
          </w:tcPr>
          <w:p w14:paraId="618A7E31" w14:textId="45BE2E73" w:rsidR="00E15171" w:rsidRPr="005F07DA" w:rsidRDefault="00E15171" w:rsidP="00E15171">
            <w:pPr>
              <w:jc w:val="center"/>
              <w:rPr>
                <w:rFonts w:eastAsia="Times New Roman" w:cs="Arial"/>
                <w:color w:val="000000"/>
                <w:kern w:val="2"/>
                <w:szCs w:val="24"/>
                <w14:ligatures w14:val="standardContextual"/>
              </w:rPr>
            </w:pPr>
            <w:r w:rsidRPr="005F07DA">
              <w:rPr>
                <w:rFonts w:eastAsia="Times New Roman" w:cs="Arial"/>
                <w:color w:val="000000"/>
                <w:kern w:val="2"/>
                <w:szCs w:val="24"/>
                <w14:ligatures w14:val="standardContextual"/>
              </w:rPr>
              <w:t>90</w:t>
            </w:r>
          </w:p>
        </w:tc>
        <w:tc>
          <w:tcPr>
            <w:tcW w:w="709" w:type="dxa"/>
          </w:tcPr>
          <w:p w14:paraId="17E4D556"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74E1FA14" w14:textId="40D907E7" w:rsidTr="002334B5">
        <w:trPr>
          <w:trHeight w:val="539"/>
        </w:trPr>
        <w:tc>
          <w:tcPr>
            <w:tcW w:w="851" w:type="dxa"/>
          </w:tcPr>
          <w:p w14:paraId="4BD7154B" w14:textId="4997B223" w:rsidR="00E15171" w:rsidRPr="005F07DA" w:rsidRDefault="00E15171" w:rsidP="00E15171">
            <w:pPr>
              <w:jc w:val="center"/>
              <w:rPr>
                <w:rFonts w:cs="Arial"/>
                <w:szCs w:val="24"/>
                <w:lang w:val="mn-MN"/>
              </w:rPr>
            </w:pPr>
            <w:r w:rsidRPr="005F07DA">
              <w:rPr>
                <w:rFonts w:cs="Arial"/>
                <w:szCs w:val="24"/>
                <w:lang w:val="mn-MN"/>
              </w:rPr>
              <w:t>9.1.5</w:t>
            </w:r>
          </w:p>
        </w:tc>
        <w:tc>
          <w:tcPr>
            <w:tcW w:w="2268" w:type="dxa"/>
            <w:vAlign w:val="center"/>
          </w:tcPr>
          <w:p w14:paraId="1558CD25" w14:textId="41C7DF5B" w:rsidR="00E15171" w:rsidRPr="005F07DA" w:rsidRDefault="00E15171" w:rsidP="00E15171">
            <w:pPr>
              <w:jc w:val="both"/>
              <w:rPr>
                <w:rFonts w:eastAsia="Calibri" w:cs="Arial"/>
                <w:szCs w:val="24"/>
                <w:lang w:val="mn-MN"/>
              </w:rPr>
            </w:pPr>
            <w:r w:rsidRPr="005F07DA">
              <w:rPr>
                <w:rFonts w:cs="Arial"/>
                <w:noProof/>
                <w:szCs w:val="24"/>
                <w:lang w:val="mn-MN"/>
              </w:rPr>
              <w:t>Бэлчээрийн хөнөөлт мэрэгч үлийн цагаан оготнотой микробиологийн болон энгийн механик биологийн аргаар тэмцэж, ургамал хамгааллын ажлыг зохион байгуулах</w:t>
            </w:r>
          </w:p>
        </w:tc>
        <w:tc>
          <w:tcPr>
            <w:tcW w:w="1701" w:type="dxa"/>
            <w:vAlign w:val="center"/>
          </w:tcPr>
          <w:p w14:paraId="0AC2B154" w14:textId="4EFB4686" w:rsidR="00E15171" w:rsidRPr="005F07DA" w:rsidRDefault="00E15171" w:rsidP="00E15171">
            <w:pPr>
              <w:jc w:val="both"/>
              <w:rPr>
                <w:rFonts w:cs="Arial"/>
                <w:szCs w:val="24"/>
                <w:lang w:val="mn-MN"/>
              </w:rPr>
            </w:pPr>
            <w:r w:rsidRPr="005F07DA">
              <w:rPr>
                <w:rFonts w:cs="Arial"/>
                <w:noProof/>
                <w:szCs w:val="24"/>
                <w:lang w:val="mn-MN"/>
              </w:rPr>
              <w:t>Мэрэгчтэй тэмцсэн талбайн хэмжээгээр</w:t>
            </w:r>
          </w:p>
        </w:tc>
        <w:tc>
          <w:tcPr>
            <w:tcW w:w="964" w:type="dxa"/>
            <w:vAlign w:val="center"/>
          </w:tcPr>
          <w:p w14:paraId="6A198F6C" w14:textId="6F532893" w:rsidR="00E15171" w:rsidRPr="005F07DA" w:rsidRDefault="00E15171" w:rsidP="00E15171">
            <w:pPr>
              <w:jc w:val="both"/>
              <w:rPr>
                <w:rFonts w:cs="Arial"/>
                <w:szCs w:val="24"/>
                <w:lang w:val="mn-MN"/>
              </w:rPr>
            </w:pPr>
            <w:r w:rsidRPr="005F07DA">
              <w:rPr>
                <w:rFonts w:cs="Arial"/>
                <w:noProof/>
                <w:szCs w:val="24"/>
                <w:lang w:val="mn-MN"/>
              </w:rPr>
              <w:t>75.35 мянган га талбайд мэрэгчтэй тэмцэх ажлыг зохион байгуулсан.</w:t>
            </w:r>
          </w:p>
        </w:tc>
        <w:tc>
          <w:tcPr>
            <w:tcW w:w="1843" w:type="dxa"/>
            <w:gridSpan w:val="2"/>
            <w:vAlign w:val="center"/>
          </w:tcPr>
          <w:p w14:paraId="1B0C98DA" w14:textId="77777777" w:rsidR="00E15171" w:rsidRPr="005F07DA" w:rsidRDefault="00E15171" w:rsidP="00E15171">
            <w:pPr>
              <w:jc w:val="both"/>
              <w:rPr>
                <w:rFonts w:cs="Arial"/>
                <w:noProof/>
                <w:szCs w:val="24"/>
                <w:lang w:val="mn-MN"/>
              </w:rPr>
            </w:pPr>
          </w:p>
          <w:p w14:paraId="71A00D01" w14:textId="60A489E3" w:rsidR="00E15171" w:rsidRPr="005F07DA" w:rsidRDefault="00E15171" w:rsidP="00E15171">
            <w:pPr>
              <w:jc w:val="both"/>
              <w:rPr>
                <w:rFonts w:cs="Arial"/>
                <w:szCs w:val="24"/>
                <w:lang w:val="mn-MN"/>
              </w:rPr>
            </w:pPr>
            <w:r w:rsidRPr="005F07DA">
              <w:rPr>
                <w:rFonts w:cs="Arial"/>
                <w:noProof/>
                <w:szCs w:val="24"/>
                <w:lang w:val="mn-MN"/>
              </w:rPr>
              <w:t>2 дугаар Хавсралтаар</w:t>
            </w:r>
          </w:p>
        </w:tc>
        <w:tc>
          <w:tcPr>
            <w:tcW w:w="2154" w:type="dxa"/>
            <w:gridSpan w:val="3"/>
          </w:tcPr>
          <w:p w14:paraId="6F285ADC" w14:textId="77777777" w:rsidR="00E15171" w:rsidRPr="005F07DA" w:rsidRDefault="00E15171" w:rsidP="00E15171">
            <w:pPr>
              <w:jc w:val="center"/>
              <w:rPr>
                <w:rFonts w:cs="Arial"/>
                <w:noProof/>
                <w:szCs w:val="24"/>
                <w:lang w:val="mn-MN"/>
              </w:rPr>
            </w:pPr>
          </w:p>
          <w:p w14:paraId="7A32A09B" w14:textId="77777777" w:rsidR="00E15171" w:rsidRPr="005F07DA" w:rsidRDefault="00E15171" w:rsidP="00E15171">
            <w:pPr>
              <w:jc w:val="center"/>
              <w:rPr>
                <w:rFonts w:cs="Arial"/>
                <w:noProof/>
                <w:szCs w:val="24"/>
                <w:lang w:val="mn-MN"/>
              </w:rPr>
            </w:pPr>
          </w:p>
          <w:p w14:paraId="69ECA668" w14:textId="77777777" w:rsidR="00E15171" w:rsidRPr="005F07DA" w:rsidRDefault="00E15171" w:rsidP="00E15171">
            <w:pPr>
              <w:jc w:val="center"/>
              <w:rPr>
                <w:rFonts w:cs="Arial"/>
                <w:noProof/>
                <w:szCs w:val="24"/>
                <w:lang w:val="mn-MN"/>
              </w:rPr>
            </w:pPr>
            <w:r w:rsidRPr="005F07DA">
              <w:rPr>
                <w:rFonts w:cs="Arial"/>
                <w:noProof/>
                <w:szCs w:val="24"/>
                <w:lang w:val="mn-MN"/>
              </w:rPr>
              <w:t xml:space="preserve">4-10 дугаар </w:t>
            </w:r>
          </w:p>
          <w:p w14:paraId="241FD959" w14:textId="2F36F1F2" w:rsidR="00E15171" w:rsidRPr="005F07DA" w:rsidRDefault="00E15171" w:rsidP="00E15171">
            <w:pPr>
              <w:jc w:val="center"/>
              <w:rPr>
                <w:rFonts w:cs="Arial"/>
                <w:szCs w:val="24"/>
                <w:lang w:val="mn-MN"/>
              </w:rPr>
            </w:pPr>
            <w:r w:rsidRPr="005F07DA">
              <w:rPr>
                <w:rFonts w:cs="Arial"/>
                <w:noProof/>
                <w:szCs w:val="24"/>
                <w:lang w:val="mn-MN"/>
              </w:rPr>
              <w:t>сард</w:t>
            </w:r>
          </w:p>
        </w:tc>
        <w:tc>
          <w:tcPr>
            <w:tcW w:w="3941" w:type="dxa"/>
          </w:tcPr>
          <w:p w14:paraId="31BD13C7" w14:textId="3D24E502" w:rsidR="00E15171" w:rsidRPr="005F07DA" w:rsidRDefault="00E15171" w:rsidP="00E15171">
            <w:pPr>
              <w:jc w:val="both"/>
              <w:rPr>
                <w:rFonts w:cs="Arial"/>
                <w:noProof/>
                <w:szCs w:val="24"/>
                <w:lang w:val="mn-MN"/>
              </w:rPr>
            </w:pPr>
            <w:r w:rsidRPr="005F07DA">
              <w:rPr>
                <w:rFonts w:eastAsia="Times New Roman" w:cs="Arial"/>
                <w:color w:val="000000"/>
                <w:szCs w:val="24"/>
                <w:lang w:val="mn-MN"/>
              </w:rPr>
              <w:t>Бэлчээрийн хортон мэрэгч үлийн цагаан оготнотой микробиологийн аргаар тэмцэх ажлыг Цохиот, Баян-Улаан, Хад, Дэвшил багийн 3000 га талбайд зохион байгуулаж 5000 кг бактержуулсан будааг 4 портер машин 16 мотоцикл 51 хүний  бүрэлдхүүнтэйгээр хугацаанд нь зохион байгуулж техник үр дүнг 82,3%-тай хийж гүйцэтгэж  ажилласан.</w:t>
            </w:r>
          </w:p>
        </w:tc>
        <w:tc>
          <w:tcPr>
            <w:tcW w:w="737" w:type="dxa"/>
            <w:gridSpan w:val="2"/>
          </w:tcPr>
          <w:p w14:paraId="49B4A708" w14:textId="5045956A" w:rsidR="00E15171" w:rsidRPr="005F07DA" w:rsidRDefault="00E15171" w:rsidP="00E15171">
            <w:pPr>
              <w:jc w:val="center"/>
              <w:rPr>
                <w:rFonts w:cs="Arial"/>
                <w:noProof/>
                <w:szCs w:val="24"/>
                <w:lang w:val="mn-MN"/>
              </w:rPr>
            </w:pPr>
            <w:r w:rsidRPr="005F07DA">
              <w:rPr>
                <w:rFonts w:cs="Arial"/>
                <w:noProof/>
                <w:szCs w:val="24"/>
                <w:lang w:val="mn-MN"/>
              </w:rPr>
              <w:t>100</w:t>
            </w:r>
          </w:p>
        </w:tc>
        <w:tc>
          <w:tcPr>
            <w:tcW w:w="709" w:type="dxa"/>
          </w:tcPr>
          <w:p w14:paraId="61110394" w14:textId="77777777" w:rsidR="00E15171" w:rsidRPr="005F07DA" w:rsidRDefault="00E15171" w:rsidP="00E15171">
            <w:pPr>
              <w:jc w:val="center"/>
              <w:rPr>
                <w:rFonts w:cs="Arial"/>
                <w:noProof/>
                <w:szCs w:val="24"/>
                <w:lang w:val="mn-MN"/>
              </w:rPr>
            </w:pPr>
          </w:p>
        </w:tc>
      </w:tr>
      <w:tr w:rsidR="00E15171" w:rsidRPr="005F07DA" w14:paraId="3029F8F2" w14:textId="64C33CB9" w:rsidTr="002334B5">
        <w:trPr>
          <w:trHeight w:val="539"/>
        </w:trPr>
        <w:tc>
          <w:tcPr>
            <w:tcW w:w="851" w:type="dxa"/>
          </w:tcPr>
          <w:p w14:paraId="201A357C" w14:textId="340BDBCB" w:rsidR="00E15171" w:rsidRPr="005F07DA" w:rsidRDefault="00E15171" w:rsidP="00E15171">
            <w:pPr>
              <w:jc w:val="center"/>
              <w:rPr>
                <w:rFonts w:cs="Arial"/>
                <w:szCs w:val="24"/>
                <w:lang w:val="mn-MN"/>
              </w:rPr>
            </w:pPr>
            <w:r w:rsidRPr="005F07DA">
              <w:rPr>
                <w:rFonts w:cs="Arial"/>
                <w:szCs w:val="24"/>
                <w:lang w:val="mn-MN"/>
              </w:rPr>
              <w:t>9.1.6</w:t>
            </w:r>
          </w:p>
        </w:tc>
        <w:tc>
          <w:tcPr>
            <w:tcW w:w="2268" w:type="dxa"/>
            <w:vAlign w:val="center"/>
          </w:tcPr>
          <w:p w14:paraId="28829B22" w14:textId="52EEF1B5" w:rsidR="00E15171" w:rsidRPr="005F07DA" w:rsidRDefault="00E15171" w:rsidP="00E15171">
            <w:pPr>
              <w:jc w:val="both"/>
              <w:rPr>
                <w:rFonts w:eastAsia="Calibri" w:cs="Arial"/>
                <w:szCs w:val="24"/>
                <w:lang w:val="mn-MN"/>
              </w:rPr>
            </w:pPr>
            <w:r w:rsidRPr="005F07DA">
              <w:rPr>
                <w:rFonts w:cs="Arial"/>
                <w:noProof/>
                <w:szCs w:val="24"/>
                <w:lang w:val="mn-MN"/>
              </w:rPr>
              <w:t>Нийт хээлтүүлэгч болон эрчимжсэн аж ахуйн үхэр, цөм сүргийн малыг ялган тэмдэглэж, бүртгэлжүүлэх, малын үндэсний бүртгэл мэдээллийн нэгдсэн сангийн шинэчлэлт, баяжилт, ашиглалтыг сайжруулах</w:t>
            </w:r>
          </w:p>
        </w:tc>
        <w:tc>
          <w:tcPr>
            <w:tcW w:w="1701" w:type="dxa"/>
            <w:vAlign w:val="center"/>
          </w:tcPr>
          <w:p w14:paraId="35862CF6" w14:textId="47FDBEE4" w:rsidR="00E15171" w:rsidRPr="005F07DA" w:rsidRDefault="00E15171" w:rsidP="00E15171">
            <w:pPr>
              <w:jc w:val="both"/>
              <w:rPr>
                <w:rFonts w:cs="Arial"/>
                <w:szCs w:val="24"/>
                <w:lang w:val="mn-MN"/>
              </w:rPr>
            </w:pPr>
            <w:r w:rsidRPr="005F07DA">
              <w:rPr>
                <w:rFonts w:cs="Arial"/>
                <w:noProof/>
                <w:szCs w:val="24"/>
                <w:lang w:val="mn-MN"/>
              </w:rPr>
              <w:t>Малын үндэсний бүртгэл мэдээллийн нэгдсэн санд бүртгэгдсэн малын тоогоор</w:t>
            </w:r>
          </w:p>
        </w:tc>
        <w:tc>
          <w:tcPr>
            <w:tcW w:w="964" w:type="dxa"/>
            <w:vAlign w:val="center"/>
          </w:tcPr>
          <w:p w14:paraId="7777A963" w14:textId="62AF9BD0" w:rsidR="00E15171" w:rsidRPr="005F07DA" w:rsidRDefault="00E15171" w:rsidP="00E15171">
            <w:pPr>
              <w:jc w:val="both"/>
              <w:rPr>
                <w:rFonts w:cs="Arial"/>
                <w:szCs w:val="24"/>
                <w:lang w:val="mn-MN"/>
              </w:rPr>
            </w:pPr>
            <w:r w:rsidRPr="005F07DA">
              <w:rPr>
                <w:rFonts w:cs="Arial"/>
                <w:noProof/>
                <w:szCs w:val="24"/>
                <w:lang w:val="mn-MN"/>
              </w:rPr>
              <w:t xml:space="preserve">2023 оны жилийн эцсийн малын тооны баяжилт, тулгалтыг 19 сумын 19542 малчин, мал </w:t>
            </w:r>
            <w:r w:rsidRPr="005F07DA">
              <w:rPr>
                <w:rFonts w:cs="Arial"/>
                <w:noProof/>
                <w:szCs w:val="24"/>
                <w:lang w:val="mn-MN"/>
              </w:rPr>
              <w:lastRenderedPageBreak/>
              <w:t>бүхий өрхийн мэдээллийг шинэчлэн, баяжилт хийсэн.</w:t>
            </w:r>
          </w:p>
        </w:tc>
        <w:tc>
          <w:tcPr>
            <w:tcW w:w="1843" w:type="dxa"/>
            <w:gridSpan w:val="2"/>
            <w:vAlign w:val="center"/>
          </w:tcPr>
          <w:p w14:paraId="44AA3ADE" w14:textId="5C865504" w:rsidR="00E15171" w:rsidRPr="005F07DA" w:rsidRDefault="00E15171" w:rsidP="00E15171">
            <w:pPr>
              <w:jc w:val="both"/>
              <w:rPr>
                <w:rFonts w:cs="Arial"/>
                <w:szCs w:val="24"/>
                <w:lang w:val="mn-MN"/>
              </w:rPr>
            </w:pPr>
            <w:r w:rsidRPr="005F07DA">
              <w:rPr>
                <w:rFonts w:cs="Arial"/>
                <w:noProof/>
                <w:szCs w:val="24"/>
                <w:lang w:val="mn-MN"/>
              </w:rPr>
              <w:lastRenderedPageBreak/>
              <w:t>-Малын үндэсний бүртгэл мэдээллийн нэгдсэн сангийн шинэчлэлт, баяжилтын ажлыг бүрэн хийж дуусгасан байна.          -</w:t>
            </w:r>
            <w:r w:rsidRPr="005F07DA">
              <w:rPr>
                <w:rFonts w:cs="Arial"/>
                <w:noProof/>
                <w:szCs w:val="24"/>
              </w:rPr>
              <w:t xml:space="preserve">Ээмэгжүүлсэн малыг бүрэн программд </w:t>
            </w:r>
            <w:r w:rsidRPr="005F07DA">
              <w:rPr>
                <w:rFonts w:cs="Arial"/>
                <w:noProof/>
                <w:szCs w:val="24"/>
              </w:rPr>
              <w:lastRenderedPageBreak/>
              <w:t>оруулсан байна.</w:t>
            </w:r>
          </w:p>
        </w:tc>
        <w:tc>
          <w:tcPr>
            <w:tcW w:w="2154" w:type="dxa"/>
            <w:gridSpan w:val="3"/>
          </w:tcPr>
          <w:p w14:paraId="46C85AA2" w14:textId="77777777" w:rsidR="00E15171" w:rsidRPr="005F07DA" w:rsidRDefault="00E15171" w:rsidP="00E15171">
            <w:pPr>
              <w:jc w:val="both"/>
              <w:rPr>
                <w:rFonts w:cs="Arial"/>
                <w:noProof/>
                <w:szCs w:val="24"/>
                <w:lang w:val="mn-MN"/>
              </w:rPr>
            </w:pPr>
          </w:p>
          <w:p w14:paraId="51A132E2" w14:textId="36B8AEFB" w:rsidR="00E15171" w:rsidRPr="005F07DA" w:rsidRDefault="00E15171" w:rsidP="00E15171">
            <w:pPr>
              <w:jc w:val="center"/>
              <w:rPr>
                <w:rFonts w:cs="Arial"/>
                <w:szCs w:val="24"/>
                <w:lang w:val="mn-MN"/>
              </w:rPr>
            </w:pPr>
            <w:r w:rsidRPr="005F07DA">
              <w:rPr>
                <w:rFonts w:cs="Arial"/>
                <w:noProof/>
                <w:szCs w:val="24"/>
                <w:lang w:val="mn-MN"/>
              </w:rPr>
              <w:t>2-11 дүгээр  сард</w:t>
            </w:r>
          </w:p>
        </w:tc>
        <w:tc>
          <w:tcPr>
            <w:tcW w:w="3941" w:type="dxa"/>
          </w:tcPr>
          <w:p w14:paraId="1D119981" w14:textId="0D1184B7" w:rsidR="00E15171" w:rsidRPr="005F07DA" w:rsidRDefault="00E15171" w:rsidP="00E15171">
            <w:pPr>
              <w:jc w:val="both"/>
              <w:rPr>
                <w:rFonts w:cs="Arial"/>
                <w:noProof/>
                <w:szCs w:val="24"/>
                <w:lang w:val="mn-MN"/>
              </w:rPr>
            </w:pPr>
            <w:r w:rsidRPr="005F07DA">
              <w:rPr>
                <w:rFonts w:cs="Arial"/>
                <w:szCs w:val="24"/>
                <w:lang w:val="mn-MN"/>
              </w:rPr>
              <w:t>Мал аж ахуйн нэгдсэн системын ашиглалтыг нэмэгдүүлэн,  мэдээллийн нэгдсэн санд сумын хэмжээнд нийт  тэмээ 2, адуу 22500, үхэр 23916, хонь 119578, ямаа 63177 толгойг хамруулах ажлыг зохион байгуул</w:t>
            </w:r>
            <w:r w:rsidR="00E448D1">
              <w:rPr>
                <w:rFonts w:cs="Arial"/>
                <w:szCs w:val="24"/>
                <w:lang w:val="mn-MN"/>
              </w:rPr>
              <w:t xml:space="preserve">сан. </w:t>
            </w:r>
          </w:p>
        </w:tc>
        <w:tc>
          <w:tcPr>
            <w:tcW w:w="737" w:type="dxa"/>
            <w:gridSpan w:val="2"/>
          </w:tcPr>
          <w:p w14:paraId="5C6A4957" w14:textId="1B9C8121" w:rsidR="00E15171" w:rsidRPr="005F07DA" w:rsidRDefault="00E15171" w:rsidP="00E15171">
            <w:pPr>
              <w:jc w:val="both"/>
              <w:rPr>
                <w:rFonts w:cs="Arial"/>
                <w:noProof/>
                <w:szCs w:val="24"/>
                <w:lang w:val="mn-MN"/>
              </w:rPr>
            </w:pPr>
            <w:r w:rsidRPr="005F07DA">
              <w:rPr>
                <w:rFonts w:cs="Arial"/>
                <w:noProof/>
                <w:szCs w:val="24"/>
                <w:lang w:val="mn-MN"/>
              </w:rPr>
              <w:t>100</w:t>
            </w:r>
          </w:p>
        </w:tc>
        <w:tc>
          <w:tcPr>
            <w:tcW w:w="709" w:type="dxa"/>
          </w:tcPr>
          <w:p w14:paraId="30FD7DFE" w14:textId="77777777" w:rsidR="00E15171" w:rsidRPr="005F07DA" w:rsidRDefault="00E15171" w:rsidP="00E15171">
            <w:pPr>
              <w:jc w:val="both"/>
              <w:rPr>
                <w:rFonts w:cs="Arial"/>
                <w:noProof/>
                <w:szCs w:val="24"/>
                <w:lang w:val="mn-MN"/>
              </w:rPr>
            </w:pPr>
          </w:p>
        </w:tc>
      </w:tr>
      <w:tr w:rsidR="00E15171" w:rsidRPr="005F07DA" w14:paraId="17A334DD" w14:textId="07D74BA0" w:rsidTr="002334B5">
        <w:trPr>
          <w:trHeight w:val="539"/>
        </w:trPr>
        <w:tc>
          <w:tcPr>
            <w:tcW w:w="851" w:type="dxa"/>
            <w:vAlign w:val="center"/>
          </w:tcPr>
          <w:p w14:paraId="0FEB8A13" w14:textId="35BC1AA4" w:rsidR="00E15171" w:rsidRPr="005F07DA" w:rsidRDefault="00E15171" w:rsidP="00E15171">
            <w:pPr>
              <w:jc w:val="center"/>
              <w:rPr>
                <w:rFonts w:cs="Arial"/>
                <w:szCs w:val="24"/>
                <w:lang w:val="mn-MN"/>
              </w:rPr>
            </w:pPr>
            <w:r w:rsidRPr="005F07DA">
              <w:rPr>
                <w:rFonts w:cs="Arial"/>
                <w:szCs w:val="24"/>
                <w:lang w:val="mn-MN"/>
              </w:rPr>
              <w:t>9.1.7</w:t>
            </w:r>
          </w:p>
        </w:tc>
        <w:tc>
          <w:tcPr>
            <w:tcW w:w="2268" w:type="dxa"/>
            <w:vAlign w:val="center"/>
          </w:tcPr>
          <w:p w14:paraId="5A1CB725" w14:textId="4C0BC56C" w:rsidR="00E15171" w:rsidRPr="005F07DA" w:rsidRDefault="00E15171" w:rsidP="00E15171">
            <w:pPr>
              <w:jc w:val="both"/>
              <w:rPr>
                <w:rFonts w:eastAsia="Calibri" w:cs="Arial"/>
                <w:szCs w:val="24"/>
                <w:lang w:val="mn-MN"/>
              </w:rPr>
            </w:pPr>
            <w:r w:rsidRPr="005F07DA">
              <w:rPr>
                <w:rFonts w:cs="Arial"/>
                <w:noProof/>
                <w:szCs w:val="24"/>
                <w:lang w:val="mn-MN"/>
              </w:rPr>
              <w:t>Мал үржүүлэг, технологийн ажил үйлчилгээний нэгжийг дэмжих, бог малын хээлтүүлэгчийг ялган төвлөрүүлэх</w:t>
            </w:r>
          </w:p>
        </w:tc>
        <w:tc>
          <w:tcPr>
            <w:tcW w:w="1701" w:type="dxa"/>
            <w:vAlign w:val="center"/>
          </w:tcPr>
          <w:p w14:paraId="1AAAE1C8" w14:textId="205E0393" w:rsidR="00E15171" w:rsidRPr="005F07DA" w:rsidRDefault="00E15171" w:rsidP="00E15171">
            <w:pPr>
              <w:jc w:val="both"/>
              <w:rPr>
                <w:rFonts w:cs="Arial"/>
                <w:szCs w:val="24"/>
                <w:lang w:val="mn-MN"/>
              </w:rPr>
            </w:pPr>
            <w:r w:rsidRPr="005F07DA">
              <w:rPr>
                <w:rFonts w:eastAsia="Times New Roman" w:cs="Arial"/>
                <w:noProof/>
                <w:szCs w:val="24"/>
                <w:lang w:val="mn-MN"/>
              </w:rPr>
              <w:t>“Мал үржүүлэг, технологийн ажил үйлчилгээний нэгж”-д ялган төвлөрүүлсэн хээлтүүлэгчийн тоогоор</w:t>
            </w:r>
          </w:p>
        </w:tc>
        <w:tc>
          <w:tcPr>
            <w:tcW w:w="964" w:type="dxa"/>
            <w:vAlign w:val="center"/>
          </w:tcPr>
          <w:p w14:paraId="28A4793E" w14:textId="2F2A227F" w:rsidR="00E15171" w:rsidRPr="005F07DA" w:rsidRDefault="00E15171" w:rsidP="00E15171">
            <w:pPr>
              <w:jc w:val="both"/>
              <w:rPr>
                <w:rFonts w:cs="Arial"/>
                <w:szCs w:val="24"/>
                <w:lang w:val="mn-MN"/>
              </w:rPr>
            </w:pPr>
            <w:r w:rsidRPr="005F07DA">
              <w:rPr>
                <w:rFonts w:cs="Arial"/>
                <w:noProof/>
                <w:szCs w:val="24"/>
                <w:lang w:val="mn-MN"/>
              </w:rPr>
              <w:t xml:space="preserve">Аймгийн хэмжээнд 8546 хуц буюу 59.6 хувь, 6379 ухна буюу 60.0 хувийг 56 малчин өрхөд ялган суурилсан. </w:t>
            </w:r>
            <w:r w:rsidRPr="005F07DA">
              <w:rPr>
                <w:rFonts w:eastAsia="Times New Roman" w:cs="Arial"/>
                <w:noProof/>
                <w:szCs w:val="24"/>
                <w:lang w:val="mn-MN"/>
              </w:rPr>
              <w:t xml:space="preserve">Мал үржүүлэг, </w:t>
            </w:r>
            <w:r w:rsidRPr="005F07DA">
              <w:rPr>
                <w:rFonts w:eastAsia="Times New Roman" w:cs="Arial"/>
                <w:noProof/>
                <w:szCs w:val="24"/>
                <w:lang w:val="mn-MN"/>
              </w:rPr>
              <w:lastRenderedPageBreak/>
              <w:t>технологийн ажил үйлчилгээний 4 нэгжийг 41.7 сая төгрөгөөр дэмжсэн.</w:t>
            </w:r>
          </w:p>
        </w:tc>
        <w:tc>
          <w:tcPr>
            <w:tcW w:w="1843" w:type="dxa"/>
            <w:gridSpan w:val="2"/>
            <w:vAlign w:val="center"/>
          </w:tcPr>
          <w:p w14:paraId="48CC1338" w14:textId="70381130" w:rsidR="00E15171" w:rsidRPr="005F07DA" w:rsidRDefault="00E15171" w:rsidP="00E15171">
            <w:pPr>
              <w:jc w:val="both"/>
              <w:rPr>
                <w:rFonts w:cs="Arial"/>
                <w:szCs w:val="24"/>
                <w:lang w:val="mn-MN"/>
              </w:rPr>
            </w:pPr>
            <w:r w:rsidRPr="005F07DA">
              <w:rPr>
                <w:rFonts w:cs="Arial"/>
                <w:noProof/>
                <w:szCs w:val="24"/>
                <w:lang w:val="mn-MN"/>
              </w:rPr>
              <w:lastRenderedPageBreak/>
              <w:t>Стандартын шаардлага хангасан бог малын хээлтүүлэгчийг малчдад нийлүүлсэн байна. Мал үржүүлэг технологийн нэгжийг дэмжиж, хамтран ажилласан байна.</w:t>
            </w:r>
          </w:p>
        </w:tc>
        <w:tc>
          <w:tcPr>
            <w:tcW w:w="2154" w:type="dxa"/>
            <w:gridSpan w:val="3"/>
            <w:vAlign w:val="center"/>
          </w:tcPr>
          <w:p w14:paraId="4BD67DA3" w14:textId="77777777" w:rsidR="00E15171" w:rsidRPr="005F07DA" w:rsidRDefault="00E15171" w:rsidP="00E15171">
            <w:pPr>
              <w:jc w:val="both"/>
              <w:rPr>
                <w:rFonts w:cs="Arial"/>
                <w:noProof/>
                <w:szCs w:val="24"/>
                <w:lang w:val="mn-MN"/>
              </w:rPr>
            </w:pPr>
          </w:p>
          <w:p w14:paraId="580A2110" w14:textId="2E79B57F" w:rsidR="00E15171" w:rsidRPr="005F07DA" w:rsidRDefault="00E15171" w:rsidP="00E15171">
            <w:pPr>
              <w:jc w:val="center"/>
              <w:rPr>
                <w:rFonts w:cs="Arial"/>
                <w:szCs w:val="24"/>
                <w:lang w:val="mn-MN"/>
              </w:rPr>
            </w:pPr>
            <w:r w:rsidRPr="005F07DA">
              <w:rPr>
                <w:rFonts w:cs="Arial"/>
                <w:noProof/>
                <w:szCs w:val="24"/>
                <w:lang w:val="mn-MN"/>
              </w:rPr>
              <w:t>5,9,10 дугаар сард</w:t>
            </w:r>
          </w:p>
        </w:tc>
        <w:tc>
          <w:tcPr>
            <w:tcW w:w="3941" w:type="dxa"/>
          </w:tcPr>
          <w:p w14:paraId="32369BCD" w14:textId="68B47664" w:rsidR="00E15171" w:rsidRPr="005F07DA" w:rsidRDefault="00E15171" w:rsidP="00E15171">
            <w:pPr>
              <w:jc w:val="both"/>
              <w:rPr>
                <w:rFonts w:cs="Arial"/>
                <w:noProof/>
                <w:szCs w:val="24"/>
                <w:lang w:val="mn-MN"/>
              </w:rPr>
            </w:pPr>
            <w:r w:rsidRPr="005F07DA">
              <w:rPr>
                <w:rFonts w:cs="Arial"/>
                <w:noProof/>
                <w:szCs w:val="24"/>
                <w:lang w:val="mn-MN"/>
              </w:rPr>
              <w:t>Сумын хэмжээнд үржлийн болон цөм сүргийн тоо бүгд 100040 толгой үүнээс гүү 8421 толгой, үнээ 10314 толгой. Эм хонь 53371 толгой, эм ямаа 27933 толгой мал сүрэг байна, Үүнээс 2024 оны эцсийн байдлаар хээлтүүлэгч мал азарга 877  толгой, бух 344 толгой, хуц 691 толгой, ухна 365 толгойгоос бог малын хээлтүүлэгч 404 хуц, 149 уханд үзлэг ангилалт хийж, анги чанарыг тогтоосон. Үржилд тэнцээгүй хээлтүүлэгч гараагүй 4 суурьт ялгаад  байна. Одоогийн байдлаар суманд малын үржлийн нэгж байгуулагдаагүй байна.</w:t>
            </w:r>
          </w:p>
        </w:tc>
        <w:tc>
          <w:tcPr>
            <w:tcW w:w="737" w:type="dxa"/>
            <w:gridSpan w:val="2"/>
          </w:tcPr>
          <w:p w14:paraId="4DC59E97" w14:textId="7D2F4E1D" w:rsidR="00E15171" w:rsidRPr="005F07DA" w:rsidRDefault="00E15171" w:rsidP="00E15171">
            <w:pPr>
              <w:jc w:val="both"/>
              <w:rPr>
                <w:rFonts w:cs="Arial"/>
                <w:noProof/>
                <w:szCs w:val="24"/>
                <w:lang w:val="mn-MN"/>
              </w:rPr>
            </w:pPr>
            <w:r w:rsidRPr="005F07DA">
              <w:rPr>
                <w:rFonts w:cs="Arial"/>
                <w:noProof/>
                <w:szCs w:val="24"/>
                <w:lang w:val="mn-MN"/>
              </w:rPr>
              <w:t>90</w:t>
            </w:r>
          </w:p>
        </w:tc>
        <w:tc>
          <w:tcPr>
            <w:tcW w:w="709" w:type="dxa"/>
          </w:tcPr>
          <w:p w14:paraId="697CDE23" w14:textId="77777777" w:rsidR="00E15171" w:rsidRPr="005F07DA" w:rsidRDefault="00E15171" w:rsidP="00E15171">
            <w:pPr>
              <w:jc w:val="both"/>
              <w:rPr>
                <w:rFonts w:cs="Arial"/>
                <w:noProof/>
                <w:szCs w:val="24"/>
                <w:lang w:val="mn-MN"/>
              </w:rPr>
            </w:pPr>
          </w:p>
        </w:tc>
      </w:tr>
      <w:tr w:rsidR="00E15171" w:rsidRPr="005F07DA" w14:paraId="1556E22A" w14:textId="7662DA93" w:rsidTr="002334B5">
        <w:trPr>
          <w:trHeight w:val="539"/>
        </w:trPr>
        <w:tc>
          <w:tcPr>
            <w:tcW w:w="851" w:type="dxa"/>
            <w:vAlign w:val="center"/>
          </w:tcPr>
          <w:p w14:paraId="2BB0239C" w14:textId="59A5ECB5" w:rsidR="00E15171" w:rsidRPr="005F07DA" w:rsidRDefault="00E15171" w:rsidP="00E15171">
            <w:pPr>
              <w:jc w:val="center"/>
              <w:rPr>
                <w:rFonts w:cs="Arial"/>
                <w:szCs w:val="24"/>
                <w:lang w:val="mn-MN"/>
              </w:rPr>
            </w:pPr>
            <w:r w:rsidRPr="005F07DA">
              <w:rPr>
                <w:rFonts w:cs="Arial"/>
                <w:szCs w:val="24"/>
                <w:lang w:val="mn-MN"/>
              </w:rPr>
              <w:t>9.1.8</w:t>
            </w:r>
          </w:p>
        </w:tc>
        <w:tc>
          <w:tcPr>
            <w:tcW w:w="2268" w:type="dxa"/>
            <w:vAlign w:val="center"/>
          </w:tcPr>
          <w:p w14:paraId="1F52F26A" w14:textId="6DC0C666" w:rsidR="00E15171" w:rsidRPr="005F07DA" w:rsidRDefault="00E15171" w:rsidP="00E15171">
            <w:pPr>
              <w:jc w:val="both"/>
              <w:rPr>
                <w:rFonts w:eastAsia="Calibri" w:cs="Arial"/>
                <w:szCs w:val="24"/>
                <w:lang w:val="mn-MN"/>
              </w:rPr>
            </w:pPr>
            <w:r w:rsidRPr="005F07DA">
              <w:rPr>
                <w:rFonts w:cs="Arial"/>
                <w:bCs/>
                <w:noProof/>
                <w:szCs w:val="24"/>
                <w:lang w:val="mn-MN"/>
              </w:rPr>
              <w:t>“Малын индексжүүлсэн даатгал”-д нийт малчин өрхийн 6-аас доошгүй хувийг хамруулах ажлыг зохион байгуулах</w:t>
            </w:r>
          </w:p>
        </w:tc>
        <w:tc>
          <w:tcPr>
            <w:tcW w:w="1701" w:type="dxa"/>
            <w:vAlign w:val="center"/>
          </w:tcPr>
          <w:p w14:paraId="4C2A7EB6" w14:textId="0736C70E" w:rsidR="00E15171" w:rsidRPr="005F07DA" w:rsidRDefault="00E15171" w:rsidP="00E15171">
            <w:pPr>
              <w:jc w:val="both"/>
              <w:rPr>
                <w:rFonts w:cs="Arial"/>
                <w:szCs w:val="24"/>
                <w:lang w:val="mn-MN"/>
              </w:rPr>
            </w:pPr>
            <w:r w:rsidRPr="005F07DA">
              <w:rPr>
                <w:rFonts w:cs="Arial"/>
                <w:noProof/>
                <w:szCs w:val="24"/>
                <w:lang w:val="mn-MN"/>
              </w:rPr>
              <w:t>Даатгалд хамрагдсан малчин өрхийн эзлэх хувиар</w:t>
            </w:r>
          </w:p>
        </w:tc>
        <w:tc>
          <w:tcPr>
            <w:tcW w:w="964" w:type="dxa"/>
            <w:vAlign w:val="center"/>
          </w:tcPr>
          <w:p w14:paraId="154BDA6C" w14:textId="4CF5ADF0" w:rsidR="00E15171" w:rsidRPr="005F07DA" w:rsidRDefault="00E15171" w:rsidP="00E15171">
            <w:pPr>
              <w:jc w:val="both"/>
              <w:rPr>
                <w:rFonts w:cs="Arial"/>
                <w:szCs w:val="24"/>
                <w:lang w:val="mn-MN"/>
              </w:rPr>
            </w:pPr>
            <w:r w:rsidRPr="005F07DA">
              <w:rPr>
                <w:rFonts w:cs="Arial"/>
                <w:noProof/>
                <w:szCs w:val="24"/>
                <w:lang w:val="mn-MN"/>
              </w:rPr>
              <w:t>Нийт 830 малчин өрхийн 136,9 мянган толгой малыг 88,6 сая төгрөгөөр даатгасан.</w:t>
            </w:r>
          </w:p>
        </w:tc>
        <w:tc>
          <w:tcPr>
            <w:tcW w:w="1843" w:type="dxa"/>
            <w:gridSpan w:val="2"/>
            <w:vAlign w:val="center"/>
          </w:tcPr>
          <w:p w14:paraId="1A070D98" w14:textId="5B7F1670" w:rsidR="00E15171" w:rsidRPr="005F07DA" w:rsidRDefault="00E15171" w:rsidP="00E15171">
            <w:pPr>
              <w:jc w:val="both"/>
              <w:rPr>
                <w:rFonts w:cs="Arial"/>
                <w:szCs w:val="24"/>
                <w:lang w:val="mn-MN"/>
              </w:rPr>
            </w:pPr>
            <w:r w:rsidRPr="005F07DA">
              <w:rPr>
                <w:rFonts w:cs="Arial"/>
                <w:bCs/>
                <w:noProof/>
                <w:szCs w:val="24"/>
                <w:lang w:val="mn-MN"/>
              </w:rPr>
              <w:t>Нийт малчин өрхийн 6-аас доошгүй хувийг хамруулсан байна.</w:t>
            </w:r>
          </w:p>
        </w:tc>
        <w:tc>
          <w:tcPr>
            <w:tcW w:w="2154" w:type="dxa"/>
            <w:gridSpan w:val="3"/>
            <w:vAlign w:val="center"/>
          </w:tcPr>
          <w:p w14:paraId="47199382" w14:textId="77777777" w:rsidR="00E15171" w:rsidRPr="005F07DA" w:rsidRDefault="00E15171" w:rsidP="00E15171">
            <w:pPr>
              <w:jc w:val="center"/>
              <w:rPr>
                <w:rFonts w:cs="Arial"/>
                <w:noProof/>
                <w:szCs w:val="24"/>
                <w:lang w:val="mn-MN"/>
              </w:rPr>
            </w:pPr>
          </w:p>
          <w:p w14:paraId="62761E50" w14:textId="77777777" w:rsidR="00E15171" w:rsidRPr="005F07DA" w:rsidRDefault="00E15171" w:rsidP="00E15171">
            <w:pPr>
              <w:jc w:val="center"/>
              <w:rPr>
                <w:rFonts w:cs="Arial"/>
                <w:noProof/>
                <w:szCs w:val="24"/>
                <w:lang w:val="mn-MN"/>
              </w:rPr>
            </w:pPr>
            <w:r w:rsidRPr="005F07DA">
              <w:rPr>
                <w:rFonts w:cs="Arial"/>
                <w:noProof/>
                <w:szCs w:val="24"/>
                <w:lang w:val="mn-MN"/>
              </w:rPr>
              <w:t>5-6 дугаар</w:t>
            </w:r>
          </w:p>
          <w:p w14:paraId="1BA14814" w14:textId="358CA2ED" w:rsidR="00E15171" w:rsidRPr="005F07DA" w:rsidRDefault="00E15171" w:rsidP="00E15171">
            <w:pPr>
              <w:jc w:val="center"/>
              <w:rPr>
                <w:rFonts w:cs="Arial"/>
                <w:szCs w:val="24"/>
                <w:lang w:val="mn-MN"/>
              </w:rPr>
            </w:pPr>
            <w:r w:rsidRPr="005F07DA">
              <w:rPr>
                <w:rFonts w:cs="Arial"/>
                <w:noProof/>
                <w:szCs w:val="24"/>
                <w:lang w:val="mn-MN"/>
              </w:rPr>
              <w:t>сард</w:t>
            </w:r>
          </w:p>
        </w:tc>
        <w:tc>
          <w:tcPr>
            <w:tcW w:w="3941" w:type="dxa"/>
          </w:tcPr>
          <w:p w14:paraId="504155C4" w14:textId="4B321DD5" w:rsidR="00E15171" w:rsidRPr="005F07DA" w:rsidRDefault="00E448D1" w:rsidP="00E15171">
            <w:pPr>
              <w:jc w:val="both"/>
              <w:rPr>
                <w:rFonts w:cs="Arial"/>
                <w:noProof/>
                <w:szCs w:val="24"/>
                <w:lang w:val="mn-MN"/>
              </w:rPr>
            </w:pPr>
            <w:r>
              <w:rPr>
                <w:rFonts w:cs="Arial"/>
                <w:noProof/>
                <w:szCs w:val="24"/>
                <w:lang w:val="mn-MN"/>
              </w:rPr>
              <w:t>Хагас жилийн байдлаар</w:t>
            </w:r>
            <w:r w:rsidR="00E15171" w:rsidRPr="005F07DA">
              <w:rPr>
                <w:rFonts w:cs="Arial"/>
                <w:noProof/>
                <w:szCs w:val="24"/>
                <w:lang w:val="mn-MN"/>
              </w:rPr>
              <w:t xml:space="preserve"> малчин өрх 1257 байгаагаас Одоогийн байдлаар </w:t>
            </w:r>
            <w:r w:rsidR="00E15171" w:rsidRPr="005F07DA">
              <w:rPr>
                <w:rFonts w:cs="Arial"/>
                <w:bCs/>
                <w:noProof/>
                <w:szCs w:val="24"/>
                <w:lang w:val="mn-MN"/>
              </w:rPr>
              <w:t xml:space="preserve">“Малын индексжүүлсэн даатгал”-д </w:t>
            </w:r>
            <w:r w:rsidR="00E15171" w:rsidRPr="005F07DA">
              <w:rPr>
                <w:rFonts w:cs="Arial"/>
                <w:noProof/>
                <w:szCs w:val="24"/>
                <w:lang w:val="mn-MN"/>
              </w:rPr>
              <w:t>60 малчин өрхийн  адуу1150 толгой, Үхэр 450 толгой, Хонь 80 толгой, Ямаа 120 толгой бүгд 1800   толгой, малыг хамруулж 935400 төгрөгийн хураамж төлө</w:t>
            </w:r>
            <w:r>
              <w:rPr>
                <w:rFonts w:cs="Arial"/>
                <w:noProof/>
                <w:szCs w:val="24"/>
                <w:lang w:val="mn-MN"/>
              </w:rPr>
              <w:t xml:space="preserve">гдсөн бөгөөд жилийн эцсийн мал тооллогын ажил дуусаж эцэслэгдээгүй 90%-тай явагдаж байна. </w:t>
            </w:r>
          </w:p>
        </w:tc>
        <w:tc>
          <w:tcPr>
            <w:tcW w:w="737" w:type="dxa"/>
            <w:gridSpan w:val="2"/>
          </w:tcPr>
          <w:p w14:paraId="1146B1BD" w14:textId="047DC281" w:rsidR="00E15171" w:rsidRPr="005F07DA" w:rsidRDefault="00E15171" w:rsidP="00E15171">
            <w:pPr>
              <w:jc w:val="center"/>
              <w:rPr>
                <w:rFonts w:cs="Arial"/>
                <w:noProof/>
                <w:szCs w:val="24"/>
                <w:lang w:val="mn-MN"/>
              </w:rPr>
            </w:pPr>
            <w:r w:rsidRPr="005F07DA">
              <w:rPr>
                <w:rFonts w:cs="Arial"/>
                <w:noProof/>
                <w:szCs w:val="24"/>
                <w:lang w:val="mn-MN"/>
              </w:rPr>
              <w:t>90</w:t>
            </w:r>
          </w:p>
        </w:tc>
        <w:tc>
          <w:tcPr>
            <w:tcW w:w="709" w:type="dxa"/>
          </w:tcPr>
          <w:p w14:paraId="49682EE4" w14:textId="77777777" w:rsidR="00E15171" w:rsidRPr="005F07DA" w:rsidRDefault="00E15171" w:rsidP="00E15171">
            <w:pPr>
              <w:jc w:val="center"/>
              <w:rPr>
                <w:rFonts w:cs="Arial"/>
                <w:noProof/>
                <w:szCs w:val="24"/>
                <w:lang w:val="mn-MN"/>
              </w:rPr>
            </w:pPr>
          </w:p>
        </w:tc>
      </w:tr>
      <w:tr w:rsidR="00E15171" w:rsidRPr="005F07DA" w14:paraId="0C34BDB8" w14:textId="3CDBB379" w:rsidTr="002334B5">
        <w:trPr>
          <w:trHeight w:val="539"/>
        </w:trPr>
        <w:tc>
          <w:tcPr>
            <w:tcW w:w="14459" w:type="dxa"/>
            <w:gridSpan w:val="12"/>
            <w:vAlign w:val="center"/>
          </w:tcPr>
          <w:p w14:paraId="60A0B0A9" w14:textId="0DA217A2" w:rsidR="00E15171" w:rsidRPr="005F07DA" w:rsidRDefault="00E15171" w:rsidP="00E15171">
            <w:pPr>
              <w:jc w:val="center"/>
              <w:rPr>
                <w:rFonts w:cs="Arial"/>
                <w:szCs w:val="24"/>
                <w:lang w:val="mn-MN"/>
              </w:rPr>
            </w:pPr>
            <w:r w:rsidRPr="005F07DA">
              <w:rPr>
                <w:rFonts w:cs="Arial"/>
                <w:szCs w:val="24"/>
                <w:lang w:val="mn-MN"/>
              </w:rPr>
              <w:t>Зорилт 9.2 Атрын 4 дүгээр аяны хүрээнд газар тариалангийн үйлдвэрлэлийг хөгжүүлж, үр тариа, төмс, хүнсний ногоо, жимс жимсгэнэ, малын тэжээлийн үйлдвэрлэлийг нэмэгдүүлэх, усалгаатай тариалан эрхлэх үйл ажиллагааг дэмжинэ.</w:t>
            </w:r>
          </w:p>
        </w:tc>
        <w:tc>
          <w:tcPr>
            <w:tcW w:w="709" w:type="dxa"/>
          </w:tcPr>
          <w:p w14:paraId="53811035" w14:textId="77777777" w:rsidR="00E15171" w:rsidRPr="005F07DA" w:rsidRDefault="00E15171" w:rsidP="00E15171">
            <w:pPr>
              <w:jc w:val="center"/>
              <w:rPr>
                <w:rFonts w:cs="Arial"/>
                <w:szCs w:val="24"/>
                <w:lang w:val="mn-MN"/>
              </w:rPr>
            </w:pPr>
          </w:p>
        </w:tc>
      </w:tr>
      <w:tr w:rsidR="00E15171" w:rsidRPr="005F07DA" w14:paraId="02BE3AFE" w14:textId="1957A6A2" w:rsidTr="002334B5">
        <w:trPr>
          <w:trHeight w:val="539"/>
        </w:trPr>
        <w:tc>
          <w:tcPr>
            <w:tcW w:w="851" w:type="dxa"/>
            <w:vAlign w:val="center"/>
          </w:tcPr>
          <w:p w14:paraId="353E6A4C" w14:textId="2DE9DB17" w:rsidR="00E15171" w:rsidRPr="005F07DA" w:rsidRDefault="00E15171" w:rsidP="00E15171">
            <w:pPr>
              <w:jc w:val="center"/>
              <w:rPr>
                <w:rFonts w:cs="Arial"/>
                <w:szCs w:val="24"/>
                <w:lang w:val="mn-MN"/>
              </w:rPr>
            </w:pPr>
            <w:r w:rsidRPr="005F07DA">
              <w:rPr>
                <w:rFonts w:cs="Arial"/>
                <w:szCs w:val="24"/>
                <w:lang w:val="mn-MN"/>
              </w:rPr>
              <w:t>9.2.1</w:t>
            </w:r>
          </w:p>
        </w:tc>
        <w:tc>
          <w:tcPr>
            <w:tcW w:w="2268" w:type="dxa"/>
            <w:vAlign w:val="center"/>
          </w:tcPr>
          <w:p w14:paraId="3680BB07" w14:textId="0AE9B607" w:rsidR="00E15171" w:rsidRPr="005F07DA" w:rsidRDefault="00E15171" w:rsidP="00E15171">
            <w:pPr>
              <w:jc w:val="both"/>
              <w:rPr>
                <w:rFonts w:eastAsia="Calibri" w:cs="Arial"/>
                <w:szCs w:val="24"/>
                <w:lang w:val="mn-MN"/>
              </w:rPr>
            </w:pPr>
            <w:r w:rsidRPr="005F07DA">
              <w:rPr>
                <w:rFonts w:cs="Arial"/>
                <w:noProof/>
                <w:szCs w:val="24"/>
                <w:lang w:val="mn-MN"/>
              </w:rPr>
              <w:t xml:space="preserve">Тариалангийн эргэлтийн талбай, </w:t>
            </w:r>
            <w:r w:rsidRPr="005F07DA">
              <w:rPr>
                <w:rFonts w:cs="Arial"/>
                <w:noProof/>
                <w:szCs w:val="24"/>
                <w:lang w:val="mn-MN"/>
              </w:rPr>
              <w:lastRenderedPageBreak/>
              <w:t>таримлын төрөл, ургацын хэмжээг нэмэгдүүлэх (Сум бүрийн тухайн жилд тариалах талбай, хураан авах ургац, боловсруулах уриншийн төлөвлөгөөг хавсаргав)</w:t>
            </w:r>
          </w:p>
        </w:tc>
        <w:tc>
          <w:tcPr>
            <w:tcW w:w="1701" w:type="dxa"/>
            <w:vAlign w:val="center"/>
          </w:tcPr>
          <w:p w14:paraId="1050EA91" w14:textId="5378D4DE" w:rsidR="00E15171" w:rsidRPr="005F07DA" w:rsidRDefault="00E15171" w:rsidP="00E15171">
            <w:pPr>
              <w:jc w:val="both"/>
              <w:rPr>
                <w:rFonts w:cs="Arial"/>
                <w:noProof/>
                <w:szCs w:val="24"/>
                <w:lang w:val="mn-MN"/>
              </w:rPr>
            </w:pPr>
            <w:r w:rsidRPr="005F07DA">
              <w:rPr>
                <w:rFonts w:cs="Arial"/>
                <w:noProof/>
                <w:szCs w:val="24"/>
                <w:lang w:val="mn-MN"/>
              </w:rPr>
              <w:lastRenderedPageBreak/>
              <w:t xml:space="preserve">-Тариалсан талбай га, </w:t>
            </w:r>
            <w:r w:rsidRPr="005F07DA">
              <w:rPr>
                <w:rFonts w:cs="Arial"/>
                <w:noProof/>
                <w:szCs w:val="24"/>
                <w:lang w:val="mn-MN"/>
              </w:rPr>
              <w:lastRenderedPageBreak/>
              <w:t>хураасан ургац тн-оор</w:t>
            </w:r>
          </w:p>
          <w:p w14:paraId="0393D815" w14:textId="5D8B319F" w:rsidR="00E15171" w:rsidRPr="005F07DA" w:rsidRDefault="00E15171" w:rsidP="00E15171">
            <w:pPr>
              <w:jc w:val="both"/>
              <w:rPr>
                <w:rFonts w:cs="Arial"/>
                <w:szCs w:val="24"/>
                <w:lang w:val="mn-MN"/>
              </w:rPr>
            </w:pPr>
            <w:r w:rsidRPr="005F07DA">
              <w:rPr>
                <w:rFonts w:cs="Arial"/>
                <w:noProof/>
                <w:szCs w:val="24"/>
                <w:lang w:val="mn-MN"/>
              </w:rPr>
              <w:t>-Нэмэгдүүлсэн талбайн хэмжээ га</w:t>
            </w:r>
          </w:p>
        </w:tc>
        <w:tc>
          <w:tcPr>
            <w:tcW w:w="964" w:type="dxa"/>
            <w:vAlign w:val="center"/>
          </w:tcPr>
          <w:p w14:paraId="59D55D9E" w14:textId="3EDF9DC4" w:rsidR="00E15171" w:rsidRPr="005F07DA" w:rsidRDefault="00E15171" w:rsidP="00E15171">
            <w:pPr>
              <w:jc w:val="both"/>
              <w:rPr>
                <w:rFonts w:cs="Arial"/>
                <w:szCs w:val="24"/>
                <w:lang w:val="mn-MN"/>
              </w:rPr>
            </w:pPr>
            <w:r w:rsidRPr="005F07DA">
              <w:rPr>
                <w:rFonts w:cs="Arial"/>
                <w:noProof/>
                <w:szCs w:val="24"/>
                <w:lang w:val="mn-MN"/>
              </w:rPr>
              <w:lastRenderedPageBreak/>
              <w:t xml:space="preserve">Сум бүрд </w:t>
            </w:r>
            <w:r w:rsidRPr="005F07DA">
              <w:rPr>
                <w:rFonts w:cs="Arial"/>
                <w:noProof/>
                <w:szCs w:val="24"/>
                <w:lang w:val="mn-MN"/>
              </w:rPr>
              <w:lastRenderedPageBreak/>
              <w:t>тариалах талбай, хураан авах ургац, боловсруулах уриншийн төлөвлөгөөг хүргүүлсэн.</w:t>
            </w:r>
          </w:p>
        </w:tc>
        <w:tc>
          <w:tcPr>
            <w:tcW w:w="1843" w:type="dxa"/>
            <w:gridSpan w:val="2"/>
            <w:vAlign w:val="center"/>
          </w:tcPr>
          <w:p w14:paraId="697554E1" w14:textId="23B42DF7" w:rsidR="00E15171" w:rsidRPr="005F07DA" w:rsidRDefault="00E15171" w:rsidP="00E15171">
            <w:pPr>
              <w:jc w:val="both"/>
              <w:rPr>
                <w:rFonts w:cs="Arial"/>
                <w:szCs w:val="24"/>
                <w:lang w:val="mn-MN"/>
              </w:rPr>
            </w:pPr>
            <w:r w:rsidRPr="005F07DA">
              <w:rPr>
                <w:rFonts w:cs="Arial"/>
                <w:noProof/>
                <w:szCs w:val="24"/>
                <w:lang w:val="mn-MN"/>
              </w:rPr>
              <w:lastRenderedPageBreak/>
              <w:t xml:space="preserve">Газар тариалангийн </w:t>
            </w:r>
            <w:r w:rsidRPr="005F07DA">
              <w:rPr>
                <w:rFonts w:cs="Arial"/>
                <w:noProof/>
                <w:szCs w:val="24"/>
                <w:lang w:val="mn-MN"/>
              </w:rPr>
              <w:lastRenderedPageBreak/>
              <w:t>үйлдвэрлэлийн төлөвлөгөөг биелүүлсэн байна.</w:t>
            </w:r>
          </w:p>
        </w:tc>
        <w:tc>
          <w:tcPr>
            <w:tcW w:w="2154" w:type="dxa"/>
            <w:gridSpan w:val="3"/>
          </w:tcPr>
          <w:p w14:paraId="599BDC74" w14:textId="77777777" w:rsidR="00E15171" w:rsidRPr="005F07DA" w:rsidRDefault="00E15171" w:rsidP="00E15171">
            <w:pPr>
              <w:jc w:val="center"/>
              <w:rPr>
                <w:rFonts w:cs="Arial"/>
                <w:noProof/>
                <w:szCs w:val="24"/>
                <w:lang w:val="mn-MN"/>
              </w:rPr>
            </w:pPr>
          </w:p>
          <w:p w14:paraId="4B65305F" w14:textId="77777777" w:rsidR="00E15171" w:rsidRPr="005F07DA" w:rsidRDefault="00E15171" w:rsidP="00E15171">
            <w:pPr>
              <w:jc w:val="both"/>
              <w:rPr>
                <w:rFonts w:cs="Arial"/>
                <w:noProof/>
                <w:szCs w:val="24"/>
                <w:lang w:val="mn-MN"/>
              </w:rPr>
            </w:pPr>
          </w:p>
          <w:p w14:paraId="55463DD0" w14:textId="03FD8B60" w:rsidR="00E15171" w:rsidRPr="005F07DA" w:rsidRDefault="00E15171" w:rsidP="00E15171">
            <w:pPr>
              <w:jc w:val="center"/>
              <w:rPr>
                <w:rFonts w:cs="Arial"/>
                <w:szCs w:val="24"/>
                <w:lang w:val="mn-MN"/>
              </w:rPr>
            </w:pPr>
            <w:r w:rsidRPr="005F07DA">
              <w:rPr>
                <w:rFonts w:cs="Arial"/>
                <w:noProof/>
                <w:szCs w:val="24"/>
                <w:lang w:val="mn-MN"/>
              </w:rPr>
              <w:lastRenderedPageBreak/>
              <w:t>Жилдээ</w:t>
            </w:r>
          </w:p>
        </w:tc>
        <w:tc>
          <w:tcPr>
            <w:tcW w:w="3941" w:type="dxa"/>
          </w:tcPr>
          <w:p w14:paraId="07463361" w14:textId="77777777" w:rsidR="00E15171" w:rsidRPr="005F07DA" w:rsidRDefault="00E15171" w:rsidP="00E15171">
            <w:pPr>
              <w:jc w:val="both"/>
              <w:rPr>
                <w:rFonts w:eastAsia="Times New Roman" w:cs="Arial"/>
                <w:szCs w:val="24"/>
                <w:lang w:val="mn-MN"/>
              </w:rPr>
            </w:pPr>
            <w:r w:rsidRPr="005F07DA">
              <w:rPr>
                <w:rFonts w:eastAsia="Times New Roman" w:cs="Arial"/>
                <w:szCs w:val="24"/>
                <w:lang w:val="mn-MN"/>
              </w:rPr>
              <w:lastRenderedPageBreak/>
              <w:t xml:space="preserve">Цохиот 3-р багийн 500 га атаршсан талбайн 100 га </w:t>
            </w:r>
            <w:r w:rsidRPr="005F07DA">
              <w:rPr>
                <w:rFonts w:eastAsia="Times New Roman" w:cs="Arial"/>
                <w:szCs w:val="24"/>
                <w:lang w:val="mn-MN"/>
              </w:rPr>
              <w:lastRenderedPageBreak/>
              <w:t>эзэмшлийн газрыг хашаажуулж хөрс боловсруулалт хийх  талаар эзэмшигч иргэнд мэдэгдэж тус ажлыг 7-р сараас хийлгэхээр болсон байна.</w:t>
            </w:r>
          </w:p>
          <w:p w14:paraId="2B2DB302" w14:textId="77777777" w:rsidR="00E15171" w:rsidRPr="005F07DA" w:rsidRDefault="00E15171" w:rsidP="00E15171">
            <w:pPr>
              <w:jc w:val="both"/>
              <w:rPr>
                <w:rFonts w:cs="Arial"/>
                <w:szCs w:val="24"/>
                <w:lang w:val="mn-MN"/>
              </w:rPr>
            </w:pPr>
            <w:r w:rsidRPr="005F07DA">
              <w:rPr>
                <w:rFonts w:eastAsia="Times New Roman" w:cs="Arial"/>
                <w:szCs w:val="24"/>
                <w:lang w:val="mn-MN"/>
              </w:rPr>
              <w:t>Тус талбайн ЗДТГ-ын тусгай хэрэгцээний 100 га газрыг гэрээгээр ашиглуулахаар Цохиот 3-р багийн иргэдийн хуралд хэлэлцүүлж ажиллаж байна.</w:t>
            </w:r>
          </w:p>
          <w:p w14:paraId="133911FF" w14:textId="77777777" w:rsidR="00E15171" w:rsidRPr="005F07DA" w:rsidRDefault="00E15171" w:rsidP="00E15171">
            <w:pPr>
              <w:jc w:val="both"/>
              <w:rPr>
                <w:rFonts w:cs="Arial"/>
                <w:szCs w:val="24"/>
                <w:lang w:val="mn-MN"/>
              </w:rPr>
            </w:pPr>
            <w:r w:rsidRPr="005F07DA">
              <w:rPr>
                <w:rFonts w:cs="Arial"/>
                <w:szCs w:val="24"/>
                <w:lang w:val="mn-MN"/>
              </w:rPr>
              <w:t xml:space="preserve">2025 онд малын ногоон тэжээл 359 га-д тариалах төлөвлөгөөтэй тариалах ажил эхэлж байна. </w:t>
            </w:r>
            <w:r w:rsidRPr="005F07DA">
              <w:rPr>
                <w:rFonts w:cs="Arial"/>
                <w:color w:val="0D0D0D" w:themeColor="text1" w:themeTint="F2"/>
                <w:szCs w:val="24"/>
                <w:lang w:val="mn-MN"/>
              </w:rPr>
              <w:t xml:space="preserve">Төмс 16 га-д,  хүнсний ногоо 4,1 га-д,  жимс жимсгэнэ 5,5 га-д тариалалсан. </w:t>
            </w:r>
            <w:r w:rsidRPr="005F07DA">
              <w:rPr>
                <w:rFonts w:cs="Arial"/>
                <w:szCs w:val="24"/>
                <w:lang w:val="mn-MN"/>
              </w:rPr>
              <w:t xml:space="preserve"> </w:t>
            </w:r>
          </w:p>
          <w:p w14:paraId="2C43ABAE" w14:textId="77777777" w:rsidR="00E15171" w:rsidRPr="005F07DA" w:rsidRDefault="00E15171" w:rsidP="00E15171">
            <w:pPr>
              <w:jc w:val="center"/>
              <w:rPr>
                <w:rFonts w:cs="Arial"/>
                <w:noProof/>
                <w:szCs w:val="24"/>
                <w:lang w:val="mn-MN"/>
              </w:rPr>
            </w:pPr>
          </w:p>
        </w:tc>
        <w:tc>
          <w:tcPr>
            <w:tcW w:w="737" w:type="dxa"/>
            <w:gridSpan w:val="2"/>
          </w:tcPr>
          <w:p w14:paraId="750C7DD3" w14:textId="53ECB4E3" w:rsidR="00E15171" w:rsidRPr="005F07DA" w:rsidRDefault="00E15171" w:rsidP="00E15171">
            <w:pPr>
              <w:jc w:val="center"/>
              <w:rPr>
                <w:rFonts w:cs="Arial"/>
                <w:noProof/>
                <w:szCs w:val="24"/>
                <w:lang w:val="mn-MN"/>
              </w:rPr>
            </w:pPr>
            <w:r w:rsidRPr="005F07DA">
              <w:rPr>
                <w:rFonts w:cs="Arial"/>
                <w:noProof/>
                <w:szCs w:val="24"/>
                <w:lang w:val="mn-MN"/>
              </w:rPr>
              <w:lastRenderedPageBreak/>
              <w:t>70</w:t>
            </w:r>
          </w:p>
        </w:tc>
        <w:tc>
          <w:tcPr>
            <w:tcW w:w="709" w:type="dxa"/>
          </w:tcPr>
          <w:p w14:paraId="52A06579" w14:textId="77777777" w:rsidR="00E15171" w:rsidRPr="005F07DA" w:rsidRDefault="00E15171" w:rsidP="00E15171">
            <w:pPr>
              <w:jc w:val="center"/>
              <w:rPr>
                <w:rFonts w:cs="Arial"/>
                <w:noProof/>
                <w:szCs w:val="24"/>
                <w:lang w:val="mn-MN"/>
              </w:rPr>
            </w:pPr>
          </w:p>
        </w:tc>
      </w:tr>
      <w:tr w:rsidR="00E15171" w:rsidRPr="005F07DA" w14:paraId="2128BE88" w14:textId="6E61BDE1" w:rsidTr="002334B5">
        <w:trPr>
          <w:trHeight w:val="539"/>
        </w:trPr>
        <w:tc>
          <w:tcPr>
            <w:tcW w:w="851" w:type="dxa"/>
            <w:vAlign w:val="center"/>
          </w:tcPr>
          <w:p w14:paraId="619DA9BA" w14:textId="73F2BA91" w:rsidR="00E15171" w:rsidRPr="005F07DA" w:rsidRDefault="00E15171" w:rsidP="00E15171">
            <w:pPr>
              <w:jc w:val="center"/>
              <w:rPr>
                <w:rFonts w:cs="Arial"/>
                <w:szCs w:val="24"/>
                <w:lang w:val="mn-MN"/>
              </w:rPr>
            </w:pPr>
            <w:r w:rsidRPr="005F07DA">
              <w:rPr>
                <w:rFonts w:cs="Arial"/>
                <w:szCs w:val="24"/>
                <w:lang w:val="mn-MN"/>
              </w:rPr>
              <w:t>9.2.2</w:t>
            </w:r>
          </w:p>
        </w:tc>
        <w:tc>
          <w:tcPr>
            <w:tcW w:w="2268" w:type="dxa"/>
            <w:vAlign w:val="center"/>
          </w:tcPr>
          <w:p w14:paraId="78853F26" w14:textId="625E31C7" w:rsidR="00E15171" w:rsidRPr="005F07DA" w:rsidRDefault="00E15171" w:rsidP="00E15171">
            <w:pPr>
              <w:jc w:val="both"/>
              <w:rPr>
                <w:rFonts w:eastAsia="Calibri" w:cs="Arial"/>
                <w:szCs w:val="24"/>
                <w:lang w:val="mn-MN"/>
              </w:rPr>
            </w:pPr>
            <w:r w:rsidRPr="005F07DA">
              <w:rPr>
                <w:rFonts w:cs="Arial"/>
                <w:szCs w:val="24"/>
                <w:lang w:val="mn-MN"/>
              </w:rPr>
              <w:t>Газар тариалангийн зориулалттай техник, тоног төхөөрөмжийн  ашиглалтыг сайжруулах, шинэчлэл хийх, төмс, хүнсний ногооны механикжуулалтыг нэмэгдүүлэхэд дэмжлэг үзүүлэх</w:t>
            </w:r>
          </w:p>
        </w:tc>
        <w:tc>
          <w:tcPr>
            <w:tcW w:w="1701" w:type="dxa"/>
            <w:vAlign w:val="center"/>
          </w:tcPr>
          <w:p w14:paraId="256111D6" w14:textId="52541454" w:rsidR="00E15171" w:rsidRPr="005F07DA" w:rsidRDefault="00E15171" w:rsidP="00E15171">
            <w:pPr>
              <w:jc w:val="both"/>
              <w:rPr>
                <w:rFonts w:cs="Arial"/>
                <w:szCs w:val="24"/>
                <w:lang w:val="mn-MN"/>
              </w:rPr>
            </w:pPr>
            <w:r w:rsidRPr="005F07DA">
              <w:rPr>
                <w:rFonts w:cs="Arial"/>
                <w:szCs w:val="24"/>
                <w:lang w:val="mn-MN"/>
              </w:rPr>
              <w:t>-Шинээр нэмэгдүүлсэн  техник, тоног төхөөрмжийн тоо,</w:t>
            </w:r>
          </w:p>
          <w:p w14:paraId="2AD49B4D" w14:textId="7E9CABCF" w:rsidR="00E15171" w:rsidRPr="005F07DA" w:rsidRDefault="00E15171" w:rsidP="00E15171">
            <w:pPr>
              <w:jc w:val="both"/>
              <w:rPr>
                <w:rFonts w:cs="Arial"/>
                <w:szCs w:val="24"/>
                <w:lang w:val="mn-MN"/>
              </w:rPr>
            </w:pPr>
            <w:r w:rsidRPr="005F07DA">
              <w:rPr>
                <w:rFonts w:cs="Arial"/>
                <w:noProof/>
                <w:szCs w:val="24"/>
                <w:lang w:val="mn-MN"/>
              </w:rPr>
              <w:t>-Засаж сайжруулсан техник, тоног төхөөрмжийн тоо</w:t>
            </w:r>
          </w:p>
        </w:tc>
        <w:tc>
          <w:tcPr>
            <w:tcW w:w="964" w:type="dxa"/>
            <w:vAlign w:val="center"/>
          </w:tcPr>
          <w:p w14:paraId="3956B49C" w14:textId="5B782779" w:rsidR="00E15171" w:rsidRPr="005F07DA" w:rsidRDefault="00E15171" w:rsidP="00E15171">
            <w:pPr>
              <w:jc w:val="both"/>
              <w:rPr>
                <w:rFonts w:cs="Arial"/>
                <w:szCs w:val="24"/>
                <w:lang w:val="mn-MN"/>
              </w:rPr>
            </w:pPr>
            <w:r w:rsidRPr="005F07DA">
              <w:rPr>
                <w:rFonts w:cs="Arial"/>
                <w:noProof/>
                <w:szCs w:val="24"/>
                <w:lang w:val="mn-MN"/>
              </w:rPr>
              <w:t>Газар тариалангийн зориулалттай техник, тоног төхөөрөмж, механикжуулалтын хувь хангалтгүй</w:t>
            </w:r>
          </w:p>
        </w:tc>
        <w:tc>
          <w:tcPr>
            <w:tcW w:w="1843" w:type="dxa"/>
            <w:gridSpan w:val="2"/>
            <w:vAlign w:val="center"/>
          </w:tcPr>
          <w:p w14:paraId="31A10C52" w14:textId="2B8F2FCA" w:rsidR="00E15171" w:rsidRPr="005F07DA" w:rsidRDefault="00E15171" w:rsidP="00E15171">
            <w:pPr>
              <w:jc w:val="both"/>
              <w:rPr>
                <w:rFonts w:cs="Arial"/>
                <w:noProof/>
                <w:szCs w:val="24"/>
                <w:lang w:val="mn-MN"/>
              </w:rPr>
            </w:pPr>
            <w:r w:rsidRPr="005F07DA">
              <w:rPr>
                <w:rFonts w:cs="Arial"/>
                <w:noProof/>
                <w:szCs w:val="24"/>
                <w:lang w:val="mn-MN"/>
              </w:rPr>
              <w:t>Техник, тоног төхөөрөмж нэмэгдүүлэх, ашиглалтыг сайжруулахад дэмжлэг үзүүлж, механикжуулалтын нэмэгдүүлсэн байна.</w:t>
            </w:r>
          </w:p>
          <w:p w14:paraId="4E5BA421" w14:textId="6C23B9F0" w:rsidR="00E15171" w:rsidRPr="005F07DA" w:rsidRDefault="00E15171" w:rsidP="00E15171">
            <w:pPr>
              <w:jc w:val="both"/>
              <w:rPr>
                <w:rFonts w:cs="Arial"/>
                <w:szCs w:val="24"/>
                <w:lang w:val="mn-MN"/>
              </w:rPr>
            </w:pPr>
          </w:p>
        </w:tc>
        <w:tc>
          <w:tcPr>
            <w:tcW w:w="2154" w:type="dxa"/>
            <w:gridSpan w:val="3"/>
          </w:tcPr>
          <w:p w14:paraId="000C120F" w14:textId="77777777" w:rsidR="00E15171" w:rsidRPr="005F07DA" w:rsidRDefault="00E15171" w:rsidP="00E15171">
            <w:pPr>
              <w:jc w:val="both"/>
              <w:rPr>
                <w:rFonts w:cs="Arial"/>
                <w:szCs w:val="24"/>
                <w:lang w:val="mn-MN"/>
              </w:rPr>
            </w:pPr>
          </w:p>
          <w:p w14:paraId="6A1D8CA8" w14:textId="77777777" w:rsidR="00E15171" w:rsidRPr="005F07DA" w:rsidRDefault="00E15171" w:rsidP="00E15171">
            <w:pPr>
              <w:jc w:val="both"/>
              <w:rPr>
                <w:rFonts w:cs="Arial"/>
                <w:szCs w:val="24"/>
                <w:lang w:val="mn-MN"/>
              </w:rPr>
            </w:pPr>
          </w:p>
          <w:p w14:paraId="0AAA069E" w14:textId="77777777" w:rsidR="00E15171" w:rsidRPr="005F07DA" w:rsidRDefault="00E15171" w:rsidP="00E15171">
            <w:pPr>
              <w:jc w:val="both"/>
              <w:rPr>
                <w:rFonts w:cs="Arial"/>
                <w:szCs w:val="24"/>
                <w:lang w:val="mn-MN"/>
              </w:rPr>
            </w:pPr>
          </w:p>
          <w:p w14:paraId="2CB46F90" w14:textId="37CC86A2"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064913DF" w14:textId="1751C2FD" w:rsidR="00E15171" w:rsidRPr="005F07DA" w:rsidRDefault="00E15171" w:rsidP="00E15171">
            <w:pPr>
              <w:jc w:val="both"/>
              <w:rPr>
                <w:rFonts w:cs="Arial"/>
                <w:szCs w:val="24"/>
                <w:lang w:val="mn-MN"/>
              </w:rPr>
            </w:pPr>
            <w:r w:rsidRPr="005F07DA">
              <w:rPr>
                <w:rFonts w:eastAsia="Times New Roman" w:cs="Arial"/>
                <w:color w:val="000000"/>
                <w:szCs w:val="24"/>
                <w:lang w:val="mn-MN"/>
              </w:rPr>
              <w:t>“Дэвшил бүл” иж бүрэн шинэ трактор, өвс бэрэслэгч худалдан авч үйл ажиллагаа явуулж байна.</w:t>
            </w:r>
          </w:p>
        </w:tc>
        <w:tc>
          <w:tcPr>
            <w:tcW w:w="737" w:type="dxa"/>
            <w:gridSpan w:val="2"/>
          </w:tcPr>
          <w:p w14:paraId="7B1F379D" w14:textId="65A4AFE8" w:rsidR="00E15171" w:rsidRPr="005F07DA" w:rsidRDefault="00E15171" w:rsidP="00E15171">
            <w:pPr>
              <w:jc w:val="both"/>
              <w:rPr>
                <w:rFonts w:cs="Arial"/>
                <w:szCs w:val="24"/>
                <w:lang w:val="mn-MN"/>
              </w:rPr>
            </w:pPr>
            <w:r w:rsidRPr="005F07DA">
              <w:rPr>
                <w:rFonts w:cs="Arial"/>
                <w:szCs w:val="24"/>
                <w:lang w:val="mn-MN"/>
              </w:rPr>
              <w:t>70</w:t>
            </w:r>
          </w:p>
        </w:tc>
        <w:tc>
          <w:tcPr>
            <w:tcW w:w="709" w:type="dxa"/>
          </w:tcPr>
          <w:p w14:paraId="36BE424C" w14:textId="77777777" w:rsidR="00E15171" w:rsidRPr="005F07DA" w:rsidRDefault="00E15171" w:rsidP="00E15171">
            <w:pPr>
              <w:jc w:val="both"/>
              <w:rPr>
                <w:rFonts w:cs="Arial"/>
                <w:szCs w:val="24"/>
                <w:lang w:val="mn-MN"/>
              </w:rPr>
            </w:pPr>
          </w:p>
        </w:tc>
      </w:tr>
      <w:tr w:rsidR="00E15171" w:rsidRPr="005F07DA" w14:paraId="3C91BFB9" w14:textId="3C022444" w:rsidTr="002334B5">
        <w:trPr>
          <w:trHeight w:val="539"/>
        </w:trPr>
        <w:tc>
          <w:tcPr>
            <w:tcW w:w="851" w:type="dxa"/>
            <w:vAlign w:val="center"/>
          </w:tcPr>
          <w:p w14:paraId="4D8EA12E" w14:textId="1E1DCA37" w:rsidR="00E15171" w:rsidRPr="005F07DA" w:rsidRDefault="00E15171" w:rsidP="00E15171">
            <w:pPr>
              <w:jc w:val="center"/>
              <w:rPr>
                <w:rFonts w:cs="Arial"/>
                <w:szCs w:val="24"/>
                <w:lang w:val="mn-MN"/>
              </w:rPr>
            </w:pPr>
            <w:r w:rsidRPr="005F07DA">
              <w:rPr>
                <w:rFonts w:cs="Arial"/>
                <w:szCs w:val="24"/>
                <w:lang w:val="mn-MN"/>
              </w:rPr>
              <w:lastRenderedPageBreak/>
              <w:t>9.2.3</w:t>
            </w:r>
          </w:p>
        </w:tc>
        <w:tc>
          <w:tcPr>
            <w:tcW w:w="2268" w:type="dxa"/>
            <w:vAlign w:val="center"/>
          </w:tcPr>
          <w:p w14:paraId="73CA3900" w14:textId="2F292243" w:rsidR="00E15171" w:rsidRPr="005F07DA" w:rsidRDefault="00E15171" w:rsidP="00E15171">
            <w:pPr>
              <w:jc w:val="both"/>
              <w:rPr>
                <w:rFonts w:eastAsia="Calibri" w:cs="Arial"/>
                <w:szCs w:val="24"/>
                <w:lang w:val="mn-MN"/>
              </w:rPr>
            </w:pPr>
            <w:r w:rsidRPr="005F07DA">
              <w:rPr>
                <w:rFonts w:cs="Arial"/>
                <w:szCs w:val="24"/>
                <w:lang w:val="mn-MN"/>
              </w:rPr>
              <w:t>Өвөл, зуны хүлэмжийн аж ахуйг дэмжих</w:t>
            </w:r>
          </w:p>
        </w:tc>
        <w:tc>
          <w:tcPr>
            <w:tcW w:w="1701" w:type="dxa"/>
            <w:vAlign w:val="center"/>
          </w:tcPr>
          <w:p w14:paraId="2DAB831C" w14:textId="21134081" w:rsidR="00E15171" w:rsidRPr="005F07DA" w:rsidRDefault="00E15171" w:rsidP="00E15171">
            <w:pPr>
              <w:jc w:val="both"/>
              <w:rPr>
                <w:rFonts w:cs="Arial"/>
                <w:szCs w:val="24"/>
                <w:lang w:val="mn-MN"/>
              </w:rPr>
            </w:pPr>
            <w:r w:rsidRPr="005F07DA">
              <w:rPr>
                <w:rFonts w:cs="Arial"/>
                <w:szCs w:val="24"/>
                <w:lang w:val="mn-MN"/>
              </w:rPr>
              <w:t>-Шинээр нэмэгдсэн хүлэмжийн тоо м</w:t>
            </w:r>
            <w:r w:rsidRPr="005F07DA">
              <w:rPr>
                <w:rFonts w:cs="Arial"/>
                <w:szCs w:val="24"/>
                <w:vertAlign w:val="superscript"/>
                <w:lang w:val="mn-MN"/>
              </w:rPr>
              <w:t>2</w:t>
            </w:r>
            <w:r w:rsidRPr="005F07DA">
              <w:rPr>
                <w:rFonts w:cs="Arial"/>
                <w:szCs w:val="24"/>
                <w:lang w:val="mn-MN"/>
              </w:rPr>
              <w:t>,</w:t>
            </w:r>
          </w:p>
          <w:p w14:paraId="27D19500" w14:textId="581441ED" w:rsidR="00E15171" w:rsidRPr="005F07DA" w:rsidRDefault="00E15171" w:rsidP="00E15171">
            <w:pPr>
              <w:jc w:val="both"/>
              <w:rPr>
                <w:rFonts w:cs="Arial"/>
                <w:szCs w:val="24"/>
                <w:lang w:val="mn-MN"/>
              </w:rPr>
            </w:pPr>
            <w:r w:rsidRPr="005F07DA">
              <w:rPr>
                <w:rFonts w:cs="Arial"/>
                <w:szCs w:val="24"/>
                <w:lang w:val="mn-MN"/>
              </w:rPr>
              <w:t>-Дэмжигдсэн иргэн, аж ахуйн нэгжийн тоо,</w:t>
            </w:r>
          </w:p>
          <w:p w14:paraId="2E4DF3F2" w14:textId="2DC85E26" w:rsidR="00E15171" w:rsidRPr="005F07DA" w:rsidRDefault="00E15171" w:rsidP="00E15171">
            <w:pPr>
              <w:jc w:val="both"/>
              <w:rPr>
                <w:rFonts w:cs="Arial"/>
                <w:szCs w:val="24"/>
                <w:lang w:val="mn-MN"/>
              </w:rPr>
            </w:pPr>
            <w:r w:rsidRPr="005F07DA">
              <w:rPr>
                <w:rFonts w:cs="Arial"/>
                <w:szCs w:val="24"/>
                <w:lang w:val="mn-MN"/>
              </w:rPr>
              <w:t>-Тариалсан талбай, га</w:t>
            </w:r>
          </w:p>
          <w:p w14:paraId="2FF9A64B" w14:textId="7AD0A8A6" w:rsidR="00E15171" w:rsidRPr="005F07DA" w:rsidRDefault="00E15171" w:rsidP="00E15171">
            <w:pPr>
              <w:jc w:val="both"/>
              <w:rPr>
                <w:rFonts w:cs="Arial"/>
                <w:szCs w:val="24"/>
                <w:lang w:val="mn-MN"/>
              </w:rPr>
            </w:pPr>
            <w:r w:rsidRPr="005F07DA">
              <w:rPr>
                <w:rFonts w:cs="Arial"/>
                <w:szCs w:val="24"/>
                <w:lang w:val="mn-MN"/>
              </w:rPr>
              <w:t>-Хураасан ургац тн</w:t>
            </w:r>
          </w:p>
        </w:tc>
        <w:tc>
          <w:tcPr>
            <w:tcW w:w="964" w:type="dxa"/>
            <w:vAlign w:val="center"/>
          </w:tcPr>
          <w:p w14:paraId="176D574D" w14:textId="1C31F5EB" w:rsidR="00E15171" w:rsidRPr="005F07DA" w:rsidRDefault="00E15171" w:rsidP="00E15171">
            <w:pPr>
              <w:jc w:val="both"/>
              <w:rPr>
                <w:rFonts w:cs="Arial"/>
                <w:szCs w:val="24"/>
                <w:lang w:val="mn-MN"/>
              </w:rPr>
            </w:pPr>
            <w:r w:rsidRPr="005F07DA">
              <w:rPr>
                <w:rFonts w:cs="Arial"/>
                <w:szCs w:val="24"/>
                <w:lang w:val="mn-MN"/>
              </w:rPr>
              <w:t>Хүлэмжийн аж ахуйг хөгжүүлэхэд сумдын  дэмжлэг хангалтгүй байгаа.</w:t>
            </w:r>
          </w:p>
        </w:tc>
        <w:tc>
          <w:tcPr>
            <w:tcW w:w="1843" w:type="dxa"/>
            <w:gridSpan w:val="2"/>
            <w:vAlign w:val="center"/>
          </w:tcPr>
          <w:p w14:paraId="58BAE675" w14:textId="43B40386" w:rsidR="00E15171" w:rsidRPr="005F07DA" w:rsidRDefault="00E15171" w:rsidP="00E15171">
            <w:pPr>
              <w:jc w:val="both"/>
              <w:rPr>
                <w:rFonts w:cs="Arial"/>
                <w:szCs w:val="24"/>
                <w:lang w:val="mn-MN"/>
              </w:rPr>
            </w:pPr>
            <w:r w:rsidRPr="005F07DA">
              <w:rPr>
                <w:rFonts w:cs="Arial"/>
                <w:szCs w:val="24"/>
                <w:lang w:val="mn-MN"/>
              </w:rPr>
              <w:t>Хүлэмжийн тоо, тариалсан талбай, хураан авсан ургац өссөн байна.</w:t>
            </w:r>
          </w:p>
        </w:tc>
        <w:tc>
          <w:tcPr>
            <w:tcW w:w="2154" w:type="dxa"/>
            <w:gridSpan w:val="3"/>
          </w:tcPr>
          <w:p w14:paraId="21891CC4" w14:textId="77777777" w:rsidR="00E15171" w:rsidRPr="005F07DA" w:rsidRDefault="00E15171" w:rsidP="00E15171">
            <w:pPr>
              <w:jc w:val="both"/>
              <w:rPr>
                <w:rFonts w:cs="Arial"/>
                <w:szCs w:val="24"/>
                <w:lang w:val="mn-MN"/>
              </w:rPr>
            </w:pPr>
            <w:r w:rsidRPr="005F07DA">
              <w:rPr>
                <w:rFonts w:cs="Arial"/>
                <w:szCs w:val="24"/>
                <w:lang w:val="mn-MN"/>
              </w:rPr>
              <w:t xml:space="preserve">          </w:t>
            </w:r>
          </w:p>
          <w:p w14:paraId="24215263" w14:textId="77777777" w:rsidR="00E15171" w:rsidRPr="005F07DA" w:rsidRDefault="00E15171" w:rsidP="00E15171">
            <w:pPr>
              <w:jc w:val="both"/>
              <w:rPr>
                <w:rFonts w:cs="Arial"/>
                <w:szCs w:val="24"/>
                <w:lang w:val="mn-MN"/>
              </w:rPr>
            </w:pPr>
          </w:p>
          <w:p w14:paraId="15280D45" w14:textId="2D6268DF"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613FEF27" w14:textId="1B6E6BC5" w:rsidR="00E15171" w:rsidRPr="005F07DA" w:rsidRDefault="00E15171" w:rsidP="00E15171">
            <w:pPr>
              <w:jc w:val="both"/>
              <w:rPr>
                <w:rFonts w:cs="Arial"/>
                <w:szCs w:val="24"/>
                <w:lang w:val="mn-MN"/>
              </w:rPr>
            </w:pPr>
            <w:r w:rsidRPr="005F07DA">
              <w:rPr>
                <w:rFonts w:cs="Arial"/>
                <w:bCs/>
                <w:szCs w:val="24"/>
                <w:lang w:val="mn-MN"/>
              </w:rPr>
              <w:t>Сумын хэмжээнд 6 хүлэмжинд 5 иргэн, 1 хүлэмжинд СӨББ үйл ажиллагаа явуулж байна.  Өмнөх оны 7-р сард аймгийн ХХААГ-аас зорилтот жилийн хүрээнд хүнсний ногооны тариалалтыг нэмэгдүүлэх зорилгоор суманд 4х8 хэмжээтэй 2 хүлэмж олгосон ба Л.Шоовдор, М.Буяндолгор нарт хүлээлгэн өгсөн. Энэ онд хүлэмжиндээ өргөст хэмх, улаан лооль тариал</w:t>
            </w:r>
            <w:r w:rsidR="00E448D1">
              <w:rPr>
                <w:rFonts w:cs="Arial"/>
                <w:bCs/>
                <w:szCs w:val="24"/>
                <w:lang w:val="mn-MN"/>
              </w:rPr>
              <w:t>сан</w:t>
            </w:r>
            <w:r w:rsidRPr="005F07DA">
              <w:rPr>
                <w:rFonts w:cs="Arial"/>
                <w:bCs/>
                <w:szCs w:val="24"/>
                <w:lang w:val="mn-MN"/>
              </w:rPr>
              <w:t>.</w:t>
            </w:r>
          </w:p>
        </w:tc>
        <w:tc>
          <w:tcPr>
            <w:tcW w:w="737" w:type="dxa"/>
            <w:gridSpan w:val="2"/>
          </w:tcPr>
          <w:p w14:paraId="22F8361E" w14:textId="01FCD615" w:rsidR="00E15171" w:rsidRPr="005F07DA" w:rsidRDefault="00E15171" w:rsidP="00E15171">
            <w:pPr>
              <w:jc w:val="both"/>
              <w:rPr>
                <w:rFonts w:cs="Arial"/>
                <w:szCs w:val="24"/>
                <w:lang w:val="mn-MN"/>
              </w:rPr>
            </w:pPr>
            <w:r w:rsidRPr="005F07DA">
              <w:rPr>
                <w:rFonts w:cs="Arial"/>
                <w:szCs w:val="24"/>
                <w:lang w:val="mn-MN"/>
              </w:rPr>
              <w:t>90</w:t>
            </w:r>
          </w:p>
        </w:tc>
        <w:tc>
          <w:tcPr>
            <w:tcW w:w="709" w:type="dxa"/>
          </w:tcPr>
          <w:p w14:paraId="3936298F" w14:textId="77777777" w:rsidR="00E15171" w:rsidRPr="005F07DA" w:rsidRDefault="00E15171" w:rsidP="00E15171">
            <w:pPr>
              <w:jc w:val="both"/>
              <w:rPr>
                <w:rFonts w:cs="Arial"/>
                <w:szCs w:val="24"/>
                <w:lang w:val="mn-MN"/>
              </w:rPr>
            </w:pPr>
          </w:p>
        </w:tc>
      </w:tr>
      <w:tr w:rsidR="00E15171" w:rsidRPr="005F07DA" w14:paraId="5A74B257" w14:textId="6DE51928" w:rsidTr="002334B5">
        <w:trPr>
          <w:trHeight w:val="539"/>
        </w:trPr>
        <w:tc>
          <w:tcPr>
            <w:tcW w:w="851" w:type="dxa"/>
            <w:vAlign w:val="center"/>
          </w:tcPr>
          <w:p w14:paraId="33313992" w14:textId="6AEAF44C" w:rsidR="00E15171" w:rsidRPr="005F07DA" w:rsidRDefault="00E15171" w:rsidP="00E15171">
            <w:pPr>
              <w:jc w:val="center"/>
              <w:rPr>
                <w:rFonts w:cs="Arial"/>
                <w:szCs w:val="24"/>
                <w:lang w:val="mn-MN"/>
              </w:rPr>
            </w:pPr>
            <w:r w:rsidRPr="005F07DA">
              <w:rPr>
                <w:rFonts w:cs="Arial"/>
                <w:szCs w:val="24"/>
              </w:rPr>
              <w:t>9.2.</w:t>
            </w:r>
            <w:r w:rsidRPr="005F07DA">
              <w:rPr>
                <w:rFonts w:cs="Arial"/>
                <w:szCs w:val="24"/>
                <w:lang w:val="mn-MN"/>
              </w:rPr>
              <w:t>4</w:t>
            </w:r>
          </w:p>
        </w:tc>
        <w:tc>
          <w:tcPr>
            <w:tcW w:w="2268" w:type="dxa"/>
            <w:vAlign w:val="center"/>
          </w:tcPr>
          <w:p w14:paraId="027A6DDC" w14:textId="127EB93F" w:rsidR="00E15171" w:rsidRPr="005F07DA" w:rsidRDefault="00E15171" w:rsidP="00E15171">
            <w:pPr>
              <w:jc w:val="both"/>
              <w:rPr>
                <w:rFonts w:eastAsia="Calibri" w:cs="Arial"/>
                <w:szCs w:val="24"/>
                <w:lang w:val="mn-MN"/>
              </w:rPr>
            </w:pPr>
            <w:r w:rsidRPr="005F07DA">
              <w:rPr>
                <w:rFonts w:cs="Arial"/>
                <w:noProof/>
                <w:szCs w:val="24"/>
                <w:lang w:val="mn-MN"/>
              </w:rPr>
              <w:t>Сум орон нутагт агро-ойн аж ахуй байгуулах, жимс, жимсгэний тариалалтыг нэмэгдүүлэхэд газар, хөрөнгө, санхүүгийн дэмжлэг үзүүлэх</w:t>
            </w:r>
          </w:p>
        </w:tc>
        <w:tc>
          <w:tcPr>
            <w:tcW w:w="1701" w:type="dxa"/>
            <w:vAlign w:val="center"/>
          </w:tcPr>
          <w:p w14:paraId="2DD53FE7" w14:textId="4ADD83C6" w:rsidR="00E15171" w:rsidRPr="005F07DA" w:rsidRDefault="00E15171" w:rsidP="00E15171">
            <w:pPr>
              <w:jc w:val="both"/>
              <w:rPr>
                <w:rFonts w:cs="Arial"/>
                <w:szCs w:val="24"/>
                <w:lang w:val="mn-MN"/>
              </w:rPr>
            </w:pPr>
            <w:r w:rsidRPr="005F07DA">
              <w:rPr>
                <w:rFonts w:cs="Arial"/>
                <w:noProof/>
                <w:szCs w:val="24"/>
                <w:lang w:val="mn-MN"/>
              </w:rPr>
              <w:t>Агро-ойн аж ахуйн тоо</w:t>
            </w:r>
          </w:p>
        </w:tc>
        <w:tc>
          <w:tcPr>
            <w:tcW w:w="964" w:type="dxa"/>
            <w:vAlign w:val="center"/>
          </w:tcPr>
          <w:p w14:paraId="6901567C" w14:textId="5AE321DF" w:rsidR="00E15171" w:rsidRPr="005F07DA" w:rsidRDefault="00E15171" w:rsidP="00E15171">
            <w:pPr>
              <w:jc w:val="both"/>
              <w:rPr>
                <w:rFonts w:cs="Arial"/>
                <w:szCs w:val="24"/>
                <w:lang w:val="mn-MN"/>
              </w:rPr>
            </w:pPr>
            <w:r w:rsidRPr="005F07DA">
              <w:rPr>
                <w:rFonts w:cs="Arial"/>
                <w:noProof/>
                <w:szCs w:val="24"/>
                <w:lang w:val="mn-MN"/>
              </w:rPr>
              <w:t>“Тариалангийн талбайд ойн зурвас байгуулах техник эдийн засгийн үзүүлэлт” боловруулагдсан. (ХХААХҮЯ-ны захиа</w:t>
            </w:r>
            <w:r w:rsidRPr="005F07DA">
              <w:rPr>
                <w:rFonts w:cs="Arial"/>
                <w:noProof/>
                <w:szCs w:val="24"/>
                <w:lang w:val="mn-MN"/>
              </w:rPr>
              <w:lastRenderedPageBreak/>
              <w:t>лгаар) Энэ баримт бичгээс агро-ойн аж ахуйн жишигтэй танилцаж, тооцоо, зардлыг гаргах боломжтой.</w:t>
            </w:r>
          </w:p>
        </w:tc>
        <w:tc>
          <w:tcPr>
            <w:tcW w:w="1843" w:type="dxa"/>
            <w:gridSpan w:val="2"/>
            <w:vAlign w:val="center"/>
          </w:tcPr>
          <w:p w14:paraId="055887C4" w14:textId="5B005EFC" w:rsidR="00E15171" w:rsidRPr="005F07DA" w:rsidRDefault="00E15171" w:rsidP="00E15171">
            <w:pPr>
              <w:jc w:val="both"/>
              <w:rPr>
                <w:rFonts w:cs="Arial"/>
                <w:noProof/>
                <w:szCs w:val="24"/>
                <w:lang w:val="mn-MN"/>
              </w:rPr>
            </w:pPr>
            <w:r w:rsidRPr="005F07DA">
              <w:rPr>
                <w:rFonts w:cs="Arial"/>
                <w:noProof/>
                <w:szCs w:val="24"/>
                <w:lang w:val="mn-MN"/>
              </w:rPr>
              <w:lastRenderedPageBreak/>
              <w:t>Агро-ойн аж ахуй байгуулах санал санаачилгыг дэмжсэн байна.</w:t>
            </w:r>
          </w:p>
          <w:p w14:paraId="735FD485" w14:textId="3848E255" w:rsidR="00E15171" w:rsidRPr="005F07DA" w:rsidRDefault="00E15171" w:rsidP="00E15171">
            <w:pPr>
              <w:jc w:val="both"/>
              <w:rPr>
                <w:rFonts w:cs="Arial"/>
                <w:szCs w:val="24"/>
                <w:lang w:val="mn-MN"/>
              </w:rPr>
            </w:pPr>
            <w:r w:rsidRPr="005F07DA">
              <w:rPr>
                <w:rFonts w:cs="Arial"/>
                <w:noProof/>
                <w:szCs w:val="24"/>
                <w:lang w:val="mn-MN"/>
              </w:rPr>
              <w:t>Жимс жимсгэний тариалалтыг 10 хувиар нэмэгдүүлсэн байна.</w:t>
            </w:r>
          </w:p>
        </w:tc>
        <w:tc>
          <w:tcPr>
            <w:tcW w:w="2154" w:type="dxa"/>
            <w:gridSpan w:val="3"/>
          </w:tcPr>
          <w:p w14:paraId="65858F55" w14:textId="77777777" w:rsidR="00E15171" w:rsidRPr="005F07DA" w:rsidRDefault="00E15171" w:rsidP="00E15171">
            <w:pPr>
              <w:jc w:val="center"/>
              <w:rPr>
                <w:rFonts w:cs="Arial"/>
                <w:noProof/>
                <w:szCs w:val="24"/>
                <w:lang w:val="mn-MN"/>
              </w:rPr>
            </w:pPr>
          </w:p>
          <w:p w14:paraId="4FD89ACD" w14:textId="77777777" w:rsidR="00E15171" w:rsidRPr="005F07DA" w:rsidRDefault="00E15171" w:rsidP="00E15171">
            <w:pPr>
              <w:jc w:val="center"/>
              <w:rPr>
                <w:rFonts w:cs="Arial"/>
                <w:noProof/>
                <w:szCs w:val="24"/>
                <w:lang w:val="mn-MN"/>
              </w:rPr>
            </w:pPr>
          </w:p>
          <w:p w14:paraId="43B78C08" w14:textId="77777777" w:rsidR="00E15171" w:rsidRPr="005F07DA" w:rsidRDefault="00E15171" w:rsidP="00E15171">
            <w:pPr>
              <w:jc w:val="center"/>
              <w:rPr>
                <w:rFonts w:cs="Arial"/>
                <w:noProof/>
                <w:szCs w:val="24"/>
                <w:lang w:val="mn-MN"/>
              </w:rPr>
            </w:pPr>
          </w:p>
          <w:p w14:paraId="3E68EDB9" w14:textId="7383D569" w:rsidR="00E15171" w:rsidRPr="005F07DA" w:rsidRDefault="00E15171" w:rsidP="00E15171">
            <w:pPr>
              <w:jc w:val="center"/>
              <w:rPr>
                <w:rFonts w:cs="Arial"/>
                <w:szCs w:val="24"/>
                <w:lang w:val="mn-MN"/>
              </w:rPr>
            </w:pPr>
            <w:r w:rsidRPr="005F07DA">
              <w:rPr>
                <w:rFonts w:cs="Arial"/>
                <w:noProof/>
                <w:szCs w:val="24"/>
                <w:lang w:val="mn-MN"/>
              </w:rPr>
              <w:t>Жилдээ</w:t>
            </w:r>
          </w:p>
        </w:tc>
        <w:tc>
          <w:tcPr>
            <w:tcW w:w="3941" w:type="dxa"/>
          </w:tcPr>
          <w:p w14:paraId="7EB41CD0" w14:textId="217AF072" w:rsidR="00E15171" w:rsidRPr="005F07DA" w:rsidRDefault="00E15171" w:rsidP="00E15171">
            <w:pPr>
              <w:jc w:val="both"/>
              <w:rPr>
                <w:rFonts w:cs="Arial"/>
                <w:szCs w:val="24"/>
                <w:lang w:val="mn-MN"/>
              </w:rPr>
            </w:pPr>
            <w:r w:rsidRPr="005F07DA">
              <w:rPr>
                <w:rFonts w:cs="Arial"/>
                <w:color w:val="0D0D0D" w:themeColor="text1" w:themeTint="F2"/>
                <w:szCs w:val="24"/>
                <w:lang w:val="mn-MN"/>
              </w:rPr>
              <w:t xml:space="preserve">Төмс 16 га-д,  хүнсний ногоо 4,1 га-д,  жимс жимсгэнэ 5,5 га-д тариалсан. </w:t>
            </w:r>
            <w:r w:rsidRPr="005F07DA">
              <w:rPr>
                <w:rFonts w:cs="Arial"/>
                <w:szCs w:val="24"/>
                <w:lang w:val="mn-MN"/>
              </w:rPr>
              <w:t xml:space="preserve"> </w:t>
            </w:r>
          </w:p>
          <w:p w14:paraId="62405613" w14:textId="77777777" w:rsidR="00E15171" w:rsidRPr="005F07DA" w:rsidRDefault="00E15171" w:rsidP="00E15171">
            <w:pPr>
              <w:jc w:val="center"/>
              <w:rPr>
                <w:rFonts w:cs="Arial"/>
                <w:noProof/>
                <w:szCs w:val="24"/>
                <w:lang w:val="mn-MN"/>
              </w:rPr>
            </w:pPr>
          </w:p>
        </w:tc>
        <w:tc>
          <w:tcPr>
            <w:tcW w:w="737" w:type="dxa"/>
            <w:gridSpan w:val="2"/>
          </w:tcPr>
          <w:p w14:paraId="2670EF9E" w14:textId="2C994359" w:rsidR="00E15171" w:rsidRPr="005F07DA" w:rsidRDefault="00E15171" w:rsidP="00E15171">
            <w:pPr>
              <w:jc w:val="center"/>
              <w:rPr>
                <w:rFonts w:cs="Arial"/>
                <w:noProof/>
                <w:szCs w:val="24"/>
                <w:lang w:val="mn-MN"/>
              </w:rPr>
            </w:pPr>
            <w:r w:rsidRPr="005F07DA">
              <w:rPr>
                <w:rFonts w:cs="Arial"/>
                <w:noProof/>
                <w:szCs w:val="24"/>
                <w:lang w:val="mn-MN"/>
              </w:rPr>
              <w:t>70</w:t>
            </w:r>
          </w:p>
        </w:tc>
        <w:tc>
          <w:tcPr>
            <w:tcW w:w="709" w:type="dxa"/>
          </w:tcPr>
          <w:p w14:paraId="0902F4F1" w14:textId="77777777" w:rsidR="00E15171" w:rsidRPr="005F07DA" w:rsidRDefault="00E15171" w:rsidP="00E15171">
            <w:pPr>
              <w:jc w:val="center"/>
              <w:rPr>
                <w:rFonts w:cs="Arial"/>
                <w:noProof/>
                <w:szCs w:val="24"/>
                <w:lang w:val="mn-MN"/>
              </w:rPr>
            </w:pPr>
          </w:p>
        </w:tc>
      </w:tr>
      <w:tr w:rsidR="00E15171" w:rsidRPr="005F07DA" w14:paraId="4D14E602" w14:textId="517B7A1F" w:rsidTr="002334B5">
        <w:trPr>
          <w:trHeight w:val="539"/>
        </w:trPr>
        <w:tc>
          <w:tcPr>
            <w:tcW w:w="851" w:type="dxa"/>
            <w:vAlign w:val="center"/>
          </w:tcPr>
          <w:p w14:paraId="5BB48F10" w14:textId="04B3DB32" w:rsidR="00E15171" w:rsidRPr="005F07DA" w:rsidRDefault="00E15171" w:rsidP="00E15171">
            <w:pPr>
              <w:jc w:val="center"/>
              <w:rPr>
                <w:rFonts w:cs="Arial"/>
                <w:szCs w:val="24"/>
                <w:lang w:val="mn-MN"/>
              </w:rPr>
            </w:pPr>
            <w:r w:rsidRPr="005F07DA">
              <w:rPr>
                <w:rFonts w:cs="Arial"/>
                <w:szCs w:val="24"/>
                <w:lang w:val="mn-MN"/>
              </w:rPr>
              <w:t>9.2.6</w:t>
            </w:r>
          </w:p>
        </w:tc>
        <w:tc>
          <w:tcPr>
            <w:tcW w:w="2268" w:type="dxa"/>
            <w:vAlign w:val="center"/>
          </w:tcPr>
          <w:p w14:paraId="38E13BF2" w14:textId="1E0F6DA3" w:rsidR="00E15171" w:rsidRPr="005F07DA" w:rsidRDefault="00E15171" w:rsidP="00E15171">
            <w:pPr>
              <w:jc w:val="both"/>
              <w:rPr>
                <w:rFonts w:cs="Arial"/>
                <w:noProof/>
                <w:szCs w:val="24"/>
                <w:lang w:val="mn-MN"/>
              </w:rPr>
            </w:pPr>
            <w:r w:rsidRPr="005F07DA">
              <w:rPr>
                <w:rFonts w:cs="Arial"/>
                <w:noProof/>
                <w:szCs w:val="24"/>
                <w:lang w:val="mn-MN"/>
              </w:rPr>
              <w:t>Тариалангийн талбайд ойн зурвас байгуулах</w:t>
            </w:r>
          </w:p>
        </w:tc>
        <w:tc>
          <w:tcPr>
            <w:tcW w:w="1701" w:type="dxa"/>
            <w:vAlign w:val="center"/>
          </w:tcPr>
          <w:p w14:paraId="33C5724E" w14:textId="4AE28E02" w:rsidR="00E15171" w:rsidRPr="005F07DA" w:rsidRDefault="00E15171" w:rsidP="00E15171">
            <w:pPr>
              <w:jc w:val="both"/>
              <w:rPr>
                <w:rFonts w:cs="Arial"/>
                <w:noProof/>
                <w:szCs w:val="24"/>
                <w:lang w:val="mn-MN"/>
              </w:rPr>
            </w:pPr>
            <w:r w:rsidRPr="005F07DA">
              <w:rPr>
                <w:rFonts w:cs="Arial"/>
                <w:noProof/>
                <w:szCs w:val="24"/>
                <w:lang w:val="mn-MN"/>
              </w:rPr>
              <w:t>Ойн зурвас байгуулсан талбайн хэмжээ га</w:t>
            </w:r>
          </w:p>
        </w:tc>
        <w:tc>
          <w:tcPr>
            <w:tcW w:w="964" w:type="dxa"/>
            <w:vAlign w:val="center"/>
          </w:tcPr>
          <w:p w14:paraId="38BEE770" w14:textId="6264A26F" w:rsidR="00E15171" w:rsidRPr="005F07DA" w:rsidRDefault="00E15171" w:rsidP="00E15171">
            <w:pPr>
              <w:jc w:val="both"/>
              <w:rPr>
                <w:rFonts w:cs="Arial"/>
                <w:noProof/>
                <w:szCs w:val="24"/>
                <w:lang w:val="mn-MN"/>
              </w:rPr>
            </w:pPr>
            <w:r w:rsidRPr="005F07DA">
              <w:rPr>
                <w:rFonts w:cs="Arial"/>
                <w:noProof/>
                <w:szCs w:val="24"/>
                <w:lang w:val="mn-MN"/>
              </w:rPr>
              <w:t>Аймгийн хэмжээнд 96.4 га талбайд ойн зурвас байгуулсан.</w:t>
            </w:r>
          </w:p>
        </w:tc>
        <w:tc>
          <w:tcPr>
            <w:tcW w:w="1843" w:type="dxa"/>
            <w:gridSpan w:val="2"/>
            <w:vAlign w:val="center"/>
          </w:tcPr>
          <w:p w14:paraId="0EC18A02" w14:textId="41EAC29E" w:rsidR="00E15171" w:rsidRPr="005F07DA" w:rsidRDefault="00E15171" w:rsidP="00E15171">
            <w:pPr>
              <w:jc w:val="both"/>
              <w:rPr>
                <w:rFonts w:cs="Arial"/>
                <w:noProof/>
                <w:szCs w:val="24"/>
                <w:lang w:val="mn-MN"/>
              </w:rPr>
            </w:pPr>
            <w:r w:rsidRPr="005F07DA">
              <w:rPr>
                <w:rFonts w:cs="Arial"/>
                <w:noProof/>
                <w:szCs w:val="24"/>
                <w:lang w:val="mn-MN"/>
              </w:rPr>
              <w:t>Тэрбум мод үндэсний хөдөлгөөний хүрээнд тариалангийн нийт эргэлтийн талбайн 3 хувьд буюу 23.2 га талбайд ойн зурвас байгуулсан байна.</w:t>
            </w:r>
          </w:p>
        </w:tc>
        <w:tc>
          <w:tcPr>
            <w:tcW w:w="2154" w:type="dxa"/>
            <w:gridSpan w:val="3"/>
          </w:tcPr>
          <w:p w14:paraId="32C0A08B" w14:textId="77777777" w:rsidR="00E15171" w:rsidRPr="005F07DA" w:rsidRDefault="00E15171" w:rsidP="00E15171">
            <w:pPr>
              <w:jc w:val="both"/>
              <w:rPr>
                <w:rFonts w:cs="Arial"/>
                <w:noProof/>
                <w:szCs w:val="24"/>
                <w:lang w:val="mn-MN"/>
              </w:rPr>
            </w:pPr>
          </w:p>
          <w:p w14:paraId="22DBB65C" w14:textId="77777777" w:rsidR="00E15171" w:rsidRPr="005F07DA" w:rsidRDefault="00E15171" w:rsidP="00E15171">
            <w:pPr>
              <w:rPr>
                <w:rFonts w:cs="Arial"/>
                <w:noProof/>
                <w:szCs w:val="24"/>
                <w:lang w:val="mn-MN"/>
              </w:rPr>
            </w:pPr>
          </w:p>
          <w:p w14:paraId="61EFB44C" w14:textId="77777777" w:rsidR="00E15171" w:rsidRPr="005F07DA" w:rsidRDefault="00E15171" w:rsidP="00E15171">
            <w:pPr>
              <w:jc w:val="center"/>
              <w:rPr>
                <w:rFonts w:cs="Arial"/>
                <w:noProof/>
                <w:szCs w:val="24"/>
                <w:lang w:val="mn-MN"/>
              </w:rPr>
            </w:pPr>
            <w:r w:rsidRPr="005F07DA">
              <w:rPr>
                <w:rFonts w:cs="Arial"/>
                <w:noProof/>
                <w:szCs w:val="24"/>
                <w:lang w:val="mn-MN"/>
              </w:rPr>
              <w:t>Жилдээ</w:t>
            </w:r>
          </w:p>
          <w:p w14:paraId="31D82BCB" w14:textId="6638F94B" w:rsidR="00E15171" w:rsidRPr="005F07DA" w:rsidRDefault="00E15171" w:rsidP="00E15171">
            <w:pPr>
              <w:jc w:val="center"/>
              <w:rPr>
                <w:rFonts w:cs="Arial"/>
                <w:noProof/>
                <w:szCs w:val="24"/>
                <w:lang w:val="mn-MN"/>
              </w:rPr>
            </w:pPr>
          </w:p>
        </w:tc>
        <w:tc>
          <w:tcPr>
            <w:tcW w:w="3941" w:type="dxa"/>
          </w:tcPr>
          <w:p w14:paraId="168909D0" w14:textId="6E623043" w:rsidR="00E15171" w:rsidRPr="005F07DA" w:rsidRDefault="00E15171" w:rsidP="00E15171">
            <w:pPr>
              <w:jc w:val="both"/>
              <w:rPr>
                <w:rFonts w:cs="Arial"/>
                <w:noProof/>
                <w:szCs w:val="24"/>
                <w:lang w:val="mn-MN"/>
              </w:rPr>
            </w:pPr>
            <w:r w:rsidRPr="005F07DA">
              <w:rPr>
                <w:rFonts w:cs="Arial"/>
                <w:szCs w:val="24"/>
                <w:lang w:val="mn-MN"/>
              </w:rPr>
              <w:t>Сумын хэмжээнд 3 иргэн 5 га талбайд чацаргана жимс тариалан жил бүр ургацаа хураан ажиллаж байна. Иргэн Л.Шоовдор  тариалангийн талбайн 1 га газрыг чацаргана, Иргэн С.Гөлөгдулам 1 га газрыг чацаргана, Иргэн Д.Гантулга 3 га газарт тус тус чацаргана тариал</w:t>
            </w:r>
            <w:r w:rsidR="00E448D1">
              <w:rPr>
                <w:rFonts w:cs="Arial"/>
                <w:szCs w:val="24"/>
                <w:lang w:val="mn-MN"/>
              </w:rPr>
              <w:t>сан</w:t>
            </w:r>
            <w:r w:rsidRPr="005F07DA">
              <w:rPr>
                <w:rFonts w:cs="Arial"/>
                <w:szCs w:val="24"/>
                <w:lang w:val="mn-MN"/>
              </w:rPr>
              <w:t>.</w:t>
            </w:r>
          </w:p>
        </w:tc>
        <w:tc>
          <w:tcPr>
            <w:tcW w:w="737" w:type="dxa"/>
            <w:gridSpan w:val="2"/>
          </w:tcPr>
          <w:p w14:paraId="4005B00D" w14:textId="7C476E64" w:rsidR="00E15171" w:rsidRPr="005F07DA" w:rsidRDefault="00E15171" w:rsidP="00E15171">
            <w:pPr>
              <w:jc w:val="both"/>
              <w:rPr>
                <w:rFonts w:cs="Arial"/>
                <w:noProof/>
                <w:szCs w:val="24"/>
                <w:lang w:val="mn-MN"/>
              </w:rPr>
            </w:pPr>
            <w:r w:rsidRPr="005F07DA">
              <w:rPr>
                <w:rFonts w:cs="Arial"/>
                <w:noProof/>
                <w:szCs w:val="24"/>
                <w:lang w:val="mn-MN"/>
              </w:rPr>
              <w:t>70</w:t>
            </w:r>
          </w:p>
        </w:tc>
        <w:tc>
          <w:tcPr>
            <w:tcW w:w="709" w:type="dxa"/>
          </w:tcPr>
          <w:p w14:paraId="0908D66D" w14:textId="77777777" w:rsidR="00E15171" w:rsidRPr="005F07DA" w:rsidRDefault="00E15171" w:rsidP="00E15171">
            <w:pPr>
              <w:jc w:val="both"/>
              <w:rPr>
                <w:rFonts w:cs="Arial"/>
                <w:noProof/>
                <w:szCs w:val="24"/>
                <w:lang w:val="mn-MN"/>
              </w:rPr>
            </w:pPr>
          </w:p>
        </w:tc>
      </w:tr>
      <w:tr w:rsidR="00E15171" w:rsidRPr="005F07DA" w14:paraId="24BEF96F" w14:textId="3316BAF0" w:rsidTr="002334B5">
        <w:trPr>
          <w:trHeight w:val="539"/>
        </w:trPr>
        <w:tc>
          <w:tcPr>
            <w:tcW w:w="851" w:type="dxa"/>
            <w:vAlign w:val="center"/>
          </w:tcPr>
          <w:p w14:paraId="75366621" w14:textId="0BF61F49" w:rsidR="00E15171" w:rsidRPr="005F07DA" w:rsidRDefault="00E15171" w:rsidP="00E15171">
            <w:pPr>
              <w:jc w:val="center"/>
              <w:rPr>
                <w:rFonts w:cs="Arial"/>
                <w:szCs w:val="24"/>
                <w:lang w:val="mn-MN"/>
              </w:rPr>
            </w:pPr>
            <w:r w:rsidRPr="005F07DA">
              <w:rPr>
                <w:rFonts w:cs="Arial"/>
                <w:szCs w:val="24"/>
                <w:lang w:val="mn-MN"/>
              </w:rPr>
              <w:t>9.3.2</w:t>
            </w:r>
          </w:p>
        </w:tc>
        <w:tc>
          <w:tcPr>
            <w:tcW w:w="2268" w:type="dxa"/>
            <w:vAlign w:val="center"/>
          </w:tcPr>
          <w:p w14:paraId="42F8E584" w14:textId="70A8A1CD" w:rsidR="00E15171" w:rsidRPr="005F07DA" w:rsidRDefault="00E15171" w:rsidP="00E15171">
            <w:pPr>
              <w:jc w:val="both"/>
              <w:rPr>
                <w:rFonts w:eastAsia="Calibri" w:cs="Arial"/>
                <w:szCs w:val="24"/>
                <w:lang w:val="mn-MN"/>
              </w:rPr>
            </w:pPr>
            <w:r w:rsidRPr="005F07DA">
              <w:rPr>
                <w:rFonts w:cs="Arial"/>
                <w:szCs w:val="24"/>
                <w:lang w:val="mn-MN"/>
              </w:rPr>
              <w:t xml:space="preserve">Хүнсний үйлдвэр, үйлчилгээ  </w:t>
            </w:r>
            <w:r w:rsidRPr="005F07DA">
              <w:rPr>
                <w:rFonts w:cs="Arial"/>
                <w:szCs w:val="24"/>
                <w:lang w:val="mn-MN"/>
              </w:rPr>
              <w:lastRenderedPageBreak/>
              <w:t>эрхлэгчдэд дэмжлэг үзүүлэх</w:t>
            </w:r>
          </w:p>
        </w:tc>
        <w:tc>
          <w:tcPr>
            <w:tcW w:w="1701" w:type="dxa"/>
            <w:vAlign w:val="center"/>
          </w:tcPr>
          <w:p w14:paraId="6189D796" w14:textId="0948A36C" w:rsidR="00E15171" w:rsidRPr="005F07DA" w:rsidRDefault="00E15171" w:rsidP="00E15171">
            <w:pPr>
              <w:jc w:val="both"/>
              <w:rPr>
                <w:rFonts w:cs="Arial"/>
                <w:szCs w:val="24"/>
                <w:lang w:val="mn-MN"/>
              </w:rPr>
            </w:pPr>
            <w:r w:rsidRPr="005F07DA">
              <w:rPr>
                <w:rFonts w:cs="Arial"/>
                <w:szCs w:val="24"/>
                <w:lang w:val="mn-MN"/>
              </w:rPr>
              <w:lastRenderedPageBreak/>
              <w:t xml:space="preserve">Дэмжлэгт хамрагдсан </w:t>
            </w:r>
            <w:r w:rsidRPr="005F07DA">
              <w:rPr>
                <w:rFonts w:cs="Arial"/>
                <w:szCs w:val="24"/>
                <w:lang w:val="mn-MN"/>
              </w:rPr>
              <w:lastRenderedPageBreak/>
              <w:t>үйлдвэр, аж ахуй нэгжийн тоо, дэмжлэгийн хэмжээ</w:t>
            </w:r>
          </w:p>
        </w:tc>
        <w:tc>
          <w:tcPr>
            <w:tcW w:w="964" w:type="dxa"/>
            <w:vAlign w:val="center"/>
          </w:tcPr>
          <w:p w14:paraId="00207F25" w14:textId="4B40779B" w:rsidR="00E15171" w:rsidRPr="005F07DA" w:rsidRDefault="00E15171" w:rsidP="00E15171">
            <w:pPr>
              <w:jc w:val="both"/>
              <w:rPr>
                <w:rFonts w:cs="Arial"/>
                <w:szCs w:val="24"/>
                <w:lang w:val="mn-MN"/>
              </w:rPr>
            </w:pPr>
            <w:r w:rsidRPr="005F07DA">
              <w:rPr>
                <w:rFonts w:cs="Arial"/>
                <w:szCs w:val="24"/>
                <w:lang w:val="mn-MN"/>
              </w:rPr>
              <w:lastRenderedPageBreak/>
              <w:t xml:space="preserve">ЖДҮХС-гийн </w:t>
            </w:r>
            <w:r w:rsidRPr="005F07DA">
              <w:rPr>
                <w:rFonts w:cs="Arial"/>
                <w:szCs w:val="24"/>
                <w:lang w:val="mn-MN"/>
              </w:rPr>
              <w:lastRenderedPageBreak/>
              <w:t>хөнгөлөлттэй зээлд Арвайхээр сумын 3 аж ахуйн нэгж 422.5 сая, “Хоршоо хөгжүүлэх сан”-гаас Арвайхээр, Хархорин сумын 3 аж ахуйн нэгж 358.3 сая, нийт 6 аж ахуйн нэгж 780.8 сая төгрөг</w:t>
            </w:r>
            <w:r w:rsidRPr="005F07DA">
              <w:rPr>
                <w:rFonts w:cs="Arial"/>
                <w:szCs w:val="24"/>
                <w:lang w:val="mn-MN"/>
              </w:rPr>
              <w:lastRenderedPageBreak/>
              <w:t>ийн хөнгөлөлттэй зээлд хамрагдсан.</w:t>
            </w:r>
          </w:p>
        </w:tc>
        <w:tc>
          <w:tcPr>
            <w:tcW w:w="1843" w:type="dxa"/>
            <w:gridSpan w:val="2"/>
            <w:vAlign w:val="center"/>
          </w:tcPr>
          <w:p w14:paraId="79BA6643" w14:textId="103408D1" w:rsidR="00E15171" w:rsidRPr="005F07DA" w:rsidRDefault="00E15171" w:rsidP="00E15171">
            <w:pPr>
              <w:jc w:val="both"/>
              <w:rPr>
                <w:rFonts w:cs="Arial"/>
                <w:szCs w:val="24"/>
                <w:lang w:val="mn-MN"/>
              </w:rPr>
            </w:pPr>
            <w:r w:rsidRPr="005F07DA">
              <w:rPr>
                <w:rFonts w:cs="Arial"/>
                <w:szCs w:val="24"/>
                <w:lang w:val="mn-MN"/>
              </w:rPr>
              <w:lastRenderedPageBreak/>
              <w:t xml:space="preserve">Хүнсний үйлдвэр </w:t>
            </w:r>
            <w:r w:rsidRPr="005F07DA">
              <w:rPr>
                <w:rFonts w:cs="Arial"/>
                <w:szCs w:val="24"/>
                <w:lang w:val="mn-MN"/>
              </w:rPr>
              <w:lastRenderedPageBreak/>
              <w:t>эрхлэгчдэд хөнгөлөлттэй зээл болон (дэд бүтэц, ажлын байр,  түрээсийн хөнгөлөлт гэх   мэт) бусад хэлбэрийн дэмжлэг үзүүлсэн   байна.</w:t>
            </w:r>
          </w:p>
        </w:tc>
        <w:tc>
          <w:tcPr>
            <w:tcW w:w="2154" w:type="dxa"/>
            <w:gridSpan w:val="3"/>
          </w:tcPr>
          <w:p w14:paraId="2E4BE123" w14:textId="77777777" w:rsidR="00E15171" w:rsidRPr="005F07DA" w:rsidRDefault="00E15171" w:rsidP="00E15171">
            <w:pPr>
              <w:rPr>
                <w:rFonts w:cs="Arial"/>
                <w:szCs w:val="24"/>
                <w:lang w:val="mn-MN"/>
              </w:rPr>
            </w:pPr>
          </w:p>
          <w:p w14:paraId="3008CFEF" w14:textId="77777777" w:rsidR="00E15171" w:rsidRPr="005F07DA" w:rsidRDefault="00E15171" w:rsidP="00E15171">
            <w:pPr>
              <w:jc w:val="both"/>
              <w:rPr>
                <w:rFonts w:cs="Arial"/>
                <w:szCs w:val="24"/>
                <w:lang w:val="mn-MN"/>
              </w:rPr>
            </w:pPr>
          </w:p>
          <w:p w14:paraId="5D1DE3F5" w14:textId="77777777" w:rsidR="00E15171" w:rsidRPr="005F07DA" w:rsidRDefault="00E15171" w:rsidP="00E15171">
            <w:pPr>
              <w:jc w:val="both"/>
              <w:rPr>
                <w:rFonts w:cs="Arial"/>
                <w:szCs w:val="24"/>
                <w:lang w:val="mn-MN"/>
              </w:rPr>
            </w:pPr>
          </w:p>
          <w:p w14:paraId="5EBF0991" w14:textId="77777777" w:rsidR="00E15171" w:rsidRPr="005F07DA" w:rsidRDefault="00E15171" w:rsidP="00E15171">
            <w:pPr>
              <w:jc w:val="both"/>
              <w:rPr>
                <w:rFonts w:cs="Arial"/>
                <w:szCs w:val="24"/>
                <w:lang w:val="mn-MN"/>
              </w:rPr>
            </w:pPr>
          </w:p>
          <w:p w14:paraId="7EF1FE8A" w14:textId="61DED82A"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058DFAEF" w14:textId="6C944137" w:rsidR="00E15171" w:rsidRPr="005F07DA" w:rsidRDefault="00E15171" w:rsidP="00E15171">
            <w:pPr>
              <w:jc w:val="both"/>
              <w:rPr>
                <w:rFonts w:cs="Arial"/>
                <w:szCs w:val="24"/>
                <w:lang w:val="mn-MN"/>
              </w:rPr>
            </w:pPr>
            <w:r w:rsidRPr="005F07DA">
              <w:rPr>
                <w:rFonts w:cs="Arial"/>
                <w:szCs w:val="24"/>
                <w:lang w:val="mn-MN"/>
              </w:rPr>
              <w:lastRenderedPageBreak/>
              <w:t xml:space="preserve">Хөдөлмөр халамж үйлчилгээний газрын Ахмадыг дэмжих төслөөр </w:t>
            </w:r>
            <w:r w:rsidRPr="005F07DA">
              <w:rPr>
                <w:rFonts w:cs="Arial"/>
                <w:szCs w:val="24"/>
                <w:lang w:val="mn-MN"/>
              </w:rPr>
              <w:lastRenderedPageBreak/>
              <w:t>Баян-Улаан 4-р багийн иргэн Т.Сарантуяа нь  суманд нэн түрүүнд шаардалагатай байгаа  хоол үйлдвэрлэл, цайны газар байгуулах чиглэлээр 5,0сая төгрөгний зээлд хамрагдсан бөгөөд Сумын Бизнес хөгжлийн төвд байр гарган ажиллуулахаар шийдвэрлээд байна.</w:t>
            </w:r>
            <w:r w:rsidR="00E448D1">
              <w:rPr>
                <w:rFonts w:cs="Arial"/>
                <w:szCs w:val="24"/>
                <w:lang w:val="mn-MN"/>
              </w:rPr>
              <w:t xml:space="preserve"> </w:t>
            </w:r>
            <w:r w:rsidR="00E448D1" w:rsidRPr="009E44FE">
              <w:rPr>
                <w:rFonts w:cs="Arial"/>
                <w:sz w:val="22"/>
                <w:lang w:val="mn-MN"/>
              </w:rPr>
              <w:t>Бизнес эрхлэгч эмэгтэйчүүдийг дэмжин СХЗХэлтэсээс зохион байгуулсан сургалтанд “Залуурт хайрхан” хоршооны төлөөлөл оролцон өөрийн үйлдвэрлэж байгаа “Борх” ургамлын цайгаа танилцуулж,  холбогдох мэргэжилтэнээс арга зүйн зөвөлгөө авсан</w:t>
            </w:r>
            <w:r w:rsidR="00E448D1">
              <w:rPr>
                <w:rFonts w:cs="Arial"/>
                <w:sz w:val="22"/>
                <w:lang w:val="mn-MN"/>
              </w:rPr>
              <w:t xml:space="preserve"> бөгөөд </w:t>
            </w:r>
            <w:r w:rsidR="00E448D1" w:rsidRPr="009E44FE">
              <w:rPr>
                <w:rFonts w:cs="Arial"/>
                <w:sz w:val="22"/>
                <w:lang w:val="mn-MN"/>
              </w:rPr>
              <w:t xml:space="preserve">“Залуурт хайрхан” хоршоо нь </w:t>
            </w:r>
            <w:r w:rsidR="00E448D1">
              <w:rPr>
                <w:rFonts w:cs="Arial"/>
                <w:sz w:val="22"/>
                <w:lang w:val="mn-MN"/>
              </w:rPr>
              <w:t xml:space="preserve"> </w:t>
            </w:r>
            <w:r w:rsidR="00E448D1" w:rsidRPr="009E44FE">
              <w:rPr>
                <w:rFonts w:cs="Arial"/>
                <w:sz w:val="22"/>
                <w:lang w:val="mn-MN"/>
              </w:rPr>
              <w:t>“Борх” байгалийн ногоон цайг хангайд ургасан цайны ургамалууд болох Хөвөн оройт, Гэгээн германдер, Нохойн хошуу ургамлын орцтой, дархлаа, амьсгалын зам, хоол боловсруулалт, антиоксидант хамгаалалт гэх эрүүл мэндийг дэмжих 4 гол үйлдэлтэй бүтээгдэхүүнийг үйлдвэрлэж эхлээд байна. Уг цай нь лаборторийн шинжилгээнд хамрагдсан . Уг хоршоо нь ХЭДСангаас  10сая төгрөгний зээлд хамрагдан тухайн цайгаа үйлдвэрлэх гарааны бизнесээ эхлүүлээд байна.</w:t>
            </w:r>
          </w:p>
        </w:tc>
        <w:tc>
          <w:tcPr>
            <w:tcW w:w="737" w:type="dxa"/>
            <w:gridSpan w:val="2"/>
          </w:tcPr>
          <w:p w14:paraId="1ACE547A" w14:textId="3D699566" w:rsidR="00E15171" w:rsidRPr="005F07DA" w:rsidRDefault="00E15171" w:rsidP="00E15171">
            <w:pPr>
              <w:rPr>
                <w:rFonts w:cs="Arial"/>
                <w:szCs w:val="24"/>
                <w:lang w:val="mn-MN"/>
              </w:rPr>
            </w:pPr>
            <w:r w:rsidRPr="005F07DA">
              <w:rPr>
                <w:rFonts w:cs="Arial"/>
                <w:szCs w:val="24"/>
                <w:lang w:val="mn-MN"/>
              </w:rPr>
              <w:lastRenderedPageBreak/>
              <w:t>100</w:t>
            </w:r>
          </w:p>
        </w:tc>
        <w:tc>
          <w:tcPr>
            <w:tcW w:w="709" w:type="dxa"/>
          </w:tcPr>
          <w:p w14:paraId="0A0E4A87" w14:textId="77777777" w:rsidR="00E15171" w:rsidRPr="005F07DA" w:rsidRDefault="00E15171" w:rsidP="00E15171">
            <w:pPr>
              <w:rPr>
                <w:rFonts w:cs="Arial"/>
                <w:szCs w:val="24"/>
                <w:lang w:val="mn-MN"/>
              </w:rPr>
            </w:pPr>
          </w:p>
        </w:tc>
      </w:tr>
      <w:tr w:rsidR="00E15171" w:rsidRPr="005F07DA" w14:paraId="777FC089" w14:textId="614DDF81" w:rsidTr="002334B5">
        <w:trPr>
          <w:trHeight w:val="539"/>
        </w:trPr>
        <w:tc>
          <w:tcPr>
            <w:tcW w:w="851" w:type="dxa"/>
            <w:vAlign w:val="center"/>
          </w:tcPr>
          <w:p w14:paraId="12D03E6B" w14:textId="321933E9" w:rsidR="00E15171" w:rsidRPr="005F07DA" w:rsidRDefault="00E15171" w:rsidP="00E15171">
            <w:pPr>
              <w:jc w:val="center"/>
              <w:rPr>
                <w:rFonts w:cs="Arial"/>
                <w:szCs w:val="24"/>
                <w:lang w:val="mn-MN"/>
              </w:rPr>
            </w:pPr>
            <w:r w:rsidRPr="005F07DA">
              <w:rPr>
                <w:rFonts w:cs="Arial"/>
                <w:szCs w:val="24"/>
                <w:lang w:val="mn-MN"/>
              </w:rPr>
              <w:lastRenderedPageBreak/>
              <w:t>9.3.4</w:t>
            </w:r>
          </w:p>
        </w:tc>
        <w:tc>
          <w:tcPr>
            <w:tcW w:w="2268" w:type="dxa"/>
            <w:vAlign w:val="center"/>
          </w:tcPr>
          <w:p w14:paraId="59F73D17" w14:textId="4F769417" w:rsidR="00E15171" w:rsidRPr="005F07DA" w:rsidRDefault="00E15171" w:rsidP="00E15171">
            <w:pPr>
              <w:jc w:val="both"/>
              <w:rPr>
                <w:rFonts w:cs="Arial"/>
                <w:szCs w:val="24"/>
                <w:lang w:val="mn-MN"/>
              </w:rPr>
            </w:pPr>
            <w:r w:rsidRPr="005F07DA">
              <w:rPr>
                <w:rFonts w:cs="Arial"/>
                <w:szCs w:val="24"/>
                <w:lang w:val="mn-MN"/>
              </w:rPr>
              <w:t>Сум орон нутагтаа үзэсгэлэн худалдаа зохион байгуулж, шалгарсан бүтээгдэхүүнийг аймаг, улсын үзэсгэлэн худалдаанд оролцуулахад дэмжлэг үзүүлсэн байх</w:t>
            </w:r>
          </w:p>
        </w:tc>
        <w:tc>
          <w:tcPr>
            <w:tcW w:w="1701" w:type="dxa"/>
            <w:vAlign w:val="center"/>
          </w:tcPr>
          <w:p w14:paraId="131C0B7A" w14:textId="02998260" w:rsidR="00E15171" w:rsidRPr="005F07DA" w:rsidRDefault="00E15171" w:rsidP="00E15171">
            <w:pPr>
              <w:jc w:val="both"/>
              <w:rPr>
                <w:rFonts w:cs="Arial"/>
                <w:szCs w:val="24"/>
                <w:lang w:val="mn-MN"/>
              </w:rPr>
            </w:pPr>
            <w:r w:rsidRPr="005F07DA">
              <w:rPr>
                <w:rFonts w:cs="Arial"/>
                <w:szCs w:val="24"/>
                <w:lang w:val="mn-MN"/>
              </w:rPr>
              <w:t>-Улс, аймгийн үзэсгэлэн худалдаанд оролцуулсан иргэн, аж ахуй нэгжийн тоо,</w:t>
            </w:r>
          </w:p>
          <w:p w14:paraId="7CEF8F14" w14:textId="562B59B7" w:rsidR="00E15171" w:rsidRPr="005F07DA" w:rsidRDefault="00E15171" w:rsidP="00E15171">
            <w:pPr>
              <w:jc w:val="both"/>
              <w:rPr>
                <w:rFonts w:cs="Arial"/>
                <w:szCs w:val="24"/>
                <w:lang w:val="mn-MN"/>
              </w:rPr>
            </w:pPr>
            <w:r w:rsidRPr="005F07DA">
              <w:rPr>
                <w:rFonts w:cs="Arial"/>
                <w:szCs w:val="24"/>
                <w:lang w:val="mn-MN"/>
              </w:rPr>
              <w:t>-Борлуулалтын хэмжээ, сая төг</w:t>
            </w:r>
          </w:p>
        </w:tc>
        <w:tc>
          <w:tcPr>
            <w:tcW w:w="964" w:type="dxa"/>
            <w:vAlign w:val="center"/>
          </w:tcPr>
          <w:p w14:paraId="7ACC1F04" w14:textId="581DAE34" w:rsidR="00E15171" w:rsidRPr="005F07DA" w:rsidRDefault="00E15171" w:rsidP="00E15171">
            <w:pPr>
              <w:jc w:val="both"/>
              <w:rPr>
                <w:rFonts w:cs="Arial"/>
                <w:szCs w:val="24"/>
                <w:lang w:val="mn-MN"/>
              </w:rPr>
            </w:pPr>
            <w:r w:rsidRPr="005F07DA">
              <w:rPr>
                <w:rFonts w:cs="Arial"/>
                <w:szCs w:val="24"/>
                <w:lang w:val="mn-MN"/>
              </w:rPr>
              <w:t xml:space="preserve">Бүх сум орон нутагтаа үзэсгэлэн худалдаа зохион байгуулсан. “Өвөрхангай Түншлэл-2024” намрын баяр, үзэсгэлэн  худалдаанд 18 сум, </w:t>
            </w:r>
            <w:r w:rsidRPr="005F07DA">
              <w:rPr>
                <w:rFonts w:cs="Arial"/>
                <w:szCs w:val="24"/>
                <w:lang w:val="mn-MN"/>
              </w:rPr>
              <w:lastRenderedPageBreak/>
              <w:t>оролцсон.</w:t>
            </w:r>
          </w:p>
          <w:p w14:paraId="0D50F432" w14:textId="03CEDFCE" w:rsidR="00E15171" w:rsidRPr="005F07DA" w:rsidRDefault="00E15171" w:rsidP="00E15171">
            <w:pPr>
              <w:jc w:val="both"/>
              <w:rPr>
                <w:rFonts w:cs="Arial"/>
                <w:szCs w:val="24"/>
                <w:lang w:val="mn-MN"/>
              </w:rPr>
            </w:pPr>
            <w:r w:rsidRPr="005F07DA">
              <w:rPr>
                <w:rFonts w:cs="Arial"/>
                <w:szCs w:val="24"/>
                <w:lang w:val="mn-MN"/>
              </w:rPr>
              <w:t>Улаанбаатар хотод болсон үзэсгэлэн худалдаанд 7 сумын хүнс үйлдвэрлэгчид оролцсон.</w:t>
            </w:r>
          </w:p>
        </w:tc>
        <w:tc>
          <w:tcPr>
            <w:tcW w:w="1843" w:type="dxa"/>
            <w:gridSpan w:val="2"/>
            <w:vAlign w:val="center"/>
          </w:tcPr>
          <w:p w14:paraId="75B4D470" w14:textId="326CA559" w:rsidR="00E15171" w:rsidRPr="005F07DA" w:rsidRDefault="00E15171" w:rsidP="00E15171">
            <w:pPr>
              <w:jc w:val="both"/>
              <w:rPr>
                <w:rFonts w:cs="Arial"/>
                <w:szCs w:val="24"/>
                <w:lang w:val="mn-MN"/>
              </w:rPr>
            </w:pPr>
            <w:r w:rsidRPr="005F07DA">
              <w:rPr>
                <w:rFonts w:cs="Arial"/>
                <w:szCs w:val="24"/>
                <w:lang w:val="mn-MN"/>
              </w:rPr>
              <w:lastRenderedPageBreak/>
              <w:t>Сум орон нутагтаа үзэсгэлэн худалдаа зохион байгуулж, шалгарсан бүтээгдэхүүнийг улс, аймгийн үзэсгэлэн худалдаанд оролцуулахад дэмжлэг үзүүлсэн байна.</w:t>
            </w:r>
          </w:p>
        </w:tc>
        <w:tc>
          <w:tcPr>
            <w:tcW w:w="2154" w:type="dxa"/>
            <w:gridSpan w:val="3"/>
            <w:vAlign w:val="center"/>
          </w:tcPr>
          <w:p w14:paraId="0D101410" w14:textId="77777777" w:rsidR="00E15171" w:rsidRPr="005F07DA" w:rsidRDefault="00E15171" w:rsidP="00E15171">
            <w:pPr>
              <w:jc w:val="center"/>
              <w:rPr>
                <w:rFonts w:cs="Arial"/>
                <w:szCs w:val="24"/>
                <w:lang w:val="mn-MN"/>
              </w:rPr>
            </w:pPr>
          </w:p>
          <w:p w14:paraId="3CDE5D4A" w14:textId="77777777" w:rsidR="00E15171" w:rsidRPr="005F07DA" w:rsidRDefault="00E15171" w:rsidP="00E15171">
            <w:pPr>
              <w:jc w:val="center"/>
              <w:rPr>
                <w:rFonts w:cs="Arial"/>
                <w:szCs w:val="24"/>
                <w:lang w:val="mn-MN"/>
              </w:rPr>
            </w:pPr>
          </w:p>
          <w:p w14:paraId="39ADB18E" w14:textId="77777777" w:rsidR="00E15171" w:rsidRPr="005F07DA" w:rsidRDefault="00E15171" w:rsidP="00E15171">
            <w:pPr>
              <w:jc w:val="center"/>
              <w:rPr>
                <w:rFonts w:cs="Arial"/>
                <w:szCs w:val="24"/>
                <w:lang w:val="mn-MN"/>
              </w:rPr>
            </w:pPr>
          </w:p>
          <w:p w14:paraId="3546C852" w14:textId="3C05624E" w:rsidR="00E15171" w:rsidRPr="005F07DA" w:rsidRDefault="00E15171" w:rsidP="00E15171">
            <w:pPr>
              <w:jc w:val="center"/>
              <w:rPr>
                <w:rFonts w:cs="Arial"/>
                <w:szCs w:val="24"/>
                <w:lang w:val="mn-MN"/>
              </w:rPr>
            </w:pPr>
            <w:r w:rsidRPr="005F07DA">
              <w:rPr>
                <w:rFonts w:cs="Arial"/>
                <w:szCs w:val="24"/>
                <w:lang w:val="mn-MN"/>
              </w:rPr>
              <w:t>3 дугаар улиралд</w:t>
            </w:r>
          </w:p>
        </w:tc>
        <w:tc>
          <w:tcPr>
            <w:tcW w:w="3941" w:type="dxa"/>
          </w:tcPr>
          <w:p w14:paraId="597E1B4E" w14:textId="41CA55EA" w:rsidR="00E15171" w:rsidRPr="005F07DA" w:rsidRDefault="00E448D1" w:rsidP="00E448D1">
            <w:pPr>
              <w:jc w:val="both"/>
              <w:rPr>
                <w:rFonts w:cs="Arial"/>
                <w:szCs w:val="24"/>
                <w:lang w:val="mn-MN"/>
              </w:rPr>
            </w:pPr>
            <w:r w:rsidRPr="00842356">
              <w:rPr>
                <w:rFonts w:cs="Arial"/>
                <w:sz w:val="22"/>
                <w:lang w:val="mn-MN"/>
              </w:rPr>
              <w:t xml:space="preserve">“Хүнсний хангамж, аюулгүй байдал” үндэсний хөдөлгөөний хүрээнд Ерөнхий боловсролын сургууль дотуур байр болон үдийн цайн амталгаалт өдөрлөгийг сумын хэмжээнд зохион байгуулж нийт 250 иргэн хамрагдаж 250 брошур тараасан. Мөн сумын “Намрын ногоон өдөр-2025” үзэсгэлэн худалдааг зохион байгуулж, сумандаа малын гаралтай түүхий эд, мах, сүү цагаан идээ боловсруулах, төмс, хүнсний ногоо, жимс тариалах, гар урлал,хоол үйлдвэрлэл, өв тээгч зэрэг чиглэлээр шилдгүүдээ тодрууулсан. Мөн тухайн үзэсгэлэнд ЭМТөв, ЕБС, СӨББ нь хоол үйлдвэрлэлээрээ амталгаат худалдааг зохион байгуулсан. Давхардсан тоогоор 280 иргэн хамрагдаж 3,4сая төгрөгний худалдан авалт хийсэн. Аймгийн “Өв-Түншлэл2025” үзэсгэлэн худалдаанд “Пүнтүү хайрхан” , “Сүүн залаа” хоршоод, “Итгэлийн алхам бүл” зэрэг чацаргана тариалалт, сүү цагаан идээ, эсгий урлал, төмс, хүнсний ногоо, даршилсан ногоо зэргээр </w:t>
            </w:r>
            <w:r w:rsidRPr="003428C1">
              <w:rPr>
                <w:rFonts w:cs="Arial"/>
                <w:sz w:val="22"/>
                <w:lang w:val="mn-MN"/>
              </w:rPr>
              <w:t xml:space="preserve"> амжилттай оролцсон ААН, </w:t>
            </w:r>
            <w:r w:rsidRPr="003428C1">
              <w:rPr>
                <w:rFonts w:cs="Arial"/>
                <w:sz w:val="22"/>
                <w:lang w:val="mn-MN"/>
              </w:rPr>
              <w:lastRenderedPageBreak/>
              <w:t>хоршоодын лангууны түрээсийг төлж, урамшуулан оролцсон. “Пүнтүү хайрхан” хоршоо чацаргана жимсээр, “Залуурт хайрхан ” хоршоо “Борх” ургамалын цайгаар, “Сүүн залаа” хоршоо сүү, цагаан идээ, “Итгэлийн алхам” бүлэг төмс, хүнсний ногоо, даршилсан ногоогоор тус тус амжилттай оролцон 5сая гаран төгрөгний борлуулалт хийсэн.</w:t>
            </w:r>
            <w:r>
              <w:rPr>
                <w:rFonts w:cs="Arial"/>
                <w:sz w:val="22"/>
                <w:lang w:val="mn-MN"/>
              </w:rPr>
              <w:t xml:space="preserve"> </w:t>
            </w:r>
            <w:r w:rsidRPr="00842356">
              <w:rPr>
                <w:rFonts w:cs="Arial"/>
                <w:sz w:val="22"/>
                <w:lang w:val="mn-MN"/>
              </w:rPr>
              <w:t xml:space="preserve">Хүнсний үйлдвэрлэл эрхлэгчдийг хөнгөлттэй зээлийн бодлогоор дэмжих зорилгоор ХЭДСангийн зээлд цайны газар ажиллуулах чиглэлээр 1 иргэн 5,0сая төгрөгний төсөлд хамрагдсан. “Импортын хүнсний худалдаалалт-хяналт” арга хэмжээг улс орон даяар зохион байгуулагдаж байгаатай холбогдуулан МЭТ, ХААТасаг хамтран суманд үйл ажиллагаа явуулдаг гал тогоо бүхий ЕБС, Цэцэрлэг, ЭМТ, мөн худалдаа үйлчилгээ эрхлэгч 3 хүнсний дэлгүүрүүдэд хяналт шалгалт болон зөвлөн туслах, арга зүйн зөвлөгөөг өгсөн. Аюулгүй хүнс аяны хүрээнд сумын цагдаатай хамтран 3 хүнсний дэлгүүрүүд болон худалдагч, үйлчлэгч нарт хүнсний аюулгүй байдлын талаар, стандарт, зөв тээвэрлэлт, хадгалалт хамгаалалт болон мэдээллийн самбарын шинэчлэлт, тусгай зөвшөөрөл сунгах зэрэг сэдвээр  тараах материал 88ш тарааж, мэдээлэл өгч ажилласан.  Төлөвлөгөөт бус хяналт </w:t>
            </w:r>
            <w:r w:rsidRPr="00842356">
              <w:rPr>
                <w:rFonts w:cs="Arial"/>
                <w:sz w:val="22"/>
                <w:lang w:val="mn-MN"/>
              </w:rPr>
              <w:lastRenderedPageBreak/>
              <w:t>шалгалтыг хийсэн бөгөөд хүнсний бүтээгдэхүүний хадгалалт, тээвэрлэлтийн горим, худалдагч, тогооч нарын эрүүл мэндийн үзлэгт хамрагдсан эсэх, сургууль цэцэрлэгийн үдийн цай, махны гарал үүслийн гэрчилгээтэй эсэх, хаяг шошигын мэдээлэл, хүнсний бүтээгдэхүүний хугацаа,агуулах, зоорь болон хоолны дээж зэрэгт хяналт тавьж, гарын авлага, тараах материал 71-ыг тарааж, холбогдох мэргэжилтнүүд мэргэжил арга зүйгээр хангаж, зөвлөмж хүргэж ажилласан.</w:t>
            </w:r>
          </w:p>
        </w:tc>
        <w:tc>
          <w:tcPr>
            <w:tcW w:w="737" w:type="dxa"/>
            <w:gridSpan w:val="2"/>
          </w:tcPr>
          <w:p w14:paraId="0A2ED015" w14:textId="3BD0CF48" w:rsidR="00E15171" w:rsidRPr="005F07DA" w:rsidRDefault="00E448D1" w:rsidP="00E15171">
            <w:pPr>
              <w:jc w:val="center"/>
              <w:rPr>
                <w:rFonts w:cs="Arial"/>
                <w:szCs w:val="24"/>
                <w:lang w:val="mn-MN"/>
              </w:rPr>
            </w:pPr>
            <w:r>
              <w:rPr>
                <w:rFonts w:cs="Arial"/>
                <w:szCs w:val="24"/>
                <w:lang w:val="mn-MN"/>
              </w:rPr>
              <w:lastRenderedPageBreak/>
              <w:t>100</w:t>
            </w:r>
          </w:p>
        </w:tc>
        <w:tc>
          <w:tcPr>
            <w:tcW w:w="709" w:type="dxa"/>
          </w:tcPr>
          <w:p w14:paraId="03843621" w14:textId="77777777" w:rsidR="00E15171" w:rsidRPr="005F07DA" w:rsidRDefault="00E15171" w:rsidP="00E15171">
            <w:pPr>
              <w:jc w:val="center"/>
              <w:rPr>
                <w:rFonts w:cs="Arial"/>
                <w:szCs w:val="24"/>
                <w:lang w:val="mn-MN"/>
              </w:rPr>
            </w:pPr>
          </w:p>
        </w:tc>
      </w:tr>
      <w:tr w:rsidR="00E15171" w:rsidRPr="005F07DA" w14:paraId="02F9B68C" w14:textId="021D3070" w:rsidTr="002334B5">
        <w:trPr>
          <w:trHeight w:val="539"/>
        </w:trPr>
        <w:tc>
          <w:tcPr>
            <w:tcW w:w="851" w:type="dxa"/>
            <w:vAlign w:val="center"/>
          </w:tcPr>
          <w:p w14:paraId="5FADEB9B" w14:textId="0CA34C85" w:rsidR="00E15171" w:rsidRPr="005F07DA" w:rsidRDefault="00E15171" w:rsidP="00E15171">
            <w:pPr>
              <w:jc w:val="center"/>
              <w:rPr>
                <w:rFonts w:cs="Arial"/>
                <w:szCs w:val="24"/>
                <w:lang w:val="mn-MN"/>
              </w:rPr>
            </w:pPr>
            <w:r w:rsidRPr="005F07DA">
              <w:rPr>
                <w:rFonts w:cs="Arial"/>
                <w:szCs w:val="24"/>
                <w:lang w:val="mn-MN"/>
              </w:rPr>
              <w:lastRenderedPageBreak/>
              <w:t>9.3.5</w:t>
            </w:r>
          </w:p>
        </w:tc>
        <w:tc>
          <w:tcPr>
            <w:tcW w:w="2268" w:type="dxa"/>
            <w:vAlign w:val="center"/>
          </w:tcPr>
          <w:p w14:paraId="2E348548" w14:textId="05B0E0E1" w:rsidR="00E15171" w:rsidRPr="005F07DA" w:rsidRDefault="00E15171" w:rsidP="00E15171">
            <w:pPr>
              <w:jc w:val="both"/>
              <w:rPr>
                <w:rFonts w:cs="Arial"/>
                <w:szCs w:val="24"/>
                <w:lang w:val="mn-MN"/>
              </w:rPr>
            </w:pPr>
            <w:r w:rsidRPr="005F07DA">
              <w:rPr>
                <w:rFonts w:cs="Arial"/>
                <w:szCs w:val="24"/>
                <w:lang w:val="mn-MN"/>
              </w:rPr>
              <w:t>Төсөвт байгууллагуудын үйлдвэрийн аргаар болон мал төхөөрөх  цехүүдэд төхөөрч, бэлтгэсэн мах, махан бүтээгдэхүүний худалдан авалтыг нэмэгдүүлэх</w:t>
            </w:r>
          </w:p>
        </w:tc>
        <w:tc>
          <w:tcPr>
            <w:tcW w:w="1701" w:type="dxa"/>
            <w:vAlign w:val="center"/>
          </w:tcPr>
          <w:p w14:paraId="4F328959" w14:textId="6DAFBF00" w:rsidR="00E15171" w:rsidRPr="005F07DA" w:rsidRDefault="00E15171" w:rsidP="00E15171">
            <w:pPr>
              <w:jc w:val="both"/>
              <w:rPr>
                <w:rFonts w:cs="Arial"/>
                <w:szCs w:val="24"/>
                <w:lang w:val="mn-MN"/>
              </w:rPr>
            </w:pPr>
            <w:r w:rsidRPr="005F07DA">
              <w:rPr>
                <w:rFonts w:cs="Arial"/>
                <w:szCs w:val="24"/>
                <w:lang w:val="mn-MN"/>
              </w:rPr>
              <w:t>Төсөвт байгууллагуудад үйлдвэрийн аргаар мал төхөөрч нийлүүлсэн аж ахуйн нэгжийн тоо,</w:t>
            </w:r>
          </w:p>
          <w:p w14:paraId="2FE9EB2E" w14:textId="60CBED4D" w:rsidR="00E15171" w:rsidRPr="005F07DA" w:rsidRDefault="00E15171" w:rsidP="00E15171">
            <w:pPr>
              <w:jc w:val="both"/>
              <w:rPr>
                <w:rFonts w:cs="Arial"/>
                <w:szCs w:val="24"/>
                <w:lang w:val="mn-MN"/>
              </w:rPr>
            </w:pPr>
            <w:r w:rsidRPr="005F07DA">
              <w:rPr>
                <w:rFonts w:cs="Arial"/>
                <w:szCs w:val="24"/>
                <w:lang w:val="mn-MN"/>
              </w:rPr>
              <w:t>Төсөвт байгууллагуудын худалдан авсан махны хэмжээ, тн</w:t>
            </w:r>
          </w:p>
        </w:tc>
        <w:tc>
          <w:tcPr>
            <w:tcW w:w="964" w:type="dxa"/>
            <w:vAlign w:val="center"/>
          </w:tcPr>
          <w:p w14:paraId="3BF01D40" w14:textId="0A5B983D" w:rsidR="00E15171" w:rsidRPr="005F07DA" w:rsidRDefault="00E15171" w:rsidP="00E15171">
            <w:pPr>
              <w:jc w:val="both"/>
              <w:rPr>
                <w:rFonts w:cs="Arial"/>
                <w:szCs w:val="24"/>
                <w:lang w:val="mn-MN"/>
              </w:rPr>
            </w:pPr>
            <w:r w:rsidRPr="005F07DA">
              <w:rPr>
                <w:rFonts w:cs="Arial"/>
                <w:szCs w:val="24"/>
                <w:lang w:val="mn-MN"/>
              </w:rPr>
              <w:t>Төсөвт байгууллагууд 2024 онд үйлдвэрийн аргаар мал төхөөрч,  бэлтгэсэн 3 аж ахуйн нэгжээс 47,8 тн мах худал</w:t>
            </w:r>
            <w:r w:rsidRPr="005F07DA">
              <w:rPr>
                <w:rFonts w:cs="Arial"/>
                <w:szCs w:val="24"/>
                <w:lang w:val="mn-MN"/>
              </w:rPr>
              <w:lastRenderedPageBreak/>
              <w:t>дан авсан байна.</w:t>
            </w:r>
          </w:p>
        </w:tc>
        <w:tc>
          <w:tcPr>
            <w:tcW w:w="1843" w:type="dxa"/>
            <w:gridSpan w:val="2"/>
            <w:vAlign w:val="center"/>
          </w:tcPr>
          <w:p w14:paraId="059EFC6A" w14:textId="76EC19E6" w:rsidR="00E15171" w:rsidRPr="005F07DA" w:rsidRDefault="00E15171" w:rsidP="00E15171">
            <w:pPr>
              <w:jc w:val="both"/>
              <w:rPr>
                <w:rFonts w:cs="Arial"/>
                <w:szCs w:val="24"/>
                <w:lang w:val="mn-MN"/>
              </w:rPr>
            </w:pPr>
            <w:r w:rsidRPr="005F07DA">
              <w:rPr>
                <w:rFonts w:cs="Arial"/>
                <w:szCs w:val="24"/>
                <w:lang w:val="mn-MN"/>
              </w:rPr>
              <w:lastRenderedPageBreak/>
              <w:t>Төсөвт байгууллагуудын үйлдвэрийн аргаар мал төхөөрч, бэлтгэсэн аж ахуйн нэгжүүдээс худалдан авсан махны хэмжээ урд оноос өссөн байна.</w:t>
            </w:r>
          </w:p>
        </w:tc>
        <w:tc>
          <w:tcPr>
            <w:tcW w:w="2154" w:type="dxa"/>
            <w:gridSpan w:val="3"/>
            <w:vAlign w:val="center"/>
          </w:tcPr>
          <w:p w14:paraId="5AAA802B" w14:textId="77777777" w:rsidR="00E15171" w:rsidRPr="005F07DA" w:rsidRDefault="00E15171" w:rsidP="00E15171">
            <w:pPr>
              <w:jc w:val="center"/>
              <w:rPr>
                <w:rFonts w:cs="Arial"/>
                <w:szCs w:val="24"/>
                <w:lang w:val="mn-MN"/>
              </w:rPr>
            </w:pPr>
          </w:p>
          <w:p w14:paraId="5A03D5F3" w14:textId="77777777" w:rsidR="00E15171" w:rsidRPr="005F07DA" w:rsidRDefault="00E15171" w:rsidP="00E15171">
            <w:pPr>
              <w:jc w:val="center"/>
              <w:rPr>
                <w:rFonts w:cs="Arial"/>
                <w:szCs w:val="24"/>
                <w:lang w:val="mn-MN"/>
              </w:rPr>
            </w:pPr>
          </w:p>
          <w:p w14:paraId="3F463205" w14:textId="6033AD6F"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1B68D9A4" w14:textId="5AC8D245" w:rsidR="00E15171" w:rsidRPr="005F07DA" w:rsidRDefault="00E448D1" w:rsidP="00E448D1">
            <w:pPr>
              <w:jc w:val="both"/>
              <w:rPr>
                <w:rFonts w:cs="Arial"/>
                <w:szCs w:val="24"/>
                <w:lang w:val="mn-MN"/>
              </w:rPr>
            </w:pPr>
            <w:r w:rsidRPr="002402D1">
              <w:rPr>
                <w:rFonts w:cs="Arial"/>
                <w:sz w:val="22"/>
                <w:lang w:val="mn-MN"/>
              </w:rPr>
              <w:t>Мон мийт трейд ХХК нь орон нутагт ажиллан малчдын гар дээрээс зах зээлийн ханшаас өндөр үнээр үхрийн мах-3тн, ямааны мах-3тн, хонины мах-30тн тус тус үйлдвэрийн аргаар бэлтгэн авсан. Сумын хэмжээнд зах зээлд худалдан борлуулсан адууны мах 802тн, үхрийн мах 826,8тн, хонины мах 1053тн, ямааны мах 391тн байна.</w:t>
            </w:r>
          </w:p>
        </w:tc>
        <w:tc>
          <w:tcPr>
            <w:tcW w:w="737" w:type="dxa"/>
            <w:gridSpan w:val="2"/>
          </w:tcPr>
          <w:p w14:paraId="0B9B9CFB" w14:textId="74B625E6" w:rsidR="00E15171" w:rsidRPr="005F07DA" w:rsidRDefault="00E448D1" w:rsidP="00E15171">
            <w:pPr>
              <w:jc w:val="center"/>
              <w:rPr>
                <w:rFonts w:cs="Arial"/>
                <w:szCs w:val="24"/>
                <w:lang w:val="mn-MN"/>
              </w:rPr>
            </w:pPr>
            <w:r>
              <w:rPr>
                <w:rFonts w:cs="Arial"/>
                <w:szCs w:val="24"/>
                <w:lang w:val="mn-MN"/>
              </w:rPr>
              <w:t>9</w:t>
            </w:r>
            <w:r w:rsidR="00E15171" w:rsidRPr="005F07DA">
              <w:rPr>
                <w:rFonts w:cs="Arial"/>
                <w:szCs w:val="24"/>
                <w:lang w:val="mn-MN"/>
              </w:rPr>
              <w:t>0</w:t>
            </w:r>
          </w:p>
        </w:tc>
        <w:tc>
          <w:tcPr>
            <w:tcW w:w="709" w:type="dxa"/>
          </w:tcPr>
          <w:p w14:paraId="34D7DEC1" w14:textId="77777777" w:rsidR="00E15171" w:rsidRPr="005F07DA" w:rsidRDefault="00E15171" w:rsidP="00E15171">
            <w:pPr>
              <w:jc w:val="center"/>
              <w:rPr>
                <w:rFonts w:cs="Arial"/>
                <w:szCs w:val="24"/>
                <w:lang w:val="mn-MN"/>
              </w:rPr>
            </w:pPr>
          </w:p>
        </w:tc>
      </w:tr>
      <w:tr w:rsidR="00E15171" w:rsidRPr="005F07DA" w14:paraId="360C26BE" w14:textId="58895015" w:rsidTr="002334B5">
        <w:trPr>
          <w:trHeight w:val="539"/>
        </w:trPr>
        <w:tc>
          <w:tcPr>
            <w:tcW w:w="851" w:type="dxa"/>
            <w:vAlign w:val="center"/>
          </w:tcPr>
          <w:p w14:paraId="727B7F2E" w14:textId="7E7A9830" w:rsidR="00E15171" w:rsidRPr="005F07DA" w:rsidRDefault="00E15171" w:rsidP="00E15171">
            <w:pPr>
              <w:jc w:val="center"/>
              <w:rPr>
                <w:rFonts w:cs="Arial"/>
                <w:szCs w:val="24"/>
                <w:lang w:val="mn-MN"/>
              </w:rPr>
            </w:pPr>
            <w:r w:rsidRPr="005F07DA">
              <w:rPr>
                <w:rFonts w:cs="Arial"/>
                <w:szCs w:val="24"/>
                <w:lang w:val="mn-MN"/>
              </w:rPr>
              <w:t>9.3.6</w:t>
            </w:r>
          </w:p>
        </w:tc>
        <w:tc>
          <w:tcPr>
            <w:tcW w:w="2268" w:type="dxa"/>
            <w:vAlign w:val="center"/>
          </w:tcPr>
          <w:p w14:paraId="06CB0286" w14:textId="61A56418" w:rsidR="00E15171" w:rsidRPr="005F07DA" w:rsidRDefault="00E15171" w:rsidP="00E15171">
            <w:pPr>
              <w:jc w:val="both"/>
              <w:rPr>
                <w:rFonts w:cs="Arial"/>
                <w:szCs w:val="24"/>
                <w:lang w:val="mn-MN"/>
              </w:rPr>
            </w:pPr>
            <w:r w:rsidRPr="005F07DA">
              <w:rPr>
                <w:rFonts w:cs="Arial"/>
                <w:szCs w:val="24"/>
                <w:lang w:val="mn-MN"/>
              </w:rPr>
              <w:t>Цэцэрлэг, сургуулийн хоол үйлдвэрлэлд орон нутгаас нийлүүлэх хүнсний түүхий эд, бүтээгдэхүүний нэр төрөл, тоо хэмжээг нэмэгдүүлэх</w:t>
            </w:r>
          </w:p>
        </w:tc>
        <w:tc>
          <w:tcPr>
            <w:tcW w:w="1701" w:type="dxa"/>
            <w:vAlign w:val="center"/>
          </w:tcPr>
          <w:p w14:paraId="352C7711" w14:textId="20FDCFB4" w:rsidR="00E15171" w:rsidRPr="005F07DA" w:rsidRDefault="00E15171" w:rsidP="00E15171">
            <w:pPr>
              <w:jc w:val="both"/>
              <w:rPr>
                <w:rFonts w:cs="Arial"/>
                <w:szCs w:val="24"/>
                <w:lang w:val="mn-MN"/>
              </w:rPr>
            </w:pPr>
            <w:r w:rsidRPr="005F07DA">
              <w:rPr>
                <w:rFonts w:cs="Arial"/>
                <w:szCs w:val="24"/>
                <w:lang w:val="mn-MN"/>
              </w:rPr>
              <w:t>Орон нутгаас нийлүүлсэн хүнсний түүхий эд, бүтээгдэхүүний нэр төрөл, тоо хэмжээ тн</w:t>
            </w:r>
          </w:p>
        </w:tc>
        <w:tc>
          <w:tcPr>
            <w:tcW w:w="964" w:type="dxa"/>
            <w:vAlign w:val="center"/>
          </w:tcPr>
          <w:p w14:paraId="05E09D59" w14:textId="4415DDD8" w:rsidR="00E15171" w:rsidRPr="005F07DA" w:rsidRDefault="00E15171" w:rsidP="00E15171">
            <w:pPr>
              <w:jc w:val="both"/>
              <w:rPr>
                <w:rFonts w:cs="Arial"/>
                <w:szCs w:val="24"/>
                <w:lang w:val="mn-MN"/>
              </w:rPr>
            </w:pPr>
            <w:r w:rsidRPr="005F07DA">
              <w:rPr>
                <w:rFonts w:cs="Arial"/>
                <w:szCs w:val="24"/>
                <w:lang w:val="mn-MN"/>
              </w:rPr>
              <w:t>Аймгийн хэмжээнд 2023-2024 оны хичээлийн жилийн хүүхдийн хоол үйлдвэрлэлд мах 246,3 тн, сүү 70,4тн, ариутгасан сүү 39,6тн, сүүн бүтээгдэхүүн 77,4тн, гурил 86,5тн</w:t>
            </w:r>
            <w:r w:rsidRPr="005F07DA">
              <w:rPr>
                <w:rFonts w:cs="Arial"/>
                <w:szCs w:val="24"/>
                <w:lang w:val="mn-MN"/>
              </w:rPr>
              <w:lastRenderedPageBreak/>
              <w:t xml:space="preserve">, гурилан бүтээгдэхүүн 46,8тн, хүнсний ногоо 275,6тн, нарийн ногоо 9,3тн, бусад 4,5тн, өндөг 1тн, цөцгийн тос 3,4тн,  ургамлын тос 2,9тн, буурцагт ургамал 1тн, шувууны </w:t>
            </w:r>
            <w:r w:rsidRPr="005F07DA">
              <w:rPr>
                <w:rFonts w:cs="Arial"/>
                <w:szCs w:val="24"/>
                <w:lang w:val="mn-MN"/>
              </w:rPr>
              <w:lastRenderedPageBreak/>
              <w:t>мах 3,3тн, жимс 35,9тн, будаа 39,5тн, сахар 12,1тн зэрэг нийт 39 нэр төрлийн 955,4тн түүхий эд, бүтээгдэхүүн хэрэглэсэн байна.</w:t>
            </w:r>
          </w:p>
        </w:tc>
        <w:tc>
          <w:tcPr>
            <w:tcW w:w="1843" w:type="dxa"/>
            <w:gridSpan w:val="2"/>
            <w:vAlign w:val="center"/>
          </w:tcPr>
          <w:p w14:paraId="15010E77" w14:textId="15EC7CD1" w:rsidR="00E15171" w:rsidRPr="005F07DA" w:rsidRDefault="00E15171" w:rsidP="00E15171">
            <w:pPr>
              <w:jc w:val="both"/>
              <w:rPr>
                <w:rFonts w:cs="Arial"/>
                <w:szCs w:val="24"/>
                <w:lang w:val="mn-MN"/>
              </w:rPr>
            </w:pPr>
            <w:r w:rsidRPr="005F07DA">
              <w:rPr>
                <w:rFonts w:cs="Arial"/>
                <w:szCs w:val="24"/>
                <w:lang w:val="mn-MN"/>
              </w:rPr>
              <w:lastRenderedPageBreak/>
              <w:t>2024-2025 оны хичээлийн жилийн хүүхдийн хоол үйлдвэрлэлд орон нутгаас нийлүүлсэн хүнсний түүхий эд, бүтээгдэхүүний нэр төрөл, тоо хэмжээ өссөн байна.</w:t>
            </w:r>
          </w:p>
        </w:tc>
        <w:tc>
          <w:tcPr>
            <w:tcW w:w="2154" w:type="dxa"/>
            <w:gridSpan w:val="3"/>
            <w:vAlign w:val="center"/>
          </w:tcPr>
          <w:p w14:paraId="2C7D0D22" w14:textId="77777777" w:rsidR="00E15171" w:rsidRPr="005F07DA" w:rsidRDefault="00E15171" w:rsidP="00E15171">
            <w:pPr>
              <w:jc w:val="center"/>
              <w:rPr>
                <w:rFonts w:cs="Arial"/>
                <w:szCs w:val="24"/>
                <w:lang w:val="mn-MN"/>
              </w:rPr>
            </w:pPr>
          </w:p>
          <w:p w14:paraId="546D9576" w14:textId="77777777" w:rsidR="00E15171" w:rsidRPr="005F07DA" w:rsidRDefault="00E15171" w:rsidP="00E15171">
            <w:pPr>
              <w:jc w:val="center"/>
              <w:rPr>
                <w:rFonts w:cs="Arial"/>
                <w:szCs w:val="24"/>
                <w:lang w:val="mn-MN"/>
              </w:rPr>
            </w:pPr>
          </w:p>
          <w:p w14:paraId="6494A85F" w14:textId="3E03D79A" w:rsidR="00E15171" w:rsidRPr="005F07DA" w:rsidRDefault="00E15171" w:rsidP="00E15171">
            <w:pPr>
              <w:jc w:val="center"/>
              <w:rPr>
                <w:rFonts w:cs="Arial"/>
                <w:szCs w:val="24"/>
                <w:lang w:val="mn-MN"/>
              </w:rPr>
            </w:pPr>
            <w:r w:rsidRPr="005F07DA">
              <w:rPr>
                <w:rFonts w:cs="Arial"/>
                <w:szCs w:val="24"/>
                <w:lang w:val="mn-MN"/>
              </w:rPr>
              <w:t>Хичээлийн жилд</w:t>
            </w:r>
          </w:p>
        </w:tc>
        <w:tc>
          <w:tcPr>
            <w:tcW w:w="3941" w:type="dxa"/>
          </w:tcPr>
          <w:p w14:paraId="57BEB352" w14:textId="4D0C2402" w:rsidR="00E15171" w:rsidRPr="00E448D1" w:rsidRDefault="00E448D1" w:rsidP="00E15171">
            <w:pPr>
              <w:jc w:val="both"/>
              <w:rPr>
                <w:rFonts w:cs="Arial"/>
                <w:szCs w:val="24"/>
                <w:lang w:val="mn-MN"/>
              </w:rPr>
            </w:pPr>
            <w:r w:rsidRPr="00E448D1">
              <w:rPr>
                <w:rFonts w:cs="Arial"/>
                <w:sz w:val="22"/>
                <w:lang w:val="mn-MN"/>
              </w:rPr>
              <w:t>Цэцэрлэг, сургуулийн хоол үйлдвэрлэлд орон нутгаас нийлүүлэх хүнсний түүхий эд, бүтээгдэхүүний нэр төрөл, тоо хэмжээг нэмэгдүүлэх зорилгоор хагас жилийн байдлаар ЕБС 34,305,000 төгрөгний худалдан авалтыг сумын Тахилагт Баян-Улаан ХХК-аар дамжуулан сургуулийн дотуур байр, үдийн цайны мах, сүү, тараг, мөн хүүхдэд амин дэм сайтай шинэ ногоо, боов боорцог зэргийг нийлүүлж байна. Мөн СӨББ нь 24,699,800</w:t>
            </w:r>
            <w:r>
              <w:rPr>
                <w:rFonts w:cs="Arial"/>
                <w:sz w:val="22"/>
                <w:lang w:val="mn-MN"/>
              </w:rPr>
              <w:t xml:space="preserve"> </w:t>
            </w:r>
            <w:r w:rsidRPr="00E448D1">
              <w:rPr>
                <w:rFonts w:cs="Arial"/>
                <w:sz w:val="22"/>
                <w:lang w:val="mn-MN"/>
              </w:rPr>
              <w:t>төгрөгний худалдан авалтыг Тахилагт Баян-Улаан ХХК, Баянцацралт хайрхан ХХК болон сумын малчиддтай гэрээ хийн хүнсний түүхий эд, бүтээгдэхүүнээ худалдан авч байна.</w:t>
            </w:r>
          </w:p>
        </w:tc>
        <w:tc>
          <w:tcPr>
            <w:tcW w:w="737" w:type="dxa"/>
            <w:gridSpan w:val="2"/>
          </w:tcPr>
          <w:p w14:paraId="56B53BEE" w14:textId="34406B9F" w:rsidR="00E15171" w:rsidRPr="005F07DA" w:rsidRDefault="00E15171" w:rsidP="00E15171">
            <w:pPr>
              <w:jc w:val="center"/>
              <w:rPr>
                <w:rFonts w:cs="Arial"/>
                <w:szCs w:val="24"/>
                <w:lang w:val="mn-MN"/>
              </w:rPr>
            </w:pPr>
            <w:r w:rsidRPr="005F07DA">
              <w:rPr>
                <w:rFonts w:cs="Arial"/>
                <w:szCs w:val="24"/>
                <w:lang w:val="mn-MN"/>
              </w:rPr>
              <w:t>100</w:t>
            </w:r>
          </w:p>
        </w:tc>
        <w:tc>
          <w:tcPr>
            <w:tcW w:w="709" w:type="dxa"/>
          </w:tcPr>
          <w:p w14:paraId="26D2086D" w14:textId="77777777" w:rsidR="00E15171" w:rsidRPr="005F07DA" w:rsidRDefault="00E15171" w:rsidP="00E15171">
            <w:pPr>
              <w:jc w:val="center"/>
              <w:rPr>
                <w:rFonts w:cs="Arial"/>
                <w:szCs w:val="24"/>
                <w:lang w:val="mn-MN"/>
              </w:rPr>
            </w:pPr>
          </w:p>
        </w:tc>
      </w:tr>
      <w:tr w:rsidR="00E448D1" w:rsidRPr="005F07DA" w14:paraId="19D10597" w14:textId="629A0C6C" w:rsidTr="002334B5">
        <w:trPr>
          <w:trHeight w:val="539"/>
        </w:trPr>
        <w:tc>
          <w:tcPr>
            <w:tcW w:w="851" w:type="dxa"/>
            <w:vAlign w:val="center"/>
          </w:tcPr>
          <w:p w14:paraId="26BE7FF9" w14:textId="2A377EF2" w:rsidR="00E448D1" w:rsidRPr="005F07DA" w:rsidRDefault="00E448D1" w:rsidP="00E448D1">
            <w:pPr>
              <w:jc w:val="both"/>
              <w:rPr>
                <w:rFonts w:cs="Arial"/>
                <w:szCs w:val="24"/>
                <w:lang w:val="mn-MN"/>
              </w:rPr>
            </w:pPr>
            <w:r w:rsidRPr="005F07DA">
              <w:rPr>
                <w:rFonts w:cs="Arial"/>
                <w:szCs w:val="24"/>
                <w:lang w:val="mn-MN"/>
              </w:rPr>
              <w:lastRenderedPageBreak/>
              <w:t>9.3.7</w:t>
            </w:r>
          </w:p>
        </w:tc>
        <w:tc>
          <w:tcPr>
            <w:tcW w:w="2268" w:type="dxa"/>
            <w:vAlign w:val="center"/>
          </w:tcPr>
          <w:p w14:paraId="75403072" w14:textId="3DD9A97B" w:rsidR="00E448D1" w:rsidRPr="005F07DA" w:rsidRDefault="00E448D1" w:rsidP="00E448D1">
            <w:pPr>
              <w:jc w:val="both"/>
              <w:rPr>
                <w:rFonts w:cs="Arial"/>
                <w:szCs w:val="24"/>
                <w:lang w:val="mn-MN"/>
              </w:rPr>
            </w:pPr>
            <w:r w:rsidRPr="005F07DA">
              <w:rPr>
                <w:rFonts w:cs="Arial"/>
                <w:szCs w:val="24"/>
                <w:lang w:val="mn-MN"/>
              </w:rPr>
              <w:t>Хүн амын эрүүл мэндийг хамгаалах зорилгоор хүнсний зориулалтын бус савны хэрэглээг бууруулах</w:t>
            </w:r>
          </w:p>
        </w:tc>
        <w:tc>
          <w:tcPr>
            <w:tcW w:w="1701" w:type="dxa"/>
            <w:vAlign w:val="center"/>
          </w:tcPr>
          <w:p w14:paraId="25565784" w14:textId="0A3F43BC" w:rsidR="00E448D1" w:rsidRPr="005F07DA" w:rsidRDefault="00E448D1" w:rsidP="00E448D1">
            <w:pPr>
              <w:jc w:val="both"/>
              <w:rPr>
                <w:rFonts w:cs="Arial"/>
                <w:szCs w:val="24"/>
                <w:lang w:val="mn-MN"/>
              </w:rPr>
            </w:pPr>
            <w:r w:rsidRPr="005F07DA">
              <w:rPr>
                <w:rFonts w:cs="Arial"/>
                <w:szCs w:val="24"/>
                <w:lang w:val="mn-MN"/>
              </w:rPr>
              <w:t>-Зохион байгуулсан арга хэмжээний тоо,</w:t>
            </w:r>
          </w:p>
          <w:p w14:paraId="62479E9C" w14:textId="7C68337F" w:rsidR="00E448D1" w:rsidRPr="005F07DA" w:rsidRDefault="00E448D1" w:rsidP="00E448D1">
            <w:pPr>
              <w:jc w:val="both"/>
              <w:rPr>
                <w:rFonts w:cs="Arial"/>
                <w:szCs w:val="24"/>
                <w:lang w:val="mn-MN"/>
              </w:rPr>
            </w:pPr>
            <w:r w:rsidRPr="005F07DA">
              <w:rPr>
                <w:rFonts w:cs="Arial"/>
                <w:szCs w:val="24"/>
                <w:lang w:val="mn-MN"/>
              </w:rPr>
              <w:t>-Арга хэмжээнд оролцогчдын тоо,</w:t>
            </w:r>
          </w:p>
          <w:p w14:paraId="3A8F8013" w14:textId="3A14EA2A" w:rsidR="00E448D1" w:rsidRPr="005F07DA" w:rsidRDefault="00E448D1" w:rsidP="00E448D1">
            <w:pPr>
              <w:jc w:val="both"/>
              <w:rPr>
                <w:rFonts w:cs="Arial"/>
                <w:szCs w:val="24"/>
                <w:lang w:val="mn-MN"/>
              </w:rPr>
            </w:pPr>
            <w:r w:rsidRPr="005F07DA">
              <w:rPr>
                <w:rFonts w:cs="Arial"/>
                <w:szCs w:val="24"/>
                <w:lang w:val="mn-MN"/>
              </w:rPr>
              <w:lastRenderedPageBreak/>
              <w:t>-Хүнсний зориулалтын бус савны хэрэглээнээс татгалзсан айл өрх, аж ахуйн нэгж, байгууллагын тоо</w:t>
            </w:r>
          </w:p>
        </w:tc>
        <w:tc>
          <w:tcPr>
            <w:tcW w:w="964" w:type="dxa"/>
            <w:vAlign w:val="center"/>
          </w:tcPr>
          <w:p w14:paraId="2E3119B7" w14:textId="381649F4" w:rsidR="00E448D1" w:rsidRPr="005F07DA" w:rsidRDefault="00E448D1" w:rsidP="00E448D1">
            <w:pPr>
              <w:jc w:val="both"/>
              <w:rPr>
                <w:rFonts w:cs="Arial"/>
                <w:szCs w:val="24"/>
                <w:lang w:val="mn-MN"/>
              </w:rPr>
            </w:pPr>
            <w:r w:rsidRPr="005F07DA">
              <w:rPr>
                <w:rFonts w:cs="Arial"/>
                <w:szCs w:val="24"/>
                <w:lang w:val="mn-MN"/>
              </w:rPr>
              <w:lastRenderedPageBreak/>
              <w:t xml:space="preserve">"Хүнсний аюулгүй байдал" 3 сарын аяны хүрээнд </w:t>
            </w:r>
            <w:r w:rsidRPr="005F07DA">
              <w:rPr>
                <w:rFonts w:cs="Arial"/>
                <w:szCs w:val="24"/>
                <w:lang w:val="mn-MN"/>
              </w:rPr>
              <w:lastRenderedPageBreak/>
              <w:t xml:space="preserve">хяналтын албатай хамтран сум бүрийн хүнсний худалдаа, хоол үйлдвэрлэл, үйлчилгээ эрхэлж байгаа 603 иргэн, аж ахуйн нэгжүүдэд хүнсийг зөв сонгон хэрэглэх, аюулгүй орчинд </w:t>
            </w:r>
            <w:r w:rsidRPr="005F07DA">
              <w:rPr>
                <w:rFonts w:cs="Arial"/>
                <w:szCs w:val="24"/>
                <w:lang w:val="mn-MN"/>
              </w:rPr>
              <w:lastRenderedPageBreak/>
              <w:t>үйлдвэрлэх, иргэдийг соён гэгээрүүлэх 25 удаагийн сургалт, сурталчилгааг зохион байгуулсан. Аймгийн хэмжээнд нийт 3278 өрх, 214 гал тогоо хүнсний зориулалтын бус хуван</w:t>
            </w:r>
            <w:r w:rsidRPr="005F07DA">
              <w:rPr>
                <w:rFonts w:cs="Arial"/>
                <w:szCs w:val="24"/>
                <w:lang w:val="mn-MN"/>
              </w:rPr>
              <w:lastRenderedPageBreak/>
              <w:t>цар савнаас татгалзсан байна.</w:t>
            </w:r>
          </w:p>
        </w:tc>
        <w:tc>
          <w:tcPr>
            <w:tcW w:w="1843" w:type="dxa"/>
            <w:gridSpan w:val="2"/>
            <w:vAlign w:val="center"/>
          </w:tcPr>
          <w:p w14:paraId="7E43F703" w14:textId="4A1FFA7E" w:rsidR="00E448D1" w:rsidRPr="005F07DA" w:rsidRDefault="00E448D1" w:rsidP="00E448D1">
            <w:pPr>
              <w:jc w:val="both"/>
              <w:rPr>
                <w:rFonts w:cs="Arial"/>
                <w:szCs w:val="24"/>
                <w:lang w:val="mn-MN"/>
              </w:rPr>
            </w:pPr>
            <w:r w:rsidRPr="005F07DA">
              <w:rPr>
                <w:rFonts w:cs="Arial"/>
                <w:szCs w:val="24"/>
                <w:lang w:val="mn-MN"/>
              </w:rPr>
              <w:lastRenderedPageBreak/>
              <w:t xml:space="preserve">Хүнсний зориулалтын бус савны хор хөнөөлийг таниулах, хэрэглээг бууруулах чиглэлээр хэрэглэгчдийг соён </w:t>
            </w:r>
            <w:r w:rsidRPr="005F07DA">
              <w:rPr>
                <w:rFonts w:cs="Arial"/>
                <w:szCs w:val="24"/>
                <w:lang w:val="mn-MN"/>
              </w:rPr>
              <w:lastRenderedPageBreak/>
              <w:t>гэгээрүүлэх, төрөл бүрийн сургалт, сурталчилгаа,  нөлөөллийн арга хэмжээ зохион байгуулж,  мэргэжил арга зүйн дэмжлэг үзүүлсэн байна. Хүнсний зориулалтын бус савны хэрэглээг бууруулсан байна.</w:t>
            </w:r>
          </w:p>
          <w:p w14:paraId="2CB45FE4" w14:textId="77777777" w:rsidR="00E448D1" w:rsidRPr="005F07DA" w:rsidRDefault="00E448D1" w:rsidP="00E448D1">
            <w:pPr>
              <w:jc w:val="both"/>
              <w:rPr>
                <w:rFonts w:cs="Arial"/>
                <w:szCs w:val="24"/>
                <w:lang w:val="mn-MN"/>
              </w:rPr>
            </w:pPr>
          </w:p>
        </w:tc>
        <w:tc>
          <w:tcPr>
            <w:tcW w:w="2154" w:type="dxa"/>
            <w:gridSpan w:val="3"/>
            <w:vAlign w:val="center"/>
          </w:tcPr>
          <w:p w14:paraId="10683869" w14:textId="77777777" w:rsidR="00E448D1" w:rsidRPr="005F07DA" w:rsidRDefault="00E448D1" w:rsidP="00E448D1">
            <w:pPr>
              <w:jc w:val="center"/>
              <w:rPr>
                <w:rFonts w:cs="Arial"/>
                <w:szCs w:val="24"/>
                <w:lang w:val="mn-MN"/>
              </w:rPr>
            </w:pPr>
          </w:p>
          <w:p w14:paraId="0948D39D" w14:textId="77777777" w:rsidR="00E448D1" w:rsidRPr="005F07DA" w:rsidRDefault="00E448D1" w:rsidP="00E448D1">
            <w:pPr>
              <w:jc w:val="center"/>
              <w:rPr>
                <w:rFonts w:cs="Arial"/>
                <w:szCs w:val="24"/>
                <w:lang w:val="mn-MN"/>
              </w:rPr>
            </w:pPr>
          </w:p>
          <w:p w14:paraId="49EADBBE" w14:textId="77777777" w:rsidR="00E448D1" w:rsidRPr="005F07DA" w:rsidRDefault="00E448D1" w:rsidP="00E448D1">
            <w:pPr>
              <w:jc w:val="center"/>
              <w:rPr>
                <w:rFonts w:cs="Arial"/>
                <w:szCs w:val="24"/>
                <w:lang w:val="mn-MN"/>
              </w:rPr>
            </w:pPr>
          </w:p>
          <w:p w14:paraId="51FCDA38" w14:textId="77777777" w:rsidR="00E448D1" w:rsidRPr="005F07DA" w:rsidRDefault="00E448D1" w:rsidP="00E448D1">
            <w:pPr>
              <w:jc w:val="center"/>
              <w:rPr>
                <w:rFonts w:cs="Arial"/>
                <w:szCs w:val="24"/>
                <w:lang w:val="mn-MN"/>
              </w:rPr>
            </w:pPr>
          </w:p>
          <w:p w14:paraId="6C4C7A25" w14:textId="77777777" w:rsidR="00E448D1" w:rsidRPr="005F07DA" w:rsidRDefault="00E448D1" w:rsidP="00E448D1">
            <w:pPr>
              <w:jc w:val="center"/>
              <w:rPr>
                <w:rFonts w:cs="Arial"/>
                <w:szCs w:val="24"/>
                <w:lang w:val="mn-MN"/>
              </w:rPr>
            </w:pPr>
          </w:p>
          <w:p w14:paraId="4CF6DB8C" w14:textId="77777777" w:rsidR="00E448D1" w:rsidRPr="005F07DA" w:rsidRDefault="00E448D1" w:rsidP="00E448D1">
            <w:pPr>
              <w:jc w:val="center"/>
              <w:rPr>
                <w:rFonts w:cs="Arial"/>
                <w:szCs w:val="24"/>
                <w:lang w:val="mn-MN"/>
              </w:rPr>
            </w:pPr>
          </w:p>
          <w:p w14:paraId="3551584F" w14:textId="77777777" w:rsidR="00E448D1" w:rsidRPr="005F07DA" w:rsidRDefault="00E448D1" w:rsidP="00E448D1">
            <w:pPr>
              <w:jc w:val="center"/>
              <w:rPr>
                <w:rFonts w:cs="Arial"/>
                <w:szCs w:val="24"/>
                <w:lang w:val="mn-MN"/>
              </w:rPr>
            </w:pPr>
          </w:p>
          <w:p w14:paraId="0CB5AF5C" w14:textId="77777777" w:rsidR="00E448D1" w:rsidRPr="005F07DA" w:rsidRDefault="00E448D1" w:rsidP="00E448D1">
            <w:pPr>
              <w:jc w:val="center"/>
              <w:rPr>
                <w:rFonts w:cs="Arial"/>
                <w:szCs w:val="24"/>
                <w:lang w:val="mn-MN"/>
              </w:rPr>
            </w:pPr>
          </w:p>
          <w:p w14:paraId="1ECF8293" w14:textId="31151C0A" w:rsidR="00E448D1" w:rsidRPr="005F07DA" w:rsidRDefault="00E448D1" w:rsidP="00E448D1">
            <w:pPr>
              <w:jc w:val="center"/>
              <w:rPr>
                <w:rFonts w:cs="Arial"/>
                <w:szCs w:val="24"/>
                <w:lang w:val="mn-MN"/>
              </w:rPr>
            </w:pPr>
            <w:r w:rsidRPr="005F07DA">
              <w:rPr>
                <w:rFonts w:cs="Arial"/>
                <w:szCs w:val="24"/>
                <w:lang w:val="mn-MN"/>
              </w:rPr>
              <w:t>Жилдээ</w:t>
            </w:r>
          </w:p>
        </w:tc>
        <w:tc>
          <w:tcPr>
            <w:tcW w:w="3941" w:type="dxa"/>
          </w:tcPr>
          <w:p w14:paraId="6D8A8F6E" w14:textId="1F117AA6" w:rsidR="00E448D1" w:rsidRPr="005F07DA" w:rsidRDefault="00E448D1" w:rsidP="00E448D1">
            <w:pPr>
              <w:jc w:val="both"/>
              <w:rPr>
                <w:rFonts w:cs="Arial"/>
                <w:szCs w:val="24"/>
                <w:lang w:val="mn-MN"/>
              </w:rPr>
            </w:pPr>
            <w:r w:rsidRPr="00630788">
              <w:rPr>
                <w:rFonts w:cs="Arial"/>
                <w:sz w:val="22"/>
                <w:lang w:val="mn-MN"/>
              </w:rPr>
              <w:t xml:space="preserve">“Хүнсний хангамж, аюулгүй байдлыг сайжруулах” 5 жилийн төлөвлөгөө, сумын “Хүнсний хангамж, аюулгүй байдал” үндэсний хөдөлгөөнийг хэрэгжүүлэх үйл ажиллагааны төлөвлөгөөнд уялдуулан 2025 онд хийж хэрэгжүүлэх ажлын төлөвлөгөөг гарган ажиллаж байна. Засаг даргаар ахлуулсан ажлын хэсэг , ЗДТГ, ИТХ, цагдаатай хамтарсан ажлын хэсэг, ХХААГ-ын </w:t>
            </w:r>
            <w:r w:rsidRPr="00630788">
              <w:rPr>
                <w:rFonts w:cs="Arial"/>
                <w:sz w:val="22"/>
                <w:lang w:val="mn-MN"/>
              </w:rPr>
              <w:lastRenderedPageBreak/>
              <w:t xml:space="preserve">Хүнсний чанар стандартын хяналтын Улсын байцаагч Э.Есөн-Эрдэнэ, “Импортын хүнсний худалдаалалт-хяналт” арга хэмжээний хүрээнд МЭТ, ХААТасгийн ажлын хэсгүүд тус тус төлөвлөгөөт бус хяналт шалгалтыг  4 удаа хийсэн. Хяналт шалгалт нь  суманд хүнсний чиглэлээр үйл ажиллагаа эрхэлж байгаа 3 хүнсний дэлгүүр, сургуулийн гал тогоо, цэцэрлэг, ЭМТ, кофе шоп зэрэгт хийсэн бөгөөд хүнсний бүтээгдэхүүний хадгалалт, тээвэрлэлтийн горим, худалдагч, тогооч нарын эрүүл мэндийн үзлэгт хамрагдсан эсэх, сургууль цэцэрлэгийн үдийн цай, махны гарал үүслийн гэрчилгээтэй эсэх, хаяг шошгын мэдээлэл, хүнсний бүтээгдэхүүний хугацаа,агуулах, зоорь болон хоолны дээж зэрэгт хяналт тавьж, гарын авлага, тараах материал 119-ыг тарааж, холбогдох мэргэжилтнүүд мэргэжил арга зүйгээр хангаж, зөвлөмж хүргэж ажилласан.  Хүнсний дэлгүүрийн худалдагч, үйлчлэгч нарт хүнсний аюулгүй байдлын талаар, стандарт, зөв тээвэрлэлт, хадгалалт хамгаалалт болон мэдээллийн самбарын шинэчлэлт, тусгай зөвшөөрөл сунгах зэрэг сэдвээр  тараах материал 12ш тараан ажилласан. Хүн амын эрүүл мэндийг хамгаалах зорилгоор хүнсний зориулалтын бус савны хэрэглээг бууруулах нь хүнсний </w:t>
            </w:r>
            <w:r w:rsidRPr="00630788">
              <w:rPr>
                <w:rFonts w:cs="Arial"/>
                <w:sz w:val="22"/>
                <w:lang w:val="mn-MN"/>
              </w:rPr>
              <w:lastRenderedPageBreak/>
              <w:t xml:space="preserve">бүтээгдэхүүнийг зориулалтын саванд хадгалж, тээвэрлэх нь аливаа эрсдэлээс урьдчилан сэргийлэх зориулалтын бус хуванцар савны хэрэглээ хор хөнөөлийн талаар 6 багийн хурлуудад оролцон мэдээлэл хийн хүнсний зориулалтын бус сав, баглаа боодол, хэрэгслийг хүнсний худалдаа, үйлчилгээ, нийтийн хоол эрхэлдэг ААН, иргэд болон ЕБсургууль, цэцэрлэг, дотуур байр, эмнэлэг зэрэг газарт хэрэглэхийг хориглох, өрхийн хэрэглээнээс халах арга хэмжээний хүрээнд “Хуванцар савгүй албан байгууллага, айл өрх” шалгаруулах уралдааныг зарлан ажиллаж  байна. Одоогийн байдлаар давхардсан тоогоор 583 иргэн, 8 ААН, 320 малчин өрхөд гарын авлага, брошурыг 570 ширхэгийг тарааж ажилласан. ЕБС, СӨББ, ЭМТ, сургуулийн дотуур байр, гал тогоонд ашиглагдаж байсан зориулалтын бус савнуудыг бүгдийг төмөр, хөнгөн цагаан нержин хүнсний зориулалтын савнуудаар сольсон. Мөн сум, аймаг, улсын аварга малчин шалгаруулах журмыг танилцуулж, хүнсний зориулалтын бус хуванцар сав хэрэглэдэггүй байх гэсэн заалт орсныг танилцуулж ажиллаж байна. Нөлөөллийн арга хэмжээг 2 удаа зохион байгуулж АХА тэмцээнийг зохион байгуулж ажилласан. Үүний үр дүнд Эмгэд 1р баг сумандаа хуванцар савгүй баг </w:t>
            </w:r>
            <w:r w:rsidRPr="00630788">
              <w:rPr>
                <w:rFonts w:cs="Arial"/>
                <w:sz w:val="22"/>
                <w:lang w:val="mn-MN"/>
              </w:rPr>
              <w:lastRenderedPageBreak/>
              <w:t>уриалга гарган нийт 80 өрх, 244 иргэн хамрагдаад байна. Хуванцар савнаас татгалзаж  хөхүүртэй 110 малчин өрх, модон андуу, хувинтай 243 малчин өрх байна “Орчны бохирдлыг бууруулах” 3 сарын аяны хүрээнд аюултай хог хаягдал болон хуванцар савны хэрэглээний талаар   ЕБСургуулийн 1-11 дүгээр ангийн 336 сурагчдад хичээлийн танхимд сургалт мэдээлэл хийж ажилласан.</w:t>
            </w:r>
          </w:p>
        </w:tc>
        <w:tc>
          <w:tcPr>
            <w:tcW w:w="737" w:type="dxa"/>
            <w:gridSpan w:val="2"/>
          </w:tcPr>
          <w:p w14:paraId="1541A19D" w14:textId="4AFF7C17" w:rsidR="00E448D1" w:rsidRPr="005F07DA" w:rsidRDefault="00E448D1" w:rsidP="00E448D1">
            <w:pPr>
              <w:jc w:val="center"/>
              <w:rPr>
                <w:rFonts w:cs="Arial"/>
                <w:szCs w:val="24"/>
                <w:lang w:val="mn-MN"/>
              </w:rPr>
            </w:pPr>
            <w:r>
              <w:rPr>
                <w:rFonts w:cs="Arial"/>
                <w:szCs w:val="24"/>
                <w:lang w:val="mn-MN"/>
              </w:rPr>
              <w:lastRenderedPageBreak/>
              <w:t>10</w:t>
            </w:r>
            <w:r w:rsidRPr="005F07DA">
              <w:rPr>
                <w:rFonts w:cs="Arial"/>
                <w:szCs w:val="24"/>
                <w:lang w:val="mn-MN"/>
              </w:rPr>
              <w:t>0</w:t>
            </w:r>
          </w:p>
        </w:tc>
        <w:tc>
          <w:tcPr>
            <w:tcW w:w="709" w:type="dxa"/>
          </w:tcPr>
          <w:p w14:paraId="4ADB685F" w14:textId="77777777" w:rsidR="00E448D1" w:rsidRPr="005F07DA" w:rsidRDefault="00E448D1" w:rsidP="00E448D1">
            <w:pPr>
              <w:jc w:val="center"/>
              <w:rPr>
                <w:rFonts w:cs="Arial"/>
                <w:szCs w:val="24"/>
                <w:lang w:val="mn-MN"/>
              </w:rPr>
            </w:pPr>
          </w:p>
        </w:tc>
      </w:tr>
      <w:tr w:rsidR="00E448D1" w:rsidRPr="005F07DA" w14:paraId="45B0C013" w14:textId="5E3FD5E2" w:rsidTr="002334B5">
        <w:trPr>
          <w:trHeight w:val="539"/>
        </w:trPr>
        <w:tc>
          <w:tcPr>
            <w:tcW w:w="851" w:type="dxa"/>
            <w:vAlign w:val="center"/>
          </w:tcPr>
          <w:p w14:paraId="05380F3E" w14:textId="64466789" w:rsidR="00E448D1" w:rsidRPr="005F07DA" w:rsidRDefault="00E448D1" w:rsidP="00E448D1">
            <w:pPr>
              <w:jc w:val="center"/>
              <w:rPr>
                <w:rFonts w:cs="Arial"/>
                <w:szCs w:val="24"/>
                <w:lang w:val="mn-MN"/>
              </w:rPr>
            </w:pPr>
            <w:r w:rsidRPr="005F07DA">
              <w:rPr>
                <w:rFonts w:cs="Arial"/>
                <w:szCs w:val="24"/>
                <w:lang w:val="mn-MN"/>
              </w:rPr>
              <w:lastRenderedPageBreak/>
              <w:t>9.3.8</w:t>
            </w:r>
          </w:p>
        </w:tc>
        <w:tc>
          <w:tcPr>
            <w:tcW w:w="2268" w:type="dxa"/>
            <w:vAlign w:val="center"/>
          </w:tcPr>
          <w:p w14:paraId="52AD7724" w14:textId="1325B8EC" w:rsidR="00E448D1" w:rsidRPr="005F07DA" w:rsidRDefault="00E448D1" w:rsidP="00E448D1">
            <w:pPr>
              <w:jc w:val="both"/>
              <w:rPr>
                <w:rFonts w:cs="Arial"/>
                <w:szCs w:val="24"/>
                <w:lang w:val="mn-MN"/>
              </w:rPr>
            </w:pPr>
            <w:r w:rsidRPr="005F07DA">
              <w:rPr>
                <w:rFonts w:cs="Arial"/>
                <w:szCs w:val="24"/>
                <w:lang w:val="mn-MN"/>
              </w:rPr>
              <w:t xml:space="preserve">Сумдын мал үржүүлэг, технологийн хяналтын улсын байцаагчдыг малын гаралтай хүнсний бүтээгдэхүүний чанар аюулгүй байдалд хяналт тавиулж хамтран ажиллах Зүүнбаян-Улаан, </w:t>
            </w:r>
          </w:p>
        </w:tc>
        <w:tc>
          <w:tcPr>
            <w:tcW w:w="1701" w:type="dxa"/>
            <w:vAlign w:val="center"/>
          </w:tcPr>
          <w:p w14:paraId="63C09411" w14:textId="47D9A058" w:rsidR="00E448D1" w:rsidRPr="005F07DA" w:rsidRDefault="00E448D1" w:rsidP="00E448D1">
            <w:pPr>
              <w:jc w:val="both"/>
              <w:rPr>
                <w:rFonts w:cs="Arial"/>
                <w:szCs w:val="24"/>
                <w:lang w:val="mn-MN"/>
              </w:rPr>
            </w:pPr>
            <w:r w:rsidRPr="005F07DA">
              <w:rPr>
                <w:rFonts w:cs="Arial"/>
                <w:noProof/>
                <w:szCs w:val="24"/>
              </w:rPr>
              <w:t>Хяналт шалгалтын тоо, зөрчил арилгалтын хувиар</w:t>
            </w:r>
          </w:p>
        </w:tc>
        <w:tc>
          <w:tcPr>
            <w:tcW w:w="964" w:type="dxa"/>
            <w:vAlign w:val="center"/>
          </w:tcPr>
          <w:p w14:paraId="6DFD30E8" w14:textId="02E93161" w:rsidR="00E448D1" w:rsidRPr="005F07DA" w:rsidRDefault="00E448D1" w:rsidP="00E448D1">
            <w:pPr>
              <w:jc w:val="both"/>
              <w:rPr>
                <w:rFonts w:cs="Arial"/>
                <w:szCs w:val="24"/>
                <w:lang w:val="mn-MN"/>
              </w:rPr>
            </w:pPr>
            <w:r w:rsidRPr="005F07DA">
              <w:rPr>
                <w:rFonts w:cs="Arial"/>
                <w:noProof/>
                <w:szCs w:val="24"/>
              </w:rPr>
              <w:t>2024 онд  189 мах, 73 сүүний дээжийг шинжилгээнд хамруулж, чанар байдлыг хянасан.</w:t>
            </w:r>
          </w:p>
        </w:tc>
        <w:tc>
          <w:tcPr>
            <w:tcW w:w="1843" w:type="dxa"/>
            <w:gridSpan w:val="2"/>
            <w:vAlign w:val="center"/>
          </w:tcPr>
          <w:p w14:paraId="254A213B" w14:textId="164CE29E" w:rsidR="00E448D1" w:rsidRPr="005F07DA" w:rsidRDefault="00E448D1" w:rsidP="00E448D1">
            <w:pPr>
              <w:jc w:val="both"/>
              <w:rPr>
                <w:rFonts w:cs="Arial"/>
                <w:szCs w:val="24"/>
                <w:lang w:val="mn-MN"/>
              </w:rPr>
            </w:pPr>
            <w:r w:rsidRPr="005F07DA">
              <w:rPr>
                <w:rFonts w:cs="Arial"/>
                <w:noProof/>
                <w:szCs w:val="24"/>
              </w:rPr>
              <w:t>Мах, сүүний чанар аюулгүй байдал хангагдсан байна.</w:t>
            </w:r>
          </w:p>
        </w:tc>
        <w:tc>
          <w:tcPr>
            <w:tcW w:w="2154" w:type="dxa"/>
            <w:gridSpan w:val="3"/>
            <w:vAlign w:val="center"/>
          </w:tcPr>
          <w:p w14:paraId="1E9E8AB0" w14:textId="77777777" w:rsidR="00E448D1" w:rsidRPr="005F07DA" w:rsidRDefault="00E448D1" w:rsidP="00E448D1">
            <w:pPr>
              <w:jc w:val="center"/>
              <w:rPr>
                <w:rFonts w:cs="Arial"/>
                <w:noProof/>
                <w:szCs w:val="24"/>
              </w:rPr>
            </w:pPr>
          </w:p>
          <w:p w14:paraId="433B39C2" w14:textId="77777777" w:rsidR="00E448D1" w:rsidRPr="005F07DA" w:rsidRDefault="00E448D1" w:rsidP="00E448D1">
            <w:pPr>
              <w:jc w:val="center"/>
              <w:rPr>
                <w:rFonts w:cs="Arial"/>
                <w:noProof/>
                <w:szCs w:val="24"/>
              </w:rPr>
            </w:pPr>
          </w:p>
          <w:p w14:paraId="5223ADAE" w14:textId="77777777" w:rsidR="00E448D1" w:rsidRPr="005F07DA" w:rsidRDefault="00E448D1" w:rsidP="00E448D1">
            <w:pPr>
              <w:jc w:val="center"/>
              <w:rPr>
                <w:rFonts w:cs="Arial"/>
                <w:noProof/>
                <w:szCs w:val="24"/>
              </w:rPr>
            </w:pPr>
          </w:p>
          <w:p w14:paraId="3DCABCC2" w14:textId="77777777" w:rsidR="00E448D1" w:rsidRPr="005F07DA" w:rsidRDefault="00E448D1" w:rsidP="00E448D1">
            <w:pPr>
              <w:jc w:val="center"/>
              <w:rPr>
                <w:rFonts w:cs="Arial"/>
                <w:noProof/>
                <w:szCs w:val="24"/>
              </w:rPr>
            </w:pPr>
          </w:p>
          <w:p w14:paraId="27E98C1B" w14:textId="25B8426F" w:rsidR="00E448D1" w:rsidRPr="005F07DA" w:rsidRDefault="00E448D1" w:rsidP="00E448D1">
            <w:pPr>
              <w:jc w:val="center"/>
              <w:rPr>
                <w:rFonts w:cs="Arial"/>
                <w:szCs w:val="24"/>
                <w:lang w:val="mn-MN"/>
              </w:rPr>
            </w:pPr>
            <w:r w:rsidRPr="005F07DA">
              <w:rPr>
                <w:rFonts w:cs="Arial"/>
                <w:noProof/>
                <w:szCs w:val="24"/>
              </w:rPr>
              <w:t>Жилдээ</w:t>
            </w:r>
          </w:p>
        </w:tc>
        <w:tc>
          <w:tcPr>
            <w:tcW w:w="3941" w:type="dxa"/>
          </w:tcPr>
          <w:p w14:paraId="5091D268" w14:textId="5EA74D3B" w:rsidR="00E448D1" w:rsidRPr="00E448D1" w:rsidRDefault="00E448D1" w:rsidP="00E448D1">
            <w:pPr>
              <w:jc w:val="both"/>
              <w:rPr>
                <w:rFonts w:cs="Arial"/>
                <w:noProof/>
                <w:szCs w:val="24"/>
              </w:rPr>
            </w:pPr>
            <w:r w:rsidRPr="00E448D1">
              <w:rPr>
                <w:rFonts w:cs="Arial"/>
                <w:noProof/>
                <w:sz w:val="22"/>
              </w:rPr>
              <w:t xml:space="preserve">Энэ оны 3 дугаар сард мал үржүүлэг технологийн хяналтын Улсын байцаагчийн эрх үүссэн бөгөөд мах сүүний чанар аюулгүй байдалд хяналт тавин ажиллаж байна. </w:t>
            </w:r>
          </w:p>
        </w:tc>
        <w:tc>
          <w:tcPr>
            <w:tcW w:w="737" w:type="dxa"/>
            <w:gridSpan w:val="2"/>
          </w:tcPr>
          <w:p w14:paraId="1C07BCBB" w14:textId="60894CB6" w:rsidR="00E448D1" w:rsidRPr="005F07DA" w:rsidRDefault="00E448D1" w:rsidP="00E448D1">
            <w:pPr>
              <w:jc w:val="center"/>
              <w:rPr>
                <w:rFonts w:cs="Arial"/>
                <w:noProof/>
                <w:szCs w:val="24"/>
              </w:rPr>
            </w:pPr>
            <w:r w:rsidRPr="005F07DA">
              <w:rPr>
                <w:rFonts w:cs="Arial"/>
                <w:noProof/>
                <w:szCs w:val="24"/>
              </w:rPr>
              <w:t>90</w:t>
            </w:r>
          </w:p>
        </w:tc>
        <w:tc>
          <w:tcPr>
            <w:tcW w:w="709" w:type="dxa"/>
          </w:tcPr>
          <w:p w14:paraId="51FD22FB" w14:textId="77777777" w:rsidR="00E448D1" w:rsidRPr="005F07DA" w:rsidRDefault="00E448D1" w:rsidP="00E448D1">
            <w:pPr>
              <w:jc w:val="center"/>
              <w:rPr>
                <w:rFonts w:cs="Arial"/>
                <w:noProof/>
                <w:szCs w:val="24"/>
              </w:rPr>
            </w:pPr>
          </w:p>
        </w:tc>
      </w:tr>
      <w:tr w:rsidR="00E15171" w:rsidRPr="005F07DA" w14:paraId="48881735" w14:textId="7733D5E4" w:rsidTr="002334B5">
        <w:trPr>
          <w:trHeight w:val="198"/>
        </w:trPr>
        <w:tc>
          <w:tcPr>
            <w:tcW w:w="14459" w:type="dxa"/>
            <w:gridSpan w:val="12"/>
            <w:vAlign w:val="center"/>
          </w:tcPr>
          <w:p w14:paraId="49637342" w14:textId="05F34C14" w:rsidR="00E15171" w:rsidRPr="005F07DA" w:rsidRDefault="00E15171" w:rsidP="00E15171">
            <w:pPr>
              <w:jc w:val="center"/>
              <w:rPr>
                <w:rFonts w:cs="Arial"/>
                <w:szCs w:val="24"/>
                <w:lang w:val="mn-MN"/>
              </w:rPr>
            </w:pPr>
            <w:r w:rsidRPr="005F07DA">
              <w:rPr>
                <w:rFonts w:cs="Arial"/>
                <w:szCs w:val="24"/>
                <w:lang w:val="mn-MN"/>
              </w:rPr>
              <w:t xml:space="preserve">Зорилт 9.4. Хөнгөн, </w:t>
            </w:r>
            <w:r w:rsidRPr="005F07DA">
              <w:rPr>
                <w:rFonts w:cs="Arial"/>
                <w:noProof/>
                <w:szCs w:val="24"/>
                <w:lang w:val="mn-MN"/>
              </w:rPr>
              <w:t>жижиг, дунд үйлдвэрлэл, үйлчилгээ эрхлэгчдэд дэмжлэг үзүүлэх, хоршоодыг чадавхжуулна</w:t>
            </w:r>
          </w:p>
        </w:tc>
        <w:tc>
          <w:tcPr>
            <w:tcW w:w="709" w:type="dxa"/>
          </w:tcPr>
          <w:p w14:paraId="1AA17C73" w14:textId="77777777" w:rsidR="00E15171" w:rsidRPr="005F07DA" w:rsidRDefault="00E15171" w:rsidP="00E15171">
            <w:pPr>
              <w:jc w:val="center"/>
              <w:rPr>
                <w:rFonts w:cs="Arial"/>
                <w:szCs w:val="24"/>
                <w:lang w:val="mn-MN"/>
              </w:rPr>
            </w:pPr>
          </w:p>
        </w:tc>
      </w:tr>
      <w:tr w:rsidR="000D4B52" w:rsidRPr="005F07DA" w14:paraId="6FC9FC5F" w14:textId="402FFB8E" w:rsidTr="002334B5">
        <w:trPr>
          <w:trHeight w:val="539"/>
        </w:trPr>
        <w:tc>
          <w:tcPr>
            <w:tcW w:w="851" w:type="dxa"/>
            <w:vAlign w:val="center"/>
          </w:tcPr>
          <w:p w14:paraId="45AB8247" w14:textId="7FBE8530" w:rsidR="000D4B52" w:rsidRPr="005F07DA" w:rsidRDefault="000D4B52" w:rsidP="000D4B52">
            <w:pPr>
              <w:jc w:val="center"/>
              <w:rPr>
                <w:rFonts w:cs="Arial"/>
                <w:szCs w:val="24"/>
                <w:lang w:val="mn-MN"/>
              </w:rPr>
            </w:pPr>
            <w:r w:rsidRPr="005F07DA">
              <w:rPr>
                <w:rFonts w:cs="Arial"/>
                <w:szCs w:val="24"/>
                <w:lang w:val="mn-MN"/>
              </w:rPr>
              <w:t>9.4.1</w:t>
            </w:r>
          </w:p>
        </w:tc>
        <w:tc>
          <w:tcPr>
            <w:tcW w:w="2268" w:type="dxa"/>
            <w:vAlign w:val="center"/>
          </w:tcPr>
          <w:p w14:paraId="5FB1C03F" w14:textId="5958E71E" w:rsidR="000D4B52" w:rsidRPr="005F07DA" w:rsidRDefault="000D4B52" w:rsidP="000D4B52">
            <w:pPr>
              <w:jc w:val="both"/>
              <w:rPr>
                <w:rFonts w:eastAsia="Calibri" w:cs="Arial"/>
                <w:szCs w:val="24"/>
                <w:lang w:val="mn-MN"/>
              </w:rPr>
            </w:pPr>
            <w:r w:rsidRPr="005F07DA">
              <w:rPr>
                <w:rFonts w:cs="Arial"/>
                <w:noProof/>
                <w:szCs w:val="24"/>
                <w:lang w:val="mn-MN"/>
              </w:rPr>
              <w:t xml:space="preserve">"Цагаан алт" үндэсний хөдөлгөөнийг өрнүүлж,  орон нутагт сурталчлан </w:t>
            </w:r>
            <w:r w:rsidRPr="005F07DA">
              <w:rPr>
                <w:rFonts w:cs="Arial"/>
                <w:noProof/>
                <w:szCs w:val="24"/>
                <w:lang w:val="mn-MN"/>
              </w:rPr>
              <w:lastRenderedPageBreak/>
              <w:t>таниулах арга хэмжээг зохион байгуулах</w:t>
            </w:r>
          </w:p>
        </w:tc>
        <w:tc>
          <w:tcPr>
            <w:tcW w:w="1701" w:type="dxa"/>
            <w:vAlign w:val="center"/>
          </w:tcPr>
          <w:p w14:paraId="3625D530" w14:textId="00C13426" w:rsidR="000D4B52" w:rsidRPr="005F07DA" w:rsidRDefault="000D4B52" w:rsidP="000D4B52">
            <w:pPr>
              <w:jc w:val="both"/>
              <w:rPr>
                <w:rFonts w:cs="Arial"/>
                <w:noProof/>
                <w:szCs w:val="24"/>
                <w:lang w:val="mn-MN"/>
              </w:rPr>
            </w:pPr>
            <w:r w:rsidRPr="005F07DA">
              <w:rPr>
                <w:rFonts w:cs="Arial"/>
                <w:noProof/>
                <w:szCs w:val="24"/>
                <w:lang w:val="mn-MN"/>
              </w:rPr>
              <w:lastRenderedPageBreak/>
              <w:t>-Зохион байгуулсан арга хэмжээний тоо,</w:t>
            </w:r>
          </w:p>
          <w:p w14:paraId="64705366" w14:textId="0EFA52E0" w:rsidR="000D4B52" w:rsidRPr="005F07DA" w:rsidRDefault="000D4B52" w:rsidP="000D4B52">
            <w:pPr>
              <w:jc w:val="both"/>
              <w:rPr>
                <w:rFonts w:cs="Arial"/>
                <w:noProof/>
                <w:szCs w:val="24"/>
                <w:lang w:val="mn-MN"/>
              </w:rPr>
            </w:pPr>
            <w:r w:rsidRPr="005F07DA">
              <w:rPr>
                <w:rFonts w:cs="Arial"/>
                <w:noProof/>
                <w:szCs w:val="24"/>
                <w:lang w:val="mn-MN"/>
              </w:rPr>
              <w:lastRenderedPageBreak/>
              <w:t>-Олон нийтэд</w:t>
            </w:r>
            <w:r w:rsidRPr="005F07DA">
              <w:rPr>
                <w:rFonts w:cs="Arial"/>
                <w:noProof/>
                <w:szCs w:val="24"/>
                <w:lang w:val="mn-MN"/>
              </w:rPr>
              <w:tab/>
              <w:t>хүргэсэн</w:t>
            </w:r>
          </w:p>
          <w:p w14:paraId="443C5C67" w14:textId="77777777" w:rsidR="000D4B52" w:rsidRPr="005F07DA" w:rsidRDefault="000D4B52" w:rsidP="000D4B52">
            <w:pPr>
              <w:jc w:val="both"/>
              <w:rPr>
                <w:rFonts w:cs="Arial"/>
                <w:noProof/>
                <w:szCs w:val="24"/>
                <w:lang w:val="mn-MN"/>
              </w:rPr>
            </w:pPr>
            <w:r w:rsidRPr="005F07DA">
              <w:rPr>
                <w:rFonts w:cs="Arial"/>
                <w:noProof/>
                <w:szCs w:val="24"/>
                <w:lang w:val="mn-MN"/>
              </w:rPr>
              <w:t>мэдээллийн сувгийн тоо</w:t>
            </w:r>
          </w:p>
          <w:p w14:paraId="412924A7" w14:textId="47180ECF" w:rsidR="000D4B52" w:rsidRPr="005F07DA" w:rsidRDefault="000D4B52" w:rsidP="000D4B52">
            <w:pPr>
              <w:jc w:val="both"/>
              <w:rPr>
                <w:rFonts w:cs="Arial"/>
                <w:szCs w:val="24"/>
                <w:lang w:val="mn-MN"/>
              </w:rPr>
            </w:pPr>
            <w:r w:rsidRPr="005F07DA">
              <w:rPr>
                <w:rFonts w:cs="Arial"/>
                <w:noProof/>
                <w:szCs w:val="24"/>
                <w:lang w:val="mn-MN"/>
              </w:rPr>
              <w:t>-Хамрагдсан иргэдийн тоо</w:t>
            </w:r>
          </w:p>
        </w:tc>
        <w:tc>
          <w:tcPr>
            <w:tcW w:w="964" w:type="dxa"/>
            <w:vAlign w:val="center"/>
          </w:tcPr>
          <w:p w14:paraId="626FE67E" w14:textId="1775F729" w:rsidR="000D4B52" w:rsidRPr="005F07DA" w:rsidRDefault="000D4B52" w:rsidP="000D4B52">
            <w:pPr>
              <w:jc w:val="both"/>
              <w:rPr>
                <w:rFonts w:cs="Arial"/>
                <w:szCs w:val="24"/>
                <w:lang w:val="mn-MN"/>
              </w:rPr>
            </w:pPr>
            <w:r w:rsidRPr="005F07DA">
              <w:rPr>
                <w:rFonts w:cs="Arial"/>
                <w:noProof/>
                <w:szCs w:val="24"/>
                <w:lang w:val="mn-MN"/>
              </w:rPr>
              <w:lastRenderedPageBreak/>
              <w:t>Монгол Улсын Их Хурлы</w:t>
            </w:r>
            <w:r w:rsidRPr="005F07DA">
              <w:rPr>
                <w:rFonts w:cs="Arial"/>
                <w:noProof/>
                <w:szCs w:val="24"/>
                <w:lang w:val="mn-MN"/>
              </w:rPr>
              <w:lastRenderedPageBreak/>
              <w:t>н 2024 онд “Малын гаралтай түүхий эдийг боловсруулах үйлдвэрлэлийг дэмжих зарим арга хэмжээний тухай” 63 дугаар тогтоол батлагдсан.</w:t>
            </w:r>
          </w:p>
        </w:tc>
        <w:tc>
          <w:tcPr>
            <w:tcW w:w="1843" w:type="dxa"/>
            <w:gridSpan w:val="2"/>
            <w:vAlign w:val="center"/>
          </w:tcPr>
          <w:p w14:paraId="79EA6914" w14:textId="2028CD84" w:rsidR="000D4B52" w:rsidRPr="005F07DA" w:rsidRDefault="000D4B52" w:rsidP="000D4B52">
            <w:pPr>
              <w:jc w:val="both"/>
              <w:rPr>
                <w:rFonts w:cs="Arial"/>
                <w:szCs w:val="24"/>
                <w:lang w:val="mn-MN"/>
              </w:rPr>
            </w:pPr>
            <w:r w:rsidRPr="005F07DA">
              <w:rPr>
                <w:rFonts w:cs="Arial"/>
                <w:noProof/>
                <w:szCs w:val="24"/>
                <w:lang w:val="mn-MN"/>
              </w:rPr>
              <w:lastRenderedPageBreak/>
              <w:t xml:space="preserve">"Цагаан алт" үндэсний хөдөлгөөнийг орон нутагт сурталчлан </w:t>
            </w:r>
            <w:r w:rsidRPr="005F07DA">
              <w:rPr>
                <w:rFonts w:cs="Arial"/>
                <w:noProof/>
                <w:szCs w:val="24"/>
                <w:lang w:val="mn-MN"/>
              </w:rPr>
              <w:lastRenderedPageBreak/>
              <w:t>таниулах арга хэмжээг 3-аас доошгүй, мэдээллийн сувгаар 10-аас доошгүй удаа сурталчилсан байна.</w:t>
            </w:r>
          </w:p>
        </w:tc>
        <w:tc>
          <w:tcPr>
            <w:tcW w:w="2154" w:type="dxa"/>
            <w:gridSpan w:val="3"/>
            <w:vAlign w:val="center"/>
          </w:tcPr>
          <w:p w14:paraId="30CE2764" w14:textId="152012BD" w:rsidR="000D4B52" w:rsidRPr="005F07DA" w:rsidRDefault="000D4B52" w:rsidP="000D4B52">
            <w:pPr>
              <w:jc w:val="center"/>
              <w:rPr>
                <w:rFonts w:cs="Arial"/>
                <w:szCs w:val="24"/>
                <w:lang w:val="mn-MN"/>
              </w:rPr>
            </w:pPr>
            <w:r w:rsidRPr="005F07DA">
              <w:rPr>
                <w:rFonts w:cs="Arial"/>
                <w:noProof/>
                <w:szCs w:val="24"/>
                <w:lang w:val="mn-MN"/>
              </w:rPr>
              <w:lastRenderedPageBreak/>
              <w:t>Жилдээ</w:t>
            </w:r>
          </w:p>
        </w:tc>
        <w:tc>
          <w:tcPr>
            <w:tcW w:w="3941" w:type="dxa"/>
          </w:tcPr>
          <w:p w14:paraId="44A9975E" w14:textId="1C39D579" w:rsidR="000D4B52" w:rsidRPr="000D4B52" w:rsidRDefault="000D4B52" w:rsidP="000D4B52">
            <w:pPr>
              <w:jc w:val="both"/>
              <w:rPr>
                <w:rFonts w:cs="Arial"/>
                <w:noProof/>
                <w:szCs w:val="24"/>
                <w:lang w:val="mn-MN"/>
              </w:rPr>
            </w:pPr>
            <w:r w:rsidRPr="000D4B52">
              <w:rPr>
                <w:rFonts w:cs="Arial"/>
                <w:noProof/>
                <w:sz w:val="22"/>
                <w:lang w:val="mn-MN"/>
              </w:rPr>
              <w:t>"Цагаан алт" үндэсний хөдөлгөөнийг өрнүүлж,  орон нутагт сурталчлан таниулах арга хэмжээ</w:t>
            </w:r>
            <w:r w:rsidRPr="000D4B52">
              <w:rPr>
                <w:rFonts w:cs="Arial"/>
                <w:noProof/>
                <w:sz w:val="22"/>
                <w:lang w:val="mn-MN" w:bidi="mn-Mong-CN"/>
              </w:rPr>
              <w:t xml:space="preserve">ний хүрээнд </w:t>
            </w:r>
            <w:r w:rsidRPr="000D4B52">
              <w:rPr>
                <w:rFonts w:cs="Arial"/>
                <w:noProof/>
                <w:sz w:val="22"/>
                <w:lang w:val="mn-MN"/>
              </w:rPr>
              <w:t xml:space="preserve"> аймгийн Засаг даргын 2025 оны 06 дугаар сарын 03-ны өдрийн 1/268 </w:t>
            </w:r>
            <w:r w:rsidRPr="000D4B52">
              <w:rPr>
                <w:rFonts w:cs="Arial"/>
                <w:noProof/>
                <w:sz w:val="22"/>
                <w:lang w:val="mn-MN"/>
              </w:rPr>
              <w:lastRenderedPageBreak/>
              <w:t xml:space="preserve">дугаар хамтрач ажиллах тухай  манай аймгийн хувьд ноос боловсруулах чиглэлээр ажиллаж буй “Ноос-Ирээдүй” XXК-д сумын малчид хоршоодоороо дамжуулан ноос, арьс ширээ аймгийнхаа үйлдвэрүүдэд тушаах, хамтарч ажиллах, сумдад гэрээт төлөөлөгч ажиллуулж, мөн түүхий эд нийлүүлэх гэрээ байгуулан зохих урьдчилгаа авах зэрэг зохион байгуулалтын apгa хэмжээ авч дэмжин хамтарч ажиллахыг уриалсан уриалгын дагуу 6 багийн ИНХуралд оролцон мэдээлэл сурталчилгааг хийн нийт 322 малчинд гарын авалга боршурыг тарааж ажилласан. Сумын малчид, тариаланчид, хоршоологчдын нэгдсэн зөвөлгөөнийг хийхээр төлөвлөж байна. "Цагаан алт" үндэсний хөдөлгөөний хүрээнд арьс шир, ноос, ноолуур зэрэг малын гаралтай түүхий эд, бүтээгдэхүүний үйлдвэрлэл, экспортыг дэмжих “Малын гаралтай түүхий эдийг боловсруулах үйлдвэрлэлийг дэмжих зарим арга хэмжээний тухай” УИХ-ын 63 дугаар тогтоолыг хэрэгжүүлэх арга хэмжээний төлөвлөгөө “Хөдөө аж ахуйн биржийн худалдааг зах зээлийн зохион байгуулалтад шилжүүлэх, түүхий эдийн чанар, стандартыг сайжруулах, хөдөө аж ахуйн гаралтай бараа, бүтээгдэхүүний бүртгэл, мэдээллийн нэгдсэн тогтолцоог нэвтрүүлэх”, “Түүхий эд </w:t>
            </w:r>
            <w:r w:rsidRPr="000D4B52">
              <w:rPr>
                <w:rFonts w:cs="Arial"/>
                <w:noProof/>
                <w:sz w:val="22"/>
                <w:lang w:val="mn-MN"/>
              </w:rPr>
              <w:lastRenderedPageBreak/>
              <w:t>бэлтгэн нийлүүлэгчдийг стандартын дагуу түүхий эд бэлтгэхэд чадавхжуулах, мэргэшүүлэх” зорилгоор Хөнгөн үйлдвэрийн бодлогын хэрэгжилтийг зохицуулах газар, Хөдөө аж ахуйн бирж ТӨХХК, Зээлийн батлан даалтын сан, Аймгийн ХХААГазар, Монголын арьс ширний үйлдвэрлэлийн холбоо, арьс шир боловсруулах үйлдвэрүүд хамтран сумдын мал аж ахуй болон хөнгөн, жижиг дунд үйлдвэр хариуцсан мэргэжилтнүүд, хоршоодыг “Арьс ширэн түүхий эд бэлтгэлийн хэлэлцүүлэг - 2025”-д хамруулж мэдээллээр хангах, чадавхижуулах, биржийн арилжаанд бэлтгэх, багцын системийг сурталчлан таниулах, давтан сургах замаар түүхий эд бэлтгэлийн чанар стандартыг сайжруулах сургалт хэлэлцүүлэг суманд үйл ажиллагаа явуулдаг “ӨВ борх”, “Баянхоолойн буян” хоршоод нь ХААБирж, арьс шир боловсруулах үйлдвэр Мон-Ирээдүй ХХК-тай гэрээ байгуулан хамтран ажиллахаар болсон. Шинээр байгуулагдсан “Модотын энгэрийн өв” хоршоо нь түүхий эдийн агуулах барих чиглэлээр 37,0 сая төгрөгийн зээлд хамрагдсан.</w:t>
            </w:r>
          </w:p>
        </w:tc>
        <w:tc>
          <w:tcPr>
            <w:tcW w:w="737" w:type="dxa"/>
            <w:gridSpan w:val="2"/>
          </w:tcPr>
          <w:p w14:paraId="2CCEFCB3" w14:textId="4A86B4D5" w:rsidR="000D4B52" w:rsidRPr="005F07DA" w:rsidRDefault="000D4B52" w:rsidP="000D4B52">
            <w:pPr>
              <w:jc w:val="center"/>
              <w:rPr>
                <w:rFonts w:cs="Arial"/>
                <w:noProof/>
                <w:szCs w:val="24"/>
                <w:lang w:val="mn-MN"/>
              </w:rPr>
            </w:pPr>
            <w:r w:rsidRPr="005F07DA">
              <w:rPr>
                <w:rFonts w:cs="Arial"/>
                <w:noProof/>
                <w:szCs w:val="24"/>
                <w:lang w:val="mn-MN"/>
              </w:rPr>
              <w:lastRenderedPageBreak/>
              <w:t>90</w:t>
            </w:r>
          </w:p>
        </w:tc>
        <w:tc>
          <w:tcPr>
            <w:tcW w:w="709" w:type="dxa"/>
          </w:tcPr>
          <w:p w14:paraId="0BD23DC5" w14:textId="77777777" w:rsidR="000D4B52" w:rsidRPr="005F07DA" w:rsidRDefault="000D4B52" w:rsidP="000D4B52">
            <w:pPr>
              <w:jc w:val="center"/>
              <w:rPr>
                <w:rFonts w:cs="Arial"/>
                <w:noProof/>
                <w:szCs w:val="24"/>
                <w:lang w:val="mn-MN"/>
              </w:rPr>
            </w:pPr>
          </w:p>
        </w:tc>
      </w:tr>
      <w:tr w:rsidR="000D4B52" w:rsidRPr="005F07DA" w14:paraId="1236117A" w14:textId="1B987779" w:rsidTr="002334B5">
        <w:trPr>
          <w:trHeight w:val="539"/>
        </w:trPr>
        <w:tc>
          <w:tcPr>
            <w:tcW w:w="851" w:type="dxa"/>
            <w:vAlign w:val="center"/>
          </w:tcPr>
          <w:p w14:paraId="4CEF935E" w14:textId="77777777" w:rsidR="000D4B52" w:rsidRPr="005F07DA" w:rsidRDefault="000D4B52" w:rsidP="000D4B52">
            <w:pPr>
              <w:jc w:val="center"/>
              <w:rPr>
                <w:rFonts w:cs="Arial"/>
                <w:szCs w:val="24"/>
                <w:lang w:val="mn-MN"/>
              </w:rPr>
            </w:pPr>
          </w:p>
          <w:p w14:paraId="6A084335" w14:textId="77777777" w:rsidR="000D4B52" w:rsidRPr="005F07DA" w:rsidRDefault="000D4B52" w:rsidP="000D4B52">
            <w:pPr>
              <w:jc w:val="center"/>
              <w:rPr>
                <w:rFonts w:cs="Arial"/>
                <w:szCs w:val="24"/>
                <w:lang w:val="mn-MN"/>
              </w:rPr>
            </w:pPr>
          </w:p>
          <w:p w14:paraId="72299B1B" w14:textId="2191136E" w:rsidR="000D4B52" w:rsidRPr="005F07DA" w:rsidRDefault="000D4B52" w:rsidP="000D4B52">
            <w:pPr>
              <w:jc w:val="center"/>
              <w:rPr>
                <w:rFonts w:cs="Arial"/>
                <w:szCs w:val="24"/>
                <w:lang w:val="mn-MN"/>
              </w:rPr>
            </w:pPr>
            <w:r w:rsidRPr="005F07DA">
              <w:rPr>
                <w:rFonts w:cs="Arial"/>
                <w:szCs w:val="24"/>
                <w:lang w:val="mn-MN"/>
              </w:rPr>
              <w:t>9.4.2</w:t>
            </w:r>
          </w:p>
        </w:tc>
        <w:tc>
          <w:tcPr>
            <w:tcW w:w="2268" w:type="dxa"/>
            <w:vAlign w:val="center"/>
          </w:tcPr>
          <w:p w14:paraId="4130437C" w14:textId="0483AA36" w:rsidR="000D4B52" w:rsidRPr="005F07DA" w:rsidRDefault="000D4B52" w:rsidP="000D4B52">
            <w:pPr>
              <w:jc w:val="both"/>
              <w:rPr>
                <w:rFonts w:cs="Arial"/>
                <w:noProof/>
                <w:szCs w:val="24"/>
                <w:lang w:val="mn-MN"/>
              </w:rPr>
            </w:pPr>
            <w:r w:rsidRPr="005F07DA">
              <w:rPr>
                <w:rFonts w:cs="Arial"/>
                <w:noProof/>
                <w:szCs w:val="24"/>
                <w:lang w:val="mn-MN"/>
              </w:rPr>
              <w:t xml:space="preserve">Мал аж ахуйн гаралтай түүхий эд бэлтгэх, анхан шатны боловсруулалт </w:t>
            </w:r>
            <w:r w:rsidRPr="005F07DA">
              <w:rPr>
                <w:rFonts w:cs="Arial"/>
                <w:noProof/>
                <w:szCs w:val="24"/>
                <w:lang w:val="mn-MN"/>
              </w:rPr>
              <w:lastRenderedPageBreak/>
              <w:t>хийх иргэн, аж ахуйн нэгжийг дэмжих</w:t>
            </w:r>
          </w:p>
        </w:tc>
        <w:tc>
          <w:tcPr>
            <w:tcW w:w="1701" w:type="dxa"/>
            <w:vAlign w:val="center"/>
          </w:tcPr>
          <w:p w14:paraId="2CFBE021" w14:textId="00FCFA5D" w:rsidR="000D4B52" w:rsidRPr="005F07DA" w:rsidRDefault="000D4B52" w:rsidP="000D4B52">
            <w:pPr>
              <w:jc w:val="both"/>
              <w:rPr>
                <w:rFonts w:cs="Arial"/>
                <w:noProof/>
                <w:szCs w:val="24"/>
                <w:lang w:val="mn-MN"/>
              </w:rPr>
            </w:pPr>
            <w:r w:rsidRPr="005F07DA">
              <w:rPr>
                <w:rFonts w:cs="Arial"/>
                <w:noProof/>
                <w:szCs w:val="24"/>
                <w:lang w:val="mn-MN"/>
              </w:rPr>
              <w:lastRenderedPageBreak/>
              <w:t>-Дэмжсэн аж ахуйн нэгжийн тоо,</w:t>
            </w:r>
          </w:p>
          <w:p w14:paraId="7399BC71" w14:textId="34B3B893" w:rsidR="000D4B52" w:rsidRPr="005F07DA" w:rsidRDefault="000D4B52" w:rsidP="000D4B52">
            <w:pPr>
              <w:jc w:val="both"/>
              <w:rPr>
                <w:rFonts w:cs="Arial"/>
                <w:noProof/>
                <w:szCs w:val="24"/>
                <w:lang w:val="mn-MN"/>
              </w:rPr>
            </w:pPr>
            <w:r w:rsidRPr="005F07DA">
              <w:rPr>
                <w:rFonts w:cs="Arial"/>
                <w:noProof/>
                <w:szCs w:val="24"/>
                <w:lang w:val="mn-MN"/>
              </w:rPr>
              <w:t>-Дэмжлэгийн хэмжээ</w:t>
            </w:r>
          </w:p>
        </w:tc>
        <w:tc>
          <w:tcPr>
            <w:tcW w:w="964" w:type="dxa"/>
            <w:vAlign w:val="center"/>
          </w:tcPr>
          <w:p w14:paraId="6BDF376E" w14:textId="1853FB0B" w:rsidR="000D4B52" w:rsidRPr="005F07DA" w:rsidRDefault="000D4B52" w:rsidP="000D4B52">
            <w:pPr>
              <w:jc w:val="both"/>
              <w:rPr>
                <w:rFonts w:cs="Arial"/>
                <w:noProof/>
                <w:szCs w:val="24"/>
                <w:lang w:val="mn-MN"/>
              </w:rPr>
            </w:pPr>
            <w:r w:rsidRPr="005F07DA">
              <w:rPr>
                <w:rFonts w:eastAsia="Calibri" w:cs="Arial"/>
                <w:noProof/>
                <w:szCs w:val="24"/>
                <w:lang w:val="mn-MN" w:bidi="mn-Mong-CN"/>
              </w:rPr>
              <w:t xml:space="preserve">Аймгийн хэмжээнд 2024 </w:t>
            </w:r>
            <w:r w:rsidRPr="005F07DA">
              <w:rPr>
                <w:rFonts w:eastAsia="Calibri" w:cs="Arial"/>
                <w:noProof/>
                <w:szCs w:val="24"/>
                <w:lang w:val="mn-MN" w:bidi="mn-Mong-CN"/>
              </w:rPr>
              <w:lastRenderedPageBreak/>
              <w:t>онд 19 сумын 40 хоршоо сургалт арга хэмжээнд хамрагдсан байна. Х</w:t>
            </w:r>
            <w:r w:rsidRPr="005F07DA">
              <w:rPr>
                <w:rFonts w:eastAsia="Calibri" w:cs="Arial"/>
                <w:noProof/>
                <w:szCs w:val="24"/>
                <w:lang w:val="mn-MN" w:bidi="mn-Mong-MN"/>
              </w:rPr>
              <w:t>өдөө аж ахуйн б</w:t>
            </w:r>
            <w:r w:rsidRPr="005F07DA">
              <w:rPr>
                <w:rFonts w:eastAsia="Calibri" w:cs="Arial"/>
                <w:noProof/>
                <w:szCs w:val="24"/>
                <w:lang w:val="mn-MN" w:bidi="mn-Mong-CN"/>
              </w:rPr>
              <w:t>иржийн арилжаанд оролцох эрхийг 2 хоршоо авсан.</w:t>
            </w:r>
          </w:p>
        </w:tc>
        <w:tc>
          <w:tcPr>
            <w:tcW w:w="1843" w:type="dxa"/>
            <w:gridSpan w:val="2"/>
            <w:vAlign w:val="center"/>
          </w:tcPr>
          <w:p w14:paraId="6D5E64E1" w14:textId="4DB3186C" w:rsidR="000D4B52" w:rsidRPr="005F07DA" w:rsidRDefault="000D4B52" w:rsidP="000D4B52">
            <w:pPr>
              <w:jc w:val="both"/>
              <w:rPr>
                <w:rFonts w:cs="Arial"/>
                <w:noProof/>
                <w:szCs w:val="24"/>
                <w:lang w:val="mn-MN"/>
              </w:rPr>
            </w:pPr>
            <w:r w:rsidRPr="005F07DA">
              <w:rPr>
                <w:rFonts w:cs="Arial"/>
                <w:noProof/>
                <w:szCs w:val="24"/>
                <w:lang w:val="mn-MN"/>
              </w:rPr>
              <w:lastRenderedPageBreak/>
              <w:t xml:space="preserve">Мал аж ахуйн гаралтай түүхий эд бэлтгэх, анхан шатны </w:t>
            </w:r>
            <w:r w:rsidRPr="005F07DA">
              <w:rPr>
                <w:rFonts w:cs="Arial"/>
                <w:noProof/>
                <w:szCs w:val="24"/>
                <w:lang w:val="mn-MN"/>
              </w:rPr>
              <w:lastRenderedPageBreak/>
              <w:t>боловсруулалт хийх, аж ахуйн нэгжид дэмжлэг үзүүлсэн байна.</w:t>
            </w:r>
          </w:p>
        </w:tc>
        <w:tc>
          <w:tcPr>
            <w:tcW w:w="2154" w:type="dxa"/>
            <w:gridSpan w:val="3"/>
            <w:vAlign w:val="center"/>
          </w:tcPr>
          <w:p w14:paraId="5950F78F" w14:textId="3290AF8E" w:rsidR="000D4B52" w:rsidRPr="005F07DA" w:rsidRDefault="000D4B52" w:rsidP="000D4B52">
            <w:pPr>
              <w:jc w:val="center"/>
              <w:rPr>
                <w:rFonts w:cs="Arial"/>
                <w:noProof/>
                <w:szCs w:val="24"/>
                <w:lang w:val="mn-MN"/>
              </w:rPr>
            </w:pPr>
            <w:r w:rsidRPr="005F07DA">
              <w:rPr>
                <w:rFonts w:cs="Arial"/>
                <w:noProof/>
                <w:szCs w:val="24"/>
                <w:lang w:val="mn-MN"/>
              </w:rPr>
              <w:lastRenderedPageBreak/>
              <w:t>Жилдээ</w:t>
            </w:r>
          </w:p>
        </w:tc>
        <w:tc>
          <w:tcPr>
            <w:tcW w:w="3941" w:type="dxa"/>
          </w:tcPr>
          <w:p w14:paraId="3926A872" w14:textId="51B479AF" w:rsidR="000D4B52" w:rsidRPr="000D4B52" w:rsidRDefault="000D4B52" w:rsidP="000D4B52">
            <w:pPr>
              <w:jc w:val="both"/>
              <w:rPr>
                <w:rFonts w:cs="Arial"/>
                <w:noProof/>
                <w:szCs w:val="24"/>
                <w:lang w:val="mn-MN"/>
              </w:rPr>
            </w:pPr>
            <w:r w:rsidRPr="000D4B52">
              <w:rPr>
                <w:rFonts w:cs="Arial"/>
                <w:noProof/>
                <w:sz w:val="22"/>
                <w:lang w:val="mn-MN"/>
              </w:rPr>
              <w:t xml:space="preserve">Мал аж ахуйн гаралтай түүхий эд бэлтгэх, анхан шатны боловсруулалт хийх иргэн, аж ахуйн нэгжийг дэмжих зорилгоор 2025 онд сумын хөгжлийн тэргүүлэх чиглэлд өөрчлөлт оруулан ИТХ-аар </w:t>
            </w:r>
            <w:r w:rsidRPr="000D4B52">
              <w:rPr>
                <w:rFonts w:cs="Arial"/>
                <w:noProof/>
                <w:sz w:val="22"/>
                <w:lang w:val="mn-MN"/>
              </w:rPr>
              <w:lastRenderedPageBreak/>
              <w:t xml:space="preserve">батлуулан ХХСангаас эдгээр үйл ажиллагаа эрхлэж, төсөл өгсөн хоршоодыг зээлээр дэмжиж ажиллана. Мөн түүхий эд бэлтгэх, анхан шатны боловсруулалт хийх иргэн, аж ахуйн нэгжийн агуулахын судалгаа болон ХААБиржтэй хамтран ажиллах тал дээр холбогдон ажиллаж байна. Мал аж ахуйн гаралтай түүхий эд бэлтгэх, анхан шатны боловсруулалт хийх иргэн, аж ахуйн нэгжийг дэмжих зорилгоор 2025 онд сумын хөгжлийн тэргүүлэх чиглэлд өөрчлөлт оруулан ИТХ-аар батлуулан ХХСангаас эдгээр үйл ажиллагаа эрхэлж, төсөл өгсөн хоршоодыг зээлээр дэмжиж ажиллахаар төсөл сонгон шалгаруулалт зарласан боловч төсөл орж ирээгүй. Мөн түүхий эд бэлтгэх, анхан шатны боловсруулалт хийх иргэн, аж ахуйн нэгжийн агуулахын судалгаа болон хоршоодтой хамтран ажиллах чиглэлийг ХААБиржэд хүргүүлж, хамтран ажиллаж байна. "Цагаан алт" үндэсний хөдөлгөөний хүрээнд арьс шир, ноос, ноолуур зэрэг малын гаралтай түүхий эд, бүтээгдэхүүний үйлдвэрлэл, экспортыг дэмжиж “Хөдөө аж ахуйн биржийн худалдааг зах зээлийн зохион байгуулалтад шилжүүлэх, түүхий эдийн чанар, стандартыг сайжруулах, хөдөө аж ахуйн гаралтай бараа, бүтээгдэхүүний бүртгэл, мэдээллийн нэгдсэн тогтолцоог нэвтрүүлэх”, “Түүхий эд </w:t>
            </w:r>
            <w:r w:rsidRPr="000D4B52">
              <w:rPr>
                <w:rFonts w:cs="Arial"/>
                <w:noProof/>
                <w:sz w:val="22"/>
                <w:lang w:val="mn-MN"/>
              </w:rPr>
              <w:lastRenderedPageBreak/>
              <w:t>бэлтгэн нийлүүлэгчдийг стандартын дагуу түүхий эд бэлтгэхэд чадавхжуулах, мэргэшүүлэх” зорилгоор Хөнгөн үйлдвэрийн бодлогын хэрэгжилтийг зохицуулах газар, Хөдөө аж ахуйн бирж ТӨХХК, Зээлийн батлан даалтын сан, Аймгийн ХХААГазар, Монголын арьс ширний үйлдвэрлэлийн холбоо, арьс шир боловсруулах үйлдвэрүүд хамтран сумдын мал аж ахуй болон хөнгөн, жижиг дунд үйлдвэр хариуцсан мэргэжилтнүүд, хоршоодыг “Арьс ширэн түүхий эд бэлтгэлийн хэлэлцүүлэг - 2025”-д хамруулж мэдээллээр хангах, чадавхижуулах, биржийн арилжаанд бэлтгэх, багцын системийг сурталчлан таниулах, давтан сургах замаар түүхий эд бэлтгэлийн чанар стандартыг сайжруулах сургалт хэлэлцүүлэг суманд үйл ажиллагаа явуулдаг “ӨВ борх”, “Баянхоолойн буян” хоршоод нь ХААБирж, арьс шир боловсруулах үйлдвэр Мон-Ирээдүй ХХК-тай гэрээ байгуулан хамтран ажиллахаар болсон. Шинээр байгуулагдсан “Модотын энгэрийн өв” хоршоо нь түүхий эдийн агуулах барих чиглэлээр 37,0 сая төгрөгийн зээлд хамрагдсан.</w:t>
            </w:r>
          </w:p>
        </w:tc>
        <w:tc>
          <w:tcPr>
            <w:tcW w:w="737" w:type="dxa"/>
            <w:gridSpan w:val="2"/>
          </w:tcPr>
          <w:p w14:paraId="5CA445DB" w14:textId="54F380F5" w:rsidR="000D4B52" w:rsidRPr="005F07DA" w:rsidRDefault="00A65C23" w:rsidP="000D4B52">
            <w:pPr>
              <w:jc w:val="center"/>
              <w:rPr>
                <w:rFonts w:cs="Arial"/>
                <w:noProof/>
                <w:szCs w:val="24"/>
                <w:lang w:val="mn-MN"/>
              </w:rPr>
            </w:pPr>
            <w:r>
              <w:rPr>
                <w:rFonts w:cs="Arial"/>
                <w:noProof/>
                <w:szCs w:val="24"/>
                <w:lang w:val="mn-MN"/>
              </w:rPr>
              <w:lastRenderedPageBreak/>
              <w:t>10</w:t>
            </w:r>
            <w:r w:rsidR="000D4B52" w:rsidRPr="005F07DA">
              <w:rPr>
                <w:rFonts w:cs="Arial"/>
                <w:noProof/>
                <w:szCs w:val="24"/>
                <w:lang w:val="mn-MN"/>
              </w:rPr>
              <w:t>0</w:t>
            </w:r>
          </w:p>
        </w:tc>
        <w:tc>
          <w:tcPr>
            <w:tcW w:w="709" w:type="dxa"/>
          </w:tcPr>
          <w:p w14:paraId="432C2CAE" w14:textId="77777777" w:rsidR="000D4B52" w:rsidRPr="005F07DA" w:rsidRDefault="000D4B52" w:rsidP="000D4B52">
            <w:pPr>
              <w:jc w:val="center"/>
              <w:rPr>
                <w:rFonts w:cs="Arial"/>
                <w:noProof/>
                <w:szCs w:val="24"/>
                <w:lang w:val="mn-MN"/>
              </w:rPr>
            </w:pPr>
          </w:p>
        </w:tc>
      </w:tr>
      <w:tr w:rsidR="000D4B52" w:rsidRPr="005F07DA" w14:paraId="2CB50438" w14:textId="10BAF33E" w:rsidTr="002334B5">
        <w:trPr>
          <w:trHeight w:val="539"/>
        </w:trPr>
        <w:tc>
          <w:tcPr>
            <w:tcW w:w="851" w:type="dxa"/>
            <w:vAlign w:val="center"/>
          </w:tcPr>
          <w:p w14:paraId="3CCA8D33" w14:textId="6E472559" w:rsidR="000D4B52" w:rsidRPr="005F07DA" w:rsidRDefault="000D4B52" w:rsidP="000D4B52">
            <w:pPr>
              <w:jc w:val="center"/>
              <w:rPr>
                <w:rFonts w:cs="Arial"/>
                <w:szCs w:val="24"/>
                <w:lang w:val="mn-MN"/>
              </w:rPr>
            </w:pPr>
            <w:r w:rsidRPr="005F07DA">
              <w:rPr>
                <w:rFonts w:cs="Arial"/>
                <w:szCs w:val="24"/>
                <w:lang w:val="mn-MN"/>
              </w:rPr>
              <w:lastRenderedPageBreak/>
              <w:t>9.4.3</w:t>
            </w:r>
          </w:p>
        </w:tc>
        <w:tc>
          <w:tcPr>
            <w:tcW w:w="2268" w:type="dxa"/>
            <w:vAlign w:val="center"/>
          </w:tcPr>
          <w:p w14:paraId="4197B8A4" w14:textId="2EFF599A" w:rsidR="000D4B52" w:rsidRPr="005F07DA" w:rsidRDefault="000D4B52" w:rsidP="000D4B52">
            <w:pPr>
              <w:jc w:val="both"/>
              <w:rPr>
                <w:rFonts w:cs="Arial"/>
                <w:noProof/>
                <w:szCs w:val="24"/>
                <w:lang w:val="mn-MN"/>
              </w:rPr>
            </w:pPr>
            <w:r w:rsidRPr="005F07DA">
              <w:rPr>
                <w:rFonts w:eastAsia="Calibri" w:cs="Arial"/>
                <w:noProof/>
                <w:szCs w:val="24"/>
                <w:lang w:val="mn-MN" w:bidi="mn-Mong-CN"/>
              </w:rPr>
              <w:t xml:space="preserve">"Шинэ-Хоршоо" хөдөлгөөнийг эрчимжүүлж, санал санаачилгатай </w:t>
            </w:r>
            <w:r w:rsidRPr="005F07DA">
              <w:rPr>
                <w:rFonts w:eastAsia="Calibri" w:cs="Arial"/>
                <w:noProof/>
                <w:szCs w:val="24"/>
                <w:lang w:val="mn-MN" w:bidi="mn-Mong-CN"/>
              </w:rPr>
              <w:lastRenderedPageBreak/>
              <w:t>малчдыг бүх талаар  дэмжих, холбогдох ТББ, мэргэжлийн холбоодтой хамтран хоршоодыг чадавхжуулах сургалт, нөлөөллийн арга хэмжээг зохион байгуулах</w:t>
            </w:r>
          </w:p>
        </w:tc>
        <w:tc>
          <w:tcPr>
            <w:tcW w:w="1701" w:type="dxa"/>
            <w:vAlign w:val="center"/>
          </w:tcPr>
          <w:p w14:paraId="7B52FBA5" w14:textId="77777777" w:rsidR="000D4B52" w:rsidRPr="005F07DA" w:rsidRDefault="000D4B52" w:rsidP="000D4B52">
            <w:pPr>
              <w:pStyle w:val="ListParagraph"/>
              <w:numPr>
                <w:ilvl w:val="0"/>
                <w:numId w:val="5"/>
              </w:numPr>
              <w:jc w:val="both"/>
              <w:rPr>
                <w:rFonts w:cs="Arial"/>
                <w:noProof/>
                <w:szCs w:val="24"/>
                <w:lang w:val="mn-MN"/>
              </w:rPr>
            </w:pPr>
            <w:r w:rsidRPr="005F07DA">
              <w:rPr>
                <w:rFonts w:eastAsia="Calibri" w:cs="Arial"/>
                <w:noProof/>
                <w:szCs w:val="24"/>
                <w:lang w:val="mn-MN" w:bidi="mn-Mong-CN"/>
              </w:rPr>
              <w:lastRenderedPageBreak/>
              <w:t>Дэмжлэгт хамрагдсан хоршооны тоо,</w:t>
            </w:r>
          </w:p>
          <w:p w14:paraId="398CED91" w14:textId="4B9E321B" w:rsidR="000D4B52" w:rsidRPr="005F07DA" w:rsidRDefault="000D4B52" w:rsidP="000D4B52">
            <w:pPr>
              <w:pStyle w:val="ListParagraph"/>
              <w:numPr>
                <w:ilvl w:val="0"/>
                <w:numId w:val="5"/>
              </w:numPr>
              <w:jc w:val="both"/>
              <w:rPr>
                <w:rFonts w:cs="Arial"/>
                <w:noProof/>
                <w:szCs w:val="24"/>
                <w:lang w:val="mn-MN"/>
              </w:rPr>
            </w:pPr>
            <w:r w:rsidRPr="005F07DA">
              <w:rPr>
                <w:rFonts w:eastAsia="Calibri" w:cs="Arial"/>
                <w:noProof/>
                <w:szCs w:val="24"/>
                <w:lang w:val="mn-MN" w:bidi="mn-Mong-CN"/>
              </w:rPr>
              <w:lastRenderedPageBreak/>
              <w:t>Хөнгөлөлттэй зээлийн хэмжээ (тэрбум төг</w:t>
            </w:r>
            <w:r w:rsidRPr="005F07DA">
              <w:rPr>
                <w:rFonts w:eastAsia="Calibri" w:cs="Arial"/>
                <w:noProof/>
                <w:szCs w:val="24"/>
                <w:lang w:bidi="mn-Mong-CN"/>
              </w:rPr>
              <w:t>)</w:t>
            </w:r>
          </w:p>
          <w:p w14:paraId="6E829AA1" w14:textId="041D8021" w:rsidR="000D4B52" w:rsidRPr="005F07DA" w:rsidRDefault="000D4B52" w:rsidP="000D4B52">
            <w:pPr>
              <w:pStyle w:val="ListParagraph"/>
              <w:numPr>
                <w:ilvl w:val="0"/>
                <w:numId w:val="5"/>
              </w:numPr>
              <w:jc w:val="both"/>
              <w:rPr>
                <w:rFonts w:cs="Arial"/>
                <w:noProof/>
                <w:szCs w:val="24"/>
                <w:lang w:val="mn-MN"/>
              </w:rPr>
            </w:pPr>
            <w:r w:rsidRPr="005F07DA">
              <w:rPr>
                <w:rFonts w:cs="Arial"/>
                <w:noProof/>
                <w:szCs w:val="24"/>
                <w:lang w:val="mn-MN"/>
              </w:rPr>
              <w:t>Зохион байгуулсан сургалт, арга хэмжээ,</w:t>
            </w:r>
          </w:p>
          <w:p w14:paraId="7493409E" w14:textId="23731338" w:rsidR="000D4B52" w:rsidRPr="005F07DA" w:rsidRDefault="000D4B52" w:rsidP="000D4B52">
            <w:pPr>
              <w:jc w:val="both"/>
              <w:rPr>
                <w:rFonts w:cs="Arial"/>
                <w:noProof/>
                <w:szCs w:val="24"/>
                <w:lang w:val="mn-MN"/>
              </w:rPr>
            </w:pPr>
            <w:r w:rsidRPr="005F07DA">
              <w:rPr>
                <w:rFonts w:cs="Arial"/>
                <w:noProof/>
                <w:szCs w:val="24"/>
                <w:lang w:val="mn-MN"/>
              </w:rPr>
              <w:t>Хамрагдсан хоршоодын тоо</w:t>
            </w:r>
          </w:p>
        </w:tc>
        <w:tc>
          <w:tcPr>
            <w:tcW w:w="964" w:type="dxa"/>
            <w:vAlign w:val="center"/>
          </w:tcPr>
          <w:p w14:paraId="5022F3D2" w14:textId="7C16C95D" w:rsidR="000D4B52" w:rsidRPr="005F07DA" w:rsidRDefault="000D4B52" w:rsidP="000D4B52">
            <w:pPr>
              <w:jc w:val="both"/>
              <w:rPr>
                <w:rFonts w:eastAsia="Calibri" w:cs="Arial"/>
                <w:noProof/>
                <w:szCs w:val="24"/>
                <w:lang w:val="mn-MN" w:bidi="mn-Mong-CN"/>
              </w:rPr>
            </w:pPr>
            <w:r w:rsidRPr="005F07DA">
              <w:rPr>
                <w:rFonts w:eastAsia="Calibri" w:cs="Arial"/>
                <w:noProof/>
                <w:szCs w:val="24"/>
                <w:lang w:val="mn-MN" w:bidi="mn-Mong-CN"/>
              </w:rPr>
              <w:lastRenderedPageBreak/>
              <w:t xml:space="preserve">Аймгийн хэмжээнд 2024 </w:t>
            </w:r>
            <w:r w:rsidRPr="005F07DA">
              <w:rPr>
                <w:rFonts w:eastAsia="Calibri" w:cs="Arial"/>
                <w:noProof/>
                <w:szCs w:val="24"/>
                <w:lang w:val="mn-MN" w:bidi="mn-Mong-CN"/>
              </w:rPr>
              <w:lastRenderedPageBreak/>
              <w:t>онд нийт 215 хоршоо 36.7 тэрбум төгрөгийн хөнгөлөлттэй зээлэнд хамрагдсан байна. Тайлант онд 19 сумын 40 хоршоо сургалт арга хэмжээнд хамрагдсан байна.</w:t>
            </w:r>
          </w:p>
        </w:tc>
        <w:tc>
          <w:tcPr>
            <w:tcW w:w="1843" w:type="dxa"/>
            <w:gridSpan w:val="2"/>
            <w:vAlign w:val="center"/>
          </w:tcPr>
          <w:p w14:paraId="67F09408" w14:textId="2692E56E" w:rsidR="000D4B52" w:rsidRPr="005F07DA" w:rsidRDefault="000D4B52" w:rsidP="000D4B52">
            <w:pPr>
              <w:jc w:val="both"/>
              <w:rPr>
                <w:rFonts w:cs="Arial"/>
                <w:noProof/>
                <w:szCs w:val="24"/>
                <w:lang w:val="mn-MN"/>
              </w:rPr>
            </w:pPr>
            <w:r w:rsidRPr="005F07DA">
              <w:rPr>
                <w:rFonts w:eastAsia="Calibri" w:cs="Arial"/>
                <w:noProof/>
                <w:szCs w:val="24"/>
                <w:lang w:val="mn-MN" w:bidi="mn-Mong-CN"/>
              </w:rPr>
              <w:lastRenderedPageBreak/>
              <w:t>Сум бүр</w:t>
            </w:r>
            <w:r w:rsidRPr="005F07DA">
              <w:rPr>
                <w:rFonts w:eastAsia="Calibri" w:cs="Arial"/>
                <w:noProof/>
                <w:szCs w:val="24"/>
                <w:lang w:val="mn-MN" w:bidi="mn-Mong-MN"/>
              </w:rPr>
              <w:t>д</w:t>
            </w:r>
            <w:r w:rsidRPr="005F07DA">
              <w:rPr>
                <w:rFonts w:eastAsia="Calibri" w:cs="Arial"/>
                <w:noProof/>
                <w:szCs w:val="24"/>
                <w:lang w:val="mn-MN" w:bidi="mn-Mong-CN"/>
              </w:rPr>
              <w:t xml:space="preserve"> шинээр малчны хоршоо байгуулагдан,  </w:t>
            </w:r>
            <w:r w:rsidRPr="005F07DA">
              <w:rPr>
                <w:rFonts w:eastAsia="Calibri" w:cs="Arial"/>
                <w:noProof/>
                <w:szCs w:val="24"/>
                <w:lang w:val="mn-MN" w:bidi="mn-Mong-CN"/>
              </w:rPr>
              <w:lastRenderedPageBreak/>
              <w:t>хөнгөлөлттэй зээлийн болон мэргэжил арга зүйн дэмжлэг үзүүлж, чадавхжуулсан байна.</w:t>
            </w:r>
          </w:p>
        </w:tc>
        <w:tc>
          <w:tcPr>
            <w:tcW w:w="2154" w:type="dxa"/>
            <w:gridSpan w:val="3"/>
            <w:vAlign w:val="center"/>
          </w:tcPr>
          <w:p w14:paraId="158CE643" w14:textId="77777777" w:rsidR="000D4B52" w:rsidRPr="005F07DA" w:rsidRDefault="000D4B52" w:rsidP="000D4B52">
            <w:pPr>
              <w:jc w:val="center"/>
              <w:rPr>
                <w:rFonts w:cs="Arial"/>
                <w:noProof/>
                <w:szCs w:val="24"/>
                <w:lang w:val="mn-MN"/>
              </w:rPr>
            </w:pPr>
          </w:p>
          <w:p w14:paraId="136BE175" w14:textId="0061802D" w:rsidR="000D4B52" w:rsidRPr="005F07DA" w:rsidRDefault="000D4B52" w:rsidP="000D4B52">
            <w:pPr>
              <w:jc w:val="center"/>
              <w:rPr>
                <w:rFonts w:cs="Arial"/>
                <w:noProof/>
                <w:szCs w:val="24"/>
                <w:lang w:val="mn-MN"/>
              </w:rPr>
            </w:pPr>
            <w:r w:rsidRPr="005F07DA">
              <w:rPr>
                <w:rFonts w:cs="Arial"/>
                <w:noProof/>
                <w:szCs w:val="24"/>
                <w:lang w:val="mn-MN"/>
              </w:rPr>
              <w:t>Жилдээ</w:t>
            </w:r>
          </w:p>
        </w:tc>
        <w:tc>
          <w:tcPr>
            <w:tcW w:w="3941" w:type="dxa"/>
          </w:tcPr>
          <w:p w14:paraId="27E38983" w14:textId="6EFDA9A1" w:rsidR="000D4B52" w:rsidRPr="000D4B52" w:rsidRDefault="000D4B52" w:rsidP="000D4B52">
            <w:pPr>
              <w:jc w:val="both"/>
              <w:rPr>
                <w:rFonts w:cs="Arial"/>
                <w:noProof/>
                <w:szCs w:val="24"/>
                <w:lang w:val="mn-MN"/>
              </w:rPr>
            </w:pPr>
            <w:r w:rsidRPr="000D4B52">
              <w:rPr>
                <w:rFonts w:cs="Arial"/>
                <w:sz w:val="22"/>
                <w:lang w:val="mn-MN" w:bidi="mn-Mong-CN"/>
              </w:rPr>
              <w:t xml:space="preserve"> 2 хоршоо түүхий эдийн хөргүүртэй зоорь барих, сүү сүүн бүтээгдэхүүн үйлдвэрлэх чиглэлээр нийт 129,0 сая төгрөгний зээлд хамрагдсан. Төрийн банк нь Ногоон зээлд 10  гаран хоршооны малчдыг 170,0 сая </w:t>
            </w:r>
            <w:r w:rsidRPr="000D4B52">
              <w:rPr>
                <w:rFonts w:cs="Arial"/>
                <w:sz w:val="22"/>
                <w:lang w:val="mn-MN" w:bidi="mn-Mong-CN"/>
              </w:rPr>
              <w:lastRenderedPageBreak/>
              <w:t xml:space="preserve">гаран төгрөгний зээлд хамруулсан. Жижиг  дунд үйлдвэрийн газраас “Олон улсын хоршооллын жил-2025” хүрээнд хоршоодын туршлага судлах Улаанбаатар, Дархан-Уул, Сэлэнгэ аймагт зохион байгуулагдсан арга хэмжээнд 1 иргэн оролцсон. 2025 онд шинээр 5  хоршоо байгуулагдан зээлд хамрагдаад байна.  Арвайхээр суманд зохион байгуулагдсан “Хоршоодыг чадавхжуулах” сургалтанд 10 хоршооны 20 төлөөллийг хамруулсан. ХХААГ-ын Батсуурь даргаар ахлуулсан ажлын хэсэг  хоршооны 115 малчинтай уулзан зээлээ зориулалтын дагуу ашигласан эсэхэд хяналтыг хийж, асуумж бөглүүлж, 3 хоног хамтран ажилласан. Малчид, газар тариалан эрхлэгчид, ЖДҮҮ эрхлэгчдийн мэдлэг ур чадварыг дээшлүүлэх зорилгоор аймгийн ЗДТГ болон ХХААГ-ын “Хөгжлийн шийдэл” ТББ-ын Best хөтөлбөртэй хамтарсан цахим болон  танхимын сургалтанд холбогдох мэргэжилтнүүд болон сүү сүүн бүтээгдэхүүн үйлдвэрлэл, ноос , арьс ширний анхан шатны тордолтын чиглэлээр 2 хоршоо, 3 иргэн, малчдыг хамруулсан. “Лаанс хайрхан ”, “Цөөвөрт баян хайрхан”, “Таван овооны хишиг”, “Мөнгөнтийн дэвсэг ”, “Модотын энгэрийн өв” зэрэг хоршоод нийт 392,0сая төгрөгийн зээлэнд сүү цагаан идээ, худаг засварлах, малын хашаа засварлах, газар тариалан, түүхий </w:t>
            </w:r>
            <w:r w:rsidRPr="000D4B52">
              <w:rPr>
                <w:rFonts w:cs="Arial"/>
                <w:sz w:val="22"/>
                <w:lang w:val="mn-MN" w:bidi="mn-Mong-CN"/>
              </w:rPr>
              <w:lastRenderedPageBreak/>
              <w:t>эдийн агуулах барих чиглэлээр хамрагдаад байна.</w:t>
            </w:r>
          </w:p>
        </w:tc>
        <w:tc>
          <w:tcPr>
            <w:tcW w:w="737" w:type="dxa"/>
            <w:gridSpan w:val="2"/>
          </w:tcPr>
          <w:p w14:paraId="4419C308" w14:textId="207DF692" w:rsidR="000D4B52" w:rsidRPr="005F07DA" w:rsidRDefault="000D4B52" w:rsidP="000D4B52">
            <w:pPr>
              <w:jc w:val="center"/>
              <w:rPr>
                <w:rFonts w:cs="Arial"/>
                <w:noProof/>
                <w:szCs w:val="24"/>
                <w:lang w:val="mn-MN"/>
              </w:rPr>
            </w:pPr>
            <w:r w:rsidRPr="005F07DA">
              <w:rPr>
                <w:rFonts w:cs="Arial"/>
                <w:noProof/>
                <w:szCs w:val="24"/>
                <w:lang w:val="mn-MN"/>
              </w:rPr>
              <w:lastRenderedPageBreak/>
              <w:t>100</w:t>
            </w:r>
          </w:p>
        </w:tc>
        <w:tc>
          <w:tcPr>
            <w:tcW w:w="709" w:type="dxa"/>
          </w:tcPr>
          <w:p w14:paraId="6F1257CE" w14:textId="77777777" w:rsidR="000D4B52" w:rsidRPr="005F07DA" w:rsidRDefault="000D4B52" w:rsidP="000D4B52">
            <w:pPr>
              <w:jc w:val="center"/>
              <w:rPr>
                <w:rFonts w:cs="Arial"/>
                <w:noProof/>
                <w:szCs w:val="24"/>
                <w:lang w:val="mn-MN"/>
              </w:rPr>
            </w:pPr>
          </w:p>
        </w:tc>
      </w:tr>
      <w:tr w:rsidR="00E15171" w:rsidRPr="005F07DA" w14:paraId="4F8B49AD" w14:textId="2DBF6236" w:rsidTr="002334B5">
        <w:trPr>
          <w:trHeight w:val="286"/>
        </w:trPr>
        <w:tc>
          <w:tcPr>
            <w:tcW w:w="14459" w:type="dxa"/>
            <w:gridSpan w:val="12"/>
            <w:vAlign w:val="center"/>
          </w:tcPr>
          <w:p w14:paraId="0131118F" w14:textId="19130057" w:rsidR="00E15171" w:rsidRPr="005F07DA" w:rsidRDefault="00E15171" w:rsidP="00E15171">
            <w:pPr>
              <w:jc w:val="center"/>
              <w:rPr>
                <w:rFonts w:cs="Arial"/>
                <w:szCs w:val="24"/>
                <w:lang w:val="mn-MN"/>
              </w:rPr>
            </w:pPr>
            <w:r w:rsidRPr="005F07DA">
              <w:rPr>
                <w:rFonts w:cs="Arial"/>
                <w:szCs w:val="24"/>
                <w:lang w:val="mn-MN"/>
              </w:rPr>
              <w:lastRenderedPageBreak/>
              <w:t xml:space="preserve">Зорилт  </w:t>
            </w:r>
            <w:r w:rsidRPr="005F07DA">
              <w:rPr>
                <w:rFonts w:cs="Arial"/>
                <w:szCs w:val="24"/>
              </w:rPr>
              <w:t>9</w:t>
            </w:r>
            <w:r w:rsidRPr="005F07DA">
              <w:rPr>
                <w:rFonts w:cs="Arial"/>
                <w:szCs w:val="24"/>
                <w:lang w:val="mn-MN"/>
              </w:rPr>
              <w:t>.5. Мал эмнэлгийн салбарын чиглэлээр</w:t>
            </w:r>
          </w:p>
        </w:tc>
        <w:tc>
          <w:tcPr>
            <w:tcW w:w="709" w:type="dxa"/>
          </w:tcPr>
          <w:p w14:paraId="22278C82" w14:textId="77777777" w:rsidR="00E15171" w:rsidRPr="005F07DA" w:rsidRDefault="00E15171" w:rsidP="00E15171">
            <w:pPr>
              <w:jc w:val="center"/>
              <w:rPr>
                <w:rFonts w:cs="Arial"/>
                <w:szCs w:val="24"/>
                <w:lang w:val="mn-MN"/>
              </w:rPr>
            </w:pPr>
          </w:p>
        </w:tc>
      </w:tr>
      <w:tr w:rsidR="000D4B52" w:rsidRPr="005F07DA" w14:paraId="5CC358F9" w14:textId="6246175D" w:rsidTr="002334B5">
        <w:trPr>
          <w:trHeight w:val="539"/>
        </w:trPr>
        <w:tc>
          <w:tcPr>
            <w:tcW w:w="851" w:type="dxa"/>
            <w:vAlign w:val="center"/>
          </w:tcPr>
          <w:p w14:paraId="6C17A792" w14:textId="0F063999" w:rsidR="000D4B52" w:rsidRPr="005F07DA" w:rsidRDefault="000D4B52" w:rsidP="000D4B52">
            <w:pPr>
              <w:jc w:val="center"/>
              <w:rPr>
                <w:rFonts w:cs="Arial"/>
                <w:szCs w:val="24"/>
                <w:lang w:val="mn-MN"/>
              </w:rPr>
            </w:pPr>
            <w:r w:rsidRPr="005F07DA">
              <w:rPr>
                <w:rFonts w:cs="Arial"/>
                <w:szCs w:val="24"/>
              </w:rPr>
              <w:t>9.5.</w:t>
            </w:r>
            <w:r w:rsidRPr="005F07DA">
              <w:rPr>
                <w:rFonts w:cs="Arial"/>
                <w:szCs w:val="24"/>
                <w:lang w:val="mn-MN"/>
              </w:rPr>
              <w:t>1</w:t>
            </w:r>
          </w:p>
        </w:tc>
        <w:tc>
          <w:tcPr>
            <w:tcW w:w="2268" w:type="dxa"/>
            <w:vAlign w:val="center"/>
          </w:tcPr>
          <w:p w14:paraId="628479A8" w14:textId="7F4B5C8F" w:rsidR="000D4B52" w:rsidRPr="005F07DA" w:rsidRDefault="000D4B52" w:rsidP="000D4B52">
            <w:pPr>
              <w:jc w:val="both"/>
              <w:rPr>
                <w:rFonts w:eastAsia="Calibri" w:cs="Arial"/>
                <w:szCs w:val="24"/>
                <w:lang w:val="mn-MN"/>
              </w:rPr>
            </w:pPr>
            <w:proofErr w:type="spellStart"/>
            <w:r w:rsidRPr="005F07DA">
              <w:rPr>
                <w:rFonts w:cs="Arial"/>
                <w:szCs w:val="24"/>
              </w:rPr>
              <w:t>Мал</w:t>
            </w:r>
            <w:proofErr w:type="spellEnd"/>
            <w:r w:rsidRPr="005F07DA">
              <w:rPr>
                <w:rFonts w:cs="Arial"/>
                <w:szCs w:val="24"/>
              </w:rPr>
              <w:t xml:space="preserve"> </w:t>
            </w:r>
            <w:proofErr w:type="spellStart"/>
            <w:r w:rsidRPr="005F07DA">
              <w:rPr>
                <w:rFonts w:cs="Arial"/>
                <w:szCs w:val="24"/>
              </w:rPr>
              <w:t>амьтны</w:t>
            </w:r>
            <w:proofErr w:type="spellEnd"/>
            <w:r w:rsidRPr="005F07DA">
              <w:rPr>
                <w:rFonts w:cs="Arial"/>
                <w:szCs w:val="24"/>
              </w:rPr>
              <w:t xml:space="preserve"> </w:t>
            </w:r>
            <w:r w:rsidRPr="005F07DA">
              <w:rPr>
                <w:rFonts w:cs="Arial"/>
                <w:szCs w:val="24"/>
                <w:lang w:val="mn-MN"/>
              </w:rPr>
              <w:t xml:space="preserve">гоц </w:t>
            </w:r>
            <w:proofErr w:type="spellStart"/>
            <w:r w:rsidRPr="005F07DA">
              <w:rPr>
                <w:rFonts w:cs="Arial"/>
                <w:szCs w:val="24"/>
              </w:rPr>
              <w:t>халдварт</w:t>
            </w:r>
            <w:proofErr w:type="spellEnd"/>
            <w:r w:rsidRPr="005F07DA">
              <w:rPr>
                <w:rFonts w:cs="Arial"/>
                <w:szCs w:val="24"/>
                <w:lang w:val="mn-MN"/>
              </w:rPr>
              <w:t xml:space="preserve">, </w:t>
            </w:r>
            <w:proofErr w:type="gramStart"/>
            <w:r w:rsidRPr="005F07DA">
              <w:rPr>
                <w:rFonts w:cs="Arial"/>
                <w:szCs w:val="24"/>
                <w:lang w:val="mn-MN"/>
              </w:rPr>
              <w:t xml:space="preserve">халдварт </w:t>
            </w:r>
            <w:r w:rsidRPr="005F07DA">
              <w:rPr>
                <w:rFonts w:cs="Arial"/>
                <w:szCs w:val="24"/>
              </w:rPr>
              <w:t xml:space="preserve"> </w:t>
            </w:r>
            <w:proofErr w:type="spellStart"/>
            <w:r w:rsidRPr="005F07DA">
              <w:rPr>
                <w:rFonts w:cs="Arial"/>
                <w:szCs w:val="24"/>
              </w:rPr>
              <w:t>өвчнөөс</w:t>
            </w:r>
            <w:proofErr w:type="spellEnd"/>
            <w:proofErr w:type="gramEnd"/>
            <w:r w:rsidRPr="005F07DA">
              <w:rPr>
                <w:rFonts w:cs="Arial"/>
                <w:szCs w:val="24"/>
              </w:rPr>
              <w:t xml:space="preserve"> </w:t>
            </w:r>
            <w:proofErr w:type="spellStart"/>
            <w:r w:rsidRPr="005F07DA">
              <w:rPr>
                <w:rFonts w:cs="Arial"/>
                <w:szCs w:val="24"/>
              </w:rPr>
              <w:t>урьдчилан</w:t>
            </w:r>
            <w:proofErr w:type="spellEnd"/>
            <w:r w:rsidRPr="005F07DA">
              <w:rPr>
                <w:rFonts w:cs="Arial"/>
                <w:szCs w:val="24"/>
              </w:rPr>
              <w:t xml:space="preserve"> </w:t>
            </w:r>
            <w:proofErr w:type="spellStart"/>
            <w:r w:rsidRPr="005F07DA">
              <w:rPr>
                <w:rFonts w:cs="Arial"/>
                <w:szCs w:val="24"/>
              </w:rPr>
              <w:t>сэргийлэх</w:t>
            </w:r>
            <w:proofErr w:type="spellEnd"/>
            <w:r w:rsidRPr="005F07DA">
              <w:rPr>
                <w:rFonts w:cs="Arial"/>
                <w:szCs w:val="24"/>
              </w:rPr>
              <w:t xml:space="preserve"> </w:t>
            </w:r>
            <w:r w:rsidRPr="005F07DA">
              <w:rPr>
                <w:rFonts w:cs="Arial"/>
                <w:szCs w:val="24"/>
                <w:lang w:val="mn-MN"/>
              </w:rPr>
              <w:t xml:space="preserve">хязгаарлалт, хорио цээрийн дэглэмийн үеийн зардлыг төсөвлөж, хэрэгжүүлэх, </w:t>
            </w:r>
            <w:proofErr w:type="spellStart"/>
            <w:r w:rsidRPr="005F07DA">
              <w:rPr>
                <w:rFonts w:cs="Arial"/>
                <w:szCs w:val="24"/>
              </w:rPr>
              <w:t>төлөвлөгөөт</w:t>
            </w:r>
            <w:proofErr w:type="spellEnd"/>
            <w:r w:rsidRPr="005F07DA">
              <w:rPr>
                <w:rFonts w:cs="Arial"/>
                <w:szCs w:val="24"/>
              </w:rPr>
              <w:t xml:space="preserve"> </w:t>
            </w:r>
            <w:proofErr w:type="spellStart"/>
            <w:r w:rsidRPr="005F07DA">
              <w:rPr>
                <w:rFonts w:cs="Arial"/>
                <w:szCs w:val="24"/>
              </w:rPr>
              <w:t>дархлаажуулалтын</w:t>
            </w:r>
            <w:proofErr w:type="spellEnd"/>
            <w:r w:rsidRPr="005F07DA">
              <w:rPr>
                <w:rFonts w:cs="Arial"/>
                <w:szCs w:val="24"/>
              </w:rPr>
              <w:t xml:space="preserve"> </w:t>
            </w:r>
            <w:proofErr w:type="spellStart"/>
            <w:r w:rsidRPr="005F07DA">
              <w:rPr>
                <w:rFonts w:cs="Arial"/>
                <w:szCs w:val="24"/>
              </w:rPr>
              <w:t>явцын</w:t>
            </w:r>
            <w:proofErr w:type="spellEnd"/>
            <w:r w:rsidRPr="005F07DA">
              <w:rPr>
                <w:rFonts w:cs="Arial"/>
                <w:szCs w:val="24"/>
              </w:rPr>
              <w:t xml:space="preserve"> </w:t>
            </w:r>
            <w:proofErr w:type="spellStart"/>
            <w:r w:rsidRPr="005F07DA">
              <w:rPr>
                <w:rFonts w:cs="Arial"/>
                <w:szCs w:val="24"/>
              </w:rPr>
              <w:t>хяналт</w:t>
            </w:r>
            <w:proofErr w:type="spellEnd"/>
            <w:r w:rsidRPr="005F07DA">
              <w:rPr>
                <w:rFonts w:cs="Arial"/>
                <w:szCs w:val="24"/>
              </w:rPr>
              <w:t xml:space="preserve"> </w:t>
            </w:r>
            <w:proofErr w:type="spellStart"/>
            <w:r w:rsidRPr="005F07DA">
              <w:rPr>
                <w:rFonts w:cs="Arial"/>
                <w:szCs w:val="24"/>
              </w:rPr>
              <w:t>хийх</w:t>
            </w:r>
            <w:proofErr w:type="spellEnd"/>
            <w:r w:rsidRPr="005F07DA">
              <w:rPr>
                <w:rFonts w:cs="Arial"/>
                <w:szCs w:val="24"/>
              </w:rPr>
              <w:t xml:space="preserve"> </w:t>
            </w:r>
            <w:proofErr w:type="spellStart"/>
            <w:r w:rsidRPr="005F07DA">
              <w:rPr>
                <w:rFonts w:cs="Arial"/>
                <w:szCs w:val="24"/>
              </w:rPr>
              <w:t>ажлыг</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байгуулах</w:t>
            </w:r>
            <w:proofErr w:type="spellEnd"/>
            <w:r w:rsidRPr="005F07DA">
              <w:rPr>
                <w:rFonts w:cs="Arial"/>
                <w:szCs w:val="24"/>
              </w:rPr>
              <w:t xml:space="preserve"> </w:t>
            </w:r>
            <w:proofErr w:type="spellStart"/>
            <w:r w:rsidRPr="005F07DA">
              <w:rPr>
                <w:rFonts w:cs="Arial"/>
                <w:szCs w:val="24"/>
              </w:rPr>
              <w:t>зардлыг</w:t>
            </w:r>
            <w:proofErr w:type="spellEnd"/>
            <w:r w:rsidRPr="005F07DA">
              <w:rPr>
                <w:rFonts w:cs="Arial"/>
                <w:szCs w:val="24"/>
              </w:rPr>
              <w:t xml:space="preserve"> </w:t>
            </w:r>
            <w:proofErr w:type="spellStart"/>
            <w:r w:rsidRPr="005F07DA">
              <w:rPr>
                <w:rFonts w:cs="Arial"/>
                <w:szCs w:val="24"/>
              </w:rPr>
              <w:t>шийдвэрлэх</w:t>
            </w:r>
            <w:proofErr w:type="spellEnd"/>
          </w:p>
        </w:tc>
        <w:tc>
          <w:tcPr>
            <w:tcW w:w="1701" w:type="dxa"/>
            <w:vAlign w:val="center"/>
          </w:tcPr>
          <w:p w14:paraId="0F3C1859" w14:textId="1AF04D41" w:rsidR="000D4B52" w:rsidRPr="005F07DA" w:rsidRDefault="000D4B52" w:rsidP="000D4B52">
            <w:pPr>
              <w:jc w:val="center"/>
              <w:rPr>
                <w:rFonts w:cs="Arial"/>
                <w:szCs w:val="24"/>
                <w:lang w:val="mn-MN"/>
              </w:rPr>
            </w:pPr>
            <w:proofErr w:type="spellStart"/>
            <w:r w:rsidRPr="005F07DA">
              <w:rPr>
                <w:rFonts w:cs="Arial"/>
                <w:szCs w:val="24"/>
              </w:rPr>
              <w:t>Хэрэгжилтийн</w:t>
            </w:r>
            <w:proofErr w:type="spellEnd"/>
            <w:r w:rsidRPr="005F07DA">
              <w:rPr>
                <w:rFonts w:cs="Arial"/>
                <w:szCs w:val="24"/>
              </w:rPr>
              <w:t xml:space="preserve"> </w:t>
            </w:r>
            <w:proofErr w:type="spellStart"/>
            <w:r w:rsidRPr="005F07DA">
              <w:rPr>
                <w:rFonts w:cs="Arial"/>
                <w:szCs w:val="24"/>
              </w:rPr>
              <w:t>хув</w:t>
            </w:r>
            <w:proofErr w:type="spellEnd"/>
            <w:r w:rsidRPr="005F07DA">
              <w:rPr>
                <w:rFonts w:cs="Arial"/>
                <w:szCs w:val="24"/>
                <w:lang w:val="mn-MN"/>
              </w:rPr>
              <w:t>иар</w:t>
            </w:r>
          </w:p>
        </w:tc>
        <w:tc>
          <w:tcPr>
            <w:tcW w:w="964" w:type="dxa"/>
            <w:vAlign w:val="center"/>
          </w:tcPr>
          <w:p w14:paraId="0F7EBA8B" w14:textId="5CD29A91" w:rsidR="000D4B52" w:rsidRPr="005F07DA" w:rsidRDefault="000D4B52" w:rsidP="000D4B52">
            <w:pPr>
              <w:jc w:val="both"/>
              <w:rPr>
                <w:rFonts w:cs="Arial"/>
                <w:szCs w:val="24"/>
                <w:lang w:val="mn-MN"/>
              </w:rPr>
            </w:pPr>
            <w:r w:rsidRPr="005F07DA">
              <w:rPr>
                <w:rFonts w:cs="Arial"/>
                <w:szCs w:val="24"/>
                <w:lang w:val="mn-MN"/>
              </w:rPr>
              <w:t>Гоц халдварт өвчнүүдийн дархлаажуулалтын ажлыг зохион байгуулах шатахуун, хүн хүчээр ханган ажилласан.</w:t>
            </w:r>
          </w:p>
        </w:tc>
        <w:tc>
          <w:tcPr>
            <w:tcW w:w="1843" w:type="dxa"/>
            <w:gridSpan w:val="2"/>
            <w:vAlign w:val="center"/>
          </w:tcPr>
          <w:p w14:paraId="0BC7206B" w14:textId="2639B575" w:rsidR="000D4B52" w:rsidRPr="005F07DA" w:rsidRDefault="000D4B52" w:rsidP="000D4B52">
            <w:pPr>
              <w:jc w:val="center"/>
              <w:rPr>
                <w:rFonts w:cs="Arial"/>
                <w:szCs w:val="24"/>
                <w:lang w:val="mn-MN"/>
              </w:rPr>
            </w:pPr>
            <w:r w:rsidRPr="005F07DA">
              <w:rPr>
                <w:rFonts w:cs="Arial"/>
                <w:szCs w:val="24"/>
                <w:lang w:val="mn-MN"/>
              </w:rPr>
              <w:t>100 хувь</w:t>
            </w:r>
          </w:p>
        </w:tc>
        <w:tc>
          <w:tcPr>
            <w:tcW w:w="2154" w:type="dxa"/>
            <w:gridSpan w:val="3"/>
            <w:vAlign w:val="center"/>
          </w:tcPr>
          <w:p w14:paraId="71336C01" w14:textId="401DC3BF" w:rsidR="000D4B52" w:rsidRPr="005F07DA" w:rsidRDefault="000D4B52" w:rsidP="000D4B52">
            <w:pPr>
              <w:jc w:val="center"/>
              <w:rPr>
                <w:rFonts w:cs="Arial"/>
                <w:szCs w:val="24"/>
                <w:lang w:val="mn-MN"/>
              </w:rPr>
            </w:pPr>
            <w:r w:rsidRPr="005F07DA">
              <w:rPr>
                <w:rFonts w:cs="Arial"/>
                <w:szCs w:val="24"/>
                <w:lang w:val="mn-MN"/>
              </w:rPr>
              <w:t>Жилдээ</w:t>
            </w:r>
          </w:p>
        </w:tc>
        <w:tc>
          <w:tcPr>
            <w:tcW w:w="3941" w:type="dxa"/>
          </w:tcPr>
          <w:p w14:paraId="1E244788" w14:textId="77777777" w:rsidR="000D4B52" w:rsidRPr="000D4B52" w:rsidRDefault="000D4B52" w:rsidP="000D4B52">
            <w:pPr>
              <w:jc w:val="both"/>
              <w:rPr>
                <w:sz w:val="22"/>
              </w:rPr>
            </w:pPr>
            <w:proofErr w:type="spellStart"/>
            <w:r w:rsidRPr="000D4B52">
              <w:rPr>
                <w:sz w:val="22"/>
              </w:rPr>
              <w:t>Гоц</w:t>
            </w:r>
            <w:proofErr w:type="spellEnd"/>
            <w:r w:rsidRPr="000D4B52">
              <w:rPr>
                <w:sz w:val="22"/>
              </w:rPr>
              <w:t xml:space="preserve"> </w:t>
            </w:r>
            <w:proofErr w:type="spellStart"/>
            <w:r w:rsidRPr="000D4B52">
              <w:rPr>
                <w:sz w:val="22"/>
              </w:rPr>
              <w:t>халдварт</w:t>
            </w:r>
            <w:proofErr w:type="spellEnd"/>
            <w:r w:rsidRPr="000D4B52">
              <w:rPr>
                <w:sz w:val="22"/>
              </w:rPr>
              <w:t xml:space="preserve"> </w:t>
            </w:r>
            <w:proofErr w:type="spellStart"/>
            <w:r w:rsidRPr="000D4B52">
              <w:rPr>
                <w:sz w:val="22"/>
              </w:rPr>
              <w:t>өвчнөөс</w:t>
            </w:r>
            <w:proofErr w:type="spellEnd"/>
            <w:r w:rsidRPr="000D4B52">
              <w:rPr>
                <w:sz w:val="22"/>
              </w:rPr>
              <w:t xml:space="preserve"> </w:t>
            </w:r>
            <w:proofErr w:type="spellStart"/>
            <w:r w:rsidRPr="000D4B52">
              <w:rPr>
                <w:sz w:val="22"/>
              </w:rPr>
              <w:t>урьдчилан</w:t>
            </w:r>
            <w:proofErr w:type="spellEnd"/>
            <w:r w:rsidRPr="000D4B52">
              <w:rPr>
                <w:sz w:val="22"/>
              </w:rPr>
              <w:t xml:space="preserve"> </w:t>
            </w:r>
            <w:proofErr w:type="spellStart"/>
            <w:r w:rsidRPr="000D4B52">
              <w:rPr>
                <w:sz w:val="22"/>
              </w:rPr>
              <w:t>сэргийлэх</w:t>
            </w:r>
            <w:proofErr w:type="spellEnd"/>
            <w:r w:rsidRPr="000D4B52">
              <w:rPr>
                <w:sz w:val="22"/>
              </w:rPr>
              <w:t xml:space="preserve"> </w:t>
            </w:r>
            <w:proofErr w:type="spellStart"/>
            <w:r w:rsidRPr="000D4B52">
              <w:rPr>
                <w:sz w:val="22"/>
              </w:rPr>
              <w:t>вакцинжуулалтанд</w:t>
            </w:r>
            <w:proofErr w:type="spellEnd"/>
            <w:r w:rsidRPr="000D4B52">
              <w:rPr>
                <w:sz w:val="22"/>
              </w:rPr>
              <w:t xml:space="preserve"> </w:t>
            </w:r>
            <w:proofErr w:type="spellStart"/>
            <w:r w:rsidRPr="000D4B52">
              <w:rPr>
                <w:sz w:val="22"/>
              </w:rPr>
              <w:t>хонь</w:t>
            </w:r>
            <w:proofErr w:type="spellEnd"/>
            <w:r w:rsidRPr="000D4B52">
              <w:rPr>
                <w:sz w:val="22"/>
              </w:rPr>
              <w:t xml:space="preserve"> </w:t>
            </w:r>
            <w:proofErr w:type="spellStart"/>
            <w:r w:rsidRPr="000D4B52">
              <w:rPr>
                <w:sz w:val="22"/>
              </w:rPr>
              <w:t>ямааны</w:t>
            </w:r>
            <w:proofErr w:type="spellEnd"/>
            <w:r w:rsidRPr="000D4B52">
              <w:rPr>
                <w:sz w:val="22"/>
              </w:rPr>
              <w:t xml:space="preserve"> </w:t>
            </w:r>
            <w:proofErr w:type="spellStart"/>
            <w:r w:rsidRPr="000D4B52">
              <w:rPr>
                <w:sz w:val="22"/>
              </w:rPr>
              <w:t>цэцэг</w:t>
            </w:r>
            <w:proofErr w:type="spellEnd"/>
            <w:r w:rsidRPr="000D4B52">
              <w:rPr>
                <w:sz w:val="22"/>
              </w:rPr>
              <w:t xml:space="preserve"> </w:t>
            </w:r>
            <w:proofErr w:type="spellStart"/>
            <w:r w:rsidRPr="000D4B52">
              <w:rPr>
                <w:sz w:val="22"/>
              </w:rPr>
              <w:t>хавар</w:t>
            </w:r>
            <w:proofErr w:type="spellEnd"/>
            <w:r w:rsidRPr="000D4B52">
              <w:rPr>
                <w:sz w:val="22"/>
              </w:rPr>
              <w:t xml:space="preserve">, </w:t>
            </w:r>
            <w:proofErr w:type="spellStart"/>
            <w:r w:rsidRPr="000D4B52">
              <w:rPr>
                <w:sz w:val="22"/>
              </w:rPr>
              <w:t>намрын</w:t>
            </w:r>
            <w:proofErr w:type="spellEnd"/>
            <w:r w:rsidRPr="000D4B52">
              <w:rPr>
                <w:sz w:val="22"/>
              </w:rPr>
              <w:t xml:space="preserve"> </w:t>
            </w:r>
            <w:proofErr w:type="spellStart"/>
            <w:r w:rsidRPr="000D4B52">
              <w:rPr>
                <w:sz w:val="22"/>
              </w:rPr>
              <w:t>вакцинжуулалтанд</w:t>
            </w:r>
            <w:proofErr w:type="spellEnd"/>
            <w:r w:rsidRPr="000D4B52">
              <w:rPr>
                <w:sz w:val="22"/>
              </w:rPr>
              <w:t xml:space="preserve"> 205734 </w:t>
            </w:r>
            <w:proofErr w:type="spellStart"/>
            <w:r w:rsidRPr="000D4B52">
              <w:rPr>
                <w:sz w:val="22"/>
              </w:rPr>
              <w:t>толгой</w:t>
            </w:r>
            <w:proofErr w:type="spellEnd"/>
            <w:r w:rsidRPr="000D4B52">
              <w:rPr>
                <w:sz w:val="22"/>
              </w:rPr>
              <w:t xml:space="preserve"> </w:t>
            </w:r>
            <w:proofErr w:type="spellStart"/>
            <w:r w:rsidRPr="000D4B52">
              <w:rPr>
                <w:sz w:val="22"/>
              </w:rPr>
              <w:t>мал</w:t>
            </w:r>
            <w:proofErr w:type="spellEnd"/>
            <w:r w:rsidRPr="000D4B52">
              <w:rPr>
                <w:sz w:val="22"/>
              </w:rPr>
              <w:t xml:space="preserve">, </w:t>
            </w:r>
            <w:proofErr w:type="spellStart"/>
            <w:r w:rsidRPr="000D4B52">
              <w:rPr>
                <w:sz w:val="22"/>
              </w:rPr>
              <w:t>шүлхий</w:t>
            </w:r>
            <w:proofErr w:type="spellEnd"/>
            <w:r w:rsidRPr="000D4B52">
              <w:rPr>
                <w:sz w:val="22"/>
              </w:rPr>
              <w:t xml:space="preserve"> </w:t>
            </w:r>
            <w:proofErr w:type="spellStart"/>
            <w:r w:rsidRPr="000D4B52">
              <w:rPr>
                <w:sz w:val="22"/>
              </w:rPr>
              <w:t>хавар</w:t>
            </w:r>
            <w:proofErr w:type="spellEnd"/>
            <w:r w:rsidRPr="000D4B52">
              <w:rPr>
                <w:sz w:val="22"/>
              </w:rPr>
              <w:t xml:space="preserve"> 29672, </w:t>
            </w:r>
            <w:proofErr w:type="spellStart"/>
            <w:r w:rsidRPr="000D4B52">
              <w:rPr>
                <w:sz w:val="22"/>
              </w:rPr>
              <w:t>намар</w:t>
            </w:r>
            <w:proofErr w:type="spellEnd"/>
            <w:r w:rsidRPr="000D4B52">
              <w:rPr>
                <w:sz w:val="22"/>
              </w:rPr>
              <w:t xml:space="preserve"> 36353 </w:t>
            </w:r>
            <w:proofErr w:type="spellStart"/>
            <w:r w:rsidRPr="000D4B52">
              <w:rPr>
                <w:sz w:val="22"/>
              </w:rPr>
              <w:t>нийт</w:t>
            </w:r>
            <w:proofErr w:type="spellEnd"/>
            <w:r w:rsidRPr="000D4B52">
              <w:rPr>
                <w:sz w:val="22"/>
              </w:rPr>
              <w:t xml:space="preserve"> 66025 </w:t>
            </w:r>
            <w:proofErr w:type="spellStart"/>
            <w:r w:rsidRPr="000D4B52">
              <w:rPr>
                <w:sz w:val="22"/>
              </w:rPr>
              <w:t>толгой</w:t>
            </w:r>
            <w:proofErr w:type="spellEnd"/>
            <w:r w:rsidRPr="000D4B52">
              <w:rPr>
                <w:sz w:val="22"/>
              </w:rPr>
              <w:t xml:space="preserve"> </w:t>
            </w:r>
            <w:proofErr w:type="spellStart"/>
            <w:r w:rsidRPr="000D4B52">
              <w:rPr>
                <w:sz w:val="22"/>
              </w:rPr>
              <w:t>үхэр</w:t>
            </w:r>
            <w:proofErr w:type="spellEnd"/>
            <w:r w:rsidRPr="000D4B52">
              <w:rPr>
                <w:sz w:val="22"/>
              </w:rPr>
              <w:t xml:space="preserve"> </w:t>
            </w:r>
            <w:proofErr w:type="spellStart"/>
            <w:r w:rsidRPr="000D4B52">
              <w:rPr>
                <w:sz w:val="22"/>
              </w:rPr>
              <w:t>хамрагдсан</w:t>
            </w:r>
            <w:proofErr w:type="spellEnd"/>
            <w:r w:rsidRPr="000D4B52">
              <w:rPr>
                <w:sz w:val="22"/>
              </w:rPr>
              <w:t xml:space="preserve">. </w:t>
            </w:r>
          </w:p>
          <w:p w14:paraId="0AA0299F" w14:textId="70D8F2D6" w:rsidR="000D4B52" w:rsidRPr="000D4B52" w:rsidRDefault="000D4B52" w:rsidP="000D4B52">
            <w:pPr>
              <w:jc w:val="both"/>
              <w:rPr>
                <w:rFonts w:cs="Arial"/>
                <w:szCs w:val="24"/>
                <w:lang w:val="mn-MN"/>
              </w:rPr>
            </w:pPr>
            <w:proofErr w:type="spellStart"/>
            <w:r w:rsidRPr="000D4B52">
              <w:rPr>
                <w:sz w:val="22"/>
              </w:rPr>
              <w:t>Халдварт</w:t>
            </w:r>
            <w:proofErr w:type="spellEnd"/>
            <w:r w:rsidRPr="000D4B52">
              <w:rPr>
                <w:sz w:val="22"/>
              </w:rPr>
              <w:t xml:space="preserve"> </w:t>
            </w:r>
            <w:proofErr w:type="spellStart"/>
            <w:r w:rsidRPr="000D4B52">
              <w:rPr>
                <w:sz w:val="22"/>
              </w:rPr>
              <w:t>өвчнөөс</w:t>
            </w:r>
            <w:proofErr w:type="spellEnd"/>
            <w:r w:rsidRPr="000D4B52">
              <w:rPr>
                <w:sz w:val="22"/>
              </w:rPr>
              <w:t xml:space="preserve"> </w:t>
            </w:r>
            <w:proofErr w:type="spellStart"/>
            <w:r w:rsidRPr="000D4B52">
              <w:rPr>
                <w:sz w:val="22"/>
              </w:rPr>
              <w:t>урьдчилан</w:t>
            </w:r>
            <w:proofErr w:type="spellEnd"/>
            <w:r w:rsidRPr="000D4B52">
              <w:rPr>
                <w:sz w:val="22"/>
              </w:rPr>
              <w:t xml:space="preserve"> </w:t>
            </w:r>
            <w:proofErr w:type="spellStart"/>
            <w:r w:rsidRPr="000D4B52">
              <w:rPr>
                <w:sz w:val="22"/>
              </w:rPr>
              <w:t>сэргийлэх</w:t>
            </w:r>
            <w:proofErr w:type="spellEnd"/>
            <w:r w:rsidRPr="000D4B52">
              <w:rPr>
                <w:sz w:val="22"/>
              </w:rPr>
              <w:t xml:space="preserve"> </w:t>
            </w:r>
            <w:proofErr w:type="spellStart"/>
            <w:r w:rsidRPr="000D4B52">
              <w:rPr>
                <w:sz w:val="22"/>
              </w:rPr>
              <w:t>вакцинжуулалтанд</w:t>
            </w:r>
            <w:proofErr w:type="spellEnd"/>
            <w:r w:rsidRPr="000D4B52">
              <w:rPr>
                <w:sz w:val="22"/>
              </w:rPr>
              <w:t xml:space="preserve"> </w:t>
            </w:r>
            <w:proofErr w:type="spellStart"/>
            <w:r w:rsidRPr="000D4B52">
              <w:rPr>
                <w:sz w:val="22"/>
              </w:rPr>
              <w:t>мал</w:t>
            </w:r>
            <w:proofErr w:type="spellEnd"/>
            <w:r w:rsidRPr="000D4B52">
              <w:rPr>
                <w:sz w:val="22"/>
              </w:rPr>
              <w:t xml:space="preserve"> </w:t>
            </w:r>
            <w:proofErr w:type="spellStart"/>
            <w:r w:rsidRPr="000D4B52">
              <w:rPr>
                <w:sz w:val="22"/>
              </w:rPr>
              <w:t>эмнэлгийн</w:t>
            </w:r>
            <w:proofErr w:type="spellEnd"/>
            <w:r w:rsidRPr="000D4B52">
              <w:rPr>
                <w:sz w:val="22"/>
              </w:rPr>
              <w:t xml:space="preserve"> </w:t>
            </w:r>
            <w:proofErr w:type="spellStart"/>
            <w:r w:rsidRPr="000D4B52">
              <w:rPr>
                <w:sz w:val="22"/>
              </w:rPr>
              <w:t>үйлчилгээний</w:t>
            </w:r>
            <w:proofErr w:type="spellEnd"/>
            <w:r w:rsidRPr="000D4B52">
              <w:rPr>
                <w:sz w:val="22"/>
              </w:rPr>
              <w:t xml:space="preserve"> </w:t>
            </w:r>
            <w:proofErr w:type="spellStart"/>
            <w:r w:rsidRPr="000D4B52">
              <w:rPr>
                <w:sz w:val="22"/>
              </w:rPr>
              <w:t>нэгжүүд</w:t>
            </w:r>
            <w:proofErr w:type="spellEnd"/>
            <w:r w:rsidRPr="000D4B52">
              <w:rPr>
                <w:sz w:val="22"/>
              </w:rPr>
              <w:t xml:space="preserve"> </w:t>
            </w:r>
            <w:proofErr w:type="spellStart"/>
            <w:r w:rsidRPr="000D4B52">
              <w:rPr>
                <w:sz w:val="22"/>
              </w:rPr>
              <w:t>нь</w:t>
            </w:r>
            <w:proofErr w:type="spellEnd"/>
            <w:r w:rsidRPr="000D4B52">
              <w:rPr>
                <w:sz w:val="22"/>
              </w:rPr>
              <w:t xml:space="preserve"> </w:t>
            </w:r>
            <w:proofErr w:type="spellStart"/>
            <w:r w:rsidRPr="000D4B52">
              <w:rPr>
                <w:sz w:val="22"/>
              </w:rPr>
              <w:t>дотрын</w:t>
            </w:r>
            <w:proofErr w:type="spellEnd"/>
            <w:r w:rsidRPr="000D4B52">
              <w:rPr>
                <w:sz w:val="22"/>
              </w:rPr>
              <w:t xml:space="preserve"> </w:t>
            </w:r>
            <w:proofErr w:type="spellStart"/>
            <w:r w:rsidRPr="000D4B52">
              <w:rPr>
                <w:sz w:val="22"/>
              </w:rPr>
              <w:t>халдварт</w:t>
            </w:r>
            <w:proofErr w:type="spellEnd"/>
            <w:r w:rsidRPr="000D4B52">
              <w:rPr>
                <w:sz w:val="22"/>
              </w:rPr>
              <w:t xml:space="preserve"> </w:t>
            </w:r>
            <w:proofErr w:type="spellStart"/>
            <w:r w:rsidRPr="000D4B52">
              <w:rPr>
                <w:sz w:val="22"/>
              </w:rPr>
              <w:t>хордлого</w:t>
            </w:r>
            <w:proofErr w:type="spellEnd"/>
            <w:r w:rsidRPr="000D4B52">
              <w:rPr>
                <w:sz w:val="22"/>
              </w:rPr>
              <w:t xml:space="preserve"> 18134 </w:t>
            </w:r>
            <w:proofErr w:type="spellStart"/>
            <w:r w:rsidRPr="000D4B52">
              <w:rPr>
                <w:sz w:val="22"/>
              </w:rPr>
              <w:t>толгой</w:t>
            </w:r>
            <w:proofErr w:type="spellEnd"/>
            <w:r w:rsidRPr="000D4B52">
              <w:rPr>
                <w:sz w:val="22"/>
              </w:rPr>
              <w:t xml:space="preserve"> </w:t>
            </w:r>
            <w:proofErr w:type="spellStart"/>
            <w:r w:rsidRPr="000D4B52">
              <w:rPr>
                <w:sz w:val="22"/>
              </w:rPr>
              <w:t>мал</w:t>
            </w:r>
            <w:proofErr w:type="spellEnd"/>
            <w:r w:rsidRPr="000D4B52">
              <w:rPr>
                <w:sz w:val="22"/>
              </w:rPr>
              <w:t xml:space="preserve">, </w:t>
            </w:r>
            <w:proofErr w:type="spellStart"/>
            <w:r w:rsidRPr="000D4B52">
              <w:rPr>
                <w:sz w:val="22"/>
              </w:rPr>
              <w:t>шөвөг</w:t>
            </w:r>
            <w:proofErr w:type="spellEnd"/>
            <w:r w:rsidRPr="000D4B52">
              <w:rPr>
                <w:sz w:val="22"/>
              </w:rPr>
              <w:t xml:space="preserve"> </w:t>
            </w:r>
            <w:proofErr w:type="spellStart"/>
            <w:r w:rsidRPr="000D4B52">
              <w:rPr>
                <w:sz w:val="22"/>
              </w:rPr>
              <w:t>яр</w:t>
            </w:r>
            <w:proofErr w:type="spellEnd"/>
            <w:r w:rsidRPr="000D4B52">
              <w:rPr>
                <w:sz w:val="22"/>
              </w:rPr>
              <w:t xml:space="preserve"> 7954, </w:t>
            </w:r>
            <w:proofErr w:type="spellStart"/>
            <w:r w:rsidRPr="000D4B52">
              <w:rPr>
                <w:sz w:val="22"/>
              </w:rPr>
              <w:t>боом</w:t>
            </w:r>
            <w:proofErr w:type="spellEnd"/>
            <w:r w:rsidRPr="000D4B52">
              <w:rPr>
                <w:sz w:val="22"/>
              </w:rPr>
              <w:t xml:space="preserve"> </w:t>
            </w:r>
            <w:proofErr w:type="spellStart"/>
            <w:r w:rsidRPr="000D4B52">
              <w:rPr>
                <w:sz w:val="22"/>
              </w:rPr>
              <w:t>бод</w:t>
            </w:r>
            <w:proofErr w:type="spellEnd"/>
            <w:r w:rsidRPr="000D4B52">
              <w:rPr>
                <w:sz w:val="22"/>
              </w:rPr>
              <w:t xml:space="preserve"> 9528, </w:t>
            </w:r>
            <w:proofErr w:type="spellStart"/>
            <w:r w:rsidRPr="000D4B52">
              <w:rPr>
                <w:sz w:val="22"/>
              </w:rPr>
              <w:t>бог</w:t>
            </w:r>
            <w:proofErr w:type="spellEnd"/>
            <w:r w:rsidRPr="000D4B52">
              <w:rPr>
                <w:sz w:val="22"/>
              </w:rPr>
              <w:t xml:space="preserve"> 8363 </w:t>
            </w:r>
            <w:proofErr w:type="spellStart"/>
            <w:r w:rsidRPr="000D4B52">
              <w:rPr>
                <w:sz w:val="22"/>
              </w:rPr>
              <w:t>нийт</w:t>
            </w:r>
            <w:proofErr w:type="spellEnd"/>
            <w:r w:rsidRPr="000D4B52">
              <w:rPr>
                <w:sz w:val="22"/>
              </w:rPr>
              <w:t xml:space="preserve"> 17891толгой </w:t>
            </w:r>
            <w:proofErr w:type="spellStart"/>
            <w:r w:rsidRPr="000D4B52">
              <w:rPr>
                <w:sz w:val="22"/>
              </w:rPr>
              <w:t>мал</w:t>
            </w:r>
            <w:proofErr w:type="spellEnd"/>
            <w:r w:rsidRPr="000D4B52">
              <w:rPr>
                <w:sz w:val="22"/>
              </w:rPr>
              <w:t xml:space="preserve">, </w:t>
            </w:r>
            <w:proofErr w:type="spellStart"/>
            <w:r w:rsidRPr="000D4B52">
              <w:rPr>
                <w:sz w:val="22"/>
              </w:rPr>
              <w:t>дуут</w:t>
            </w:r>
            <w:proofErr w:type="spellEnd"/>
            <w:r w:rsidRPr="000D4B52">
              <w:rPr>
                <w:sz w:val="22"/>
              </w:rPr>
              <w:t xml:space="preserve"> </w:t>
            </w:r>
            <w:proofErr w:type="spellStart"/>
            <w:r w:rsidRPr="000D4B52">
              <w:rPr>
                <w:sz w:val="22"/>
              </w:rPr>
              <w:t>хавдар</w:t>
            </w:r>
            <w:proofErr w:type="spellEnd"/>
            <w:r w:rsidRPr="000D4B52">
              <w:rPr>
                <w:sz w:val="22"/>
              </w:rPr>
              <w:t xml:space="preserve"> </w:t>
            </w:r>
            <w:proofErr w:type="spellStart"/>
            <w:r w:rsidRPr="000D4B52">
              <w:rPr>
                <w:sz w:val="22"/>
              </w:rPr>
              <w:t>бод</w:t>
            </w:r>
            <w:proofErr w:type="spellEnd"/>
            <w:r w:rsidRPr="000D4B52">
              <w:rPr>
                <w:sz w:val="22"/>
              </w:rPr>
              <w:t xml:space="preserve"> 988, </w:t>
            </w:r>
            <w:proofErr w:type="spellStart"/>
            <w:r w:rsidRPr="000D4B52">
              <w:rPr>
                <w:sz w:val="22"/>
              </w:rPr>
              <w:t>галзуу</w:t>
            </w:r>
            <w:proofErr w:type="spellEnd"/>
            <w:r w:rsidRPr="000D4B52">
              <w:rPr>
                <w:sz w:val="22"/>
              </w:rPr>
              <w:t xml:space="preserve"> </w:t>
            </w:r>
            <w:proofErr w:type="spellStart"/>
            <w:r w:rsidRPr="000D4B52">
              <w:rPr>
                <w:sz w:val="22"/>
              </w:rPr>
              <w:t>бод</w:t>
            </w:r>
            <w:proofErr w:type="spellEnd"/>
            <w:r w:rsidRPr="000D4B52">
              <w:rPr>
                <w:sz w:val="22"/>
              </w:rPr>
              <w:t xml:space="preserve"> 1077, </w:t>
            </w:r>
            <w:proofErr w:type="spellStart"/>
            <w:r w:rsidRPr="000D4B52">
              <w:rPr>
                <w:sz w:val="22"/>
              </w:rPr>
              <w:t>бог</w:t>
            </w:r>
            <w:proofErr w:type="spellEnd"/>
            <w:r w:rsidRPr="000D4B52">
              <w:rPr>
                <w:sz w:val="22"/>
              </w:rPr>
              <w:t xml:space="preserve"> 1256, </w:t>
            </w:r>
            <w:proofErr w:type="spellStart"/>
            <w:r w:rsidRPr="000D4B52">
              <w:rPr>
                <w:sz w:val="22"/>
              </w:rPr>
              <w:t>нохой</w:t>
            </w:r>
            <w:proofErr w:type="spellEnd"/>
            <w:r w:rsidRPr="000D4B52">
              <w:rPr>
                <w:sz w:val="22"/>
              </w:rPr>
              <w:t xml:space="preserve"> 1927 </w:t>
            </w:r>
            <w:proofErr w:type="spellStart"/>
            <w:r w:rsidRPr="000D4B52">
              <w:rPr>
                <w:sz w:val="22"/>
              </w:rPr>
              <w:t>нийт</w:t>
            </w:r>
            <w:proofErr w:type="spellEnd"/>
            <w:r w:rsidRPr="000D4B52">
              <w:rPr>
                <w:sz w:val="22"/>
              </w:rPr>
              <w:t xml:space="preserve"> 4260 </w:t>
            </w:r>
            <w:proofErr w:type="spellStart"/>
            <w:r w:rsidRPr="000D4B52">
              <w:rPr>
                <w:sz w:val="22"/>
              </w:rPr>
              <w:t>толгой</w:t>
            </w:r>
            <w:proofErr w:type="spellEnd"/>
            <w:r w:rsidRPr="000D4B52">
              <w:rPr>
                <w:sz w:val="22"/>
              </w:rPr>
              <w:t xml:space="preserve"> </w:t>
            </w:r>
            <w:proofErr w:type="spellStart"/>
            <w:r w:rsidRPr="000D4B52">
              <w:rPr>
                <w:sz w:val="22"/>
              </w:rPr>
              <w:t>мал</w:t>
            </w:r>
            <w:proofErr w:type="spellEnd"/>
            <w:r w:rsidRPr="000D4B52">
              <w:rPr>
                <w:sz w:val="22"/>
              </w:rPr>
              <w:t>, ДХХ-</w:t>
            </w:r>
            <w:proofErr w:type="spellStart"/>
            <w:r w:rsidRPr="000D4B52">
              <w:rPr>
                <w:sz w:val="22"/>
              </w:rPr>
              <w:t>Энтеробактериоз</w:t>
            </w:r>
            <w:proofErr w:type="spellEnd"/>
            <w:r w:rsidRPr="000D4B52">
              <w:rPr>
                <w:sz w:val="22"/>
              </w:rPr>
              <w:t xml:space="preserve"> 13735, </w:t>
            </w:r>
            <w:proofErr w:type="spellStart"/>
            <w:r w:rsidRPr="000D4B52">
              <w:rPr>
                <w:sz w:val="22"/>
              </w:rPr>
              <w:t>цусан</w:t>
            </w:r>
            <w:proofErr w:type="spellEnd"/>
            <w:r w:rsidRPr="000D4B52">
              <w:rPr>
                <w:sz w:val="22"/>
              </w:rPr>
              <w:t xml:space="preserve"> </w:t>
            </w:r>
            <w:proofErr w:type="spellStart"/>
            <w:r w:rsidRPr="000D4B52">
              <w:rPr>
                <w:sz w:val="22"/>
              </w:rPr>
              <w:t>халдварт</w:t>
            </w:r>
            <w:proofErr w:type="spellEnd"/>
            <w:r w:rsidRPr="000D4B52">
              <w:rPr>
                <w:sz w:val="22"/>
              </w:rPr>
              <w:t xml:space="preserve"> </w:t>
            </w:r>
            <w:proofErr w:type="spellStart"/>
            <w:r w:rsidRPr="000D4B52">
              <w:rPr>
                <w:sz w:val="22"/>
              </w:rPr>
              <w:t>бод</w:t>
            </w:r>
            <w:proofErr w:type="spellEnd"/>
            <w:r w:rsidRPr="000D4B52">
              <w:rPr>
                <w:sz w:val="22"/>
              </w:rPr>
              <w:t xml:space="preserve"> 2555, </w:t>
            </w:r>
            <w:proofErr w:type="spellStart"/>
            <w:r w:rsidRPr="000D4B52">
              <w:rPr>
                <w:sz w:val="22"/>
              </w:rPr>
              <w:t>сахуу</w:t>
            </w:r>
            <w:proofErr w:type="spellEnd"/>
            <w:r w:rsidRPr="000D4B52">
              <w:rPr>
                <w:sz w:val="22"/>
              </w:rPr>
              <w:t xml:space="preserve"> 4352 </w:t>
            </w:r>
            <w:proofErr w:type="spellStart"/>
            <w:r w:rsidRPr="000D4B52">
              <w:rPr>
                <w:sz w:val="22"/>
              </w:rPr>
              <w:t>толгой</w:t>
            </w:r>
            <w:proofErr w:type="spellEnd"/>
            <w:r w:rsidRPr="000D4B52">
              <w:rPr>
                <w:sz w:val="22"/>
              </w:rPr>
              <w:t xml:space="preserve"> </w:t>
            </w:r>
            <w:proofErr w:type="spellStart"/>
            <w:r w:rsidRPr="000D4B52">
              <w:rPr>
                <w:sz w:val="22"/>
              </w:rPr>
              <w:t>малыг</w:t>
            </w:r>
            <w:proofErr w:type="spellEnd"/>
            <w:r w:rsidRPr="000D4B52">
              <w:rPr>
                <w:sz w:val="22"/>
              </w:rPr>
              <w:t xml:space="preserve"> </w:t>
            </w:r>
            <w:proofErr w:type="spellStart"/>
            <w:r w:rsidRPr="000D4B52">
              <w:rPr>
                <w:sz w:val="22"/>
              </w:rPr>
              <w:t>вакцинжуулалтанд</w:t>
            </w:r>
            <w:proofErr w:type="spellEnd"/>
            <w:r w:rsidRPr="000D4B52">
              <w:rPr>
                <w:sz w:val="22"/>
              </w:rPr>
              <w:t xml:space="preserve"> </w:t>
            </w:r>
            <w:proofErr w:type="spellStart"/>
            <w:r w:rsidRPr="000D4B52">
              <w:rPr>
                <w:sz w:val="22"/>
              </w:rPr>
              <w:t>хамруулаад</w:t>
            </w:r>
            <w:proofErr w:type="spellEnd"/>
            <w:r w:rsidRPr="000D4B52">
              <w:rPr>
                <w:sz w:val="22"/>
              </w:rPr>
              <w:t xml:space="preserve"> </w:t>
            </w:r>
            <w:proofErr w:type="spellStart"/>
            <w:r w:rsidRPr="000D4B52">
              <w:rPr>
                <w:sz w:val="22"/>
              </w:rPr>
              <w:t>байна</w:t>
            </w:r>
            <w:proofErr w:type="spellEnd"/>
            <w:r w:rsidRPr="000D4B52">
              <w:rPr>
                <w:sz w:val="22"/>
              </w:rPr>
              <w:t xml:space="preserve">. </w:t>
            </w:r>
            <w:proofErr w:type="spellStart"/>
            <w:r w:rsidRPr="000D4B52">
              <w:rPr>
                <w:sz w:val="22"/>
              </w:rPr>
              <w:t>Сонжиндөрөлж</w:t>
            </w:r>
            <w:proofErr w:type="spellEnd"/>
            <w:r w:rsidRPr="000D4B52">
              <w:rPr>
                <w:sz w:val="22"/>
              </w:rPr>
              <w:t xml:space="preserve">, </w:t>
            </w:r>
            <w:proofErr w:type="spellStart"/>
            <w:r w:rsidRPr="000D4B52">
              <w:rPr>
                <w:sz w:val="22"/>
              </w:rPr>
              <w:t>Дөлгөөн</w:t>
            </w:r>
            <w:proofErr w:type="spellEnd"/>
            <w:r w:rsidRPr="000D4B52">
              <w:rPr>
                <w:sz w:val="22"/>
              </w:rPr>
              <w:t xml:space="preserve"> </w:t>
            </w:r>
            <w:proofErr w:type="spellStart"/>
            <w:r w:rsidRPr="000D4B52">
              <w:rPr>
                <w:sz w:val="22"/>
              </w:rPr>
              <w:t>сүрэг</w:t>
            </w:r>
            <w:proofErr w:type="spellEnd"/>
            <w:r w:rsidRPr="000D4B52">
              <w:rPr>
                <w:sz w:val="22"/>
              </w:rPr>
              <w:t xml:space="preserve">, </w:t>
            </w:r>
            <w:proofErr w:type="spellStart"/>
            <w:r w:rsidRPr="000D4B52">
              <w:rPr>
                <w:sz w:val="22"/>
              </w:rPr>
              <w:t>Өрнөх</w:t>
            </w:r>
            <w:proofErr w:type="spellEnd"/>
            <w:r w:rsidRPr="000D4B52">
              <w:rPr>
                <w:sz w:val="22"/>
              </w:rPr>
              <w:t xml:space="preserve"> </w:t>
            </w:r>
            <w:proofErr w:type="spellStart"/>
            <w:r w:rsidRPr="000D4B52">
              <w:rPr>
                <w:sz w:val="22"/>
              </w:rPr>
              <w:t>дөлгөөн</w:t>
            </w:r>
            <w:proofErr w:type="spellEnd"/>
            <w:r w:rsidRPr="000D4B52">
              <w:rPr>
                <w:sz w:val="22"/>
              </w:rPr>
              <w:t xml:space="preserve">, </w:t>
            </w:r>
            <w:proofErr w:type="spellStart"/>
            <w:r w:rsidRPr="000D4B52">
              <w:rPr>
                <w:sz w:val="22"/>
              </w:rPr>
              <w:t>Яргайт</w:t>
            </w:r>
            <w:proofErr w:type="spellEnd"/>
            <w:r w:rsidRPr="000D4B52">
              <w:rPr>
                <w:sz w:val="22"/>
              </w:rPr>
              <w:t xml:space="preserve"> </w:t>
            </w:r>
            <w:proofErr w:type="spellStart"/>
            <w:r w:rsidRPr="000D4B52">
              <w:rPr>
                <w:sz w:val="22"/>
              </w:rPr>
              <w:t>өнжүүл</w:t>
            </w:r>
            <w:proofErr w:type="spellEnd"/>
            <w:r w:rsidRPr="000D4B52">
              <w:rPr>
                <w:sz w:val="22"/>
              </w:rPr>
              <w:t xml:space="preserve"> </w:t>
            </w:r>
            <w:proofErr w:type="spellStart"/>
            <w:r w:rsidRPr="000D4B52">
              <w:rPr>
                <w:sz w:val="22"/>
              </w:rPr>
              <w:t>мал</w:t>
            </w:r>
            <w:proofErr w:type="spellEnd"/>
            <w:r w:rsidRPr="000D4B52">
              <w:rPr>
                <w:sz w:val="22"/>
              </w:rPr>
              <w:t xml:space="preserve"> </w:t>
            </w:r>
            <w:proofErr w:type="spellStart"/>
            <w:r w:rsidRPr="000D4B52">
              <w:rPr>
                <w:sz w:val="22"/>
              </w:rPr>
              <w:t>эмнэлгийн</w:t>
            </w:r>
            <w:proofErr w:type="spellEnd"/>
            <w:r w:rsidRPr="000D4B52">
              <w:rPr>
                <w:sz w:val="22"/>
              </w:rPr>
              <w:t xml:space="preserve"> </w:t>
            </w:r>
            <w:proofErr w:type="spellStart"/>
            <w:r w:rsidRPr="000D4B52">
              <w:rPr>
                <w:sz w:val="22"/>
              </w:rPr>
              <w:t>үйлчилгээний</w:t>
            </w:r>
            <w:proofErr w:type="spellEnd"/>
            <w:r w:rsidRPr="000D4B52">
              <w:rPr>
                <w:sz w:val="22"/>
              </w:rPr>
              <w:t xml:space="preserve"> </w:t>
            </w:r>
            <w:proofErr w:type="spellStart"/>
            <w:r w:rsidRPr="000D4B52">
              <w:rPr>
                <w:sz w:val="22"/>
              </w:rPr>
              <w:t>нэгжүүд</w:t>
            </w:r>
            <w:proofErr w:type="spellEnd"/>
            <w:r w:rsidRPr="000D4B52">
              <w:rPr>
                <w:sz w:val="22"/>
              </w:rPr>
              <w:t xml:space="preserve"> </w:t>
            </w:r>
            <w:proofErr w:type="spellStart"/>
            <w:r w:rsidRPr="000D4B52">
              <w:rPr>
                <w:sz w:val="22"/>
              </w:rPr>
              <w:t>нь</w:t>
            </w:r>
            <w:proofErr w:type="spellEnd"/>
            <w:r w:rsidRPr="000D4B52">
              <w:rPr>
                <w:sz w:val="22"/>
              </w:rPr>
              <w:t xml:space="preserve"> </w:t>
            </w:r>
            <w:proofErr w:type="spellStart"/>
            <w:r w:rsidRPr="000D4B52">
              <w:rPr>
                <w:sz w:val="22"/>
              </w:rPr>
              <w:t>бруцеллёз</w:t>
            </w:r>
            <w:proofErr w:type="spellEnd"/>
            <w:r w:rsidRPr="000D4B52">
              <w:rPr>
                <w:sz w:val="22"/>
              </w:rPr>
              <w:t xml:space="preserve"> </w:t>
            </w:r>
            <w:proofErr w:type="spellStart"/>
            <w:r w:rsidRPr="000D4B52">
              <w:rPr>
                <w:sz w:val="22"/>
              </w:rPr>
              <w:t>өвчнөөс</w:t>
            </w:r>
            <w:proofErr w:type="spellEnd"/>
            <w:r w:rsidRPr="000D4B52">
              <w:rPr>
                <w:sz w:val="22"/>
              </w:rPr>
              <w:t xml:space="preserve"> </w:t>
            </w:r>
            <w:proofErr w:type="spellStart"/>
            <w:r w:rsidRPr="000D4B52">
              <w:rPr>
                <w:sz w:val="22"/>
              </w:rPr>
              <w:t>урьдчилан</w:t>
            </w:r>
            <w:proofErr w:type="spellEnd"/>
            <w:r w:rsidRPr="000D4B52">
              <w:rPr>
                <w:sz w:val="22"/>
              </w:rPr>
              <w:t xml:space="preserve"> </w:t>
            </w:r>
            <w:proofErr w:type="spellStart"/>
            <w:r w:rsidRPr="000D4B52">
              <w:rPr>
                <w:sz w:val="22"/>
              </w:rPr>
              <w:t>сэргийлэх</w:t>
            </w:r>
            <w:proofErr w:type="spellEnd"/>
            <w:r w:rsidRPr="000D4B52">
              <w:rPr>
                <w:sz w:val="22"/>
              </w:rPr>
              <w:t xml:space="preserve"> </w:t>
            </w:r>
            <w:proofErr w:type="spellStart"/>
            <w:r w:rsidRPr="000D4B52">
              <w:rPr>
                <w:sz w:val="22"/>
              </w:rPr>
              <w:t>тугал</w:t>
            </w:r>
            <w:proofErr w:type="spellEnd"/>
            <w:r w:rsidRPr="000D4B52">
              <w:rPr>
                <w:sz w:val="22"/>
              </w:rPr>
              <w:t xml:space="preserve"> 8303, </w:t>
            </w:r>
            <w:proofErr w:type="spellStart"/>
            <w:r w:rsidRPr="000D4B52">
              <w:rPr>
                <w:sz w:val="22"/>
              </w:rPr>
              <w:t>хурга</w:t>
            </w:r>
            <w:proofErr w:type="spellEnd"/>
            <w:r w:rsidRPr="000D4B52">
              <w:rPr>
                <w:sz w:val="22"/>
              </w:rPr>
              <w:t xml:space="preserve"> 23328, </w:t>
            </w:r>
            <w:proofErr w:type="spellStart"/>
            <w:r w:rsidRPr="000D4B52">
              <w:rPr>
                <w:sz w:val="22"/>
              </w:rPr>
              <w:t>ишиг</w:t>
            </w:r>
            <w:proofErr w:type="spellEnd"/>
            <w:r w:rsidRPr="000D4B52">
              <w:rPr>
                <w:sz w:val="22"/>
              </w:rPr>
              <w:t xml:space="preserve"> 12563 </w:t>
            </w:r>
            <w:proofErr w:type="spellStart"/>
            <w:r w:rsidRPr="000D4B52">
              <w:rPr>
                <w:sz w:val="22"/>
              </w:rPr>
              <w:t>нийт</w:t>
            </w:r>
            <w:proofErr w:type="spellEnd"/>
            <w:r w:rsidRPr="000D4B52">
              <w:rPr>
                <w:sz w:val="22"/>
              </w:rPr>
              <w:t xml:space="preserve"> 44194 </w:t>
            </w:r>
            <w:proofErr w:type="spellStart"/>
            <w:r w:rsidRPr="000D4B52">
              <w:rPr>
                <w:sz w:val="22"/>
              </w:rPr>
              <w:t>төл</w:t>
            </w:r>
            <w:proofErr w:type="spellEnd"/>
            <w:r w:rsidRPr="000D4B52">
              <w:rPr>
                <w:sz w:val="22"/>
              </w:rPr>
              <w:t xml:space="preserve"> </w:t>
            </w:r>
            <w:proofErr w:type="spellStart"/>
            <w:r w:rsidRPr="000D4B52">
              <w:rPr>
                <w:sz w:val="22"/>
              </w:rPr>
              <w:t>малыг</w:t>
            </w:r>
            <w:proofErr w:type="spellEnd"/>
            <w:r w:rsidRPr="000D4B52">
              <w:rPr>
                <w:sz w:val="22"/>
              </w:rPr>
              <w:t xml:space="preserve"> </w:t>
            </w:r>
            <w:proofErr w:type="spellStart"/>
            <w:r w:rsidRPr="000D4B52">
              <w:rPr>
                <w:sz w:val="22"/>
              </w:rPr>
              <w:t>вакцинжуулалтанд</w:t>
            </w:r>
            <w:proofErr w:type="spellEnd"/>
            <w:r w:rsidRPr="000D4B52">
              <w:rPr>
                <w:sz w:val="22"/>
              </w:rPr>
              <w:t xml:space="preserve"> </w:t>
            </w:r>
            <w:proofErr w:type="spellStart"/>
            <w:r w:rsidRPr="000D4B52">
              <w:rPr>
                <w:sz w:val="22"/>
              </w:rPr>
              <w:t>хамруулсан</w:t>
            </w:r>
            <w:proofErr w:type="spellEnd"/>
            <w:r w:rsidRPr="000D4B52">
              <w:rPr>
                <w:sz w:val="22"/>
              </w:rPr>
              <w:t xml:space="preserve"> </w:t>
            </w:r>
            <w:proofErr w:type="spellStart"/>
            <w:r w:rsidRPr="000D4B52">
              <w:rPr>
                <w:sz w:val="22"/>
              </w:rPr>
              <w:t>байна</w:t>
            </w:r>
            <w:proofErr w:type="spellEnd"/>
            <w:r w:rsidRPr="000D4B52">
              <w:rPr>
                <w:sz w:val="22"/>
              </w:rPr>
              <w:t>.</w:t>
            </w:r>
          </w:p>
        </w:tc>
        <w:tc>
          <w:tcPr>
            <w:tcW w:w="737" w:type="dxa"/>
            <w:gridSpan w:val="2"/>
          </w:tcPr>
          <w:p w14:paraId="6131699D" w14:textId="484E25C3" w:rsidR="000D4B52" w:rsidRPr="005F07DA" w:rsidRDefault="000D4B52" w:rsidP="000D4B52">
            <w:pPr>
              <w:jc w:val="center"/>
              <w:rPr>
                <w:rFonts w:cs="Arial"/>
                <w:szCs w:val="24"/>
                <w:lang w:val="mn-MN"/>
              </w:rPr>
            </w:pPr>
            <w:r w:rsidRPr="005F07DA">
              <w:rPr>
                <w:rFonts w:cs="Arial"/>
                <w:szCs w:val="24"/>
                <w:lang w:val="mn-MN"/>
              </w:rPr>
              <w:t>100</w:t>
            </w:r>
          </w:p>
        </w:tc>
        <w:tc>
          <w:tcPr>
            <w:tcW w:w="709" w:type="dxa"/>
          </w:tcPr>
          <w:p w14:paraId="35FB3735" w14:textId="77777777" w:rsidR="000D4B52" w:rsidRPr="005F07DA" w:rsidRDefault="000D4B52" w:rsidP="000D4B52">
            <w:pPr>
              <w:jc w:val="center"/>
              <w:rPr>
                <w:rFonts w:cs="Arial"/>
                <w:szCs w:val="24"/>
                <w:lang w:val="mn-MN"/>
              </w:rPr>
            </w:pPr>
          </w:p>
        </w:tc>
      </w:tr>
      <w:tr w:rsidR="000D4B52" w:rsidRPr="005F07DA" w14:paraId="4327F47D" w14:textId="0181BFBA" w:rsidTr="002334B5">
        <w:trPr>
          <w:trHeight w:val="539"/>
        </w:trPr>
        <w:tc>
          <w:tcPr>
            <w:tcW w:w="851" w:type="dxa"/>
            <w:vAlign w:val="center"/>
          </w:tcPr>
          <w:p w14:paraId="3FC2320C" w14:textId="2CAA65F1" w:rsidR="000D4B52" w:rsidRPr="005F07DA" w:rsidRDefault="000D4B52" w:rsidP="000D4B52">
            <w:pPr>
              <w:jc w:val="center"/>
              <w:rPr>
                <w:rFonts w:cs="Arial"/>
                <w:szCs w:val="24"/>
                <w:lang w:val="mn-MN"/>
              </w:rPr>
            </w:pPr>
            <w:r w:rsidRPr="005F07DA">
              <w:rPr>
                <w:rFonts w:cs="Arial"/>
                <w:szCs w:val="24"/>
              </w:rPr>
              <w:t>9.5.</w:t>
            </w:r>
            <w:r w:rsidRPr="005F07DA">
              <w:rPr>
                <w:rFonts w:cs="Arial"/>
                <w:szCs w:val="24"/>
                <w:lang w:val="mn-MN"/>
              </w:rPr>
              <w:t>2</w:t>
            </w:r>
          </w:p>
        </w:tc>
        <w:tc>
          <w:tcPr>
            <w:tcW w:w="2268" w:type="dxa"/>
            <w:vAlign w:val="center"/>
          </w:tcPr>
          <w:p w14:paraId="1806BE5E" w14:textId="054F9EC8" w:rsidR="000D4B52" w:rsidRPr="005F07DA" w:rsidRDefault="000D4B52" w:rsidP="000D4B52">
            <w:pPr>
              <w:jc w:val="both"/>
              <w:rPr>
                <w:rFonts w:eastAsia="Calibri" w:cs="Arial"/>
                <w:szCs w:val="24"/>
                <w:lang w:val="mn-MN"/>
              </w:rPr>
            </w:pPr>
            <w:proofErr w:type="spellStart"/>
            <w:r w:rsidRPr="005F07DA">
              <w:rPr>
                <w:rFonts w:cs="Arial"/>
                <w:szCs w:val="24"/>
              </w:rPr>
              <w:t>Харьяалах</w:t>
            </w:r>
            <w:proofErr w:type="spellEnd"/>
            <w:r w:rsidRPr="005F07DA">
              <w:rPr>
                <w:rFonts w:cs="Arial"/>
                <w:szCs w:val="24"/>
              </w:rPr>
              <w:t xml:space="preserve"> </w:t>
            </w:r>
            <w:proofErr w:type="spellStart"/>
            <w:proofErr w:type="gramStart"/>
            <w:r w:rsidRPr="005F07DA">
              <w:rPr>
                <w:rFonts w:cs="Arial"/>
                <w:szCs w:val="24"/>
              </w:rPr>
              <w:t>нутаг</w:t>
            </w:r>
            <w:proofErr w:type="spellEnd"/>
            <w:r w:rsidRPr="005F07DA">
              <w:rPr>
                <w:rFonts w:cs="Arial"/>
                <w:szCs w:val="24"/>
              </w:rPr>
              <w:t xml:space="preserve">  </w:t>
            </w:r>
            <w:proofErr w:type="spellStart"/>
            <w:r w:rsidRPr="005F07DA">
              <w:rPr>
                <w:rFonts w:cs="Arial"/>
                <w:szCs w:val="24"/>
              </w:rPr>
              <w:t>дэвсгэрийн</w:t>
            </w:r>
            <w:proofErr w:type="spellEnd"/>
            <w:proofErr w:type="gramEnd"/>
            <w:r w:rsidRPr="005F07DA">
              <w:rPr>
                <w:rFonts w:cs="Arial"/>
                <w:szCs w:val="24"/>
              </w:rPr>
              <w:t xml:space="preserve">  </w:t>
            </w:r>
            <w:proofErr w:type="spellStart"/>
            <w:r w:rsidRPr="005F07DA">
              <w:rPr>
                <w:rFonts w:cs="Arial"/>
                <w:szCs w:val="24"/>
              </w:rPr>
              <w:t>хэмжээнд</w:t>
            </w:r>
            <w:proofErr w:type="spellEnd"/>
            <w:r w:rsidRPr="005F07DA">
              <w:rPr>
                <w:rFonts w:cs="Arial"/>
                <w:szCs w:val="24"/>
              </w:rPr>
              <w:t xml:space="preserve"> </w:t>
            </w:r>
            <w:proofErr w:type="spellStart"/>
            <w:r w:rsidRPr="005F07DA">
              <w:rPr>
                <w:rFonts w:cs="Arial"/>
                <w:szCs w:val="24"/>
              </w:rPr>
              <w:t>гамшиг</w:t>
            </w:r>
            <w:proofErr w:type="spellEnd"/>
            <w:r w:rsidRPr="005F07DA">
              <w:rPr>
                <w:rFonts w:cs="Arial"/>
                <w:szCs w:val="24"/>
              </w:rPr>
              <w:t xml:space="preserve"> </w:t>
            </w:r>
            <w:proofErr w:type="spellStart"/>
            <w:proofErr w:type="gramStart"/>
            <w:r w:rsidRPr="005F07DA">
              <w:rPr>
                <w:rFonts w:cs="Arial"/>
                <w:szCs w:val="24"/>
              </w:rPr>
              <w:t>болон</w:t>
            </w:r>
            <w:proofErr w:type="spellEnd"/>
            <w:r w:rsidRPr="005F07DA">
              <w:rPr>
                <w:rFonts w:cs="Arial"/>
                <w:szCs w:val="24"/>
              </w:rPr>
              <w:t xml:space="preserve">  </w:t>
            </w:r>
            <w:proofErr w:type="spellStart"/>
            <w:r w:rsidRPr="005F07DA">
              <w:rPr>
                <w:rFonts w:cs="Arial"/>
                <w:szCs w:val="24"/>
              </w:rPr>
              <w:t>зүй</w:t>
            </w:r>
            <w:proofErr w:type="spellEnd"/>
            <w:proofErr w:type="gramEnd"/>
            <w:r w:rsidRPr="005F07DA">
              <w:rPr>
                <w:rFonts w:cs="Arial"/>
                <w:szCs w:val="24"/>
              </w:rPr>
              <w:t xml:space="preserve"> </w:t>
            </w:r>
            <w:proofErr w:type="spellStart"/>
            <w:proofErr w:type="gramStart"/>
            <w:r w:rsidRPr="005F07DA">
              <w:rPr>
                <w:rFonts w:cs="Arial"/>
                <w:szCs w:val="24"/>
              </w:rPr>
              <w:t>бусаар</w:t>
            </w:r>
            <w:proofErr w:type="spellEnd"/>
            <w:r w:rsidRPr="005F07DA">
              <w:rPr>
                <w:rFonts w:cs="Arial"/>
                <w:szCs w:val="24"/>
              </w:rPr>
              <w:t xml:space="preserve">  </w:t>
            </w:r>
            <w:proofErr w:type="spellStart"/>
            <w:r w:rsidRPr="005F07DA">
              <w:rPr>
                <w:rFonts w:cs="Arial"/>
                <w:szCs w:val="24"/>
              </w:rPr>
              <w:t>хорогдсон</w:t>
            </w:r>
            <w:proofErr w:type="spellEnd"/>
            <w:proofErr w:type="gramEnd"/>
            <w:r w:rsidRPr="005F07DA">
              <w:rPr>
                <w:rFonts w:cs="Arial"/>
                <w:szCs w:val="24"/>
              </w:rPr>
              <w:t xml:space="preserve"> </w:t>
            </w:r>
            <w:proofErr w:type="spellStart"/>
            <w:r w:rsidRPr="005F07DA">
              <w:rPr>
                <w:rFonts w:cs="Arial"/>
                <w:szCs w:val="24"/>
              </w:rPr>
              <w:t>мал</w:t>
            </w:r>
            <w:proofErr w:type="spellEnd"/>
            <w:r w:rsidRPr="005F07DA">
              <w:rPr>
                <w:rFonts w:cs="Arial"/>
                <w:szCs w:val="24"/>
              </w:rPr>
              <w:t xml:space="preserve">, </w:t>
            </w:r>
            <w:proofErr w:type="spellStart"/>
            <w:r w:rsidRPr="005F07DA">
              <w:rPr>
                <w:rFonts w:cs="Arial"/>
                <w:szCs w:val="24"/>
              </w:rPr>
              <w:t>амьтны</w:t>
            </w:r>
            <w:proofErr w:type="spellEnd"/>
            <w:r w:rsidRPr="005F07DA">
              <w:rPr>
                <w:rFonts w:cs="Arial"/>
                <w:szCs w:val="24"/>
              </w:rPr>
              <w:t xml:space="preserve"> </w:t>
            </w:r>
            <w:proofErr w:type="spellStart"/>
            <w:r w:rsidRPr="005F07DA">
              <w:rPr>
                <w:rFonts w:cs="Arial"/>
                <w:szCs w:val="24"/>
              </w:rPr>
              <w:t>сэг</w:t>
            </w:r>
            <w:proofErr w:type="spellEnd"/>
            <w:r w:rsidRPr="005F07DA">
              <w:rPr>
                <w:rFonts w:cs="Arial"/>
                <w:szCs w:val="24"/>
              </w:rPr>
              <w:t xml:space="preserve"> </w:t>
            </w:r>
            <w:proofErr w:type="spellStart"/>
            <w:proofErr w:type="gramStart"/>
            <w:r w:rsidRPr="005F07DA">
              <w:rPr>
                <w:rFonts w:cs="Arial"/>
                <w:szCs w:val="24"/>
              </w:rPr>
              <w:t>зэмийг</w:t>
            </w:r>
            <w:proofErr w:type="spellEnd"/>
            <w:r w:rsidRPr="005F07DA">
              <w:rPr>
                <w:rFonts w:cs="Arial"/>
                <w:szCs w:val="24"/>
              </w:rPr>
              <w:t xml:space="preserve">  </w:t>
            </w:r>
            <w:proofErr w:type="spellStart"/>
            <w:r w:rsidRPr="005F07DA">
              <w:rPr>
                <w:rFonts w:cs="Arial"/>
                <w:szCs w:val="24"/>
              </w:rPr>
              <w:t>цуглуулж</w:t>
            </w:r>
            <w:proofErr w:type="spellEnd"/>
            <w:proofErr w:type="gramEnd"/>
            <w:r w:rsidRPr="005F07DA">
              <w:rPr>
                <w:rFonts w:cs="Arial"/>
                <w:szCs w:val="24"/>
              </w:rPr>
              <w:t xml:space="preserve"> </w:t>
            </w:r>
            <w:proofErr w:type="spellStart"/>
            <w:r w:rsidRPr="005F07DA">
              <w:rPr>
                <w:rFonts w:cs="Arial"/>
                <w:szCs w:val="24"/>
              </w:rPr>
              <w:t>устгах</w:t>
            </w:r>
            <w:proofErr w:type="spellEnd"/>
            <w:r w:rsidRPr="005F07DA">
              <w:rPr>
                <w:rFonts w:cs="Arial"/>
                <w:szCs w:val="24"/>
              </w:rPr>
              <w:t xml:space="preserve">, </w:t>
            </w:r>
            <w:proofErr w:type="spellStart"/>
            <w:r w:rsidRPr="005F07DA">
              <w:rPr>
                <w:rFonts w:cs="Arial"/>
                <w:szCs w:val="24"/>
              </w:rPr>
              <w:lastRenderedPageBreak/>
              <w:t>гоц</w:t>
            </w:r>
            <w:proofErr w:type="spellEnd"/>
            <w:r w:rsidRPr="005F07DA">
              <w:rPr>
                <w:rFonts w:cs="Arial"/>
                <w:szCs w:val="24"/>
              </w:rPr>
              <w:t xml:space="preserve"> </w:t>
            </w:r>
            <w:proofErr w:type="spellStart"/>
            <w:r w:rsidRPr="005F07DA">
              <w:rPr>
                <w:rFonts w:cs="Arial"/>
                <w:szCs w:val="24"/>
              </w:rPr>
              <w:t>халдварт</w:t>
            </w:r>
            <w:proofErr w:type="spellEnd"/>
            <w:r w:rsidRPr="005F07DA">
              <w:rPr>
                <w:rFonts w:cs="Arial"/>
                <w:szCs w:val="24"/>
              </w:rPr>
              <w:t xml:space="preserve">, </w:t>
            </w:r>
            <w:proofErr w:type="spellStart"/>
            <w:r w:rsidRPr="005F07DA">
              <w:rPr>
                <w:rFonts w:cs="Arial"/>
                <w:szCs w:val="24"/>
              </w:rPr>
              <w:t>халдварт</w:t>
            </w:r>
            <w:proofErr w:type="spellEnd"/>
            <w:r w:rsidRPr="005F07DA">
              <w:rPr>
                <w:rFonts w:cs="Arial"/>
                <w:szCs w:val="24"/>
              </w:rPr>
              <w:t xml:space="preserve"> </w:t>
            </w:r>
            <w:proofErr w:type="spellStart"/>
            <w:r w:rsidRPr="005F07DA">
              <w:rPr>
                <w:rFonts w:cs="Arial"/>
                <w:szCs w:val="24"/>
              </w:rPr>
              <w:t>өвчний</w:t>
            </w:r>
            <w:proofErr w:type="spellEnd"/>
            <w:r w:rsidRPr="005F07DA">
              <w:rPr>
                <w:rFonts w:cs="Arial"/>
                <w:szCs w:val="24"/>
              </w:rPr>
              <w:t xml:space="preserve"> </w:t>
            </w:r>
            <w:proofErr w:type="spellStart"/>
            <w:r w:rsidRPr="005F07DA">
              <w:rPr>
                <w:rFonts w:cs="Arial"/>
                <w:szCs w:val="24"/>
              </w:rPr>
              <w:t>голомтын</w:t>
            </w:r>
            <w:proofErr w:type="spellEnd"/>
            <w:r w:rsidRPr="005F07DA">
              <w:rPr>
                <w:rFonts w:cs="Arial"/>
                <w:szCs w:val="24"/>
              </w:rPr>
              <w:t xml:space="preserve">, </w:t>
            </w:r>
            <w:proofErr w:type="spellStart"/>
            <w:r w:rsidRPr="005F07DA">
              <w:rPr>
                <w:rFonts w:cs="Arial"/>
                <w:szCs w:val="24"/>
              </w:rPr>
              <w:t>сэжигтэй</w:t>
            </w:r>
            <w:proofErr w:type="spellEnd"/>
            <w:r w:rsidRPr="005F07DA">
              <w:rPr>
                <w:rFonts w:cs="Arial"/>
                <w:szCs w:val="24"/>
              </w:rPr>
              <w:t xml:space="preserve"> </w:t>
            </w:r>
            <w:proofErr w:type="spellStart"/>
            <w:r w:rsidRPr="005F07DA">
              <w:rPr>
                <w:rFonts w:cs="Arial"/>
                <w:szCs w:val="24"/>
              </w:rPr>
              <w:t>бүсийн</w:t>
            </w:r>
            <w:proofErr w:type="spellEnd"/>
            <w:r w:rsidRPr="005F07DA">
              <w:rPr>
                <w:rFonts w:cs="Arial"/>
                <w:szCs w:val="24"/>
              </w:rPr>
              <w:t xml:space="preserve"> </w:t>
            </w:r>
            <w:proofErr w:type="spellStart"/>
            <w:r w:rsidRPr="005F07DA">
              <w:rPr>
                <w:rFonts w:cs="Arial"/>
                <w:szCs w:val="24"/>
              </w:rPr>
              <w:t>бэлчээр</w:t>
            </w:r>
            <w:proofErr w:type="spellEnd"/>
            <w:r w:rsidRPr="005F07DA">
              <w:rPr>
                <w:rFonts w:cs="Arial"/>
                <w:szCs w:val="24"/>
              </w:rPr>
              <w:t xml:space="preserve">, </w:t>
            </w:r>
            <w:proofErr w:type="spellStart"/>
            <w:r w:rsidRPr="005F07DA">
              <w:rPr>
                <w:rFonts w:cs="Arial"/>
                <w:szCs w:val="24"/>
              </w:rPr>
              <w:t>ус</w:t>
            </w:r>
            <w:proofErr w:type="spellEnd"/>
            <w:r w:rsidRPr="005F07DA">
              <w:rPr>
                <w:rFonts w:cs="Arial"/>
                <w:szCs w:val="24"/>
              </w:rPr>
              <w:t xml:space="preserve"> </w:t>
            </w:r>
            <w:proofErr w:type="spellStart"/>
            <w:r w:rsidRPr="005F07DA">
              <w:rPr>
                <w:rFonts w:cs="Arial"/>
                <w:szCs w:val="24"/>
              </w:rPr>
              <w:t>эх</w:t>
            </w:r>
            <w:proofErr w:type="spellEnd"/>
            <w:r w:rsidRPr="005F07DA">
              <w:rPr>
                <w:rFonts w:cs="Arial"/>
                <w:szCs w:val="24"/>
              </w:rPr>
              <w:t xml:space="preserve"> </w:t>
            </w:r>
            <w:proofErr w:type="spellStart"/>
            <w:r w:rsidRPr="005F07DA">
              <w:rPr>
                <w:rFonts w:cs="Arial"/>
                <w:szCs w:val="24"/>
              </w:rPr>
              <w:t>булаг</w:t>
            </w:r>
            <w:proofErr w:type="spellEnd"/>
            <w:r w:rsidRPr="005F07DA">
              <w:rPr>
                <w:rFonts w:cs="Arial"/>
                <w:szCs w:val="24"/>
              </w:rPr>
              <w:t xml:space="preserve">, </w:t>
            </w:r>
            <w:proofErr w:type="spellStart"/>
            <w:r w:rsidRPr="005F07DA">
              <w:rPr>
                <w:rFonts w:cs="Arial"/>
                <w:szCs w:val="24"/>
              </w:rPr>
              <w:t>малын</w:t>
            </w:r>
            <w:proofErr w:type="spellEnd"/>
            <w:r w:rsidRPr="005F07DA">
              <w:rPr>
                <w:rFonts w:cs="Arial"/>
                <w:szCs w:val="24"/>
              </w:rPr>
              <w:t xml:space="preserve"> </w:t>
            </w:r>
            <w:proofErr w:type="spellStart"/>
            <w:r w:rsidRPr="005F07DA">
              <w:rPr>
                <w:rFonts w:cs="Arial"/>
                <w:szCs w:val="24"/>
              </w:rPr>
              <w:t>өвөлжөө</w:t>
            </w:r>
            <w:proofErr w:type="spellEnd"/>
            <w:r w:rsidRPr="005F07DA">
              <w:rPr>
                <w:rFonts w:cs="Arial"/>
                <w:szCs w:val="24"/>
              </w:rPr>
              <w:t xml:space="preserve">, </w:t>
            </w:r>
            <w:proofErr w:type="spellStart"/>
            <w:r w:rsidRPr="005F07DA">
              <w:rPr>
                <w:rFonts w:cs="Arial"/>
                <w:szCs w:val="24"/>
              </w:rPr>
              <w:t>хаваржаа</w:t>
            </w:r>
            <w:proofErr w:type="spellEnd"/>
            <w:r w:rsidRPr="005F07DA">
              <w:rPr>
                <w:rFonts w:cs="Arial"/>
                <w:szCs w:val="24"/>
              </w:rPr>
              <w:t xml:space="preserve">, </w:t>
            </w:r>
            <w:proofErr w:type="spellStart"/>
            <w:r w:rsidRPr="005F07DA">
              <w:rPr>
                <w:rFonts w:cs="Arial"/>
                <w:szCs w:val="24"/>
              </w:rPr>
              <w:t>хэвтэр</w:t>
            </w:r>
            <w:proofErr w:type="spellEnd"/>
            <w:r w:rsidRPr="005F07DA">
              <w:rPr>
                <w:rFonts w:cs="Arial"/>
                <w:szCs w:val="24"/>
              </w:rPr>
              <w:t xml:space="preserve"> </w:t>
            </w:r>
            <w:proofErr w:type="spellStart"/>
            <w:r w:rsidRPr="005F07DA">
              <w:rPr>
                <w:rFonts w:cs="Arial"/>
                <w:szCs w:val="24"/>
              </w:rPr>
              <w:t>бууц</w:t>
            </w:r>
            <w:proofErr w:type="spellEnd"/>
            <w:r w:rsidRPr="005F07DA">
              <w:rPr>
                <w:rFonts w:cs="Arial"/>
                <w:szCs w:val="24"/>
              </w:rPr>
              <w:t xml:space="preserve">, </w:t>
            </w:r>
            <w:proofErr w:type="spellStart"/>
            <w:r w:rsidRPr="005F07DA">
              <w:rPr>
                <w:rFonts w:cs="Arial"/>
                <w:szCs w:val="24"/>
              </w:rPr>
              <w:t>хашаа</w:t>
            </w:r>
            <w:proofErr w:type="spellEnd"/>
            <w:r w:rsidRPr="005F07DA">
              <w:rPr>
                <w:rFonts w:cs="Arial"/>
                <w:szCs w:val="24"/>
              </w:rPr>
              <w:t xml:space="preserve"> </w:t>
            </w:r>
            <w:proofErr w:type="spellStart"/>
            <w:r w:rsidRPr="005F07DA">
              <w:rPr>
                <w:rFonts w:cs="Arial"/>
                <w:szCs w:val="24"/>
              </w:rPr>
              <w:t>хороог</w:t>
            </w:r>
            <w:proofErr w:type="spellEnd"/>
            <w:r w:rsidRPr="005F07DA">
              <w:rPr>
                <w:rFonts w:cs="Arial"/>
                <w:szCs w:val="24"/>
              </w:rPr>
              <w:t xml:space="preserve"> </w:t>
            </w:r>
            <w:proofErr w:type="spellStart"/>
            <w:r w:rsidRPr="005F07DA">
              <w:rPr>
                <w:rFonts w:cs="Arial"/>
                <w:szCs w:val="24"/>
              </w:rPr>
              <w:t>цэвэрлэх</w:t>
            </w:r>
            <w:proofErr w:type="spellEnd"/>
            <w:r w:rsidRPr="005F07DA">
              <w:rPr>
                <w:rFonts w:cs="Arial"/>
                <w:szCs w:val="24"/>
              </w:rPr>
              <w:t xml:space="preserve">, </w:t>
            </w:r>
            <w:proofErr w:type="spellStart"/>
            <w:proofErr w:type="gramStart"/>
            <w:r w:rsidRPr="005F07DA">
              <w:rPr>
                <w:rFonts w:cs="Arial"/>
                <w:szCs w:val="24"/>
              </w:rPr>
              <w:t>халдваргүйтгэх</w:t>
            </w:r>
            <w:proofErr w:type="spellEnd"/>
            <w:r w:rsidRPr="005F07DA">
              <w:rPr>
                <w:rFonts w:cs="Arial"/>
                <w:szCs w:val="24"/>
              </w:rPr>
              <w:t xml:space="preserve">  </w:t>
            </w:r>
            <w:proofErr w:type="spellStart"/>
            <w:r w:rsidRPr="005F07DA">
              <w:rPr>
                <w:rFonts w:cs="Arial"/>
                <w:szCs w:val="24"/>
              </w:rPr>
              <w:t>арга</w:t>
            </w:r>
            <w:proofErr w:type="spellEnd"/>
            <w:proofErr w:type="gramEnd"/>
            <w:r w:rsidRPr="005F07DA">
              <w:rPr>
                <w:rFonts w:cs="Arial"/>
                <w:szCs w:val="24"/>
              </w:rPr>
              <w:t xml:space="preserve"> </w:t>
            </w:r>
            <w:proofErr w:type="spellStart"/>
            <w:r w:rsidRPr="005F07DA">
              <w:rPr>
                <w:rFonts w:cs="Arial"/>
                <w:szCs w:val="24"/>
              </w:rPr>
              <w:t>хэмжээг</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байгуулах</w:t>
            </w:r>
            <w:proofErr w:type="spellEnd"/>
          </w:p>
        </w:tc>
        <w:tc>
          <w:tcPr>
            <w:tcW w:w="1701" w:type="dxa"/>
            <w:vAlign w:val="center"/>
          </w:tcPr>
          <w:p w14:paraId="55C1E4FA" w14:textId="014B1CE8" w:rsidR="000D4B52" w:rsidRPr="005F07DA" w:rsidRDefault="000D4B52" w:rsidP="000D4B52">
            <w:pPr>
              <w:jc w:val="center"/>
              <w:rPr>
                <w:rFonts w:cs="Arial"/>
                <w:szCs w:val="24"/>
                <w:lang w:val="mn-MN"/>
              </w:rPr>
            </w:pPr>
            <w:proofErr w:type="spellStart"/>
            <w:r w:rsidRPr="005F07DA">
              <w:rPr>
                <w:rFonts w:cs="Arial"/>
                <w:szCs w:val="24"/>
              </w:rPr>
              <w:lastRenderedPageBreak/>
              <w:t>Хэрэгжилтийн</w:t>
            </w:r>
            <w:proofErr w:type="spellEnd"/>
            <w:r w:rsidRPr="005F07DA">
              <w:rPr>
                <w:rFonts w:cs="Arial"/>
                <w:szCs w:val="24"/>
              </w:rPr>
              <w:t xml:space="preserve"> </w:t>
            </w:r>
            <w:proofErr w:type="spellStart"/>
            <w:r w:rsidRPr="005F07DA">
              <w:rPr>
                <w:rFonts w:cs="Arial"/>
                <w:szCs w:val="24"/>
              </w:rPr>
              <w:t>хув</w:t>
            </w:r>
            <w:proofErr w:type="spellEnd"/>
            <w:r w:rsidRPr="005F07DA">
              <w:rPr>
                <w:rFonts w:cs="Arial"/>
                <w:szCs w:val="24"/>
                <w:lang w:val="mn-MN"/>
              </w:rPr>
              <w:t>иар</w:t>
            </w:r>
          </w:p>
        </w:tc>
        <w:tc>
          <w:tcPr>
            <w:tcW w:w="964" w:type="dxa"/>
            <w:vAlign w:val="center"/>
          </w:tcPr>
          <w:p w14:paraId="0A7A39F1" w14:textId="21AD9B53" w:rsidR="000D4B52" w:rsidRPr="005F07DA" w:rsidRDefault="000D4B52" w:rsidP="000D4B52">
            <w:pPr>
              <w:jc w:val="both"/>
              <w:rPr>
                <w:rFonts w:cs="Arial"/>
                <w:szCs w:val="24"/>
                <w:lang w:val="mn-MN"/>
              </w:rPr>
            </w:pPr>
            <w:r w:rsidRPr="005F07DA">
              <w:rPr>
                <w:rFonts w:cs="Arial"/>
                <w:szCs w:val="24"/>
              </w:rPr>
              <w:t>“</w:t>
            </w:r>
            <w:proofErr w:type="spellStart"/>
            <w:r w:rsidRPr="005F07DA">
              <w:rPr>
                <w:rFonts w:cs="Arial"/>
                <w:szCs w:val="24"/>
              </w:rPr>
              <w:t>Малын</w:t>
            </w:r>
            <w:proofErr w:type="spellEnd"/>
            <w:r w:rsidRPr="005F07DA">
              <w:rPr>
                <w:rFonts w:cs="Arial"/>
                <w:szCs w:val="24"/>
              </w:rPr>
              <w:t xml:space="preserve"> </w:t>
            </w:r>
            <w:proofErr w:type="spellStart"/>
            <w:r w:rsidRPr="005F07DA">
              <w:rPr>
                <w:rFonts w:cs="Arial"/>
                <w:szCs w:val="24"/>
              </w:rPr>
              <w:t>сэг</w:t>
            </w:r>
            <w:proofErr w:type="spellEnd"/>
            <w:r w:rsidRPr="005F07DA">
              <w:rPr>
                <w:rFonts w:cs="Arial"/>
                <w:szCs w:val="24"/>
              </w:rPr>
              <w:t xml:space="preserve"> </w:t>
            </w:r>
            <w:proofErr w:type="spellStart"/>
            <w:r w:rsidRPr="005F07DA">
              <w:rPr>
                <w:rFonts w:cs="Arial"/>
                <w:szCs w:val="24"/>
              </w:rPr>
              <w:t>зэм</w:t>
            </w:r>
            <w:proofErr w:type="spellEnd"/>
            <w:r w:rsidRPr="005F07DA">
              <w:rPr>
                <w:rFonts w:cs="Arial"/>
                <w:szCs w:val="24"/>
              </w:rPr>
              <w:t xml:space="preserve"> </w:t>
            </w:r>
            <w:proofErr w:type="spellStart"/>
            <w:r w:rsidRPr="005F07DA">
              <w:rPr>
                <w:rFonts w:cs="Arial"/>
                <w:szCs w:val="24"/>
              </w:rPr>
              <w:t>устгах</w:t>
            </w:r>
            <w:proofErr w:type="spellEnd"/>
            <w:r w:rsidRPr="005F07DA">
              <w:rPr>
                <w:rFonts w:cs="Arial"/>
                <w:szCs w:val="24"/>
              </w:rPr>
              <w:t xml:space="preserve"> </w:t>
            </w:r>
            <w:proofErr w:type="spellStart"/>
            <w:r w:rsidRPr="005F07DA">
              <w:rPr>
                <w:rFonts w:cs="Arial"/>
                <w:szCs w:val="24"/>
              </w:rPr>
              <w:t>арга</w:t>
            </w:r>
            <w:proofErr w:type="spellEnd"/>
            <w:r w:rsidRPr="005F07DA">
              <w:rPr>
                <w:rFonts w:cs="Arial"/>
                <w:szCs w:val="24"/>
              </w:rPr>
              <w:t xml:space="preserve"> </w:t>
            </w:r>
            <w:proofErr w:type="spellStart"/>
            <w:r w:rsidRPr="005F07DA">
              <w:rPr>
                <w:rFonts w:cs="Arial"/>
                <w:szCs w:val="24"/>
              </w:rPr>
              <w:t>хэмжээ</w:t>
            </w:r>
            <w:proofErr w:type="spellEnd"/>
            <w:r w:rsidRPr="005F07DA">
              <w:rPr>
                <w:rFonts w:cs="Arial"/>
                <w:szCs w:val="24"/>
              </w:rPr>
              <w:t>"-</w:t>
            </w:r>
            <w:proofErr w:type="spellStart"/>
            <w:r w:rsidRPr="005F07DA">
              <w:rPr>
                <w:rFonts w:cs="Arial"/>
                <w:szCs w:val="24"/>
              </w:rPr>
              <w:t>ний</w:t>
            </w:r>
            <w:proofErr w:type="spellEnd"/>
            <w:r w:rsidRPr="005F07DA">
              <w:rPr>
                <w:rFonts w:cs="Arial"/>
                <w:szCs w:val="24"/>
              </w:rPr>
              <w:t xml:space="preserve"> </w:t>
            </w:r>
            <w:proofErr w:type="spellStart"/>
            <w:r w:rsidRPr="005F07DA">
              <w:rPr>
                <w:rFonts w:cs="Arial"/>
                <w:szCs w:val="24"/>
              </w:rPr>
              <w:lastRenderedPageBreak/>
              <w:t>хүрээнд</w:t>
            </w:r>
            <w:proofErr w:type="spellEnd"/>
            <w:r w:rsidRPr="005F07DA">
              <w:rPr>
                <w:rFonts w:cs="Arial"/>
                <w:szCs w:val="24"/>
              </w:rPr>
              <w:t xml:space="preserve"> 19 </w:t>
            </w:r>
            <w:proofErr w:type="spellStart"/>
            <w:r w:rsidRPr="005F07DA">
              <w:rPr>
                <w:rFonts w:cs="Arial"/>
                <w:szCs w:val="24"/>
              </w:rPr>
              <w:t>сум</w:t>
            </w:r>
            <w:proofErr w:type="spellEnd"/>
            <w:r w:rsidRPr="005F07DA">
              <w:rPr>
                <w:rFonts w:cs="Arial"/>
                <w:szCs w:val="24"/>
              </w:rPr>
              <w:t xml:space="preserve"> 63 </w:t>
            </w:r>
            <w:proofErr w:type="spellStart"/>
            <w:r w:rsidRPr="005F07DA">
              <w:rPr>
                <w:rFonts w:cs="Arial"/>
                <w:szCs w:val="24"/>
              </w:rPr>
              <w:t>багийн</w:t>
            </w:r>
            <w:proofErr w:type="spellEnd"/>
            <w:r w:rsidRPr="005F07DA">
              <w:rPr>
                <w:rFonts w:cs="Arial"/>
                <w:szCs w:val="24"/>
              </w:rPr>
              <w:t xml:space="preserve"> 45 </w:t>
            </w:r>
            <w:proofErr w:type="spellStart"/>
            <w:r w:rsidRPr="005F07DA">
              <w:rPr>
                <w:rFonts w:cs="Arial"/>
                <w:szCs w:val="24"/>
              </w:rPr>
              <w:t>цэгт</w:t>
            </w:r>
            <w:proofErr w:type="spellEnd"/>
            <w:r w:rsidRPr="005F07DA">
              <w:rPr>
                <w:rFonts w:cs="Arial"/>
                <w:szCs w:val="24"/>
              </w:rPr>
              <w:t xml:space="preserve"> </w:t>
            </w:r>
            <w:proofErr w:type="spellStart"/>
            <w:r w:rsidRPr="005F07DA">
              <w:rPr>
                <w:rFonts w:cs="Arial"/>
                <w:szCs w:val="24"/>
              </w:rPr>
              <w:t>тэмээ</w:t>
            </w:r>
            <w:proofErr w:type="spellEnd"/>
            <w:r w:rsidRPr="005F07DA">
              <w:rPr>
                <w:rFonts w:cs="Arial"/>
                <w:szCs w:val="24"/>
              </w:rPr>
              <w:t xml:space="preserve"> 16, </w:t>
            </w:r>
            <w:proofErr w:type="spellStart"/>
            <w:r w:rsidRPr="005F07DA">
              <w:rPr>
                <w:rFonts w:cs="Arial"/>
                <w:szCs w:val="24"/>
              </w:rPr>
              <w:t>адуу</w:t>
            </w:r>
            <w:proofErr w:type="spellEnd"/>
            <w:r w:rsidRPr="005F07DA">
              <w:rPr>
                <w:rFonts w:cs="Arial"/>
                <w:szCs w:val="24"/>
              </w:rPr>
              <w:t xml:space="preserve"> 3747, </w:t>
            </w:r>
            <w:proofErr w:type="spellStart"/>
            <w:r w:rsidRPr="005F07DA">
              <w:rPr>
                <w:rFonts w:cs="Arial"/>
                <w:szCs w:val="24"/>
              </w:rPr>
              <w:t>үхэр</w:t>
            </w:r>
            <w:proofErr w:type="spellEnd"/>
            <w:r w:rsidRPr="005F07DA">
              <w:rPr>
                <w:rFonts w:cs="Arial"/>
                <w:szCs w:val="24"/>
              </w:rPr>
              <w:t xml:space="preserve"> 3000, </w:t>
            </w:r>
            <w:proofErr w:type="spellStart"/>
            <w:r w:rsidRPr="005F07DA">
              <w:rPr>
                <w:rFonts w:cs="Arial"/>
                <w:szCs w:val="24"/>
              </w:rPr>
              <w:t>хонь</w:t>
            </w:r>
            <w:proofErr w:type="spellEnd"/>
            <w:r w:rsidRPr="005F07DA">
              <w:rPr>
                <w:rFonts w:cs="Arial"/>
                <w:szCs w:val="24"/>
              </w:rPr>
              <w:t xml:space="preserve"> 40088, </w:t>
            </w:r>
            <w:proofErr w:type="spellStart"/>
            <w:r w:rsidRPr="005F07DA">
              <w:rPr>
                <w:rFonts w:cs="Arial"/>
                <w:szCs w:val="24"/>
              </w:rPr>
              <w:t>ямаа</w:t>
            </w:r>
            <w:proofErr w:type="spellEnd"/>
            <w:r w:rsidRPr="005F07DA">
              <w:rPr>
                <w:rFonts w:cs="Arial"/>
                <w:szCs w:val="24"/>
              </w:rPr>
              <w:t xml:space="preserve"> 36129, </w:t>
            </w:r>
            <w:proofErr w:type="spellStart"/>
            <w:r w:rsidRPr="005F07DA">
              <w:rPr>
                <w:rFonts w:cs="Arial"/>
                <w:szCs w:val="24"/>
              </w:rPr>
              <w:t>амьтан</w:t>
            </w:r>
            <w:proofErr w:type="spellEnd"/>
            <w:r w:rsidRPr="005F07DA">
              <w:rPr>
                <w:rFonts w:cs="Arial"/>
                <w:szCs w:val="24"/>
              </w:rPr>
              <w:t xml:space="preserve"> 114 </w:t>
            </w:r>
            <w:proofErr w:type="spellStart"/>
            <w:r w:rsidRPr="005F07DA">
              <w:rPr>
                <w:rFonts w:cs="Arial"/>
                <w:szCs w:val="24"/>
              </w:rPr>
              <w:t>нийт</w:t>
            </w:r>
            <w:proofErr w:type="spellEnd"/>
            <w:r w:rsidRPr="005F07DA">
              <w:rPr>
                <w:rFonts w:cs="Arial"/>
                <w:szCs w:val="24"/>
              </w:rPr>
              <w:t xml:space="preserve"> 83094 </w:t>
            </w:r>
            <w:proofErr w:type="spellStart"/>
            <w:r w:rsidRPr="005F07DA">
              <w:rPr>
                <w:rFonts w:cs="Arial"/>
                <w:szCs w:val="24"/>
              </w:rPr>
              <w:t>малын</w:t>
            </w:r>
            <w:proofErr w:type="spellEnd"/>
            <w:r w:rsidRPr="005F07DA">
              <w:rPr>
                <w:rFonts w:cs="Arial"/>
                <w:szCs w:val="24"/>
              </w:rPr>
              <w:t xml:space="preserve"> </w:t>
            </w:r>
            <w:proofErr w:type="spellStart"/>
            <w:r w:rsidRPr="005F07DA">
              <w:rPr>
                <w:rFonts w:cs="Arial"/>
                <w:szCs w:val="24"/>
              </w:rPr>
              <w:t>сэг</w:t>
            </w:r>
            <w:proofErr w:type="spellEnd"/>
            <w:r w:rsidRPr="005F07DA">
              <w:rPr>
                <w:rFonts w:cs="Arial"/>
                <w:szCs w:val="24"/>
              </w:rPr>
              <w:t xml:space="preserve"> </w:t>
            </w:r>
            <w:proofErr w:type="spellStart"/>
            <w:r w:rsidRPr="005F07DA">
              <w:rPr>
                <w:rFonts w:cs="Arial"/>
                <w:szCs w:val="24"/>
              </w:rPr>
              <w:t>зэмийг</w:t>
            </w:r>
            <w:proofErr w:type="spellEnd"/>
            <w:r w:rsidRPr="005F07DA">
              <w:rPr>
                <w:rFonts w:cs="Arial"/>
                <w:szCs w:val="24"/>
              </w:rPr>
              <w:t xml:space="preserve"> </w:t>
            </w:r>
            <w:proofErr w:type="spellStart"/>
            <w:r w:rsidRPr="005F07DA">
              <w:rPr>
                <w:rFonts w:cs="Arial"/>
                <w:szCs w:val="24"/>
              </w:rPr>
              <w:t>булж</w:t>
            </w:r>
            <w:proofErr w:type="spellEnd"/>
            <w:r w:rsidRPr="005F07DA">
              <w:rPr>
                <w:rFonts w:cs="Arial"/>
                <w:szCs w:val="24"/>
              </w:rPr>
              <w:t xml:space="preserve"> </w:t>
            </w:r>
            <w:proofErr w:type="spellStart"/>
            <w:r w:rsidRPr="005F07DA">
              <w:rPr>
                <w:rFonts w:cs="Arial"/>
                <w:szCs w:val="24"/>
              </w:rPr>
              <w:t>устгасан</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w:t>
            </w:r>
            <w:r w:rsidRPr="005F07DA">
              <w:rPr>
                <w:rFonts w:cs="Arial"/>
                <w:szCs w:val="24"/>
                <w:lang w:val="mn-MN"/>
              </w:rPr>
              <w:t xml:space="preserve"> </w:t>
            </w:r>
            <w:proofErr w:type="spellStart"/>
            <w:r w:rsidRPr="005F07DA">
              <w:rPr>
                <w:rFonts w:cs="Arial"/>
                <w:szCs w:val="24"/>
              </w:rPr>
              <w:t>Сэг</w:t>
            </w:r>
            <w:proofErr w:type="spellEnd"/>
            <w:r w:rsidRPr="005F07DA">
              <w:rPr>
                <w:rFonts w:cs="Arial"/>
                <w:szCs w:val="24"/>
              </w:rPr>
              <w:t xml:space="preserve"> </w:t>
            </w:r>
            <w:proofErr w:type="spellStart"/>
            <w:r w:rsidRPr="005F07DA">
              <w:rPr>
                <w:rFonts w:cs="Arial"/>
                <w:szCs w:val="24"/>
              </w:rPr>
              <w:t>зэм</w:t>
            </w:r>
            <w:proofErr w:type="spellEnd"/>
            <w:r w:rsidRPr="005F07DA">
              <w:rPr>
                <w:rFonts w:cs="Arial"/>
                <w:szCs w:val="24"/>
              </w:rPr>
              <w:t xml:space="preserve"> </w:t>
            </w:r>
            <w:proofErr w:type="spellStart"/>
            <w:r w:rsidRPr="005F07DA">
              <w:rPr>
                <w:rFonts w:cs="Arial"/>
                <w:szCs w:val="24"/>
              </w:rPr>
              <w:t>устгал</w:t>
            </w:r>
            <w:proofErr w:type="spellEnd"/>
            <w:r w:rsidRPr="005F07DA">
              <w:rPr>
                <w:rFonts w:cs="Arial"/>
                <w:szCs w:val="24"/>
              </w:rPr>
              <w:t xml:space="preserve"> 96.3</w:t>
            </w:r>
            <w:r w:rsidRPr="005F07DA">
              <w:rPr>
                <w:rFonts w:cs="Arial"/>
                <w:szCs w:val="24"/>
                <w:lang w:val="mn-MN"/>
              </w:rPr>
              <w:t xml:space="preserve"> хувь</w:t>
            </w:r>
            <w:proofErr w:type="spellStart"/>
            <w:r w:rsidRPr="005F07DA">
              <w:rPr>
                <w:rFonts w:cs="Arial"/>
                <w:szCs w:val="24"/>
              </w:rPr>
              <w:t>тай</w:t>
            </w:r>
            <w:proofErr w:type="spellEnd"/>
            <w:r w:rsidRPr="005F07DA">
              <w:rPr>
                <w:rFonts w:cs="Arial"/>
                <w:szCs w:val="24"/>
              </w:rPr>
              <w:t xml:space="preserve"> </w:t>
            </w:r>
            <w:proofErr w:type="spellStart"/>
            <w:r w:rsidRPr="005F07DA">
              <w:rPr>
                <w:rFonts w:cs="Arial"/>
                <w:szCs w:val="24"/>
              </w:rPr>
              <w:t>хийгдсэн</w:t>
            </w:r>
            <w:proofErr w:type="spellEnd"/>
            <w:r w:rsidRPr="005F07DA">
              <w:rPr>
                <w:rFonts w:cs="Arial"/>
                <w:szCs w:val="24"/>
                <w:lang w:val="mn-MN"/>
              </w:rPr>
              <w:t>.</w:t>
            </w:r>
          </w:p>
        </w:tc>
        <w:tc>
          <w:tcPr>
            <w:tcW w:w="1843" w:type="dxa"/>
            <w:gridSpan w:val="2"/>
            <w:vAlign w:val="center"/>
          </w:tcPr>
          <w:p w14:paraId="0E0D9457" w14:textId="0EF31902" w:rsidR="000D4B52" w:rsidRPr="005F07DA" w:rsidRDefault="000D4B52" w:rsidP="000D4B52">
            <w:pPr>
              <w:jc w:val="center"/>
              <w:rPr>
                <w:rFonts w:cs="Arial"/>
                <w:szCs w:val="24"/>
                <w:lang w:val="mn-MN"/>
              </w:rPr>
            </w:pPr>
            <w:r w:rsidRPr="005F07DA">
              <w:rPr>
                <w:rFonts w:cs="Arial"/>
                <w:szCs w:val="24"/>
                <w:lang w:val="mn-MN"/>
              </w:rPr>
              <w:lastRenderedPageBreak/>
              <w:t>100 хувь</w:t>
            </w:r>
          </w:p>
        </w:tc>
        <w:tc>
          <w:tcPr>
            <w:tcW w:w="2154" w:type="dxa"/>
            <w:gridSpan w:val="3"/>
            <w:vAlign w:val="center"/>
          </w:tcPr>
          <w:p w14:paraId="3A009384" w14:textId="6C8D269B" w:rsidR="000D4B52" w:rsidRPr="005F07DA" w:rsidRDefault="000D4B52" w:rsidP="000D4B52">
            <w:pPr>
              <w:jc w:val="center"/>
              <w:rPr>
                <w:rFonts w:cs="Arial"/>
                <w:szCs w:val="24"/>
                <w:lang w:val="mn-MN"/>
              </w:rPr>
            </w:pPr>
            <w:r w:rsidRPr="005F07DA">
              <w:rPr>
                <w:rFonts w:cs="Arial"/>
                <w:szCs w:val="24"/>
                <w:lang w:val="mn-MN"/>
              </w:rPr>
              <w:t>Жилдээ</w:t>
            </w:r>
          </w:p>
        </w:tc>
        <w:tc>
          <w:tcPr>
            <w:tcW w:w="3941" w:type="dxa"/>
          </w:tcPr>
          <w:p w14:paraId="13279248" w14:textId="7C9AD5BA" w:rsidR="000D4B52" w:rsidRPr="000D4B52" w:rsidRDefault="000D4B52" w:rsidP="000D4B52">
            <w:pPr>
              <w:jc w:val="both"/>
              <w:rPr>
                <w:rFonts w:cs="Arial"/>
                <w:szCs w:val="24"/>
                <w:lang w:val="mn-MN"/>
              </w:rPr>
            </w:pPr>
            <w:proofErr w:type="spellStart"/>
            <w:r w:rsidRPr="000D4B52">
              <w:rPr>
                <w:sz w:val="22"/>
              </w:rPr>
              <w:t>Сумын</w:t>
            </w:r>
            <w:proofErr w:type="spellEnd"/>
            <w:r w:rsidRPr="000D4B52">
              <w:rPr>
                <w:sz w:val="22"/>
              </w:rPr>
              <w:t xml:space="preserve"> </w:t>
            </w:r>
            <w:proofErr w:type="spellStart"/>
            <w:r w:rsidRPr="000D4B52">
              <w:rPr>
                <w:sz w:val="22"/>
              </w:rPr>
              <w:t>зүй</w:t>
            </w:r>
            <w:proofErr w:type="spellEnd"/>
            <w:r w:rsidRPr="000D4B52">
              <w:rPr>
                <w:sz w:val="22"/>
              </w:rPr>
              <w:t xml:space="preserve"> </w:t>
            </w:r>
            <w:proofErr w:type="spellStart"/>
            <w:r w:rsidRPr="000D4B52">
              <w:rPr>
                <w:sz w:val="22"/>
              </w:rPr>
              <w:t>бусаар</w:t>
            </w:r>
            <w:proofErr w:type="spellEnd"/>
            <w:r w:rsidRPr="000D4B52">
              <w:rPr>
                <w:sz w:val="22"/>
              </w:rPr>
              <w:t xml:space="preserve"> </w:t>
            </w:r>
            <w:proofErr w:type="spellStart"/>
            <w:r w:rsidRPr="000D4B52">
              <w:rPr>
                <w:sz w:val="22"/>
              </w:rPr>
              <w:t>хорогдсон</w:t>
            </w:r>
            <w:proofErr w:type="spellEnd"/>
            <w:r w:rsidRPr="000D4B52">
              <w:rPr>
                <w:sz w:val="22"/>
              </w:rPr>
              <w:t xml:space="preserve"> </w:t>
            </w:r>
            <w:proofErr w:type="spellStart"/>
            <w:r w:rsidRPr="000D4B52">
              <w:rPr>
                <w:sz w:val="22"/>
              </w:rPr>
              <w:t>мал</w:t>
            </w:r>
            <w:proofErr w:type="spellEnd"/>
            <w:r w:rsidRPr="000D4B52">
              <w:rPr>
                <w:sz w:val="22"/>
              </w:rPr>
              <w:t xml:space="preserve">, </w:t>
            </w:r>
            <w:proofErr w:type="spellStart"/>
            <w:r w:rsidRPr="000D4B52">
              <w:rPr>
                <w:sz w:val="22"/>
              </w:rPr>
              <w:t>амьтны</w:t>
            </w:r>
            <w:proofErr w:type="spellEnd"/>
            <w:r w:rsidRPr="000D4B52">
              <w:rPr>
                <w:sz w:val="22"/>
              </w:rPr>
              <w:t xml:space="preserve"> </w:t>
            </w:r>
            <w:proofErr w:type="spellStart"/>
            <w:r w:rsidRPr="000D4B52">
              <w:rPr>
                <w:sz w:val="22"/>
              </w:rPr>
              <w:t>сэг</w:t>
            </w:r>
            <w:proofErr w:type="spellEnd"/>
            <w:r w:rsidRPr="000D4B52">
              <w:rPr>
                <w:sz w:val="22"/>
              </w:rPr>
              <w:t xml:space="preserve"> </w:t>
            </w:r>
            <w:proofErr w:type="spellStart"/>
            <w:r w:rsidRPr="000D4B52">
              <w:rPr>
                <w:sz w:val="22"/>
              </w:rPr>
              <w:t>зэм</w:t>
            </w:r>
            <w:proofErr w:type="spellEnd"/>
            <w:r w:rsidRPr="000D4B52">
              <w:rPr>
                <w:sz w:val="22"/>
              </w:rPr>
              <w:t xml:space="preserve"> </w:t>
            </w:r>
            <w:proofErr w:type="spellStart"/>
            <w:r w:rsidRPr="000D4B52">
              <w:rPr>
                <w:sz w:val="22"/>
              </w:rPr>
              <w:t>устгалын</w:t>
            </w:r>
            <w:proofErr w:type="spellEnd"/>
            <w:r w:rsidRPr="000D4B52">
              <w:rPr>
                <w:sz w:val="22"/>
              </w:rPr>
              <w:t xml:space="preserve"> </w:t>
            </w:r>
            <w:proofErr w:type="spellStart"/>
            <w:r w:rsidRPr="000D4B52">
              <w:rPr>
                <w:sz w:val="22"/>
              </w:rPr>
              <w:t>арга</w:t>
            </w:r>
            <w:proofErr w:type="spellEnd"/>
            <w:r w:rsidRPr="000D4B52">
              <w:rPr>
                <w:sz w:val="22"/>
              </w:rPr>
              <w:t xml:space="preserve"> </w:t>
            </w:r>
            <w:proofErr w:type="spellStart"/>
            <w:r w:rsidRPr="000D4B52">
              <w:rPr>
                <w:sz w:val="22"/>
              </w:rPr>
              <w:t>хэмжээний</w:t>
            </w:r>
            <w:proofErr w:type="spellEnd"/>
            <w:r w:rsidRPr="000D4B52">
              <w:rPr>
                <w:sz w:val="22"/>
              </w:rPr>
              <w:t xml:space="preserve"> </w:t>
            </w:r>
            <w:proofErr w:type="spellStart"/>
            <w:r w:rsidRPr="000D4B52">
              <w:rPr>
                <w:sz w:val="22"/>
              </w:rPr>
              <w:t>хүч</w:t>
            </w:r>
            <w:proofErr w:type="spellEnd"/>
            <w:r w:rsidRPr="000D4B52">
              <w:rPr>
                <w:sz w:val="22"/>
              </w:rPr>
              <w:t xml:space="preserve">, </w:t>
            </w:r>
            <w:proofErr w:type="spellStart"/>
            <w:r w:rsidRPr="000D4B52">
              <w:rPr>
                <w:sz w:val="22"/>
              </w:rPr>
              <w:t>хэрэгслийн</w:t>
            </w:r>
            <w:proofErr w:type="spellEnd"/>
            <w:r w:rsidRPr="000D4B52">
              <w:rPr>
                <w:sz w:val="22"/>
              </w:rPr>
              <w:t xml:space="preserve"> </w:t>
            </w:r>
            <w:proofErr w:type="spellStart"/>
            <w:r w:rsidRPr="000D4B52">
              <w:rPr>
                <w:sz w:val="22"/>
              </w:rPr>
              <w:t>судалгааг</w:t>
            </w:r>
            <w:proofErr w:type="spellEnd"/>
            <w:r w:rsidRPr="000D4B52">
              <w:rPr>
                <w:sz w:val="22"/>
              </w:rPr>
              <w:t xml:space="preserve"> </w:t>
            </w:r>
            <w:proofErr w:type="spellStart"/>
            <w:r w:rsidRPr="000D4B52">
              <w:rPr>
                <w:sz w:val="22"/>
              </w:rPr>
              <w:t>гаргаж</w:t>
            </w:r>
            <w:proofErr w:type="spellEnd"/>
            <w:r w:rsidRPr="000D4B52">
              <w:rPr>
                <w:sz w:val="22"/>
              </w:rPr>
              <w:t xml:space="preserve"> </w:t>
            </w:r>
            <w:proofErr w:type="spellStart"/>
            <w:r w:rsidRPr="000D4B52">
              <w:rPr>
                <w:sz w:val="22"/>
              </w:rPr>
              <w:t>хүргүүлсэн</w:t>
            </w:r>
            <w:proofErr w:type="spellEnd"/>
            <w:r w:rsidRPr="000D4B52">
              <w:rPr>
                <w:sz w:val="22"/>
              </w:rPr>
              <w:t xml:space="preserve">. </w:t>
            </w:r>
            <w:proofErr w:type="spellStart"/>
            <w:r w:rsidRPr="000D4B52">
              <w:rPr>
                <w:sz w:val="22"/>
              </w:rPr>
              <w:t>Сумын</w:t>
            </w:r>
            <w:proofErr w:type="spellEnd"/>
            <w:r w:rsidRPr="000D4B52">
              <w:rPr>
                <w:sz w:val="22"/>
              </w:rPr>
              <w:t xml:space="preserve"> </w:t>
            </w:r>
            <w:proofErr w:type="spellStart"/>
            <w:r w:rsidRPr="000D4B52">
              <w:rPr>
                <w:sz w:val="22"/>
              </w:rPr>
              <w:t>зүй</w:t>
            </w:r>
            <w:proofErr w:type="spellEnd"/>
            <w:r w:rsidRPr="000D4B52">
              <w:rPr>
                <w:sz w:val="22"/>
              </w:rPr>
              <w:t xml:space="preserve"> </w:t>
            </w:r>
            <w:proofErr w:type="spellStart"/>
            <w:r w:rsidRPr="000D4B52">
              <w:rPr>
                <w:sz w:val="22"/>
              </w:rPr>
              <w:t>бусаар</w:t>
            </w:r>
            <w:proofErr w:type="spellEnd"/>
            <w:r w:rsidRPr="000D4B52">
              <w:rPr>
                <w:sz w:val="22"/>
              </w:rPr>
              <w:t xml:space="preserve"> </w:t>
            </w:r>
            <w:proofErr w:type="spellStart"/>
            <w:r w:rsidRPr="000D4B52">
              <w:rPr>
                <w:sz w:val="22"/>
              </w:rPr>
              <w:t>хорогдсон</w:t>
            </w:r>
            <w:proofErr w:type="spellEnd"/>
            <w:r w:rsidRPr="000D4B52">
              <w:rPr>
                <w:sz w:val="22"/>
              </w:rPr>
              <w:t xml:space="preserve"> </w:t>
            </w:r>
            <w:proofErr w:type="spellStart"/>
            <w:r w:rsidRPr="000D4B52">
              <w:rPr>
                <w:sz w:val="22"/>
              </w:rPr>
              <w:t>мал</w:t>
            </w:r>
            <w:proofErr w:type="spellEnd"/>
            <w:r w:rsidRPr="000D4B52">
              <w:rPr>
                <w:sz w:val="22"/>
              </w:rPr>
              <w:t xml:space="preserve">, </w:t>
            </w:r>
            <w:proofErr w:type="spellStart"/>
            <w:r w:rsidRPr="000D4B52">
              <w:rPr>
                <w:sz w:val="22"/>
              </w:rPr>
              <w:t>амьтны</w:t>
            </w:r>
            <w:proofErr w:type="spellEnd"/>
            <w:r w:rsidRPr="000D4B52">
              <w:rPr>
                <w:sz w:val="22"/>
              </w:rPr>
              <w:t xml:space="preserve"> </w:t>
            </w:r>
            <w:proofErr w:type="spellStart"/>
            <w:r w:rsidRPr="000D4B52">
              <w:rPr>
                <w:sz w:val="22"/>
              </w:rPr>
              <w:t>сэг</w:t>
            </w:r>
            <w:proofErr w:type="spellEnd"/>
            <w:r w:rsidRPr="000D4B52">
              <w:rPr>
                <w:sz w:val="22"/>
              </w:rPr>
              <w:t xml:space="preserve"> </w:t>
            </w:r>
            <w:proofErr w:type="spellStart"/>
            <w:r w:rsidRPr="000D4B52">
              <w:rPr>
                <w:sz w:val="22"/>
              </w:rPr>
              <w:t>зэм</w:t>
            </w:r>
            <w:proofErr w:type="spellEnd"/>
            <w:r w:rsidRPr="000D4B52">
              <w:rPr>
                <w:sz w:val="22"/>
              </w:rPr>
              <w:t xml:space="preserve"> </w:t>
            </w:r>
            <w:proofErr w:type="spellStart"/>
            <w:r w:rsidRPr="000D4B52">
              <w:rPr>
                <w:sz w:val="22"/>
              </w:rPr>
              <w:t>устгалын</w:t>
            </w:r>
            <w:proofErr w:type="spellEnd"/>
            <w:r w:rsidRPr="000D4B52">
              <w:rPr>
                <w:sz w:val="22"/>
              </w:rPr>
              <w:t xml:space="preserve"> </w:t>
            </w:r>
            <w:proofErr w:type="spellStart"/>
            <w:r w:rsidRPr="000D4B52">
              <w:rPr>
                <w:sz w:val="22"/>
              </w:rPr>
              <w:t>арга</w:t>
            </w:r>
            <w:proofErr w:type="spellEnd"/>
            <w:r w:rsidRPr="000D4B52">
              <w:rPr>
                <w:sz w:val="22"/>
              </w:rPr>
              <w:t xml:space="preserve"> </w:t>
            </w:r>
            <w:proofErr w:type="spellStart"/>
            <w:r w:rsidRPr="000D4B52">
              <w:rPr>
                <w:sz w:val="22"/>
              </w:rPr>
              <w:t>хэмжээний</w:t>
            </w:r>
            <w:proofErr w:type="spellEnd"/>
            <w:r w:rsidRPr="000D4B52">
              <w:rPr>
                <w:sz w:val="22"/>
              </w:rPr>
              <w:t xml:space="preserve"> </w:t>
            </w:r>
            <w:proofErr w:type="spellStart"/>
            <w:r w:rsidRPr="000D4B52">
              <w:rPr>
                <w:sz w:val="22"/>
              </w:rPr>
              <w:t>хүч</w:t>
            </w:r>
            <w:proofErr w:type="spellEnd"/>
            <w:r w:rsidRPr="000D4B52">
              <w:rPr>
                <w:sz w:val="22"/>
              </w:rPr>
              <w:t xml:space="preserve">, </w:t>
            </w:r>
            <w:proofErr w:type="spellStart"/>
            <w:r w:rsidRPr="000D4B52">
              <w:rPr>
                <w:sz w:val="22"/>
              </w:rPr>
              <w:t>хэрэгслийн</w:t>
            </w:r>
            <w:proofErr w:type="spellEnd"/>
            <w:r w:rsidRPr="000D4B52">
              <w:rPr>
                <w:sz w:val="22"/>
              </w:rPr>
              <w:t xml:space="preserve"> </w:t>
            </w:r>
            <w:proofErr w:type="spellStart"/>
            <w:r w:rsidRPr="000D4B52">
              <w:rPr>
                <w:sz w:val="22"/>
              </w:rPr>
              <w:t>судалгааг</w:t>
            </w:r>
            <w:proofErr w:type="spellEnd"/>
            <w:r w:rsidRPr="000D4B52">
              <w:rPr>
                <w:sz w:val="22"/>
              </w:rPr>
              <w:t xml:space="preserve"> </w:t>
            </w:r>
            <w:proofErr w:type="spellStart"/>
            <w:r w:rsidRPr="000D4B52">
              <w:rPr>
                <w:sz w:val="22"/>
              </w:rPr>
              <w:t>гаргаж</w:t>
            </w:r>
            <w:proofErr w:type="spellEnd"/>
            <w:r w:rsidRPr="000D4B52">
              <w:rPr>
                <w:sz w:val="22"/>
              </w:rPr>
              <w:t xml:space="preserve"> </w:t>
            </w:r>
            <w:proofErr w:type="spellStart"/>
            <w:r w:rsidRPr="000D4B52">
              <w:rPr>
                <w:sz w:val="22"/>
              </w:rPr>
              <w:t>хүргүүлсэн</w:t>
            </w:r>
            <w:proofErr w:type="spellEnd"/>
            <w:r w:rsidRPr="000D4B52">
              <w:rPr>
                <w:sz w:val="22"/>
              </w:rPr>
              <w:t xml:space="preserve">. </w:t>
            </w:r>
            <w:proofErr w:type="spellStart"/>
            <w:r w:rsidRPr="000D4B52">
              <w:rPr>
                <w:sz w:val="22"/>
              </w:rPr>
              <w:t>Сумын</w:t>
            </w:r>
            <w:proofErr w:type="spellEnd"/>
            <w:r w:rsidRPr="000D4B52">
              <w:rPr>
                <w:sz w:val="22"/>
              </w:rPr>
              <w:t xml:space="preserve"> </w:t>
            </w:r>
            <w:proofErr w:type="spellStart"/>
            <w:r w:rsidRPr="000D4B52">
              <w:rPr>
                <w:sz w:val="22"/>
              </w:rPr>
              <w:t>Засаг</w:t>
            </w:r>
            <w:proofErr w:type="spellEnd"/>
            <w:r w:rsidRPr="000D4B52">
              <w:rPr>
                <w:sz w:val="22"/>
              </w:rPr>
              <w:t xml:space="preserve"> </w:t>
            </w:r>
            <w:proofErr w:type="spellStart"/>
            <w:r w:rsidRPr="000D4B52">
              <w:rPr>
                <w:sz w:val="22"/>
              </w:rPr>
              <w:t>даргын</w:t>
            </w:r>
            <w:proofErr w:type="spellEnd"/>
            <w:r w:rsidRPr="000D4B52">
              <w:rPr>
                <w:sz w:val="22"/>
              </w:rPr>
              <w:t xml:space="preserve"> </w:t>
            </w:r>
            <w:r w:rsidRPr="000D4B52">
              <w:rPr>
                <w:sz w:val="22"/>
              </w:rPr>
              <w:lastRenderedPageBreak/>
              <w:t xml:space="preserve">2025 </w:t>
            </w:r>
            <w:proofErr w:type="spellStart"/>
            <w:r w:rsidRPr="000D4B52">
              <w:rPr>
                <w:sz w:val="22"/>
              </w:rPr>
              <w:t>оны</w:t>
            </w:r>
            <w:proofErr w:type="spellEnd"/>
            <w:r w:rsidRPr="000D4B52">
              <w:rPr>
                <w:sz w:val="22"/>
              </w:rPr>
              <w:t xml:space="preserve"> 04 </w:t>
            </w:r>
            <w:proofErr w:type="spellStart"/>
            <w:r w:rsidRPr="000D4B52">
              <w:rPr>
                <w:sz w:val="22"/>
              </w:rPr>
              <w:t>дүгээр</w:t>
            </w:r>
            <w:proofErr w:type="spellEnd"/>
            <w:r w:rsidRPr="000D4B52">
              <w:rPr>
                <w:sz w:val="22"/>
              </w:rPr>
              <w:t xml:space="preserve"> </w:t>
            </w:r>
            <w:proofErr w:type="spellStart"/>
            <w:r w:rsidRPr="000D4B52">
              <w:rPr>
                <w:sz w:val="22"/>
              </w:rPr>
              <w:t>сарын</w:t>
            </w:r>
            <w:proofErr w:type="spellEnd"/>
            <w:r w:rsidRPr="000D4B52">
              <w:rPr>
                <w:sz w:val="22"/>
              </w:rPr>
              <w:t xml:space="preserve"> 17-ны </w:t>
            </w:r>
            <w:proofErr w:type="spellStart"/>
            <w:r w:rsidRPr="000D4B52">
              <w:rPr>
                <w:sz w:val="22"/>
              </w:rPr>
              <w:t>өдрийн</w:t>
            </w:r>
            <w:proofErr w:type="spellEnd"/>
            <w:r w:rsidRPr="000D4B52">
              <w:rPr>
                <w:sz w:val="22"/>
              </w:rPr>
              <w:t xml:space="preserve"> А/30 </w:t>
            </w:r>
            <w:proofErr w:type="spellStart"/>
            <w:r w:rsidRPr="000D4B52">
              <w:rPr>
                <w:sz w:val="22"/>
              </w:rPr>
              <w:t>дугаар</w:t>
            </w:r>
            <w:proofErr w:type="spellEnd"/>
            <w:r w:rsidRPr="000D4B52">
              <w:rPr>
                <w:sz w:val="22"/>
              </w:rPr>
              <w:t xml:space="preserve"> </w:t>
            </w:r>
            <w:proofErr w:type="spellStart"/>
            <w:r w:rsidRPr="000D4B52">
              <w:rPr>
                <w:sz w:val="22"/>
              </w:rPr>
              <w:t>захирамжаар</w:t>
            </w:r>
            <w:proofErr w:type="spellEnd"/>
            <w:r w:rsidRPr="000D4B52">
              <w:rPr>
                <w:sz w:val="22"/>
              </w:rPr>
              <w:t xml:space="preserve"> "</w:t>
            </w:r>
            <w:proofErr w:type="spellStart"/>
            <w:r w:rsidRPr="000D4B52">
              <w:rPr>
                <w:sz w:val="22"/>
              </w:rPr>
              <w:t>Мал</w:t>
            </w:r>
            <w:proofErr w:type="spellEnd"/>
            <w:r w:rsidRPr="000D4B52">
              <w:rPr>
                <w:sz w:val="22"/>
              </w:rPr>
              <w:t xml:space="preserve"> </w:t>
            </w:r>
            <w:proofErr w:type="spellStart"/>
            <w:r w:rsidRPr="000D4B52">
              <w:rPr>
                <w:sz w:val="22"/>
              </w:rPr>
              <w:t>эмнэлгийн</w:t>
            </w:r>
            <w:proofErr w:type="spellEnd"/>
            <w:r w:rsidRPr="000D4B52">
              <w:rPr>
                <w:sz w:val="22"/>
              </w:rPr>
              <w:t xml:space="preserve"> </w:t>
            </w:r>
            <w:proofErr w:type="spellStart"/>
            <w:r w:rsidRPr="000D4B52">
              <w:rPr>
                <w:sz w:val="22"/>
              </w:rPr>
              <w:t>урьдчилан</w:t>
            </w:r>
            <w:proofErr w:type="spellEnd"/>
            <w:r w:rsidRPr="000D4B52">
              <w:rPr>
                <w:sz w:val="22"/>
              </w:rPr>
              <w:t xml:space="preserve"> </w:t>
            </w:r>
            <w:proofErr w:type="spellStart"/>
            <w:r w:rsidRPr="000D4B52">
              <w:rPr>
                <w:sz w:val="22"/>
              </w:rPr>
              <w:t>сэргийлэх</w:t>
            </w:r>
            <w:proofErr w:type="spellEnd"/>
            <w:r w:rsidRPr="000D4B52">
              <w:rPr>
                <w:sz w:val="22"/>
              </w:rPr>
              <w:t xml:space="preserve"> </w:t>
            </w:r>
            <w:proofErr w:type="spellStart"/>
            <w:r w:rsidRPr="000D4B52">
              <w:rPr>
                <w:sz w:val="22"/>
              </w:rPr>
              <w:t>төлөвлөгөөт</w:t>
            </w:r>
            <w:proofErr w:type="spellEnd"/>
            <w:r w:rsidRPr="000D4B52">
              <w:rPr>
                <w:sz w:val="22"/>
              </w:rPr>
              <w:t xml:space="preserve"> </w:t>
            </w:r>
            <w:proofErr w:type="spellStart"/>
            <w:r w:rsidRPr="000D4B52">
              <w:rPr>
                <w:sz w:val="22"/>
              </w:rPr>
              <w:t>халдваргүйтгэл</w:t>
            </w:r>
            <w:proofErr w:type="spellEnd"/>
            <w:r w:rsidRPr="000D4B52">
              <w:rPr>
                <w:sz w:val="22"/>
              </w:rPr>
              <w:t xml:space="preserve">, </w:t>
            </w:r>
            <w:proofErr w:type="spellStart"/>
            <w:r w:rsidRPr="000D4B52">
              <w:rPr>
                <w:sz w:val="22"/>
              </w:rPr>
              <w:t>сэг</w:t>
            </w:r>
            <w:proofErr w:type="spellEnd"/>
            <w:r w:rsidRPr="000D4B52">
              <w:rPr>
                <w:sz w:val="22"/>
              </w:rPr>
              <w:t xml:space="preserve"> </w:t>
            </w:r>
            <w:proofErr w:type="spellStart"/>
            <w:r w:rsidRPr="000D4B52">
              <w:rPr>
                <w:sz w:val="22"/>
              </w:rPr>
              <w:t>зэм</w:t>
            </w:r>
            <w:proofErr w:type="spellEnd"/>
            <w:r w:rsidRPr="000D4B52">
              <w:rPr>
                <w:sz w:val="22"/>
              </w:rPr>
              <w:t xml:space="preserve"> </w:t>
            </w:r>
            <w:proofErr w:type="spellStart"/>
            <w:r w:rsidRPr="000D4B52">
              <w:rPr>
                <w:sz w:val="22"/>
              </w:rPr>
              <w:t>устгах</w:t>
            </w:r>
            <w:proofErr w:type="spellEnd"/>
            <w:r w:rsidRPr="000D4B52">
              <w:rPr>
                <w:sz w:val="22"/>
              </w:rPr>
              <w:t xml:space="preserve"> </w:t>
            </w:r>
            <w:proofErr w:type="spellStart"/>
            <w:r w:rsidRPr="000D4B52">
              <w:rPr>
                <w:sz w:val="22"/>
              </w:rPr>
              <w:t>арга</w:t>
            </w:r>
            <w:proofErr w:type="spellEnd"/>
            <w:r w:rsidRPr="000D4B52">
              <w:rPr>
                <w:sz w:val="22"/>
              </w:rPr>
              <w:t xml:space="preserve"> </w:t>
            </w:r>
            <w:proofErr w:type="spellStart"/>
            <w:r w:rsidRPr="000D4B52">
              <w:rPr>
                <w:sz w:val="22"/>
              </w:rPr>
              <w:t>хэмжээг</w:t>
            </w:r>
            <w:proofErr w:type="spellEnd"/>
            <w:r w:rsidRPr="000D4B52">
              <w:rPr>
                <w:sz w:val="22"/>
              </w:rPr>
              <w:t xml:space="preserve"> </w:t>
            </w:r>
            <w:proofErr w:type="spellStart"/>
            <w:r w:rsidRPr="000D4B52">
              <w:rPr>
                <w:sz w:val="22"/>
              </w:rPr>
              <w:t>зохион</w:t>
            </w:r>
            <w:proofErr w:type="spellEnd"/>
            <w:r w:rsidRPr="000D4B52">
              <w:rPr>
                <w:sz w:val="22"/>
              </w:rPr>
              <w:t xml:space="preserve"> </w:t>
            </w:r>
            <w:proofErr w:type="spellStart"/>
            <w:r w:rsidRPr="000D4B52">
              <w:rPr>
                <w:sz w:val="22"/>
              </w:rPr>
              <w:t>байгуулах</w:t>
            </w:r>
            <w:proofErr w:type="spellEnd"/>
            <w:r w:rsidRPr="000D4B52">
              <w:rPr>
                <w:sz w:val="22"/>
              </w:rPr>
              <w:t xml:space="preserve"> </w:t>
            </w:r>
            <w:proofErr w:type="spellStart"/>
            <w:r w:rsidRPr="000D4B52">
              <w:rPr>
                <w:sz w:val="22"/>
              </w:rPr>
              <w:t>тухай</w:t>
            </w:r>
            <w:proofErr w:type="spellEnd"/>
            <w:r w:rsidRPr="000D4B52">
              <w:rPr>
                <w:sz w:val="22"/>
              </w:rPr>
              <w:t xml:space="preserve">" </w:t>
            </w:r>
            <w:proofErr w:type="spellStart"/>
            <w:r w:rsidRPr="000D4B52">
              <w:rPr>
                <w:sz w:val="22"/>
              </w:rPr>
              <w:t>захирамжын</w:t>
            </w:r>
            <w:proofErr w:type="spellEnd"/>
            <w:r w:rsidRPr="000D4B52">
              <w:rPr>
                <w:sz w:val="22"/>
              </w:rPr>
              <w:t xml:space="preserve"> </w:t>
            </w:r>
            <w:proofErr w:type="spellStart"/>
            <w:r w:rsidRPr="000D4B52">
              <w:rPr>
                <w:sz w:val="22"/>
              </w:rPr>
              <w:t>дагуу</w:t>
            </w:r>
            <w:proofErr w:type="spellEnd"/>
            <w:r w:rsidRPr="000D4B52">
              <w:rPr>
                <w:sz w:val="22"/>
              </w:rPr>
              <w:t xml:space="preserve"> </w:t>
            </w:r>
            <w:proofErr w:type="spellStart"/>
            <w:r w:rsidRPr="000D4B52">
              <w:rPr>
                <w:sz w:val="22"/>
              </w:rPr>
              <w:t>ажлын</w:t>
            </w:r>
            <w:proofErr w:type="spellEnd"/>
            <w:r w:rsidRPr="000D4B52">
              <w:rPr>
                <w:sz w:val="22"/>
              </w:rPr>
              <w:t xml:space="preserve"> </w:t>
            </w:r>
            <w:proofErr w:type="spellStart"/>
            <w:r w:rsidRPr="000D4B52">
              <w:rPr>
                <w:sz w:val="22"/>
              </w:rPr>
              <w:t>хэсэг</w:t>
            </w:r>
            <w:proofErr w:type="spellEnd"/>
            <w:r w:rsidRPr="000D4B52">
              <w:rPr>
                <w:sz w:val="22"/>
              </w:rPr>
              <w:t xml:space="preserve"> </w:t>
            </w:r>
            <w:proofErr w:type="spellStart"/>
            <w:r w:rsidRPr="000D4B52">
              <w:rPr>
                <w:sz w:val="22"/>
              </w:rPr>
              <w:t>байгуулагдан</w:t>
            </w:r>
            <w:proofErr w:type="spellEnd"/>
            <w:r w:rsidRPr="000D4B52">
              <w:rPr>
                <w:sz w:val="22"/>
              </w:rPr>
              <w:t xml:space="preserve"> </w:t>
            </w:r>
            <w:proofErr w:type="spellStart"/>
            <w:r w:rsidRPr="000D4B52">
              <w:rPr>
                <w:sz w:val="22"/>
              </w:rPr>
              <w:t>адуу</w:t>
            </w:r>
            <w:proofErr w:type="spellEnd"/>
            <w:r w:rsidRPr="000D4B52">
              <w:rPr>
                <w:sz w:val="22"/>
              </w:rPr>
              <w:t xml:space="preserve"> 207, </w:t>
            </w:r>
            <w:proofErr w:type="spellStart"/>
            <w:r w:rsidRPr="000D4B52">
              <w:rPr>
                <w:sz w:val="22"/>
              </w:rPr>
              <w:t>үхэр</w:t>
            </w:r>
            <w:proofErr w:type="spellEnd"/>
            <w:r w:rsidRPr="000D4B52">
              <w:rPr>
                <w:sz w:val="22"/>
              </w:rPr>
              <w:t xml:space="preserve"> 117, </w:t>
            </w:r>
            <w:proofErr w:type="spellStart"/>
            <w:r w:rsidRPr="000D4B52">
              <w:rPr>
                <w:sz w:val="22"/>
              </w:rPr>
              <w:t>хонь</w:t>
            </w:r>
            <w:proofErr w:type="spellEnd"/>
            <w:r w:rsidRPr="000D4B52">
              <w:rPr>
                <w:sz w:val="22"/>
              </w:rPr>
              <w:t xml:space="preserve"> 620, </w:t>
            </w:r>
            <w:proofErr w:type="spellStart"/>
            <w:r w:rsidRPr="000D4B52">
              <w:rPr>
                <w:sz w:val="22"/>
              </w:rPr>
              <w:t>ямаа</w:t>
            </w:r>
            <w:proofErr w:type="spellEnd"/>
            <w:r w:rsidRPr="000D4B52">
              <w:rPr>
                <w:sz w:val="22"/>
              </w:rPr>
              <w:t xml:space="preserve"> 761 </w:t>
            </w:r>
            <w:proofErr w:type="spellStart"/>
            <w:r w:rsidRPr="000D4B52">
              <w:rPr>
                <w:sz w:val="22"/>
              </w:rPr>
              <w:t>нийт</w:t>
            </w:r>
            <w:proofErr w:type="spellEnd"/>
            <w:r w:rsidRPr="000D4B52">
              <w:rPr>
                <w:sz w:val="22"/>
              </w:rPr>
              <w:t xml:space="preserve"> 1705 </w:t>
            </w:r>
            <w:proofErr w:type="spellStart"/>
            <w:r w:rsidRPr="000D4B52">
              <w:rPr>
                <w:sz w:val="22"/>
              </w:rPr>
              <w:t>сэг</w:t>
            </w:r>
            <w:proofErr w:type="spellEnd"/>
            <w:r w:rsidRPr="000D4B52">
              <w:rPr>
                <w:sz w:val="22"/>
              </w:rPr>
              <w:t xml:space="preserve"> зэм </w:t>
            </w:r>
            <w:proofErr w:type="spellStart"/>
            <w:r w:rsidRPr="000D4B52">
              <w:rPr>
                <w:sz w:val="22"/>
              </w:rPr>
              <w:t>устгал</w:t>
            </w:r>
            <w:proofErr w:type="spellEnd"/>
            <w:r w:rsidRPr="000D4B52">
              <w:rPr>
                <w:sz w:val="22"/>
              </w:rPr>
              <w:t xml:space="preserve"> </w:t>
            </w:r>
            <w:proofErr w:type="spellStart"/>
            <w:r w:rsidRPr="000D4B52">
              <w:rPr>
                <w:sz w:val="22"/>
              </w:rPr>
              <w:t>хийгдсэн</w:t>
            </w:r>
            <w:proofErr w:type="spellEnd"/>
            <w:r w:rsidRPr="000D4B52">
              <w:rPr>
                <w:sz w:val="22"/>
              </w:rPr>
              <w:t>.</w:t>
            </w:r>
          </w:p>
        </w:tc>
        <w:tc>
          <w:tcPr>
            <w:tcW w:w="737" w:type="dxa"/>
            <w:gridSpan w:val="2"/>
          </w:tcPr>
          <w:p w14:paraId="7EB956C2" w14:textId="019BDBFF" w:rsidR="000D4B52" w:rsidRPr="005F07DA" w:rsidRDefault="000D4B52" w:rsidP="000D4B52">
            <w:pPr>
              <w:jc w:val="center"/>
              <w:rPr>
                <w:rFonts w:cs="Arial"/>
                <w:szCs w:val="24"/>
                <w:lang w:val="mn-MN"/>
              </w:rPr>
            </w:pPr>
            <w:r w:rsidRPr="005F07DA">
              <w:rPr>
                <w:rFonts w:cs="Arial"/>
                <w:szCs w:val="24"/>
                <w:lang w:val="mn-MN"/>
              </w:rPr>
              <w:lastRenderedPageBreak/>
              <w:t>100</w:t>
            </w:r>
          </w:p>
        </w:tc>
        <w:tc>
          <w:tcPr>
            <w:tcW w:w="709" w:type="dxa"/>
          </w:tcPr>
          <w:p w14:paraId="69A50362" w14:textId="77777777" w:rsidR="000D4B52" w:rsidRPr="005F07DA" w:rsidRDefault="000D4B52" w:rsidP="000D4B52">
            <w:pPr>
              <w:jc w:val="center"/>
              <w:rPr>
                <w:rFonts w:cs="Arial"/>
                <w:szCs w:val="24"/>
                <w:lang w:val="mn-MN"/>
              </w:rPr>
            </w:pPr>
          </w:p>
        </w:tc>
      </w:tr>
      <w:tr w:rsidR="00E15171" w:rsidRPr="005F07DA" w14:paraId="3AD23880" w14:textId="7A7FA502" w:rsidTr="002334B5">
        <w:trPr>
          <w:trHeight w:val="539"/>
        </w:trPr>
        <w:tc>
          <w:tcPr>
            <w:tcW w:w="14459" w:type="dxa"/>
            <w:gridSpan w:val="12"/>
            <w:vAlign w:val="center"/>
          </w:tcPr>
          <w:p w14:paraId="32CE990C" w14:textId="676EFA33" w:rsidR="00E15171" w:rsidRPr="005F07DA" w:rsidRDefault="00E15171" w:rsidP="00E15171">
            <w:pPr>
              <w:jc w:val="center"/>
              <w:rPr>
                <w:rFonts w:eastAsia="Times New Roman" w:cs="Arial"/>
                <w:color w:val="000000"/>
                <w:kern w:val="2"/>
                <w:szCs w:val="24"/>
                <w:lang w:val="mn-MN"/>
                <w14:ligatures w14:val="standardContextual"/>
              </w:rPr>
            </w:pPr>
            <w:r w:rsidRPr="005F07DA">
              <w:rPr>
                <w:rFonts w:cs="Arial"/>
                <w:b/>
                <w:bCs/>
                <w:szCs w:val="24"/>
                <w:lang w:val="mn-MN"/>
              </w:rPr>
              <w:lastRenderedPageBreak/>
              <w:t>АРАВ. БАЙГАЛЬ ОРЧИН, УУР АМЬСГАЛЫН ӨӨРЧЛӨЛТИЙН САЛБАР</w:t>
            </w:r>
          </w:p>
        </w:tc>
        <w:tc>
          <w:tcPr>
            <w:tcW w:w="709" w:type="dxa"/>
          </w:tcPr>
          <w:p w14:paraId="0DEA444D" w14:textId="77777777" w:rsidR="00E15171" w:rsidRPr="005F07DA" w:rsidRDefault="00E15171" w:rsidP="00E15171">
            <w:pPr>
              <w:jc w:val="center"/>
              <w:rPr>
                <w:rFonts w:cs="Arial"/>
                <w:b/>
                <w:bCs/>
                <w:szCs w:val="24"/>
                <w:lang w:val="mn-MN"/>
              </w:rPr>
            </w:pPr>
          </w:p>
        </w:tc>
      </w:tr>
      <w:tr w:rsidR="000D4B52" w:rsidRPr="005F07DA" w14:paraId="77340B30" w14:textId="6F4AFA23" w:rsidTr="002334B5">
        <w:trPr>
          <w:trHeight w:val="539"/>
        </w:trPr>
        <w:tc>
          <w:tcPr>
            <w:tcW w:w="851" w:type="dxa"/>
            <w:vAlign w:val="center"/>
          </w:tcPr>
          <w:p w14:paraId="79F19D6B" w14:textId="72C306EB" w:rsidR="000D4B52" w:rsidRPr="005F07DA" w:rsidRDefault="000D4B52" w:rsidP="000D4B52">
            <w:pPr>
              <w:jc w:val="center"/>
              <w:rPr>
                <w:rFonts w:cs="Arial"/>
                <w:szCs w:val="24"/>
                <w:lang w:val="mn-MN"/>
              </w:rPr>
            </w:pPr>
            <w:r w:rsidRPr="005F07DA">
              <w:rPr>
                <w:rFonts w:cs="Arial"/>
                <w:szCs w:val="24"/>
              </w:rPr>
              <w:t>10.1.1</w:t>
            </w:r>
          </w:p>
        </w:tc>
        <w:tc>
          <w:tcPr>
            <w:tcW w:w="2268" w:type="dxa"/>
            <w:vAlign w:val="center"/>
          </w:tcPr>
          <w:p w14:paraId="45310D47" w14:textId="3EED5A42" w:rsidR="000D4B52" w:rsidRPr="005F07DA" w:rsidRDefault="000D4B52" w:rsidP="000D4B52">
            <w:pPr>
              <w:jc w:val="both"/>
              <w:rPr>
                <w:rFonts w:eastAsia="Arial" w:cs="Arial"/>
                <w:kern w:val="2"/>
                <w:szCs w:val="24"/>
                <w14:ligatures w14:val="standardContextual"/>
              </w:rPr>
            </w:pPr>
            <w:r w:rsidRPr="005F07DA">
              <w:rPr>
                <w:rFonts w:cs="Arial"/>
                <w:kern w:val="2"/>
                <w:szCs w:val="24"/>
                <w:lang w:val="mn-MN"/>
                <w14:ligatures w14:val="standardContextual"/>
              </w:rPr>
              <w:t>”Тэрбум мод” үндэсний хөдөлгөөний хүрээнд хавар, намар мод тарих ажлыг зохион байгуулах</w:t>
            </w:r>
          </w:p>
        </w:tc>
        <w:tc>
          <w:tcPr>
            <w:tcW w:w="1701" w:type="dxa"/>
            <w:vAlign w:val="center"/>
          </w:tcPr>
          <w:p w14:paraId="32AC7D9B" w14:textId="77777777" w:rsidR="000D4B52" w:rsidRPr="005F07DA" w:rsidRDefault="000D4B52" w:rsidP="000D4B52">
            <w:pPr>
              <w:spacing w:line="256" w:lineRule="auto"/>
              <w:jc w:val="both"/>
              <w:rPr>
                <w:rFonts w:eastAsia="Calibri" w:cs="Arial"/>
                <w:kern w:val="2"/>
                <w:szCs w:val="24"/>
                <w:lang w:val="mn-MN"/>
                <w14:ligatures w14:val="standardContextual"/>
              </w:rPr>
            </w:pPr>
            <w:r w:rsidRPr="005F07DA">
              <w:rPr>
                <w:rFonts w:eastAsia="Calibri" w:cs="Arial"/>
                <w:kern w:val="2"/>
                <w:szCs w:val="24"/>
                <w:lang w:val="mn-MN"/>
                <w14:ligatures w14:val="standardContextual"/>
              </w:rPr>
              <w:t>Тарьсан модны тоо</w:t>
            </w:r>
          </w:p>
          <w:p w14:paraId="1E5B5ECE" w14:textId="77777777" w:rsidR="000D4B52" w:rsidRPr="005F07DA" w:rsidRDefault="000D4B52" w:rsidP="000D4B52">
            <w:pPr>
              <w:spacing w:line="180" w:lineRule="atLeast"/>
              <w:jc w:val="both"/>
              <w:rPr>
                <w:rFonts w:eastAsia="Calibri" w:cs="Arial"/>
                <w:kern w:val="2"/>
                <w:szCs w:val="24"/>
                <w:lang w:val="mn-MN"/>
                <w14:ligatures w14:val="standardContextual"/>
              </w:rPr>
            </w:pPr>
            <w:r w:rsidRPr="005F07DA">
              <w:rPr>
                <w:rFonts w:eastAsia="Calibri" w:cs="Arial"/>
                <w:kern w:val="2"/>
                <w:szCs w:val="24"/>
                <w:lang w:val="mn-MN"/>
                <w14:ligatures w14:val="standardContextual"/>
              </w:rPr>
              <w:t>Амьдралтын хувь хэмжээ:</w:t>
            </w:r>
          </w:p>
          <w:p w14:paraId="05D73CEE" w14:textId="77777777" w:rsidR="000D4B52" w:rsidRPr="005F07DA" w:rsidRDefault="000D4B52" w:rsidP="000D4B52">
            <w:pPr>
              <w:jc w:val="both"/>
              <w:rPr>
                <w:rFonts w:eastAsia="Arial" w:cs="Arial"/>
                <w:kern w:val="2"/>
                <w:szCs w:val="24"/>
                <w14:ligatures w14:val="standardContextual"/>
              </w:rPr>
            </w:pPr>
          </w:p>
        </w:tc>
        <w:tc>
          <w:tcPr>
            <w:tcW w:w="964" w:type="dxa"/>
            <w:vAlign w:val="center"/>
          </w:tcPr>
          <w:p w14:paraId="2D492BA9" w14:textId="3250C0DB"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Calibri" w:cs="Arial"/>
                <w:kern w:val="2"/>
                <w:szCs w:val="24"/>
                <w:lang w:val="mn-MN"/>
                <w14:ligatures w14:val="standardContextual"/>
              </w:rPr>
              <w:t>3 дугаар Хавсралтаар</w:t>
            </w:r>
          </w:p>
        </w:tc>
        <w:tc>
          <w:tcPr>
            <w:tcW w:w="1843" w:type="dxa"/>
            <w:gridSpan w:val="2"/>
            <w:vAlign w:val="center"/>
          </w:tcPr>
          <w:p w14:paraId="6B1CCAE2" w14:textId="5F0357FD" w:rsidR="000D4B52" w:rsidRPr="005F07DA" w:rsidRDefault="000D4B52" w:rsidP="000D4B52">
            <w:pPr>
              <w:jc w:val="center"/>
              <w:rPr>
                <w:rStyle w:val="highlight2"/>
                <w:rFonts w:cs="Arial"/>
                <w:kern w:val="2"/>
                <w:szCs w:val="24"/>
                <w14:ligatures w14:val="standardContextual"/>
              </w:rPr>
            </w:pPr>
            <w:r w:rsidRPr="005F07DA">
              <w:rPr>
                <w:rFonts w:eastAsia="Times New Roman" w:cs="Arial"/>
                <w:color w:val="000000"/>
                <w:kern w:val="2"/>
                <w:szCs w:val="24"/>
                <w:lang w:val="mn-MN"/>
                <w14:ligatures w14:val="standardContextual"/>
              </w:rPr>
              <w:t>"Тэрбум мод" үндэсний хөдөлгөөний хүрээнд сумдад мод тарих төлөвлөгөөний дагуу</w:t>
            </w:r>
          </w:p>
        </w:tc>
        <w:tc>
          <w:tcPr>
            <w:tcW w:w="2154" w:type="dxa"/>
            <w:gridSpan w:val="3"/>
            <w:vAlign w:val="center"/>
          </w:tcPr>
          <w:p w14:paraId="4AA02DCC" w14:textId="1E537B39"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 xml:space="preserve">Жилдээ </w:t>
            </w:r>
          </w:p>
        </w:tc>
        <w:tc>
          <w:tcPr>
            <w:tcW w:w="3941" w:type="dxa"/>
          </w:tcPr>
          <w:p w14:paraId="6E26BEB6" w14:textId="77777777" w:rsidR="000D4B52" w:rsidRPr="000D4B52" w:rsidRDefault="000D4B52" w:rsidP="000D4B52">
            <w:pPr>
              <w:ind w:firstLine="720"/>
              <w:jc w:val="both"/>
              <w:rPr>
                <w:rFonts w:cs="Arial"/>
                <w:sz w:val="22"/>
              </w:rPr>
            </w:pPr>
            <w:r w:rsidRPr="000D4B52">
              <w:rPr>
                <w:rFonts w:eastAsia="Times New Roman" w:cs="Arial"/>
                <w:szCs w:val="24"/>
                <w:lang w:val="mn-MN"/>
              </w:rPr>
              <w:t>Монгол Улсын Ерөнхийлөгчийн 2025 оны 04 дүгээр сарын 03-ны өдрийн “Тэрбум мод үндэсний хөдөлгөөн зарлах тухай” 44 дүгээр зарлиг</w:t>
            </w:r>
            <w:r w:rsidRPr="000D4B52">
              <w:rPr>
                <w:rFonts w:cs="Arial"/>
                <w:sz w:val="22"/>
              </w:rPr>
              <w:t xml:space="preserve"> </w:t>
            </w:r>
            <w:proofErr w:type="spellStart"/>
            <w:r w:rsidRPr="000D4B52">
              <w:rPr>
                <w:rFonts w:cs="Arial"/>
                <w:sz w:val="22"/>
              </w:rPr>
              <w:t>сумын</w:t>
            </w:r>
            <w:proofErr w:type="spellEnd"/>
            <w:r w:rsidRPr="000D4B52">
              <w:rPr>
                <w:rFonts w:cs="Arial"/>
                <w:sz w:val="22"/>
              </w:rPr>
              <w:t xml:space="preserve"> </w:t>
            </w:r>
            <w:proofErr w:type="spellStart"/>
            <w:r w:rsidRPr="000D4B52">
              <w:rPr>
                <w:rFonts w:cs="Arial"/>
                <w:sz w:val="22"/>
              </w:rPr>
              <w:t>Засаг</w:t>
            </w:r>
            <w:proofErr w:type="spellEnd"/>
            <w:r w:rsidRPr="000D4B52">
              <w:rPr>
                <w:rFonts w:cs="Arial"/>
                <w:sz w:val="22"/>
              </w:rPr>
              <w:t xml:space="preserve"> </w:t>
            </w:r>
            <w:proofErr w:type="spellStart"/>
            <w:r w:rsidRPr="000D4B52">
              <w:rPr>
                <w:rFonts w:cs="Arial"/>
                <w:sz w:val="22"/>
              </w:rPr>
              <w:t>даргын</w:t>
            </w:r>
            <w:proofErr w:type="spellEnd"/>
            <w:r w:rsidRPr="000D4B52">
              <w:rPr>
                <w:rFonts w:cs="Arial"/>
                <w:sz w:val="22"/>
              </w:rPr>
              <w:t xml:space="preserve"> 2025 </w:t>
            </w:r>
            <w:proofErr w:type="spellStart"/>
            <w:r w:rsidRPr="000D4B52">
              <w:rPr>
                <w:rFonts w:cs="Arial"/>
                <w:sz w:val="22"/>
              </w:rPr>
              <w:t>оны</w:t>
            </w:r>
            <w:proofErr w:type="spellEnd"/>
            <w:r w:rsidRPr="000D4B52">
              <w:rPr>
                <w:rFonts w:cs="Arial"/>
                <w:sz w:val="22"/>
              </w:rPr>
              <w:t xml:space="preserve"> 05 </w:t>
            </w:r>
            <w:proofErr w:type="spellStart"/>
            <w:r w:rsidRPr="000D4B52">
              <w:rPr>
                <w:rFonts w:cs="Arial"/>
                <w:sz w:val="22"/>
              </w:rPr>
              <w:t>дугаар</w:t>
            </w:r>
            <w:proofErr w:type="spellEnd"/>
            <w:r w:rsidRPr="000D4B52">
              <w:rPr>
                <w:rFonts w:cs="Arial"/>
                <w:sz w:val="22"/>
              </w:rPr>
              <w:t xml:space="preserve"> </w:t>
            </w:r>
            <w:proofErr w:type="spellStart"/>
            <w:r w:rsidRPr="000D4B52">
              <w:rPr>
                <w:rFonts w:cs="Arial"/>
                <w:sz w:val="22"/>
              </w:rPr>
              <w:t>сарын</w:t>
            </w:r>
            <w:proofErr w:type="spellEnd"/>
            <w:r w:rsidRPr="000D4B52">
              <w:rPr>
                <w:rFonts w:cs="Arial"/>
                <w:sz w:val="22"/>
              </w:rPr>
              <w:t xml:space="preserve"> 19-ны </w:t>
            </w:r>
            <w:proofErr w:type="spellStart"/>
            <w:r w:rsidRPr="000D4B52">
              <w:rPr>
                <w:rFonts w:cs="Arial"/>
                <w:sz w:val="22"/>
              </w:rPr>
              <w:t>өдрийн</w:t>
            </w:r>
            <w:proofErr w:type="spellEnd"/>
            <w:r w:rsidRPr="000D4B52">
              <w:rPr>
                <w:rFonts w:cs="Arial"/>
                <w:sz w:val="22"/>
              </w:rPr>
              <w:t xml:space="preserve"> А/46 </w:t>
            </w:r>
            <w:proofErr w:type="spellStart"/>
            <w:r w:rsidRPr="000D4B52">
              <w:rPr>
                <w:rFonts w:cs="Arial"/>
                <w:sz w:val="22"/>
              </w:rPr>
              <w:t>дугаар</w:t>
            </w:r>
            <w:proofErr w:type="spellEnd"/>
            <w:r w:rsidRPr="000D4B52">
              <w:rPr>
                <w:rFonts w:cs="Arial"/>
                <w:sz w:val="22"/>
              </w:rPr>
              <w:t xml:space="preserve"> </w:t>
            </w:r>
            <w:proofErr w:type="spellStart"/>
            <w:r w:rsidRPr="000D4B52">
              <w:rPr>
                <w:rFonts w:cs="Arial"/>
                <w:sz w:val="22"/>
              </w:rPr>
              <w:t>захирамжийн</w:t>
            </w:r>
            <w:proofErr w:type="spellEnd"/>
            <w:r w:rsidRPr="000D4B52">
              <w:rPr>
                <w:rFonts w:cs="Arial"/>
                <w:sz w:val="22"/>
              </w:rPr>
              <w:t xml:space="preserve"> </w:t>
            </w:r>
            <w:proofErr w:type="spellStart"/>
            <w:r w:rsidRPr="000D4B52">
              <w:rPr>
                <w:rFonts w:cs="Arial"/>
                <w:sz w:val="22"/>
              </w:rPr>
              <w:t>хүрээнд</w:t>
            </w:r>
            <w:proofErr w:type="spellEnd"/>
            <w:r w:rsidRPr="000D4B52">
              <w:rPr>
                <w:rFonts w:cs="Arial"/>
                <w:sz w:val="22"/>
                <w:lang w:val="mn-MN"/>
              </w:rPr>
              <w:t xml:space="preserve"> хаврын мод тарилтын ажлын хүрээнд нийтийг хамарсан ажилд ажиллах иргэд болон сумын төвийн иргэд, мөн сумын багуудын иргэдийн нийтийн хуралд оролцон нийт 600 орчим иргэдэд мод тарих сургалт зохион байгуулж мэдээлэл арга зүйгээр хангаж, 300 гарын авлага материал тараан ажилласан. Шинэ цэцэрлэгт хүрээлэнд: нөхөн тарилтаар улиас-55, бургас 45 ширхэг, шинээр 0,8 га ногоон зурвас байгуулж 3000 ширхэг шархуайс,  </w:t>
            </w:r>
            <w:r w:rsidRPr="000D4B52">
              <w:rPr>
                <w:rFonts w:cs="Arial"/>
                <w:sz w:val="22"/>
              </w:rPr>
              <w:t xml:space="preserve">500 </w:t>
            </w:r>
            <w:proofErr w:type="spellStart"/>
            <w:r w:rsidRPr="000D4B52">
              <w:rPr>
                <w:rFonts w:cs="Arial"/>
                <w:sz w:val="22"/>
              </w:rPr>
              <w:t>улиас</w:t>
            </w:r>
            <w:proofErr w:type="spellEnd"/>
            <w:r w:rsidRPr="000D4B52">
              <w:rPr>
                <w:rFonts w:cs="Arial"/>
                <w:sz w:val="22"/>
              </w:rPr>
              <w:t xml:space="preserve">, </w:t>
            </w:r>
            <w:proofErr w:type="spellStart"/>
            <w:r w:rsidRPr="000D4B52">
              <w:rPr>
                <w:rFonts w:cs="Arial"/>
                <w:sz w:val="22"/>
              </w:rPr>
              <w:t>бургас</w:t>
            </w:r>
            <w:proofErr w:type="spellEnd"/>
            <w:r w:rsidRPr="000D4B52">
              <w:rPr>
                <w:rFonts w:cs="Arial"/>
                <w:sz w:val="22"/>
              </w:rPr>
              <w:t xml:space="preserve"> 580, </w:t>
            </w:r>
            <w:proofErr w:type="spellStart"/>
            <w:r w:rsidRPr="000D4B52">
              <w:rPr>
                <w:rFonts w:cs="Arial"/>
                <w:sz w:val="22"/>
              </w:rPr>
              <w:t>үхрийн</w:t>
            </w:r>
            <w:proofErr w:type="spellEnd"/>
            <w:r w:rsidRPr="000D4B52">
              <w:rPr>
                <w:rFonts w:cs="Arial"/>
                <w:sz w:val="22"/>
              </w:rPr>
              <w:t xml:space="preserve"> </w:t>
            </w:r>
            <w:proofErr w:type="spellStart"/>
            <w:r w:rsidRPr="000D4B52">
              <w:rPr>
                <w:rFonts w:cs="Arial"/>
                <w:sz w:val="22"/>
              </w:rPr>
              <w:t>нүд</w:t>
            </w:r>
            <w:proofErr w:type="spellEnd"/>
            <w:r w:rsidRPr="000D4B52">
              <w:rPr>
                <w:rFonts w:cs="Arial"/>
                <w:sz w:val="22"/>
              </w:rPr>
              <w:t xml:space="preserve"> 40 </w:t>
            </w:r>
            <w:proofErr w:type="spellStart"/>
            <w:r w:rsidRPr="000D4B52">
              <w:rPr>
                <w:rFonts w:cs="Arial"/>
                <w:sz w:val="22"/>
              </w:rPr>
              <w:t>ширхэг</w:t>
            </w:r>
            <w:proofErr w:type="spellEnd"/>
            <w:r w:rsidRPr="000D4B52">
              <w:rPr>
                <w:rFonts w:cs="Arial"/>
                <w:sz w:val="22"/>
              </w:rPr>
              <w:t xml:space="preserve"> </w:t>
            </w:r>
            <w:proofErr w:type="spellStart"/>
            <w:r w:rsidRPr="000D4B52">
              <w:rPr>
                <w:rFonts w:cs="Arial"/>
                <w:sz w:val="22"/>
              </w:rPr>
              <w:t>нийт</w:t>
            </w:r>
            <w:proofErr w:type="spellEnd"/>
            <w:r w:rsidRPr="000D4B52">
              <w:rPr>
                <w:rFonts w:cs="Arial"/>
                <w:sz w:val="22"/>
              </w:rPr>
              <w:t xml:space="preserve"> 4120 </w:t>
            </w:r>
            <w:proofErr w:type="spellStart"/>
            <w:r w:rsidRPr="000D4B52">
              <w:rPr>
                <w:rFonts w:cs="Arial"/>
                <w:sz w:val="22"/>
              </w:rPr>
              <w:t>ширхэг</w:t>
            </w:r>
            <w:proofErr w:type="spellEnd"/>
            <w:r w:rsidRPr="000D4B52">
              <w:rPr>
                <w:rFonts w:cs="Arial"/>
                <w:sz w:val="22"/>
              </w:rPr>
              <w:t xml:space="preserve"> </w:t>
            </w:r>
            <w:proofErr w:type="spellStart"/>
            <w:r w:rsidRPr="000D4B52">
              <w:rPr>
                <w:rFonts w:cs="Arial"/>
                <w:sz w:val="22"/>
              </w:rPr>
              <w:t>мод</w:t>
            </w:r>
            <w:proofErr w:type="spellEnd"/>
            <w:r w:rsidRPr="000D4B52">
              <w:rPr>
                <w:rFonts w:cs="Arial"/>
                <w:sz w:val="22"/>
              </w:rPr>
              <w:t xml:space="preserve"> </w:t>
            </w:r>
            <w:proofErr w:type="spellStart"/>
            <w:r w:rsidRPr="000D4B52">
              <w:rPr>
                <w:rFonts w:cs="Arial"/>
                <w:sz w:val="22"/>
              </w:rPr>
              <w:t>тарьж</w:t>
            </w:r>
            <w:proofErr w:type="spellEnd"/>
            <w:r w:rsidRPr="000D4B52">
              <w:rPr>
                <w:rFonts w:cs="Arial"/>
                <w:sz w:val="22"/>
              </w:rPr>
              <w:t xml:space="preserve"> </w:t>
            </w:r>
            <w:proofErr w:type="spellStart"/>
            <w:r w:rsidRPr="000D4B52">
              <w:rPr>
                <w:rFonts w:cs="Arial"/>
                <w:sz w:val="22"/>
              </w:rPr>
              <w:t>ногоон</w:t>
            </w:r>
            <w:proofErr w:type="spellEnd"/>
            <w:r w:rsidRPr="000D4B52">
              <w:rPr>
                <w:rFonts w:cs="Arial"/>
                <w:sz w:val="22"/>
              </w:rPr>
              <w:t xml:space="preserve"> </w:t>
            </w:r>
            <w:proofErr w:type="spellStart"/>
            <w:r w:rsidRPr="000D4B52">
              <w:rPr>
                <w:rFonts w:cs="Arial"/>
                <w:sz w:val="22"/>
              </w:rPr>
              <w:t>зурвас</w:t>
            </w:r>
            <w:proofErr w:type="spellEnd"/>
            <w:r w:rsidRPr="000D4B52">
              <w:rPr>
                <w:rFonts w:cs="Arial"/>
                <w:sz w:val="22"/>
              </w:rPr>
              <w:t xml:space="preserve"> </w:t>
            </w:r>
            <w:proofErr w:type="spellStart"/>
            <w:r w:rsidRPr="000D4B52">
              <w:rPr>
                <w:rFonts w:cs="Arial"/>
                <w:sz w:val="22"/>
              </w:rPr>
              <w:t>байгууллаа</w:t>
            </w:r>
            <w:proofErr w:type="spellEnd"/>
            <w:r w:rsidRPr="000D4B52">
              <w:rPr>
                <w:rFonts w:cs="Arial"/>
                <w:sz w:val="22"/>
              </w:rPr>
              <w:t xml:space="preserve">. </w:t>
            </w:r>
            <w:proofErr w:type="spellStart"/>
            <w:r w:rsidRPr="000D4B52">
              <w:rPr>
                <w:rFonts w:cs="Arial"/>
                <w:sz w:val="22"/>
              </w:rPr>
              <w:t>Мод</w:t>
            </w:r>
            <w:proofErr w:type="spellEnd"/>
            <w:r w:rsidRPr="000D4B52">
              <w:rPr>
                <w:rFonts w:cs="Arial"/>
                <w:sz w:val="22"/>
              </w:rPr>
              <w:t xml:space="preserve"> </w:t>
            </w:r>
            <w:proofErr w:type="spellStart"/>
            <w:r w:rsidRPr="000D4B52">
              <w:rPr>
                <w:rFonts w:cs="Arial"/>
                <w:sz w:val="22"/>
              </w:rPr>
              <w:t>тарих</w:t>
            </w:r>
            <w:proofErr w:type="spellEnd"/>
            <w:r w:rsidRPr="000D4B52">
              <w:rPr>
                <w:rFonts w:cs="Arial"/>
                <w:sz w:val="22"/>
              </w:rPr>
              <w:t xml:space="preserve"> </w:t>
            </w:r>
            <w:proofErr w:type="spellStart"/>
            <w:r w:rsidRPr="000D4B52">
              <w:rPr>
                <w:rFonts w:cs="Arial"/>
                <w:sz w:val="22"/>
              </w:rPr>
              <w:t>ажилд</w:t>
            </w:r>
            <w:proofErr w:type="spellEnd"/>
            <w:r w:rsidRPr="000D4B52">
              <w:rPr>
                <w:rFonts w:cs="Arial"/>
                <w:sz w:val="22"/>
              </w:rPr>
              <w:t xml:space="preserve"> 5 </w:t>
            </w:r>
            <w:proofErr w:type="spellStart"/>
            <w:r w:rsidRPr="000D4B52">
              <w:rPr>
                <w:rFonts w:cs="Arial"/>
                <w:sz w:val="22"/>
              </w:rPr>
              <w:t>албан</w:t>
            </w:r>
            <w:proofErr w:type="spellEnd"/>
            <w:r w:rsidRPr="000D4B52">
              <w:rPr>
                <w:rFonts w:cs="Arial"/>
                <w:sz w:val="22"/>
              </w:rPr>
              <w:t xml:space="preserve"> </w:t>
            </w:r>
            <w:proofErr w:type="spellStart"/>
            <w:r w:rsidRPr="000D4B52">
              <w:rPr>
                <w:rFonts w:cs="Arial"/>
                <w:sz w:val="22"/>
              </w:rPr>
              <w:t>байгууллагын</w:t>
            </w:r>
            <w:proofErr w:type="spellEnd"/>
            <w:r w:rsidRPr="000D4B52">
              <w:rPr>
                <w:rFonts w:cs="Arial"/>
                <w:sz w:val="22"/>
              </w:rPr>
              <w:t xml:space="preserve"> 108 </w:t>
            </w:r>
            <w:proofErr w:type="spellStart"/>
            <w:r w:rsidRPr="000D4B52">
              <w:rPr>
                <w:rFonts w:cs="Arial"/>
                <w:sz w:val="22"/>
              </w:rPr>
              <w:t>албан</w:t>
            </w:r>
            <w:proofErr w:type="spellEnd"/>
            <w:r w:rsidRPr="000D4B52">
              <w:rPr>
                <w:rFonts w:cs="Arial"/>
                <w:sz w:val="22"/>
              </w:rPr>
              <w:t xml:space="preserve"> </w:t>
            </w:r>
            <w:proofErr w:type="spellStart"/>
            <w:r w:rsidRPr="000D4B52">
              <w:rPr>
                <w:rFonts w:cs="Arial"/>
                <w:sz w:val="22"/>
              </w:rPr>
              <w:t>хаагч</w:t>
            </w:r>
            <w:proofErr w:type="spellEnd"/>
            <w:r w:rsidRPr="000D4B52">
              <w:rPr>
                <w:rFonts w:cs="Arial"/>
                <w:sz w:val="22"/>
              </w:rPr>
              <w:t xml:space="preserve"> 6 </w:t>
            </w:r>
            <w:proofErr w:type="spellStart"/>
            <w:r w:rsidRPr="000D4B52">
              <w:rPr>
                <w:rFonts w:cs="Arial"/>
                <w:sz w:val="22"/>
              </w:rPr>
              <w:t>аж</w:t>
            </w:r>
            <w:proofErr w:type="spellEnd"/>
            <w:r w:rsidRPr="000D4B52">
              <w:rPr>
                <w:rFonts w:cs="Arial"/>
                <w:sz w:val="22"/>
              </w:rPr>
              <w:t xml:space="preserve"> </w:t>
            </w:r>
            <w:proofErr w:type="spellStart"/>
            <w:r w:rsidRPr="000D4B52">
              <w:rPr>
                <w:rFonts w:cs="Arial"/>
                <w:sz w:val="22"/>
              </w:rPr>
              <w:t>ахуйн</w:t>
            </w:r>
            <w:proofErr w:type="spellEnd"/>
            <w:r w:rsidRPr="000D4B52">
              <w:rPr>
                <w:rFonts w:cs="Arial"/>
                <w:sz w:val="22"/>
              </w:rPr>
              <w:t xml:space="preserve"> </w:t>
            </w:r>
            <w:proofErr w:type="spellStart"/>
            <w:r w:rsidRPr="000D4B52">
              <w:rPr>
                <w:rFonts w:cs="Arial"/>
                <w:sz w:val="22"/>
              </w:rPr>
              <w:t>нэгжийн</w:t>
            </w:r>
            <w:proofErr w:type="spellEnd"/>
            <w:r w:rsidRPr="000D4B52">
              <w:rPr>
                <w:rFonts w:cs="Arial"/>
                <w:sz w:val="22"/>
              </w:rPr>
              <w:t xml:space="preserve"> 11 </w:t>
            </w:r>
            <w:proofErr w:type="spellStart"/>
            <w:r w:rsidRPr="000D4B52">
              <w:rPr>
                <w:rFonts w:cs="Arial"/>
                <w:sz w:val="22"/>
              </w:rPr>
              <w:t>иргэн</w:t>
            </w:r>
            <w:proofErr w:type="spellEnd"/>
            <w:r w:rsidRPr="000D4B52">
              <w:rPr>
                <w:rFonts w:cs="Arial"/>
                <w:sz w:val="22"/>
              </w:rPr>
              <w:t xml:space="preserve">, </w:t>
            </w:r>
            <w:proofErr w:type="spellStart"/>
            <w:r w:rsidRPr="000D4B52">
              <w:rPr>
                <w:rFonts w:cs="Arial"/>
                <w:sz w:val="22"/>
              </w:rPr>
              <w:t>Ерөнхий</w:t>
            </w:r>
            <w:proofErr w:type="spellEnd"/>
            <w:r w:rsidRPr="000D4B52">
              <w:rPr>
                <w:rFonts w:cs="Arial"/>
                <w:sz w:val="22"/>
              </w:rPr>
              <w:t xml:space="preserve"> </w:t>
            </w:r>
            <w:proofErr w:type="spellStart"/>
            <w:r w:rsidRPr="000D4B52">
              <w:rPr>
                <w:rFonts w:cs="Arial"/>
                <w:sz w:val="22"/>
              </w:rPr>
              <w:t>боловсролын</w:t>
            </w:r>
            <w:proofErr w:type="spellEnd"/>
            <w:r w:rsidRPr="000D4B52">
              <w:rPr>
                <w:rFonts w:cs="Arial"/>
                <w:sz w:val="22"/>
              </w:rPr>
              <w:t xml:space="preserve"> </w:t>
            </w:r>
            <w:proofErr w:type="spellStart"/>
            <w:r w:rsidRPr="000D4B52">
              <w:rPr>
                <w:rFonts w:cs="Arial"/>
                <w:sz w:val="22"/>
              </w:rPr>
              <w:t>сургуулийн</w:t>
            </w:r>
            <w:proofErr w:type="spellEnd"/>
            <w:r w:rsidRPr="000D4B52">
              <w:rPr>
                <w:rFonts w:cs="Arial"/>
                <w:sz w:val="22"/>
              </w:rPr>
              <w:t xml:space="preserve"> 100 </w:t>
            </w:r>
            <w:proofErr w:type="spellStart"/>
            <w:r w:rsidRPr="000D4B52">
              <w:rPr>
                <w:rFonts w:cs="Arial"/>
                <w:sz w:val="22"/>
              </w:rPr>
              <w:t>хүүхэд</w:t>
            </w:r>
            <w:proofErr w:type="spellEnd"/>
            <w:r w:rsidRPr="000D4B52">
              <w:rPr>
                <w:rFonts w:cs="Arial"/>
                <w:sz w:val="22"/>
              </w:rPr>
              <w:t xml:space="preserve">, </w:t>
            </w:r>
            <w:proofErr w:type="spellStart"/>
            <w:r w:rsidRPr="000D4B52">
              <w:rPr>
                <w:rFonts w:cs="Arial"/>
                <w:sz w:val="22"/>
              </w:rPr>
              <w:t>иргэд</w:t>
            </w:r>
            <w:proofErr w:type="spellEnd"/>
            <w:r w:rsidRPr="000D4B52">
              <w:rPr>
                <w:rFonts w:cs="Arial"/>
                <w:sz w:val="22"/>
              </w:rPr>
              <w:t xml:space="preserve"> 70 </w:t>
            </w:r>
            <w:proofErr w:type="spellStart"/>
            <w:r w:rsidRPr="000D4B52">
              <w:rPr>
                <w:rFonts w:cs="Arial"/>
                <w:sz w:val="22"/>
              </w:rPr>
              <w:t>нийт</w:t>
            </w:r>
            <w:proofErr w:type="spellEnd"/>
            <w:r w:rsidRPr="000D4B52">
              <w:rPr>
                <w:rFonts w:cs="Arial"/>
                <w:sz w:val="22"/>
              </w:rPr>
              <w:t xml:space="preserve"> 289 </w:t>
            </w:r>
            <w:proofErr w:type="spellStart"/>
            <w:r w:rsidRPr="000D4B52">
              <w:rPr>
                <w:rFonts w:cs="Arial"/>
                <w:sz w:val="22"/>
              </w:rPr>
              <w:t>иргэн</w:t>
            </w:r>
            <w:proofErr w:type="spellEnd"/>
            <w:r w:rsidRPr="000D4B52">
              <w:rPr>
                <w:rFonts w:cs="Arial"/>
                <w:sz w:val="22"/>
              </w:rPr>
              <w:t xml:space="preserve"> </w:t>
            </w:r>
            <w:proofErr w:type="spellStart"/>
            <w:r w:rsidRPr="000D4B52">
              <w:rPr>
                <w:rFonts w:cs="Arial"/>
                <w:sz w:val="22"/>
              </w:rPr>
              <w:t>мод</w:t>
            </w:r>
            <w:proofErr w:type="spellEnd"/>
            <w:r w:rsidRPr="000D4B52">
              <w:rPr>
                <w:rFonts w:cs="Arial"/>
                <w:sz w:val="22"/>
              </w:rPr>
              <w:t xml:space="preserve"> </w:t>
            </w:r>
            <w:proofErr w:type="spellStart"/>
            <w:r w:rsidRPr="000D4B52">
              <w:rPr>
                <w:rFonts w:cs="Arial"/>
                <w:sz w:val="22"/>
              </w:rPr>
              <w:t>тарилаа</w:t>
            </w:r>
            <w:proofErr w:type="spellEnd"/>
            <w:r w:rsidRPr="000D4B52">
              <w:rPr>
                <w:rFonts w:cs="Arial"/>
                <w:sz w:val="22"/>
              </w:rPr>
              <w:t xml:space="preserve">. </w:t>
            </w:r>
          </w:p>
          <w:p w14:paraId="7E09C1F3" w14:textId="5F6F3C49" w:rsidR="000D4B52" w:rsidRPr="000D4B52" w:rsidRDefault="000D4B52" w:rsidP="000D4B52">
            <w:pPr>
              <w:jc w:val="both"/>
              <w:rPr>
                <w:rFonts w:eastAsia="Times New Roman" w:cs="Arial"/>
                <w:color w:val="000000"/>
                <w:kern w:val="2"/>
                <w:szCs w:val="24"/>
                <w:lang w:val="mn-MN"/>
                <w14:ligatures w14:val="standardContextual"/>
              </w:rPr>
            </w:pPr>
            <w:proofErr w:type="spellStart"/>
            <w:r w:rsidRPr="000D4B52">
              <w:rPr>
                <w:rFonts w:cs="Arial"/>
                <w:sz w:val="22"/>
              </w:rPr>
              <w:t>Мод</w:t>
            </w:r>
            <w:proofErr w:type="spellEnd"/>
            <w:r w:rsidRPr="000D4B52">
              <w:rPr>
                <w:rFonts w:cs="Arial"/>
                <w:sz w:val="22"/>
              </w:rPr>
              <w:t xml:space="preserve"> </w:t>
            </w:r>
            <w:proofErr w:type="spellStart"/>
            <w:r w:rsidRPr="000D4B52">
              <w:rPr>
                <w:rFonts w:cs="Arial"/>
                <w:sz w:val="22"/>
              </w:rPr>
              <w:t>тарих</w:t>
            </w:r>
            <w:proofErr w:type="spellEnd"/>
            <w:r w:rsidRPr="000D4B52">
              <w:rPr>
                <w:rFonts w:cs="Arial"/>
                <w:sz w:val="22"/>
              </w:rPr>
              <w:t xml:space="preserve"> </w:t>
            </w:r>
            <w:proofErr w:type="spellStart"/>
            <w:r w:rsidRPr="000D4B52">
              <w:rPr>
                <w:rFonts w:cs="Arial"/>
                <w:sz w:val="22"/>
              </w:rPr>
              <w:t>зардалд</w:t>
            </w:r>
            <w:proofErr w:type="spellEnd"/>
            <w:r w:rsidRPr="000D4B52">
              <w:rPr>
                <w:rFonts w:cs="Arial"/>
                <w:sz w:val="22"/>
              </w:rPr>
              <w:t xml:space="preserve"> 8,500,000 </w:t>
            </w:r>
            <w:proofErr w:type="spellStart"/>
            <w:r w:rsidRPr="000D4B52">
              <w:rPr>
                <w:rFonts w:cs="Arial"/>
                <w:sz w:val="22"/>
              </w:rPr>
              <w:t>төгрөг</w:t>
            </w:r>
            <w:proofErr w:type="spellEnd"/>
            <w:r w:rsidRPr="000D4B52">
              <w:rPr>
                <w:rFonts w:cs="Arial"/>
                <w:sz w:val="22"/>
              </w:rPr>
              <w:t xml:space="preserve"> </w:t>
            </w:r>
            <w:proofErr w:type="spellStart"/>
            <w:r w:rsidRPr="000D4B52">
              <w:rPr>
                <w:rFonts w:cs="Arial"/>
                <w:sz w:val="22"/>
              </w:rPr>
              <w:t>зарцуулсан</w:t>
            </w:r>
            <w:proofErr w:type="spellEnd"/>
            <w:r w:rsidRPr="000D4B52">
              <w:rPr>
                <w:rFonts w:cs="Arial"/>
                <w:sz w:val="22"/>
              </w:rPr>
              <w:t xml:space="preserve">. </w:t>
            </w:r>
            <w:proofErr w:type="spellStart"/>
            <w:r w:rsidRPr="000D4B52">
              <w:rPr>
                <w:rFonts w:cs="Arial"/>
                <w:sz w:val="22"/>
              </w:rPr>
              <w:t>Тарьсан</w:t>
            </w:r>
            <w:proofErr w:type="spellEnd"/>
            <w:r w:rsidRPr="000D4B52">
              <w:rPr>
                <w:rFonts w:cs="Arial"/>
                <w:sz w:val="22"/>
              </w:rPr>
              <w:t xml:space="preserve"> </w:t>
            </w:r>
            <w:proofErr w:type="spellStart"/>
            <w:r w:rsidRPr="000D4B52">
              <w:rPr>
                <w:rFonts w:cs="Arial"/>
                <w:sz w:val="22"/>
              </w:rPr>
              <w:t>модны</w:t>
            </w:r>
            <w:proofErr w:type="spellEnd"/>
            <w:r w:rsidRPr="000D4B52">
              <w:rPr>
                <w:rFonts w:cs="Arial"/>
                <w:sz w:val="22"/>
              </w:rPr>
              <w:t xml:space="preserve"> </w:t>
            </w:r>
            <w:proofErr w:type="spellStart"/>
            <w:r w:rsidRPr="000D4B52">
              <w:rPr>
                <w:rFonts w:cs="Arial"/>
                <w:sz w:val="22"/>
              </w:rPr>
              <w:t>амьдралтын</w:t>
            </w:r>
            <w:proofErr w:type="spellEnd"/>
            <w:r w:rsidRPr="000D4B52">
              <w:rPr>
                <w:rFonts w:cs="Arial"/>
                <w:sz w:val="22"/>
              </w:rPr>
              <w:t xml:space="preserve"> </w:t>
            </w:r>
            <w:proofErr w:type="spellStart"/>
            <w:r w:rsidRPr="000D4B52">
              <w:rPr>
                <w:rFonts w:cs="Arial"/>
                <w:sz w:val="22"/>
              </w:rPr>
              <w:t>хувь</w:t>
            </w:r>
            <w:proofErr w:type="spellEnd"/>
            <w:r w:rsidRPr="000D4B52">
              <w:rPr>
                <w:rFonts w:cs="Arial"/>
                <w:sz w:val="22"/>
              </w:rPr>
              <w:t xml:space="preserve"> 85-90 </w:t>
            </w:r>
            <w:proofErr w:type="spellStart"/>
            <w:r w:rsidRPr="000D4B52">
              <w:rPr>
                <w:rFonts w:cs="Arial"/>
                <w:sz w:val="22"/>
              </w:rPr>
              <w:t>хувьтай</w:t>
            </w:r>
            <w:proofErr w:type="spellEnd"/>
            <w:r w:rsidRPr="000D4B52">
              <w:rPr>
                <w:rFonts w:cs="Arial"/>
                <w:sz w:val="22"/>
              </w:rPr>
              <w:t xml:space="preserve"> </w:t>
            </w:r>
            <w:proofErr w:type="spellStart"/>
            <w:r w:rsidRPr="000D4B52">
              <w:rPr>
                <w:rFonts w:cs="Arial"/>
                <w:sz w:val="22"/>
              </w:rPr>
              <w:t>ургасан</w:t>
            </w:r>
            <w:proofErr w:type="spellEnd"/>
            <w:r w:rsidRPr="000D4B52">
              <w:rPr>
                <w:rFonts w:cs="Arial"/>
                <w:sz w:val="22"/>
              </w:rPr>
              <w:t xml:space="preserve">. </w:t>
            </w:r>
            <w:proofErr w:type="spellStart"/>
            <w:r w:rsidRPr="000D4B52">
              <w:rPr>
                <w:rFonts w:cs="Arial"/>
                <w:sz w:val="22"/>
              </w:rPr>
              <w:t>Усалгаа</w:t>
            </w:r>
            <w:proofErr w:type="spellEnd"/>
            <w:r w:rsidRPr="000D4B52">
              <w:rPr>
                <w:rFonts w:cs="Arial"/>
                <w:sz w:val="22"/>
              </w:rPr>
              <w:t xml:space="preserve"> </w:t>
            </w:r>
            <w:proofErr w:type="spellStart"/>
            <w:r w:rsidRPr="000D4B52">
              <w:rPr>
                <w:rFonts w:cs="Arial"/>
                <w:sz w:val="22"/>
              </w:rPr>
              <w:t>арчилгааг</w:t>
            </w:r>
            <w:proofErr w:type="spellEnd"/>
            <w:r w:rsidRPr="000D4B52">
              <w:rPr>
                <w:rFonts w:cs="Arial"/>
                <w:sz w:val="22"/>
              </w:rPr>
              <w:t xml:space="preserve"> </w:t>
            </w:r>
            <w:proofErr w:type="spellStart"/>
            <w:r w:rsidRPr="000D4B52">
              <w:rPr>
                <w:rFonts w:cs="Arial"/>
                <w:sz w:val="22"/>
              </w:rPr>
              <w:t>тогтмолжуулж</w:t>
            </w:r>
            <w:proofErr w:type="spellEnd"/>
            <w:r w:rsidRPr="000D4B52">
              <w:rPr>
                <w:rFonts w:cs="Arial"/>
                <w:sz w:val="22"/>
              </w:rPr>
              <w:t xml:space="preserve"> 1 </w:t>
            </w:r>
            <w:proofErr w:type="spellStart"/>
            <w:r w:rsidRPr="000D4B52">
              <w:rPr>
                <w:rFonts w:cs="Arial"/>
                <w:sz w:val="22"/>
              </w:rPr>
              <w:t>иргэнийг</w:t>
            </w:r>
            <w:proofErr w:type="spellEnd"/>
            <w:r w:rsidRPr="000D4B52">
              <w:rPr>
                <w:rFonts w:cs="Arial"/>
                <w:sz w:val="22"/>
              </w:rPr>
              <w:t xml:space="preserve"> </w:t>
            </w:r>
            <w:proofErr w:type="spellStart"/>
            <w:r w:rsidRPr="000D4B52">
              <w:rPr>
                <w:rFonts w:cs="Arial"/>
                <w:sz w:val="22"/>
              </w:rPr>
              <w:t>гэрээгээр</w:t>
            </w:r>
            <w:proofErr w:type="spellEnd"/>
            <w:r w:rsidRPr="000D4B52">
              <w:rPr>
                <w:rFonts w:cs="Arial"/>
                <w:sz w:val="22"/>
              </w:rPr>
              <w:t xml:space="preserve"> </w:t>
            </w:r>
            <w:proofErr w:type="spellStart"/>
            <w:r w:rsidRPr="000D4B52">
              <w:rPr>
                <w:rFonts w:cs="Arial"/>
                <w:sz w:val="22"/>
              </w:rPr>
              <w:t>түр</w:t>
            </w:r>
            <w:proofErr w:type="spellEnd"/>
            <w:r w:rsidRPr="000D4B52">
              <w:rPr>
                <w:rFonts w:cs="Arial"/>
                <w:sz w:val="22"/>
              </w:rPr>
              <w:t xml:space="preserve"> </w:t>
            </w:r>
            <w:proofErr w:type="spellStart"/>
            <w:r w:rsidRPr="000D4B52">
              <w:rPr>
                <w:rFonts w:cs="Arial"/>
                <w:sz w:val="22"/>
              </w:rPr>
              <w:t>хугацаанд</w:t>
            </w:r>
            <w:proofErr w:type="spellEnd"/>
            <w:r w:rsidRPr="000D4B52">
              <w:rPr>
                <w:rFonts w:cs="Arial"/>
                <w:sz w:val="22"/>
              </w:rPr>
              <w:t xml:space="preserve"> </w:t>
            </w:r>
            <w:proofErr w:type="spellStart"/>
            <w:r w:rsidRPr="000D4B52">
              <w:rPr>
                <w:rFonts w:cs="Arial"/>
                <w:sz w:val="22"/>
              </w:rPr>
              <w:t>ажиллуулсан</w:t>
            </w:r>
            <w:proofErr w:type="spellEnd"/>
            <w:r w:rsidRPr="000D4B52">
              <w:rPr>
                <w:rFonts w:cs="Arial"/>
                <w:sz w:val="22"/>
              </w:rPr>
              <w:t xml:space="preserve">. </w:t>
            </w:r>
          </w:p>
        </w:tc>
        <w:tc>
          <w:tcPr>
            <w:tcW w:w="737" w:type="dxa"/>
            <w:gridSpan w:val="2"/>
          </w:tcPr>
          <w:p w14:paraId="5762751F" w14:textId="62830689"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100</w:t>
            </w:r>
          </w:p>
        </w:tc>
        <w:tc>
          <w:tcPr>
            <w:tcW w:w="709" w:type="dxa"/>
          </w:tcPr>
          <w:p w14:paraId="2A6B0B73" w14:textId="77777777" w:rsidR="000D4B52" w:rsidRPr="005F07DA" w:rsidRDefault="000D4B52" w:rsidP="000D4B52">
            <w:pPr>
              <w:jc w:val="center"/>
              <w:rPr>
                <w:rFonts w:eastAsia="Times New Roman" w:cs="Arial"/>
                <w:color w:val="000000"/>
                <w:kern w:val="2"/>
                <w:szCs w:val="24"/>
                <w:lang w:val="mn-MN"/>
                <w14:ligatures w14:val="standardContextual"/>
              </w:rPr>
            </w:pPr>
          </w:p>
        </w:tc>
      </w:tr>
      <w:tr w:rsidR="000D4B52" w:rsidRPr="005F07DA" w14:paraId="1D53F480" w14:textId="67A302A2" w:rsidTr="002334B5">
        <w:trPr>
          <w:trHeight w:val="539"/>
        </w:trPr>
        <w:tc>
          <w:tcPr>
            <w:tcW w:w="851" w:type="dxa"/>
            <w:vAlign w:val="center"/>
          </w:tcPr>
          <w:p w14:paraId="790238F2" w14:textId="0D5B2268" w:rsidR="000D4B52" w:rsidRPr="005F07DA" w:rsidRDefault="000D4B52" w:rsidP="000D4B52">
            <w:pPr>
              <w:jc w:val="center"/>
              <w:rPr>
                <w:rFonts w:cs="Arial"/>
                <w:szCs w:val="24"/>
                <w:lang w:val="mn-MN"/>
              </w:rPr>
            </w:pPr>
            <w:r w:rsidRPr="005F07DA">
              <w:rPr>
                <w:rFonts w:cs="Arial"/>
                <w:szCs w:val="24"/>
                <w:lang w:val="mn-MN"/>
              </w:rPr>
              <w:lastRenderedPageBreak/>
              <w:t>10.1.2</w:t>
            </w:r>
          </w:p>
        </w:tc>
        <w:tc>
          <w:tcPr>
            <w:tcW w:w="2268" w:type="dxa"/>
            <w:vAlign w:val="center"/>
          </w:tcPr>
          <w:p w14:paraId="654F86E9" w14:textId="7C4399AA" w:rsidR="000D4B52" w:rsidRPr="005F07DA" w:rsidRDefault="000D4B52" w:rsidP="000D4B52">
            <w:pPr>
              <w:jc w:val="both"/>
              <w:rPr>
                <w:rFonts w:eastAsia="Arial" w:cs="Arial"/>
                <w:kern w:val="2"/>
                <w:szCs w:val="24"/>
                <w14:ligatures w14:val="standardContextual"/>
              </w:rPr>
            </w:pPr>
            <w:r w:rsidRPr="005F07DA">
              <w:rPr>
                <w:rFonts w:cs="Arial"/>
                <w:kern w:val="2"/>
                <w:szCs w:val="24"/>
                <w:lang w:val="mn-MN"/>
                <w14:ligatures w14:val="standardContextual"/>
              </w:rPr>
              <w:t>Иргэд олон нийтэд экологийн боловсрол олгох, байгаль орчны тэмдэглэлт өдрүүдийн хүрээнд төрөл бүрийн сургалт, сурталчилгаа, нөлөөллийн  арга хэмжээ зохион байгуулах.</w:t>
            </w:r>
          </w:p>
        </w:tc>
        <w:tc>
          <w:tcPr>
            <w:tcW w:w="1701" w:type="dxa"/>
            <w:vAlign w:val="center"/>
          </w:tcPr>
          <w:p w14:paraId="36F7812C" w14:textId="486AFD34" w:rsidR="000D4B52" w:rsidRPr="005F07DA" w:rsidRDefault="000D4B52" w:rsidP="000D4B52">
            <w:pPr>
              <w:jc w:val="both"/>
              <w:rPr>
                <w:rFonts w:eastAsia="Arial" w:cs="Arial"/>
                <w:kern w:val="2"/>
                <w:szCs w:val="24"/>
                <w14:ligatures w14:val="standardContextual"/>
              </w:rPr>
            </w:pPr>
            <w:r w:rsidRPr="005F07DA">
              <w:rPr>
                <w:rFonts w:cs="Arial"/>
                <w:kern w:val="2"/>
                <w:szCs w:val="24"/>
                <w:lang w:val="mn-MN"/>
                <w14:ligatures w14:val="standardContextual"/>
              </w:rPr>
              <w:t>Сургалт сурталчилгааны тоогоор</w:t>
            </w:r>
          </w:p>
        </w:tc>
        <w:tc>
          <w:tcPr>
            <w:tcW w:w="964" w:type="dxa"/>
            <w:vAlign w:val="center"/>
          </w:tcPr>
          <w:p w14:paraId="5023375F" w14:textId="4B8083D7" w:rsidR="000D4B52" w:rsidRPr="005F07DA" w:rsidRDefault="000D4B52" w:rsidP="000D4B52">
            <w:pPr>
              <w:jc w:val="center"/>
              <w:rPr>
                <w:rFonts w:eastAsia="Times New Roman" w:cs="Arial"/>
                <w:color w:val="000000"/>
                <w:kern w:val="2"/>
                <w:szCs w:val="24"/>
                <w:lang w:val="mn-MN"/>
                <w14:ligatures w14:val="standardContextual"/>
              </w:rPr>
            </w:pPr>
            <w:r w:rsidRPr="005F07DA">
              <w:rPr>
                <w:rFonts w:cs="Arial"/>
                <w:kern w:val="2"/>
                <w:szCs w:val="24"/>
                <w:lang w:val="mn-MN"/>
                <w14:ligatures w14:val="standardContextual"/>
              </w:rPr>
              <w:t>-</w:t>
            </w:r>
          </w:p>
        </w:tc>
        <w:tc>
          <w:tcPr>
            <w:tcW w:w="1843" w:type="dxa"/>
            <w:gridSpan w:val="2"/>
            <w:vAlign w:val="center"/>
          </w:tcPr>
          <w:p w14:paraId="72100ECD" w14:textId="1C4EA1AE" w:rsidR="000D4B52" w:rsidRPr="005F07DA" w:rsidRDefault="000D4B52" w:rsidP="000D4B52">
            <w:pPr>
              <w:jc w:val="center"/>
              <w:rPr>
                <w:rStyle w:val="highlight2"/>
                <w:rFonts w:cs="Arial"/>
                <w:kern w:val="2"/>
                <w:szCs w:val="24"/>
                <w14:ligatures w14:val="standardContextual"/>
              </w:rPr>
            </w:pPr>
            <w:r w:rsidRPr="005F07DA">
              <w:rPr>
                <w:rFonts w:cs="Arial"/>
                <w:kern w:val="2"/>
                <w:szCs w:val="24"/>
                <w:lang w:val="mn-MN"/>
                <w14:ligatures w14:val="standardContextual"/>
              </w:rPr>
              <w:t>Сум бүр 5-аас доошгүй</w:t>
            </w:r>
          </w:p>
        </w:tc>
        <w:tc>
          <w:tcPr>
            <w:tcW w:w="2154" w:type="dxa"/>
            <w:gridSpan w:val="3"/>
          </w:tcPr>
          <w:p w14:paraId="0F9D4A22" w14:textId="77777777" w:rsidR="000D4B52" w:rsidRPr="005F07DA" w:rsidRDefault="000D4B52" w:rsidP="000D4B52">
            <w:pPr>
              <w:spacing w:line="180" w:lineRule="atLeast"/>
              <w:jc w:val="center"/>
              <w:rPr>
                <w:rFonts w:cs="Arial"/>
                <w:kern w:val="2"/>
                <w:szCs w:val="24"/>
                <w:lang w:bidi="mn-Mong-CN"/>
                <w14:ligatures w14:val="standardContextual"/>
              </w:rPr>
            </w:pPr>
          </w:p>
          <w:p w14:paraId="6D14BFC3" w14:textId="2031BD7D" w:rsidR="000D4B52" w:rsidRPr="005F07DA" w:rsidRDefault="000D4B52" w:rsidP="000D4B52">
            <w:pPr>
              <w:jc w:val="center"/>
              <w:rPr>
                <w:rFonts w:eastAsia="Times New Roman" w:cs="Arial"/>
                <w:color w:val="000000"/>
                <w:kern w:val="2"/>
                <w:szCs w:val="24"/>
                <w:lang w:val="mn-MN"/>
                <w14:ligatures w14:val="standardContextual"/>
              </w:rPr>
            </w:pPr>
            <w:r w:rsidRPr="005F07DA">
              <w:rPr>
                <w:rFonts w:cs="Arial"/>
                <w:kern w:val="2"/>
                <w:szCs w:val="24"/>
                <w:lang w:val="mn-MN"/>
                <w14:ligatures w14:val="standardContextual"/>
              </w:rPr>
              <w:t>Жилдээ</w:t>
            </w:r>
          </w:p>
        </w:tc>
        <w:tc>
          <w:tcPr>
            <w:tcW w:w="3941" w:type="dxa"/>
          </w:tcPr>
          <w:p w14:paraId="49689336" w14:textId="77777777" w:rsidR="000D4B52" w:rsidRPr="000D4B52" w:rsidRDefault="000D4B52" w:rsidP="000D4B52">
            <w:pPr>
              <w:tabs>
                <w:tab w:val="left" w:pos="2640"/>
              </w:tabs>
              <w:jc w:val="both"/>
              <w:rPr>
                <w:rFonts w:cs="Arial"/>
                <w:sz w:val="22"/>
                <w:lang w:val="mn-MN"/>
              </w:rPr>
            </w:pPr>
            <w:r w:rsidRPr="000D4B52">
              <w:rPr>
                <w:rFonts w:cs="Arial"/>
                <w:sz w:val="22"/>
                <w:lang w:val="mn-MN"/>
              </w:rPr>
              <w:t xml:space="preserve">Жилийн эцсийн байдлаар нийт танхимаар 5 удаа, үзүүлэх сургалт 3 удаа, мэдээ мэдээллийг 36 удаа хүргэж ажилласан. Байгаль орчны тэмдэглэлт өдрүүдийн хүрээнд ЕБС-ийн 89 сурагчдад Усны өдрийн хүрээнд  “Ой мод түүний экосистем” сэдэвт сургалт зохион байнууллаа. </w:t>
            </w:r>
          </w:p>
          <w:p w14:paraId="4BE45E86" w14:textId="77777777" w:rsidR="000D4B52" w:rsidRPr="000D4B52" w:rsidRDefault="000D4B52" w:rsidP="000D4B52">
            <w:pPr>
              <w:tabs>
                <w:tab w:val="left" w:pos="2640"/>
              </w:tabs>
              <w:jc w:val="both"/>
              <w:rPr>
                <w:rFonts w:cs="Arial"/>
                <w:sz w:val="22"/>
                <w:lang w:val="mn-MN"/>
              </w:rPr>
            </w:pPr>
            <w:proofErr w:type="spellStart"/>
            <w:r w:rsidRPr="000D4B52">
              <w:rPr>
                <w:rFonts w:cs="Arial"/>
                <w:sz w:val="22"/>
              </w:rPr>
              <w:t>Байгалийн</w:t>
            </w:r>
            <w:proofErr w:type="spellEnd"/>
            <w:r w:rsidRPr="000D4B52">
              <w:rPr>
                <w:rFonts w:cs="Arial"/>
                <w:sz w:val="22"/>
              </w:rPr>
              <w:t xml:space="preserve"> </w:t>
            </w:r>
            <w:proofErr w:type="spellStart"/>
            <w:r w:rsidRPr="000D4B52">
              <w:rPr>
                <w:rFonts w:cs="Arial"/>
                <w:sz w:val="22"/>
              </w:rPr>
              <w:t>амьтан</w:t>
            </w:r>
            <w:proofErr w:type="spellEnd"/>
            <w:r w:rsidRPr="000D4B52">
              <w:rPr>
                <w:rFonts w:cs="Arial"/>
                <w:sz w:val="22"/>
              </w:rPr>
              <w:t xml:space="preserve"> </w:t>
            </w:r>
            <w:proofErr w:type="spellStart"/>
            <w:r w:rsidRPr="000D4B52">
              <w:rPr>
                <w:rFonts w:cs="Arial"/>
                <w:sz w:val="22"/>
              </w:rPr>
              <w:t>ургамал</w:t>
            </w:r>
            <w:proofErr w:type="spellEnd"/>
            <w:r w:rsidRPr="000D4B52">
              <w:rPr>
                <w:rFonts w:cs="Arial"/>
                <w:sz w:val="22"/>
              </w:rPr>
              <w:t xml:space="preserve">, </w:t>
            </w:r>
            <w:proofErr w:type="spellStart"/>
            <w:r w:rsidRPr="000D4B52">
              <w:rPr>
                <w:rFonts w:cs="Arial"/>
                <w:sz w:val="22"/>
              </w:rPr>
              <w:t>усны</w:t>
            </w:r>
            <w:proofErr w:type="spellEnd"/>
            <w:r w:rsidRPr="000D4B52">
              <w:rPr>
                <w:rFonts w:cs="Arial"/>
                <w:sz w:val="22"/>
              </w:rPr>
              <w:t xml:space="preserve"> </w:t>
            </w:r>
            <w:proofErr w:type="spellStart"/>
            <w:r w:rsidRPr="000D4B52">
              <w:rPr>
                <w:rFonts w:cs="Arial"/>
                <w:sz w:val="22"/>
              </w:rPr>
              <w:t>өдөрт</w:t>
            </w:r>
            <w:proofErr w:type="spellEnd"/>
            <w:r w:rsidRPr="000D4B52">
              <w:rPr>
                <w:rFonts w:cs="Arial"/>
                <w:sz w:val="22"/>
              </w:rPr>
              <w:t xml:space="preserve"> </w:t>
            </w:r>
            <w:proofErr w:type="spellStart"/>
            <w:r w:rsidRPr="000D4B52">
              <w:rPr>
                <w:rFonts w:cs="Arial"/>
                <w:sz w:val="22"/>
              </w:rPr>
              <w:t>зориулж</w:t>
            </w:r>
            <w:proofErr w:type="spellEnd"/>
            <w:r w:rsidRPr="000D4B52">
              <w:rPr>
                <w:rFonts w:cs="Arial"/>
                <w:sz w:val="22"/>
              </w:rPr>
              <w:t xml:space="preserve"> </w:t>
            </w:r>
            <w:proofErr w:type="spellStart"/>
            <w:r w:rsidRPr="000D4B52">
              <w:rPr>
                <w:rFonts w:cs="Arial"/>
                <w:sz w:val="22"/>
              </w:rPr>
              <w:t>Ерөнхий</w:t>
            </w:r>
            <w:proofErr w:type="spellEnd"/>
            <w:r w:rsidRPr="000D4B52">
              <w:rPr>
                <w:rFonts w:cs="Arial"/>
                <w:sz w:val="22"/>
              </w:rPr>
              <w:t xml:space="preserve"> </w:t>
            </w:r>
            <w:proofErr w:type="spellStart"/>
            <w:r w:rsidRPr="000D4B52">
              <w:rPr>
                <w:rFonts w:cs="Arial"/>
                <w:sz w:val="22"/>
              </w:rPr>
              <w:t>боловсролын</w:t>
            </w:r>
            <w:proofErr w:type="spellEnd"/>
            <w:r w:rsidRPr="000D4B52">
              <w:rPr>
                <w:rFonts w:cs="Arial"/>
                <w:sz w:val="22"/>
              </w:rPr>
              <w:t xml:space="preserve"> </w:t>
            </w:r>
            <w:proofErr w:type="spellStart"/>
            <w:r w:rsidRPr="000D4B52">
              <w:rPr>
                <w:rFonts w:cs="Arial"/>
                <w:sz w:val="22"/>
              </w:rPr>
              <w:t>сургуулийн</w:t>
            </w:r>
            <w:proofErr w:type="spellEnd"/>
            <w:r w:rsidRPr="000D4B52">
              <w:rPr>
                <w:rFonts w:cs="Arial"/>
                <w:sz w:val="22"/>
              </w:rPr>
              <w:t xml:space="preserve"> </w:t>
            </w:r>
            <w:proofErr w:type="spellStart"/>
            <w:r w:rsidRPr="000D4B52">
              <w:rPr>
                <w:rFonts w:cs="Arial"/>
                <w:sz w:val="22"/>
              </w:rPr>
              <w:t>Эко</w:t>
            </w:r>
            <w:proofErr w:type="spellEnd"/>
            <w:r w:rsidRPr="000D4B52">
              <w:rPr>
                <w:rFonts w:cs="Arial"/>
                <w:sz w:val="22"/>
              </w:rPr>
              <w:t xml:space="preserve"> </w:t>
            </w:r>
            <w:proofErr w:type="spellStart"/>
            <w:r w:rsidRPr="000D4B52">
              <w:rPr>
                <w:rFonts w:cs="Arial"/>
                <w:sz w:val="22"/>
              </w:rPr>
              <w:t>бүлгийн</w:t>
            </w:r>
            <w:proofErr w:type="spellEnd"/>
            <w:r w:rsidRPr="000D4B52">
              <w:rPr>
                <w:rFonts w:cs="Arial"/>
                <w:sz w:val="22"/>
              </w:rPr>
              <w:t xml:space="preserve"> 19 </w:t>
            </w:r>
            <w:proofErr w:type="spellStart"/>
            <w:r w:rsidRPr="000D4B52">
              <w:rPr>
                <w:rFonts w:cs="Arial"/>
                <w:sz w:val="22"/>
              </w:rPr>
              <w:t>сурагчдад</w:t>
            </w:r>
            <w:proofErr w:type="spellEnd"/>
            <w:r w:rsidRPr="000D4B52">
              <w:rPr>
                <w:rFonts w:cs="Arial"/>
                <w:sz w:val="22"/>
              </w:rPr>
              <w:t xml:space="preserve"> </w:t>
            </w:r>
            <w:proofErr w:type="spellStart"/>
            <w:r w:rsidRPr="000D4B52">
              <w:rPr>
                <w:rFonts w:cs="Arial"/>
                <w:sz w:val="22"/>
              </w:rPr>
              <w:t>ус</w:t>
            </w:r>
            <w:proofErr w:type="spellEnd"/>
            <w:r w:rsidRPr="000D4B52">
              <w:rPr>
                <w:rFonts w:cs="Arial"/>
                <w:sz w:val="22"/>
              </w:rPr>
              <w:t xml:space="preserve">, </w:t>
            </w:r>
            <w:proofErr w:type="spellStart"/>
            <w:r w:rsidRPr="000D4B52">
              <w:rPr>
                <w:rFonts w:cs="Arial"/>
                <w:sz w:val="22"/>
              </w:rPr>
              <w:t>ан</w:t>
            </w:r>
            <w:proofErr w:type="spellEnd"/>
            <w:r w:rsidRPr="000D4B52">
              <w:rPr>
                <w:rFonts w:cs="Arial"/>
                <w:sz w:val="22"/>
              </w:rPr>
              <w:t xml:space="preserve"> </w:t>
            </w:r>
            <w:proofErr w:type="spellStart"/>
            <w:r w:rsidRPr="000D4B52">
              <w:rPr>
                <w:rFonts w:cs="Arial"/>
                <w:sz w:val="22"/>
              </w:rPr>
              <w:t>амьтны</w:t>
            </w:r>
            <w:proofErr w:type="spellEnd"/>
            <w:r w:rsidRPr="000D4B52">
              <w:rPr>
                <w:rFonts w:cs="Arial"/>
                <w:sz w:val="22"/>
              </w:rPr>
              <w:t xml:space="preserve"> </w:t>
            </w:r>
            <w:proofErr w:type="spellStart"/>
            <w:r w:rsidRPr="000D4B52">
              <w:rPr>
                <w:rFonts w:cs="Arial"/>
                <w:sz w:val="22"/>
              </w:rPr>
              <w:t>чиглэлээр</w:t>
            </w:r>
            <w:proofErr w:type="spellEnd"/>
            <w:r w:rsidRPr="000D4B52">
              <w:rPr>
                <w:rFonts w:cs="Arial"/>
                <w:sz w:val="22"/>
              </w:rPr>
              <w:t xml:space="preserve"> </w:t>
            </w:r>
            <w:proofErr w:type="spellStart"/>
            <w:r w:rsidRPr="000D4B52">
              <w:rPr>
                <w:rFonts w:cs="Arial"/>
                <w:sz w:val="22"/>
              </w:rPr>
              <w:t>сургалт</w:t>
            </w:r>
            <w:proofErr w:type="spellEnd"/>
            <w:r w:rsidRPr="000D4B52">
              <w:rPr>
                <w:rFonts w:cs="Arial"/>
                <w:sz w:val="22"/>
              </w:rPr>
              <w:t xml:space="preserve"> </w:t>
            </w:r>
            <w:proofErr w:type="spellStart"/>
            <w:r w:rsidRPr="000D4B52">
              <w:rPr>
                <w:rFonts w:cs="Arial"/>
                <w:sz w:val="22"/>
              </w:rPr>
              <w:t>зохион</w:t>
            </w:r>
            <w:proofErr w:type="spellEnd"/>
            <w:r w:rsidRPr="000D4B52">
              <w:rPr>
                <w:rFonts w:cs="Arial"/>
                <w:sz w:val="22"/>
              </w:rPr>
              <w:t xml:space="preserve"> </w:t>
            </w:r>
            <w:proofErr w:type="spellStart"/>
            <w:r w:rsidRPr="000D4B52">
              <w:rPr>
                <w:rFonts w:cs="Arial"/>
                <w:sz w:val="22"/>
              </w:rPr>
              <w:t>байгуулж</w:t>
            </w:r>
            <w:proofErr w:type="spellEnd"/>
            <w:r w:rsidRPr="000D4B52">
              <w:rPr>
                <w:rFonts w:cs="Arial"/>
                <w:sz w:val="22"/>
              </w:rPr>
              <w:t xml:space="preserve"> </w:t>
            </w:r>
            <w:proofErr w:type="spellStart"/>
            <w:r w:rsidRPr="000D4B52">
              <w:rPr>
                <w:rFonts w:cs="Arial"/>
                <w:sz w:val="22"/>
              </w:rPr>
              <w:t>байгаль</w:t>
            </w:r>
            <w:proofErr w:type="spellEnd"/>
            <w:r w:rsidRPr="000D4B52">
              <w:rPr>
                <w:rFonts w:cs="Arial"/>
                <w:sz w:val="22"/>
              </w:rPr>
              <w:t xml:space="preserve"> </w:t>
            </w:r>
            <w:proofErr w:type="spellStart"/>
            <w:r w:rsidRPr="000D4B52">
              <w:rPr>
                <w:rFonts w:cs="Arial"/>
                <w:sz w:val="22"/>
              </w:rPr>
              <w:t>орчны</w:t>
            </w:r>
            <w:proofErr w:type="spellEnd"/>
            <w:r w:rsidRPr="000D4B52">
              <w:rPr>
                <w:rFonts w:cs="Arial"/>
                <w:sz w:val="22"/>
              </w:rPr>
              <w:t xml:space="preserve"> </w:t>
            </w:r>
            <w:proofErr w:type="spellStart"/>
            <w:r w:rsidRPr="000D4B52">
              <w:rPr>
                <w:rFonts w:cs="Arial"/>
                <w:sz w:val="22"/>
              </w:rPr>
              <w:t>үг</w:t>
            </w:r>
            <w:proofErr w:type="spellEnd"/>
            <w:r w:rsidRPr="000D4B52">
              <w:rPr>
                <w:rFonts w:cs="Arial"/>
                <w:sz w:val="22"/>
              </w:rPr>
              <w:t xml:space="preserve"> </w:t>
            </w:r>
            <w:proofErr w:type="spellStart"/>
            <w:r w:rsidRPr="000D4B52">
              <w:rPr>
                <w:rFonts w:cs="Arial"/>
                <w:sz w:val="22"/>
              </w:rPr>
              <w:t>хэллэгээр</w:t>
            </w:r>
            <w:proofErr w:type="spellEnd"/>
            <w:r w:rsidRPr="000D4B52">
              <w:rPr>
                <w:rFonts w:cs="Arial"/>
                <w:sz w:val="22"/>
              </w:rPr>
              <w:t xml:space="preserve"> “</w:t>
            </w:r>
            <w:proofErr w:type="spellStart"/>
            <w:r w:rsidRPr="000D4B52">
              <w:rPr>
                <w:rFonts w:cs="Arial"/>
                <w:sz w:val="22"/>
              </w:rPr>
              <w:t>Үсэглэлийн</w:t>
            </w:r>
            <w:proofErr w:type="spellEnd"/>
            <w:r w:rsidRPr="000D4B52">
              <w:rPr>
                <w:rFonts w:cs="Arial"/>
                <w:sz w:val="22"/>
              </w:rPr>
              <w:t xml:space="preserve"> </w:t>
            </w:r>
            <w:proofErr w:type="spellStart"/>
            <w:r w:rsidRPr="000D4B52">
              <w:rPr>
                <w:rFonts w:cs="Arial"/>
                <w:sz w:val="22"/>
              </w:rPr>
              <w:t>хаад</w:t>
            </w:r>
            <w:proofErr w:type="spellEnd"/>
            <w:r w:rsidRPr="000D4B52">
              <w:rPr>
                <w:rFonts w:cs="Arial"/>
                <w:sz w:val="22"/>
              </w:rPr>
              <w:t xml:space="preserve">” </w:t>
            </w:r>
            <w:proofErr w:type="spellStart"/>
            <w:r w:rsidRPr="000D4B52">
              <w:rPr>
                <w:rFonts w:cs="Arial"/>
                <w:sz w:val="22"/>
              </w:rPr>
              <w:t>тэмцээнийг</w:t>
            </w:r>
            <w:proofErr w:type="spellEnd"/>
            <w:r w:rsidRPr="000D4B52">
              <w:rPr>
                <w:rFonts w:cs="Arial"/>
                <w:sz w:val="22"/>
              </w:rPr>
              <w:t xml:space="preserve"> </w:t>
            </w:r>
            <w:proofErr w:type="spellStart"/>
            <w:r w:rsidRPr="000D4B52">
              <w:rPr>
                <w:rFonts w:cs="Arial"/>
                <w:sz w:val="22"/>
              </w:rPr>
              <w:t>зохион</w:t>
            </w:r>
            <w:proofErr w:type="spellEnd"/>
            <w:r w:rsidRPr="000D4B52">
              <w:rPr>
                <w:rFonts w:cs="Arial"/>
                <w:sz w:val="22"/>
              </w:rPr>
              <w:t xml:space="preserve"> </w:t>
            </w:r>
            <w:proofErr w:type="spellStart"/>
            <w:r w:rsidRPr="000D4B52">
              <w:rPr>
                <w:rFonts w:cs="Arial"/>
                <w:sz w:val="22"/>
              </w:rPr>
              <w:t>байгуулж</w:t>
            </w:r>
            <w:proofErr w:type="spellEnd"/>
            <w:r w:rsidRPr="000D4B52">
              <w:rPr>
                <w:rFonts w:cs="Arial"/>
                <w:sz w:val="22"/>
              </w:rPr>
              <w:t xml:space="preserve"> 3 </w:t>
            </w:r>
            <w:proofErr w:type="spellStart"/>
            <w:r w:rsidRPr="000D4B52">
              <w:rPr>
                <w:rFonts w:cs="Arial"/>
                <w:sz w:val="22"/>
              </w:rPr>
              <w:t>сурагч</w:t>
            </w:r>
            <w:proofErr w:type="spellEnd"/>
            <w:r w:rsidRPr="000D4B52">
              <w:rPr>
                <w:rFonts w:cs="Arial"/>
                <w:sz w:val="22"/>
              </w:rPr>
              <w:t xml:space="preserve"> </w:t>
            </w:r>
            <w:proofErr w:type="spellStart"/>
            <w:r w:rsidRPr="000D4B52">
              <w:rPr>
                <w:rFonts w:cs="Arial"/>
                <w:sz w:val="22"/>
              </w:rPr>
              <w:t>шалгарууллаа</w:t>
            </w:r>
            <w:proofErr w:type="spellEnd"/>
            <w:r w:rsidRPr="000D4B52">
              <w:rPr>
                <w:rFonts w:cs="Arial"/>
                <w:sz w:val="22"/>
              </w:rPr>
              <w:t>.</w:t>
            </w:r>
          </w:p>
          <w:p w14:paraId="130B27B4" w14:textId="77777777" w:rsidR="000D4B52" w:rsidRPr="000D4B52" w:rsidRDefault="000D4B52" w:rsidP="000D4B52">
            <w:pPr>
              <w:tabs>
                <w:tab w:val="left" w:pos="2640"/>
              </w:tabs>
              <w:jc w:val="both"/>
              <w:rPr>
                <w:rFonts w:cs="Arial"/>
                <w:sz w:val="22"/>
                <w:lang w:val="mn-MN"/>
              </w:rPr>
            </w:pPr>
            <w:r w:rsidRPr="000D4B52">
              <w:rPr>
                <w:rFonts w:cs="Arial"/>
                <w:sz w:val="22"/>
                <w:lang w:val="mn-MN"/>
              </w:rPr>
              <w:t xml:space="preserve">Тэмдэглэлд өдрүүдийн сургалт тэмцээн уралдаанд 300,000 төгрөг зарцуулсан. </w:t>
            </w:r>
          </w:p>
          <w:p w14:paraId="2DFEE2E2" w14:textId="77777777" w:rsidR="000D4B52" w:rsidRPr="000D4B52" w:rsidRDefault="000D4B52" w:rsidP="000D4B52">
            <w:pPr>
              <w:tabs>
                <w:tab w:val="left" w:pos="2640"/>
              </w:tabs>
              <w:jc w:val="both"/>
              <w:rPr>
                <w:rFonts w:cs="Arial"/>
                <w:sz w:val="22"/>
              </w:rPr>
            </w:pPr>
            <w:r w:rsidRPr="000D4B52">
              <w:rPr>
                <w:rFonts w:cs="Arial"/>
                <w:sz w:val="22"/>
                <w:lang w:val="mn-MN"/>
              </w:rPr>
              <w:t>Мөн тэмдэглэлт өдрүүдийн мэдээллийг биечлэн болон цахимаар иргэдэд сурталчилан ажилласан. Сургалт мэдээлэлд нийт 300-аад хүн хамрагдлаа</w:t>
            </w:r>
          </w:p>
          <w:p w14:paraId="2652BE50" w14:textId="77777777" w:rsidR="000D4B52" w:rsidRPr="000D4B52" w:rsidRDefault="000D4B52" w:rsidP="000D4B52">
            <w:pPr>
              <w:jc w:val="both"/>
              <w:rPr>
                <w:rFonts w:cs="Arial"/>
                <w:sz w:val="22"/>
                <w:lang w:val="mn-MN"/>
              </w:rPr>
            </w:pPr>
            <w:r w:rsidRPr="000D4B52">
              <w:rPr>
                <w:rFonts w:cs="Arial"/>
                <w:sz w:val="22"/>
                <w:lang w:val="mn-MN"/>
              </w:rPr>
              <w:t xml:space="preserve">        “Орчны бохирдлыг бууруулах” 3 сарын аян зарлаж хэрэгжүүлээд явж байна. Аяны хүрээнд </w:t>
            </w:r>
          </w:p>
          <w:p w14:paraId="4F5BBE1B" w14:textId="77777777" w:rsidR="000D4B52" w:rsidRPr="000D4B52" w:rsidRDefault="000D4B52" w:rsidP="000D4B52">
            <w:pPr>
              <w:ind w:firstLine="720"/>
              <w:jc w:val="both"/>
              <w:rPr>
                <w:rFonts w:cs="Arial"/>
                <w:sz w:val="22"/>
                <w:lang w:val="mn-MN"/>
              </w:rPr>
            </w:pPr>
            <w:r w:rsidRPr="000D4B52">
              <w:rPr>
                <w:rFonts w:cs="Arial"/>
                <w:sz w:val="22"/>
                <w:lang w:val="mn-MN"/>
              </w:rPr>
              <w:t xml:space="preserve">Хөдөөгийн айл өрхөөр явж орчиндоо цэвэр, хог хаягдлыг зориулалтын цэгт хаях, байгаль орчинд бохирдол үүсгэхгүй байхыг уриалж, гарын авлага тарааж ажилласан. </w:t>
            </w:r>
          </w:p>
          <w:p w14:paraId="0D98F0BF" w14:textId="77777777" w:rsidR="000D4B52" w:rsidRPr="000D4B52" w:rsidRDefault="000D4B52" w:rsidP="000D4B52">
            <w:pPr>
              <w:ind w:firstLine="720"/>
              <w:jc w:val="both"/>
              <w:rPr>
                <w:rFonts w:cs="Arial"/>
                <w:sz w:val="22"/>
                <w:lang w:val="mn-MN"/>
              </w:rPr>
            </w:pPr>
            <w:r w:rsidRPr="000D4B52">
              <w:rPr>
                <w:rFonts w:cs="Arial"/>
                <w:sz w:val="22"/>
                <w:lang w:val="mn-MN"/>
              </w:rPr>
              <w:t xml:space="preserve">Аюултай хог хаягдлын чиглэлээр Мөн Бид баягальд хог хаяхгүй уриатай Экоклубын 19 сурагчид хог хаягдал түүж цахимаар </w:t>
            </w:r>
            <w:r w:rsidRPr="000D4B52">
              <w:rPr>
                <w:rFonts w:cs="Arial"/>
                <w:sz w:val="22"/>
                <w:lang w:val="mn-MN"/>
              </w:rPr>
              <w:lastRenderedPageBreak/>
              <w:t>иргэдийг байгальд хог хаяхгүй уриалга гаргаж ажилласан.</w:t>
            </w:r>
          </w:p>
          <w:p w14:paraId="3F58882F" w14:textId="77777777" w:rsidR="000D4B52" w:rsidRPr="000D4B52" w:rsidRDefault="000D4B52" w:rsidP="000D4B52">
            <w:pPr>
              <w:ind w:firstLine="720"/>
              <w:jc w:val="both"/>
              <w:rPr>
                <w:rFonts w:cs="Arial"/>
                <w:sz w:val="22"/>
                <w:lang w:val="mn-MN"/>
              </w:rPr>
            </w:pPr>
            <w:r w:rsidRPr="000D4B52">
              <w:rPr>
                <w:rFonts w:cs="Arial"/>
                <w:sz w:val="22"/>
                <w:lang w:val="mn-MN"/>
              </w:rPr>
              <w:t xml:space="preserve"> Мөн ЕБСургуулийн 1-12 дугаар ангийн 336 сурагчдад хичээлийн танхимд сургалт мэдээлэл өгч хаягдал батарей цуглуулах уралдаан зарлаж уралдаан шалгарсан 3 ангид 230,000 төгрөгөөр урамшуулсан. Хог хаягдлыг ангилан ялгах сав байршуулах талаар хогоо ангилж хэвших талаар заавар зөвлөмж өгч 130 өрхөөр орж биечлэн танилцуулж ажилласан.  </w:t>
            </w:r>
          </w:p>
          <w:p w14:paraId="426D40C6" w14:textId="77777777" w:rsidR="000D4B52" w:rsidRPr="000D4B52" w:rsidRDefault="000D4B52" w:rsidP="000D4B52">
            <w:pPr>
              <w:jc w:val="both"/>
              <w:rPr>
                <w:rFonts w:cs="Arial"/>
                <w:sz w:val="22"/>
                <w:lang w:val="mn-MN"/>
              </w:rPr>
            </w:pPr>
            <w:r w:rsidRPr="000D4B52">
              <w:rPr>
                <w:rFonts w:cs="Arial"/>
                <w:sz w:val="22"/>
                <w:lang w:val="mn-MN"/>
              </w:rPr>
              <w:t xml:space="preserve">“Бид байгальд хог хаяхгүй” уриатай “Эко клуб”-ын үйл ажиллагааг идэвхжүүлэх, санал санаачлагыг нэмэгдүүлэх зорилготой гар бөмбөгийн нөхөрсөг тоглолтыг зохион байгуулсан. </w:t>
            </w:r>
          </w:p>
          <w:p w14:paraId="745AD3A1" w14:textId="77777777" w:rsidR="000D4B52" w:rsidRPr="000D4B52" w:rsidRDefault="000D4B52" w:rsidP="000D4B52">
            <w:pPr>
              <w:ind w:firstLine="720"/>
              <w:jc w:val="both"/>
              <w:rPr>
                <w:rFonts w:cs="Arial"/>
                <w:sz w:val="22"/>
                <w:lang w:val="mn-MN"/>
              </w:rPr>
            </w:pPr>
            <w:proofErr w:type="spellStart"/>
            <w:r w:rsidRPr="000D4B52">
              <w:rPr>
                <w:rFonts w:cs="Arial"/>
                <w:sz w:val="22"/>
              </w:rPr>
              <w:t>Орчны</w:t>
            </w:r>
            <w:proofErr w:type="spellEnd"/>
            <w:r w:rsidRPr="000D4B52">
              <w:rPr>
                <w:rFonts w:cs="Arial"/>
                <w:sz w:val="22"/>
              </w:rPr>
              <w:t xml:space="preserve"> </w:t>
            </w:r>
            <w:proofErr w:type="spellStart"/>
            <w:r w:rsidRPr="000D4B52">
              <w:rPr>
                <w:rFonts w:cs="Arial"/>
                <w:sz w:val="22"/>
              </w:rPr>
              <w:t>бохирдлыг</w:t>
            </w:r>
            <w:proofErr w:type="spellEnd"/>
            <w:r w:rsidRPr="000D4B52">
              <w:rPr>
                <w:rFonts w:cs="Arial"/>
                <w:sz w:val="22"/>
              </w:rPr>
              <w:t xml:space="preserve"> </w:t>
            </w:r>
            <w:proofErr w:type="spellStart"/>
            <w:r w:rsidRPr="000D4B52">
              <w:rPr>
                <w:rFonts w:cs="Arial"/>
                <w:sz w:val="22"/>
              </w:rPr>
              <w:t>бууруулах</w:t>
            </w:r>
            <w:proofErr w:type="spellEnd"/>
            <w:r w:rsidRPr="000D4B52">
              <w:rPr>
                <w:rFonts w:cs="Arial"/>
                <w:sz w:val="22"/>
              </w:rPr>
              <w:t xml:space="preserve">, </w:t>
            </w:r>
            <w:proofErr w:type="spellStart"/>
            <w:r w:rsidRPr="000D4B52">
              <w:rPr>
                <w:rFonts w:cs="Arial"/>
                <w:sz w:val="22"/>
              </w:rPr>
              <w:t>ил</w:t>
            </w:r>
            <w:proofErr w:type="spellEnd"/>
            <w:r w:rsidRPr="000D4B52">
              <w:rPr>
                <w:rFonts w:cs="Arial"/>
                <w:sz w:val="22"/>
              </w:rPr>
              <w:t xml:space="preserve"> </w:t>
            </w:r>
            <w:proofErr w:type="spellStart"/>
            <w:r w:rsidRPr="000D4B52">
              <w:rPr>
                <w:rFonts w:cs="Arial"/>
                <w:sz w:val="22"/>
              </w:rPr>
              <w:t>задгай</w:t>
            </w:r>
            <w:proofErr w:type="spellEnd"/>
            <w:r w:rsidRPr="000D4B52">
              <w:rPr>
                <w:rFonts w:cs="Arial"/>
                <w:sz w:val="22"/>
              </w:rPr>
              <w:t xml:space="preserve"> </w:t>
            </w:r>
            <w:proofErr w:type="spellStart"/>
            <w:r w:rsidRPr="000D4B52">
              <w:rPr>
                <w:rFonts w:cs="Arial"/>
                <w:sz w:val="22"/>
              </w:rPr>
              <w:t>хог</w:t>
            </w:r>
            <w:proofErr w:type="spellEnd"/>
            <w:r w:rsidRPr="000D4B52">
              <w:rPr>
                <w:rFonts w:cs="Arial"/>
                <w:sz w:val="22"/>
              </w:rPr>
              <w:t xml:space="preserve"> </w:t>
            </w:r>
            <w:proofErr w:type="spellStart"/>
            <w:r w:rsidRPr="000D4B52">
              <w:rPr>
                <w:rFonts w:cs="Arial"/>
                <w:sz w:val="22"/>
              </w:rPr>
              <w:t>хаяхаас</w:t>
            </w:r>
            <w:proofErr w:type="spellEnd"/>
            <w:r w:rsidRPr="000D4B52">
              <w:rPr>
                <w:rFonts w:cs="Arial"/>
                <w:sz w:val="22"/>
              </w:rPr>
              <w:t xml:space="preserve"> </w:t>
            </w:r>
            <w:proofErr w:type="spellStart"/>
            <w:r w:rsidRPr="000D4B52">
              <w:rPr>
                <w:rFonts w:cs="Arial"/>
                <w:sz w:val="22"/>
              </w:rPr>
              <w:t>урьдчилан</w:t>
            </w:r>
            <w:proofErr w:type="spellEnd"/>
            <w:r w:rsidRPr="000D4B52">
              <w:rPr>
                <w:rFonts w:cs="Arial"/>
                <w:sz w:val="22"/>
              </w:rPr>
              <w:t xml:space="preserve"> </w:t>
            </w:r>
            <w:proofErr w:type="spellStart"/>
            <w:r w:rsidRPr="000D4B52">
              <w:rPr>
                <w:rFonts w:cs="Arial"/>
                <w:sz w:val="22"/>
              </w:rPr>
              <w:t>сэргийлэх</w:t>
            </w:r>
            <w:proofErr w:type="spellEnd"/>
            <w:r w:rsidRPr="000D4B52">
              <w:rPr>
                <w:rFonts w:cs="Arial"/>
                <w:sz w:val="22"/>
              </w:rPr>
              <w:t xml:space="preserve"> </w:t>
            </w:r>
            <w:proofErr w:type="spellStart"/>
            <w:r w:rsidRPr="000D4B52">
              <w:rPr>
                <w:rFonts w:cs="Arial"/>
                <w:sz w:val="22"/>
              </w:rPr>
              <w:t>зорилгоор</w:t>
            </w:r>
            <w:proofErr w:type="spellEnd"/>
            <w:r w:rsidRPr="000D4B52">
              <w:rPr>
                <w:rFonts w:cs="Arial"/>
                <w:sz w:val="22"/>
              </w:rPr>
              <w:t xml:space="preserve"> </w:t>
            </w:r>
            <w:proofErr w:type="spellStart"/>
            <w:r w:rsidRPr="000D4B52">
              <w:rPr>
                <w:rFonts w:cs="Arial"/>
                <w:sz w:val="22"/>
              </w:rPr>
              <w:t>Хад</w:t>
            </w:r>
            <w:proofErr w:type="spellEnd"/>
            <w:r w:rsidRPr="000D4B52">
              <w:rPr>
                <w:rFonts w:cs="Arial"/>
                <w:sz w:val="22"/>
              </w:rPr>
              <w:t xml:space="preserve"> 5 </w:t>
            </w:r>
            <w:proofErr w:type="spellStart"/>
            <w:r w:rsidRPr="000D4B52">
              <w:rPr>
                <w:rFonts w:cs="Arial"/>
                <w:sz w:val="22"/>
              </w:rPr>
              <w:t>дугаар</w:t>
            </w:r>
            <w:proofErr w:type="spellEnd"/>
            <w:r w:rsidRPr="000D4B52">
              <w:rPr>
                <w:rFonts w:cs="Arial"/>
                <w:sz w:val="22"/>
              </w:rPr>
              <w:t xml:space="preserve"> </w:t>
            </w:r>
            <w:proofErr w:type="spellStart"/>
            <w:r w:rsidRPr="000D4B52">
              <w:rPr>
                <w:rFonts w:cs="Arial"/>
                <w:sz w:val="22"/>
              </w:rPr>
              <w:t>багийн</w:t>
            </w:r>
            <w:proofErr w:type="spellEnd"/>
            <w:r w:rsidRPr="000D4B52">
              <w:rPr>
                <w:rFonts w:cs="Arial"/>
                <w:sz w:val="22"/>
              </w:rPr>
              <w:t xml:space="preserve"> </w:t>
            </w:r>
            <w:proofErr w:type="spellStart"/>
            <w:r w:rsidRPr="000D4B52">
              <w:rPr>
                <w:rFonts w:cs="Arial"/>
                <w:sz w:val="22"/>
              </w:rPr>
              <w:t>Эрхийн</w:t>
            </w:r>
            <w:proofErr w:type="spellEnd"/>
            <w:r w:rsidRPr="000D4B52">
              <w:rPr>
                <w:rFonts w:cs="Arial"/>
                <w:sz w:val="22"/>
              </w:rPr>
              <w:t xml:space="preserve"> </w:t>
            </w:r>
            <w:proofErr w:type="spellStart"/>
            <w:r w:rsidRPr="000D4B52">
              <w:rPr>
                <w:rFonts w:cs="Arial"/>
                <w:sz w:val="22"/>
              </w:rPr>
              <w:t>толгой</w:t>
            </w:r>
            <w:proofErr w:type="spellEnd"/>
            <w:r w:rsidRPr="000D4B52">
              <w:rPr>
                <w:rFonts w:cs="Arial"/>
                <w:sz w:val="22"/>
              </w:rPr>
              <w:t xml:space="preserve"> </w:t>
            </w:r>
            <w:proofErr w:type="spellStart"/>
            <w:r w:rsidRPr="000D4B52">
              <w:rPr>
                <w:rFonts w:cs="Arial"/>
                <w:sz w:val="22"/>
              </w:rPr>
              <w:t>гэх</w:t>
            </w:r>
            <w:proofErr w:type="spellEnd"/>
            <w:r w:rsidRPr="000D4B52">
              <w:rPr>
                <w:rFonts w:cs="Arial"/>
                <w:sz w:val="22"/>
              </w:rPr>
              <w:t xml:space="preserve"> </w:t>
            </w:r>
            <w:proofErr w:type="spellStart"/>
            <w:r w:rsidRPr="000D4B52">
              <w:rPr>
                <w:rFonts w:cs="Arial"/>
                <w:sz w:val="22"/>
              </w:rPr>
              <w:t>газарт</w:t>
            </w:r>
            <w:proofErr w:type="spellEnd"/>
            <w:r w:rsidRPr="000D4B52">
              <w:rPr>
                <w:rFonts w:cs="Arial"/>
                <w:sz w:val="22"/>
              </w:rPr>
              <w:t xml:space="preserve"> </w:t>
            </w:r>
            <w:proofErr w:type="spellStart"/>
            <w:r w:rsidRPr="000D4B52">
              <w:rPr>
                <w:rFonts w:cs="Arial"/>
                <w:sz w:val="22"/>
              </w:rPr>
              <w:t>үүсээд</w:t>
            </w:r>
            <w:proofErr w:type="spellEnd"/>
            <w:r w:rsidRPr="000D4B52">
              <w:rPr>
                <w:rFonts w:cs="Arial"/>
                <w:sz w:val="22"/>
              </w:rPr>
              <w:t xml:space="preserve"> </w:t>
            </w:r>
            <w:proofErr w:type="spellStart"/>
            <w:r w:rsidRPr="000D4B52">
              <w:rPr>
                <w:rFonts w:cs="Arial"/>
                <w:sz w:val="22"/>
              </w:rPr>
              <w:t>байсан</w:t>
            </w:r>
            <w:proofErr w:type="spellEnd"/>
            <w:r w:rsidRPr="000D4B52">
              <w:rPr>
                <w:rFonts w:cs="Arial"/>
                <w:sz w:val="22"/>
              </w:rPr>
              <w:t xml:space="preserve"> </w:t>
            </w:r>
            <w:proofErr w:type="spellStart"/>
            <w:r w:rsidRPr="000D4B52">
              <w:rPr>
                <w:rFonts w:cs="Arial"/>
                <w:sz w:val="22"/>
              </w:rPr>
              <w:t>хог</w:t>
            </w:r>
            <w:proofErr w:type="spellEnd"/>
            <w:r w:rsidRPr="000D4B52">
              <w:rPr>
                <w:rFonts w:cs="Arial"/>
                <w:sz w:val="22"/>
              </w:rPr>
              <w:t xml:space="preserve"> </w:t>
            </w:r>
            <w:proofErr w:type="spellStart"/>
            <w:r w:rsidRPr="000D4B52">
              <w:rPr>
                <w:rFonts w:cs="Arial"/>
                <w:sz w:val="22"/>
              </w:rPr>
              <w:t>хаягдлыг</w:t>
            </w:r>
            <w:proofErr w:type="spellEnd"/>
            <w:r w:rsidRPr="000D4B52">
              <w:rPr>
                <w:rFonts w:cs="Arial"/>
                <w:sz w:val="22"/>
              </w:rPr>
              <w:t xml:space="preserve"> </w:t>
            </w:r>
            <w:proofErr w:type="spellStart"/>
            <w:r w:rsidRPr="000D4B52">
              <w:rPr>
                <w:rFonts w:cs="Arial"/>
                <w:sz w:val="22"/>
              </w:rPr>
              <w:t>нутгийн</w:t>
            </w:r>
            <w:proofErr w:type="spellEnd"/>
            <w:r w:rsidRPr="000D4B52">
              <w:rPr>
                <w:rFonts w:cs="Arial"/>
                <w:sz w:val="22"/>
              </w:rPr>
              <w:t xml:space="preserve"> </w:t>
            </w:r>
            <w:proofErr w:type="spellStart"/>
            <w:r w:rsidRPr="000D4B52">
              <w:rPr>
                <w:rFonts w:cs="Arial"/>
                <w:sz w:val="22"/>
              </w:rPr>
              <w:t>иргэдтэй</w:t>
            </w:r>
            <w:proofErr w:type="spellEnd"/>
            <w:r w:rsidRPr="000D4B52">
              <w:rPr>
                <w:rFonts w:cs="Arial"/>
                <w:sz w:val="22"/>
              </w:rPr>
              <w:t xml:space="preserve"> </w:t>
            </w:r>
            <w:proofErr w:type="spellStart"/>
            <w:r w:rsidRPr="000D4B52">
              <w:rPr>
                <w:rFonts w:cs="Arial"/>
                <w:sz w:val="22"/>
              </w:rPr>
              <w:t>цэвэрлэж</w:t>
            </w:r>
            <w:proofErr w:type="spellEnd"/>
            <w:r w:rsidRPr="000D4B52">
              <w:rPr>
                <w:rFonts w:cs="Arial"/>
                <w:sz w:val="22"/>
              </w:rPr>
              <w:t xml:space="preserve"> </w:t>
            </w:r>
            <w:proofErr w:type="spellStart"/>
            <w:r w:rsidRPr="000D4B52">
              <w:rPr>
                <w:rFonts w:cs="Arial"/>
                <w:sz w:val="22"/>
              </w:rPr>
              <w:t>ойр</w:t>
            </w:r>
            <w:proofErr w:type="spellEnd"/>
            <w:r w:rsidRPr="000D4B52">
              <w:rPr>
                <w:rFonts w:cs="Arial"/>
                <w:sz w:val="22"/>
              </w:rPr>
              <w:t xml:space="preserve"> </w:t>
            </w:r>
            <w:proofErr w:type="spellStart"/>
            <w:r w:rsidRPr="000D4B52">
              <w:rPr>
                <w:rFonts w:cs="Arial"/>
                <w:sz w:val="22"/>
              </w:rPr>
              <w:t>орчмын</w:t>
            </w:r>
            <w:proofErr w:type="spellEnd"/>
            <w:r w:rsidRPr="000D4B52">
              <w:rPr>
                <w:rFonts w:cs="Arial"/>
                <w:sz w:val="22"/>
              </w:rPr>
              <w:t xml:space="preserve"> </w:t>
            </w:r>
            <w:proofErr w:type="spellStart"/>
            <w:r w:rsidRPr="000D4B52">
              <w:rPr>
                <w:rFonts w:cs="Arial"/>
                <w:sz w:val="22"/>
              </w:rPr>
              <w:t>айл</w:t>
            </w:r>
            <w:proofErr w:type="spellEnd"/>
            <w:r w:rsidRPr="000D4B52">
              <w:rPr>
                <w:rFonts w:cs="Arial"/>
                <w:sz w:val="22"/>
              </w:rPr>
              <w:t xml:space="preserve"> </w:t>
            </w:r>
            <w:proofErr w:type="spellStart"/>
            <w:r w:rsidRPr="000D4B52">
              <w:rPr>
                <w:rFonts w:cs="Arial"/>
                <w:sz w:val="22"/>
              </w:rPr>
              <w:t>өрх</w:t>
            </w:r>
            <w:proofErr w:type="spellEnd"/>
            <w:r w:rsidRPr="000D4B52">
              <w:rPr>
                <w:rFonts w:cs="Arial"/>
                <w:sz w:val="22"/>
              </w:rPr>
              <w:t xml:space="preserve"> 7 </w:t>
            </w:r>
            <w:proofErr w:type="spellStart"/>
            <w:r w:rsidRPr="000D4B52">
              <w:rPr>
                <w:rFonts w:cs="Arial"/>
                <w:sz w:val="22"/>
              </w:rPr>
              <w:t>айл</w:t>
            </w:r>
            <w:proofErr w:type="spellEnd"/>
            <w:r w:rsidRPr="000D4B52">
              <w:rPr>
                <w:rFonts w:cs="Arial"/>
                <w:sz w:val="22"/>
              </w:rPr>
              <w:t xml:space="preserve"> </w:t>
            </w:r>
            <w:proofErr w:type="spellStart"/>
            <w:proofErr w:type="gramStart"/>
            <w:r w:rsidRPr="000D4B52">
              <w:rPr>
                <w:rFonts w:cs="Arial"/>
                <w:sz w:val="22"/>
              </w:rPr>
              <w:t>өрх</w:t>
            </w:r>
            <w:proofErr w:type="spellEnd"/>
            <w:r w:rsidRPr="000D4B52">
              <w:rPr>
                <w:rFonts w:cs="Arial"/>
                <w:sz w:val="22"/>
              </w:rPr>
              <w:t>,  18</w:t>
            </w:r>
            <w:proofErr w:type="gramEnd"/>
            <w:r w:rsidRPr="000D4B52">
              <w:rPr>
                <w:rFonts w:cs="Arial"/>
                <w:sz w:val="22"/>
              </w:rPr>
              <w:t xml:space="preserve"> </w:t>
            </w:r>
            <w:proofErr w:type="spellStart"/>
            <w:r w:rsidRPr="000D4B52">
              <w:rPr>
                <w:rFonts w:cs="Arial"/>
                <w:sz w:val="22"/>
              </w:rPr>
              <w:t>иргэдэд</w:t>
            </w:r>
            <w:proofErr w:type="spellEnd"/>
            <w:r w:rsidRPr="000D4B52">
              <w:rPr>
                <w:rFonts w:cs="Arial"/>
                <w:sz w:val="22"/>
              </w:rPr>
              <w:t xml:space="preserve"> </w:t>
            </w:r>
            <w:proofErr w:type="spellStart"/>
            <w:r w:rsidRPr="000D4B52">
              <w:rPr>
                <w:rFonts w:cs="Arial"/>
                <w:sz w:val="22"/>
              </w:rPr>
              <w:t>ухуулга</w:t>
            </w:r>
            <w:proofErr w:type="spellEnd"/>
            <w:r w:rsidRPr="000D4B52">
              <w:rPr>
                <w:rFonts w:cs="Arial"/>
                <w:sz w:val="22"/>
              </w:rPr>
              <w:t xml:space="preserve"> </w:t>
            </w:r>
            <w:proofErr w:type="spellStart"/>
            <w:r w:rsidRPr="000D4B52">
              <w:rPr>
                <w:rFonts w:cs="Arial"/>
                <w:sz w:val="22"/>
              </w:rPr>
              <w:t>сурталчилгаа</w:t>
            </w:r>
            <w:proofErr w:type="spellEnd"/>
            <w:r w:rsidRPr="000D4B52">
              <w:rPr>
                <w:rFonts w:cs="Arial"/>
                <w:sz w:val="22"/>
              </w:rPr>
              <w:t xml:space="preserve"> </w:t>
            </w:r>
            <w:proofErr w:type="spellStart"/>
            <w:r w:rsidRPr="000D4B52">
              <w:rPr>
                <w:rFonts w:cs="Arial"/>
                <w:sz w:val="22"/>
              </w:rPr>
              <w:t>хийж</w:t>
            </w:r>
            <w:proofErr w:type="spellEnd"/>
            <w:r w:rsidRPr="000D4B52">
              <w:rPr>
                <w:rFonts w:cs="Arial"/>
                <w:sz w:val="22"/>
              </w:rPr>
              <w:t xml:space="preserve"> </w:t>
            </w:r>
            <w:proofErr w:type="spellStart"/>
            <w:r w:rsidRPr="000D4B52">
              <w:rPr>
                <w:rFonts w:cs="Arial"/>
                <w:sz w:val="22"/>
              </w:rPr>
              <w:t>анхааруулах</w:t>
            </w:r>
            <w:proofErr w:type="spellEnd"/>
            <w:r w:rsidRPr="000D4B52">
              <w:rPr>
                <w:rFonts w:cs="Arial"/>
                <w:sz w:val="22"/>
              </w:rPr>
              <w:t xml:space="preserve"> </w:t>
            </w:r>
            <w:proofErr w:type="spellStart"/>
            <w:r w:rsidRPr="000D4B52">
              <w:rPr>
                <w:rFonts w:cs="Arial"/>
                <w:sz w:val="22"/>
              </w:rPr>
              <w:t>самбар</w:t>
            </w:r>
            <w:proofErr w:type="spellEnd"/>
            <w:r w:rsidRPr="000D4B52">
              <w:rPr>
                <w:rFonts w:cs="Arial"/>
                <w:sz w:val="22"/>
              </w:rPr>
              <w:t xml:space="preserve"> </w:t>
            </w:r>
            <w:proofErr w:type="spellStart"/>
            <w:r w:rsidRPr="000D4B52">
              <w:rPr>
                <w:rFonts w:cs="Arial"/>
                <w:sz w:val="22"/>
              </w:rPr>
              <w:t>байршуулсан</w:t>
            </w:r>
            <w:proofErr w:type="spellEnd"/>
            <w:r w:rsidRPr="000D4B52">
              <w:rPr>
                <w:rFonts w:cs="Arial"/>
                <w:sz w:val="22"/>
              </w:rPr>
              <w:t xml:space="preserve">. </w:t>
            </w:r>
          </w:p>
          <w:p w14:paraId="5B75B050" w14:textId="77777777" w:rsidR="000D4B52" w:rsidRPr="000D4B52" w:rsidRDefault="000D4B52" w:rsidP="000D4B52">
            <w:pPr>
              <w:tabs>
                <w:tab w:val="left" w:pos="2640"/>
              </w:tabs>
              <w:jc w:val="both"/>
              <w:rPr>
                <w:rFonts w:cs="Arial"/>
                <w:sz w:val="22"/>
              </w:rPr>
            </w:pPr>
            <w:proofErr w:type="spellStart"/>
            <w:r w:rsidRPr="000D4B52">
              <w:rPr>
                <w:rFonts w:cs="Arial"/>
                <w:sz w:val="22"/>
              </w:rPr>
              <w:t>Мөн</w:t>
            </w:r>
            <w:proofErr w:type="spellEnd"/>
            <w:r w:rsidRPr="000D4B52">
              <w:rPr>
                <w:rFonts w:cs="Arial"/>
                <w:sz w:val="22"/>
              </w:rPr>
              <w:t xml:space="preserve"> </w:t>
            </w:r>
            <w:proofErr w:type="spellStart"/>
            <w:r w:rsidRPr="000D4B52">
              <w:rPr>
                <w:rFonts w:cs="Arial"/>
                <w:sz w:val="22"/>
              </w:rPr>
              <w:t>хуучин</w:t>
            </w:r>
            <w:proofErr w:type="spellEnd"/>
            <w:r w:rsidRPr="000D4B52">
              <w:rPr>
                <w:rFonts w:cs="Arial"/>
                <w:sz w:val="22"/>
              </w:rPr>
              <w:t xml:space="preserve"> </w:t>
            </w:r>
            <w:proofErr w:type="spellStart"/>
            <w:r w:rsidRPr="000D4B52">
              <w:rPr>
                <w:rFonts w:cs="Arial"/>
                <w:sz w:val="22"/>
              </w:rPr>
              <w:t>хогийн</w:t>
            </w:r>
            <w:proofErr w:type="spellEnd"/>
            <w:r w:rsidRPr="000D4B52">
              <w:rPr>
                <w:rFonts w:cs="Arial"/>
                <w:sz w:val="22"/>
              </w:rPr>
              <w:t xml:space="preserve"> </w:t>
            </w:r>
            <w:proofErr w:type="spellStart"/>
            <w:r w:rsidRPr="000D4B52">
              <w:rPr>
                <w:rFonts w:cs="Arial"/>
                <w:sz w:val="22"/>
              </w:rPr>
              <w:t>цэгт</w:t>
            </w:r>
            <w:proofErr w:type="spellEnd"/>
            <w:r w:rsidRPr="000D4B52">
              <w:rPr>
                <w:rFonts w:cs="Arial"/>
                <w:sz w:val="22"/>
              </w:rPr>
              <w:t xml:space="preserve"> </w:t>
            </w:r>
            <w:proofErr w:type="spellStart"/>
            <w:r w:rsidRPr="000D4B52">
              <w:rPr>
                <w:rFonts w:cs="Arial"/>
                <w:sz w:val="22"/>
              </w:rPr>
              <w:t>иргэд</w:t>
            </w:r>
            <w:proofErr w:type="spellEnd"/>
            <w:r w:rsidRPr="000D4B52">
              <w:rPr>
                <w:rFonts w:cs="Arial"/>
                <w:sz w:val="22"/>
              </w:rPr>
              <w:t xml:space="preserve"> </w:t>
            </w:r>
            <w:proofErr w:type="spellStart"/>
            <w:r w:rsidRPr="000D4B52">
              <w:rPr>
                <w:rFonts w:cs="Arial"/>
                <w:sz w:val="22"/>
              </w:rPr>
              <w:t>хог</w:t>
            </w:r>
            <w:proofErr w:type="spellEnd"/>
            <w:r w:rsidRPr="000D4B52">
              <w:rPr>
                <w:rFonts w:cs="Arial"/>
                <w:sz w:val="22"/>
              </w:rPr>
              <w:t xml:space="preserve"> </w:t>
            </w:r>
            <w:proofErr w:type="spellStart"/>
            <w:r w:rsidRPr="000D4B52">
              <w:rPr>
                <w:rFonts w:cs="Arial"/>
                <w:sz w:val="22"/>
              </w:rPr>
              <w:t>хаяхаас</w:t>
            </w:r>
            <w:proofErr w:type="spellEnd"/>
            <w:r w:rsidRPr="000D4B52">
              <w:rPr>
                <w:rFonts w:cs="Arial"/>
                <w:sz w:val="22"/>
              </w:rPr>
              <w:t xml:space="preserve"> </w:t>
            </w:r>
            <w:proofErr w:type="spellStart"/>
            <w:r w:rsidRPr="000D4B52">
              <w:rPr>
                <w:rFonts w:cs="Arial"/>
                <w:sz w:val="22"/>
              </w:rPr>
              <w:t>урьдчилан</w:t>
            </w:r>
            <w:proofErr w:type="spellEnd"/>
            <w:r w:rsidRPr="000D4B52">
              <w:rPr>
                <w:rFonts w:cs="Arial"/>
                <w:sz w:val="22"/>
              </w:rPr>
              <w:t xml:space="preserve"> </w:t>
            </w:r>
            <w:proofErr w:type="spellStart"/>
            <w:r w:rsidRPr="000D4B52">
              <w:rPr>
                <w:rFonts w:cs="Arial"/>
                <w:sz w:val="22"/>
              </w:rPr>
              <w:t>сэргийлэх</w:t>
            </w:r>
            <w:proofErr w:type="spellEnd"/>
            <w:r w:rsidRPr="000D4B52">
              <w:rPr>
                <w:rFonts w:cs="Arial"/>
                <w:sz w:val="22"/>
              </w:rPr>
              <w:t xml:space="preserve"> </w:t>
            </w:r>
            <w:proofErr w:type="spellStart"/>
            <w:r w:rsidRPr="000D4B52">
              <w:rPr>
                <w:rFonts w:cs="Arial"/>
                <w:sz w:val="22"/>
              </w:rPr>
              <w:t>анхааруулах</w:t>
            </w:r>
            <w:proofErr w:type="spellEnd"/>
            <w:r w:rsidRPr="000D4B52">
              <w:rPr>
                <w:rFonts w:cs="Arial"/>
                <w:sz w:val="22"/>
              </w:rPr>
              <w:t xml:space="preserve"> </w:t>
            </w:r>
            <w:proofErr w:type="spellStart"/>
            <w:r w:rsidRPr="000D4B52">
              <w:rPr>
                <w:rFonts w:cs="Arial"/>
                <w:sz w:val="22"/>
              </w:rPr>
              <w:t>самбар</w:t>
            </w:r>
            <w:proofErr w:type="spellEnd"/>
            <w:r w:rsidRPr="000D4B52">
              <w:rPr>
                <w:rFonts w:cs="Arial"/>
                <w:sz w:val="22"/>
              </w:rPr>
              <w:t xml:space="preserve"> </w:t>
            </w:r>
            <w:proofErr w:type="spellStart"/>
            <w:r w:rsidRPr="000D4B52">
              <w:rPr>
                <w:rFonts w:cs="Arial"/>
                <w:sz w:val="22"/>
              </w:rPr>
              <w:t>байршуулсан</w:t>
            </w:r>
            <w:proofErr w:type="spellEnd"/>
            <w:r w:rsidRPr="000D4B52">
              <w:rPr>
                <w:rFonts w:cs="Arial"/>
                <w:sz w:val="22"/>
              </w:rPr>
              <w:t xml:space="preserve">. </w:t>
            </w:r>
            <w:proofErr w:type="spellStart"/>
            <w:r w:rsidRPr="000D4B52">
              <w:rPr>
                <w:rFonts w:cs="Arial"/>
                <w:sz w:val="22"/>
              </w:rPr>
              <w:t>Цахимаар</w:t>
            </w:r>
            <w:proofErr w:type="spellEnd"/>
            <w:r w:rsidRPr="000D4B52">
              <w:rPr>
                <w:rFonts w:cs="Arial"/>
                <w:sz w:val="22"/>
              </w:rPr>
              <w:t xml:space="preserve"> </w:t>
            </w:r>
            <w:proofErr w:type="spellStart"/>
            <w:r w:rsidRPr="000D4B52">
              <w:rPr>
                <w:rFonts w:cs="Arial"/>
                <w:sz w:val="22"/>
              </w:rPr>
              <w:t>иргэдэд</w:t>
            </w:r>
            <w:proofErr w:type="spellEnd"/>
            <w:r w:rsidRPr="000D4B52">
              <w:rPr>
                <w:rFonts w:cs="Arial"/>
                <w:sz w:val="22"/>
              </w:rPr>
              <w:t xml:space="preserve"> </w:t>
            </w:r>
            <w:proofErr w:type="spellStart"/>
            <w:r w:rsidRPr="000D4B52">
              <w:rPr>
                <w:rFonts w:cs="Arial"/>
                <w:sz w:val="22"/>
              </w:rPr>
              <w:t>хог</w:t>
            </w:r>
            <w:proofErr w:type="spellEnd"/>
            <w:r w:rsidRPr="000D4B52">
              <w:rPr>
                <w:rFonts w:cs="Arial"/>
                <w:sz w:val="22"/>
              </w:rPr>
              <w:t xml:space="preserve"> </w:t>
            </w:r>
            <w:proofErr w:type="spellStart"/>
            <w:r w:rsidRPr="000D4B52">
              <w:rPr>
                <w:rFonts w:cs="Arial"/>
                <w:sz w:val="22"/>
              </w:rPr>
              <w:t>хаягдал</w:t>
            </w:r>
            <w:proofErr w:type="spellEnd"/>
            <w:r w:rsidRPr="000D4B52">
              <w:rPr>
                <w:rFonts w:cs="Arial"/>
                <w:sz w:val="22"/>
              </w:rPr>
              <w:t xml:space="preserve"> </w:t>
            </w:r>
            <w:proofErr w:type="spellStart"/>
            <w:r w:rsidRPr="000D4B52">
              <w:rPr>
                <w:rFonts w:cs="Arial"/>
                <w:sz w:val="22"/>
              </w:rPr>
              <w:t>ил</w:t>
            </w:r>
            <w:proofErr w:type="spellEnd"/>
            <w:r w:rsidRPr="000D4B52">
              <w:rPr>
                <w:rFonts w:cs="Arial"/>
                <w:sz w:val="22"/>
              </w:rPr>
              <w:t xml:space="preserve"> </w:t>
            </w:r>
            <w:proofErr w:type="spellStart"/>
            <w:r w:rsidRPr="000D4B52">
              <w:rPr>
                <w:rFonts w:cs="Arial"/>
                <w:sz w:val="22"/>
              </w:rPr>
              <w:t>задгай</w:t>
            </w:r>
            <w:proofErr w:type="spellEnd"/>
            <w:r w:rsidRPr="000D4B52">
              <w:rPr>
                <w:rFonts w:cs="Arial"/>
                <w:sz w:val="22"/>
              </w:rPr>
              <w:t xml:space="preserve"> </w:t>
            </w:r>
            <w:proofErr w:type="spellStart"/>
            <w:r w:rsidRPr="000D4B52">
              <w:rPr>
                <w:rFonts w:cs="Arial"/>
                <w:sz w:val="22"/>
              </w:rPr>
              <w:t>хаяхаас</w:t>
            </w:r>
            <w:proofErr w:type="spellEnd"/>
            <w:r w:rsidRPr="000D4B52">
              <w:rPr>
                <w:rFonts w:cs="Arial"/>
                <w:sz w:val="22"/>
              </w:rPr>
              <w:t xml:space="preserve"> </w:t>
            </w:r>
            <w:proofErr w:type="spellStart"/>
            <w:r w:rsidRPr="000D4B52">
              <w:rPr>
                <w:rFonts w:cs="Arial"/>
                <w:sz w:val="22"/>
              </w:rPr>
              <w:t>урьдчилан</w:t>
            </w:r>
            <w:proofErr w:type="spellEnd"/>
            <w:r w:rsidRPr="000D4B52">
              <w:rPr>
                <w:rFonts w:cs="Arial"/>
                <w:sz w:val="22"/>
              </w:rPr>
              <w:t xml:space="preserve"> </w:t>
            </w:r>
            <w:proofErr w:type="spellStart"/>
            <w:r w:rsidRPr="000D4B52">
              <w:rPr>
                <w:rFonts w:cs="Arial"/>
                <w:sz w:val="22"/>
              </w:rPr>
              <w:t>сэргийлэх</w:t>
            </w:r>
            <w:proofErr w:type="spellEnd"/>
            <w:r w:rsidRPr="000D4B52">
              <w:rPr>
                <w:rFonts w:cs="Arial"/>
                <w:sz w:val="22"/>
              </w:rPr>
              <w:t xml:space="preserve"> </w:t>
            </w:r>
            <w:proofErr w:type="spellStart"/>
            <w:r w:rsidRPr="000D4B52">
              <w:rPr>
                <w:rFonts w:cs="Arial"/>
                <w:sz w:val="22"/>
              </w:rPr>
              <w:t>санамж</w:t>
            </w:r>
            <w:proofErr w:type="spellEnd"/>
            <w:r w:rsidRPr="000D4B52">
              <w:rPr>
                <w:rFonts w:cs="Arial"/>
                <w:sz w:val="22"/>
              </w:rPr>
              <w:t xml:space="preserve">, </w:t>
            </w:r>
            <w:proofErr w:type="spellStart"/>
            <w:r w:rsidRPr="000D4B52">
              <w:rPr>
                <w:rFonts w:cs="Arial"/>
                <w:sz w:val="22"/>
              </w:rPr>
              <w:t>зөвлөмж</w:t>
            </w:r>
            <w:proofErr w:type="spellEnd"/>
            <w:r w:rsidRPr="000D4B52">
              <w:rPr>
                <w:rFonts w:cs="Arial"/>
                <w:sz w:val="22"/>
              </w:rPr>
              <w:t xml:space="preserve"> </w:t>
            </w:r>
            <w:proofErr w:type="spellStart"/>
            <w:r w:rsidRPr="000D4B52">
              <w:rPr>
                <w:rFonts w:cs="Arial"/>
                <w:sz w:val="22"/>
              </w:rPr>
              <w:t>өгч</w:t>
            </w:r>
            <w:proofErr w:type="spellEnd"/>
            <w:r w:rsidRPr="000D4B52">
              <w:rPr>
                <w:rFonts w:cs="Arial"/>
                <w:sz w:val="22"/>
              </w:rPr>
              <w:t xml:space="preserve"> </w:t>
            </w:r>
            <w:proofErr w:type="spellStart"/>
            <w:r w:rsidRPr="000D4B52">
              <w:rPr>
                <w:rFonts w:cs="Arial"/>
                <w:sz w:val="22"/>
              </w:rPr>
              <w:t>ажиллаж</w:t>
            </w:r>
            <w:proofErr w:type="spellEnd"/>
            <w:r w:rsidRPr="000D4B52">
              <w:rPr>
                <w:rFonts w:cs="Arial"/>
                <w:sz w:val="22"/>
              </w:rPr>
              <w:t xml:space="preserve"> </w:t>
            </w:r>
            <w:proofErr w:type="spellStart"/>
            <w:r w:rsidRPr="000D4B52">
              <w:rPr>
                <w:rFonts w:cs="Arial"/>
                <w:sz w:val="22"/>
              </w:rPr>
              <w:t>байна</w:t>
            </w:r>
            <w:proofErr w:type="spellEnd"/>
            <w:r w:rsidRPr="000D4B52">
              <w:rPr>
                <w:rFonts w:cs="Arial"/>
                <w:sz w:val="22"/>
              </w:rPr>
              <w:t>.</w:t>
            </w:r>
          </w:p>
          <w:p w14:paraId="4CF9CB66" w14:textId="77777777" w:rsidR="000D4B52" w:rsidRPr="000D4B52" w:rsidRDefault="000D4B52" w:rsidP="000D4B52">
            <w:pPr>
              <w:tabs>
                <w:tab w:val="left" w:pos="2640"/>
              </w:tabs>
              <w:jc w:val="both"/>
              <w:rPr>
                <w:rFonts w:cs="Arial"/>
                <w:sz w:val="22"/>
              </w:rPr>
            </w:pPr>
            <w:r w:rsidRPr="000D4B52">
              <w:rPr>
                <w:rFonts w:cs="Arial"/>
                <w:color w:val="000000" w:themeColor="text1"/>
                <w:sz w:val="22"/>
                <w:lang w:val="mn-MN"/>
              </w:rPr>
              <w:t xml:space="preserve">Ойн тухай хуулийн 35.2 дахь заалт, аймгийн иргэдийн Төлөөлөгчдийн </w:t>
            </w:r>
            <w:r w:rsidRPr="000D4B52">
              <w:rPr>
                <w:rFonts w:cs="Arial"/>
                <w:color w:val="000000" w:themeColor="text1"/>
                <w:sz w:val="22"/>
                <w:lang w:val="mn-MN"/>
              </w:rPr>
              <w:lastRenderedPageBreak/>
              <w:t xml:space="preserve">хурлын </w:t>
            </w:r>
            <w:r w:rsidRPr="000D4B52">
              <w:rPr>
                <w:rFonts w:cs="Arial"/>
                <w:bCs/>
                <w:sz w:val="22"/>
                <w:lang w:val="mn-MN"/>
              </w:rPr>
              <w:t xml:space="preserve">2024 оны 12 дугаар </w:t>
            </w:r>
            <w:r w:rsidRPr="000D4B52">
              <w:rPr>
                <w:rFonts w:cs="Arial"/>
                <w:bCs/>
                <w:color w:val="000000" w:themeColor="text1"/>
                <w:sz w:val="22"/>
                <w:lang w:val="mn-MN"/>
              </w:rPr>
              <w:t xml:space="preserve">сарын 04-ны </w:t>
            </w:r>
            <w:r w:rsidRPr="000D4B52">
              <w:rPr>
                <w:rFonts w:cs="Arial"/>
                <w:bCs/>
                <w:sz w:val="22"/>
                <w:lang w:val="mn-MN"/>
              </w:rPr>
              <w:t>өдрийн 02/05 дугаар тогтоол, сумын ИТХурлын 2024 оны 12 дугаар сарын 13-ны өдрийн 3/05 дугаар тогтоолоор түлшний мод бэлтгэх ажлыг 4 өдөр зохион байгуулахад иргэдэд ойн хээрийн түймрээс урьдчилан сэргийлэх, хууль бус мод бэлтгэлээс урьдчилан сэргийлэх гарын авлага 200 ширхэгийг тарааж 300-аад иргэдэд хөдөлмөрийн аюулгүй байдлыг хангаж мод бэлтгэх талаар ухуулга сурталчилгаа зохион байгуулсан</w:t>
            </w:r>
          </w:p>
          <w:p w14:paraId="25FCD5D5" w14:textId="77777777" w:rsidR="000D4B52" w:rsidRPr="000D4B52" w:rsidRDefault="000D4B52" w:rsidP="000D4B52">
            <w:pPr>
              <w:tabs>
                <w:tab w:val="left" w:pos="2640"/>
              </w:tabs>
              <w:jc w:val="both"/>
              <w:rPr>
                <w:rFonts w:cs="Arial"/>
                <w:sz w:val="22"/>
              </w:rPr>
            </w:pPr>
            <w:r w:rsidRPr="000D4B52">
              <w:rPr>
                <w:rFonts w:cs="Arial"/>
                <w:sz w:val="22"/>
              </w:rPr>
              <w:t xml:space="preserve"> </w:t>
            </w:r>
            <w:r w:rsidRPr="000D4B52">
              <w:rPr>
                <w:rFonts w:cs="Arial"/>
                <w:sz w:val="22"/>
                <w:lang w:val="mn-MN"/>
              </w:rPr>
              <w:t xml:space="preserve">Улсын онцгой комиссын 2025 оны 01 дүгээр сарын 16-ний өдрийн 01 албан даалгавар, Байгаль орчин уур амьсгалын өөрчлөлтийн сайдын 2025 оны 03 дугаар сарын 10-ны өдрийн А/112 дугаар “Ой, хээрийн түймрээс урьдчилан сэргийлэх зарим арга хэмжээний тухай” тушаал, аймгийн Засаг даргын 2025 оны 03 дугаар сарын 25-ны өдрийн А/207 дугаар “Ой, хээрийн түймрээс урьдчилан сэргийлэх ажлыг эрчимжүүлэх тухай” захирамж, Улсын онцгой комиссын 2025 оны 03 дугаар сарын 28-ны өдрийн 02 дугаар “Гамшгийн эрсдлийг бууруулах урьдчилан сэргийлэх ажлыг эрчимжүүлэх чиглэлээр авч хэрэгжүүлэх зарим арга хэмжээний тухай” албан даалгавар, сумын ой хээрийн гал түймрээс урьдчилан сэргийлэх төлөвлөгөөг тус тус хэрэгжүүлэх ажлын хүрээнд дараах ажлуудыг зохион байгуулсан. </w:t>
            </w:r>
          </w:p>
          <w:p w14:paraId="500D8E41" w14:textId="6FA414AF" w:rsidR="000D4B52" w:rsidRPr="000D4B52" w:rsidRDefault="000D4B52" w:rsidP="000D4B52">
            <w:pPr>
              <w:jc w:val="both"/>
              <w:rPr>
                <w:rFonts w:eastAsia="Times New Roman" w:cs="Arial"/>
                <w:color w:val="000000"/>
                <w:kern w:val="2"/>
                <w:szCs w:val="24"/>
                <w:lang w:val="mn-MN"/>
                <w14:ligatures w14:val="standardContextual"/>
              </w:rPr>
            </w:pPr>
            <w:r w:rsidRPr="000D4B52">
              <w:rPr>
                <w:rFonts w:cs="Arial"/>
                <w:sz w:val="22"/>
                <w:lang w:val="mn-MN"/>
              </w:rPr>
              <w:lastRenderedPageBreak/>
              <w:t xml:space="preserve">Ой хээрийн гал түймрээс урьдчилан сэргийлэх хяналт шалгалтын ажлыг 11 удаа зохион байгуулж </w:t>
            </w:r>
            <w:r w:rsidRPr="000D4B52">
              <w:rPr>
                <w:rFonts w:cs="Arial"/>
                <w:bCs/>
                <w:sz w:val="22"/>
                <w:lang w:val="mn-MN"/>
              </w:rPr>
              <w:t>давхардсан тоогоор 2546 иргэнд сэрэмжлүүлэг, санамж өгч 1800-аад гарын авлага материал тарааж  ажилласан.</w:t>
            </w:r>
          </w:p>
        </w:tc>
        <w:tc>
          <w:tcPr>
            <w:tcW w:w="737" w:type="dxa"/>
            <w:gridSpan w:val="2"/>
          </w:tcPr>
          <w:p w14:paraId="33173B8A" w14:textId="079B1638"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lastRenderedPageBreak/>
              <w:t>100</w:t>
            </w:r>
          </w:p>
        </w:tc>
        <w:tc>
          <w:tcPr>
            <w:tcW w:w="709" w:type="dxa"/>
          </w:tcPr>
          <w:p w14:paraId="73A8E21B" w14:textId="77777777" w:rsidR="000D4B52" w:rsidRPr="005F07DA" w:rsidRDefault="000D4B52" w:rsidP="000D4B52">
            <w:pPr>
              <w:jc w:val="center"/>
              <w:rPr>
                <w:rFonts w:eastAsia="Times New Roman" w:cs="Arial"/>
                <w:color w:val="000000"/>
                <w:kern w:val="2"/>
                <w:szCs w:val="24"/>
                <w:lang w:val="mn-MN"/>
                <w14:ligatures w14:val="standardContextual"/>
              </w:rPr>
            </w:pPr>
          </w:p>
        </w:tc>
      </w:tr>
      <w:tr w:rsidR="000D4B52" w:rsidRPr="005F07DA" w14:paraId="46F4081D" w14:textId="30F71D2C" w:rsidTr="002334B5">
        <w:trPr>
          <w:trHeight w:val="539"/>
        </w:trPr>
        <w:tc>
          <w:tcPr>
            <w:tcW w:w="851" w:type="dxa"/>
            <w:vAlign w:val="center"/>
          </w:tcPr>
          <w:p w14:paraId="03DF6893" w14:textId="44D4B687" w:rsidR="000D4B52" w:rsidRPr="005F07DA" w:rsidRDefault="000D4B52" w:rsidP="000D4B52">
            <w:pPr>
              <w:jc w:val="center"/>
              <w:rPr>
                <w:rFonts w:cs="Arial"/>
                <w:szCs w:val="24"/>
                <w:lang w:val="mn-MN"/>
              </w:rPr>
            </w:pPr>
            <w:r w:rsidRPr="005F07DA">
              <w:rPr>
                <w:rFonts w:cs="Arial"/>
                <w:szCs w:val="24"/>
                <w:lang w:val="mn-MN"/>
              </w:rPr>
              <w:lastRenderedPageBreak/>
              <w:t>10.1.3</w:t>
            </w:r>
          </w:p>
        </w:tc>
        <w:tc>
          <w:tcPr>
            <w:tcW w:w="2268" w:type="dxa"/>
            <w:vAlign w:val="center"/>
          </w:tcPr>
          <w:p w14:paraId="2CBB78C4" w14:textId="2F6B2C11" w:rsidR="000D4B52" w:rsidRPr="005F07DA" w:rsidRDefault="000D4B52" w:rsidP="000D4B52">
            <w:pPr>
              <w:jc w:val="both"/>
              <w:rPr>
                <w:rFonts w:eastAsia="Arial" w:cs="Arial"/>
                <w:kern w:val="2"/>
                <w:szCs w:val="24"/>
                <w14:ligatures w14:val="standardContextual"/>
              </w:rPr>
            </w:pPr>
            <w:r w:rsidRPr="005F07DA">
              <w:rPr>
                <w:rFonts w:eastAsia="Times New Roman" w:cs="Arial"/>
                <w:color w:val="000000"/>
                <w:kern w:val="2"/>
                <w:szCs w:val="24"/>
                <w:lang w:val="mn-MN"/>
                <w14:ligatures w14:val="standardContextual"/>
              </w:rPr>
              <w:t>Ундны усны аюулгүй байдлын төлөвлөгөө батлуулж, хэрэгжүүлэх</w:t>
            </w:r>
          </w:p>
        </w:tc>
        <w:tc>
          <w:tcPr>
            <w:tcW w:w="1701" w:type="dxa"/>
            <w:vAlign w:val="center"/>
          </w:tcPr>
          <w:p w14:paraId="2F14B4DF" w14:textId="3D86458B" w:rsidR="000D4B52" w:rsidRPr="005F07DA" w:rsidRDefault="000D4B52" w:rsidP="000D4B52">
            <w:pPr>
              <w:jc w:val="both"/>
              <w:rPr>
                <w:rFonts w:eastAsia="Arial" w:cs="Arial"/>
                <w:kern w:val="2"/>
                <w:szCs w:val="24"/>
                <w14:ligatures w14:val="standardContextual"/>
              </w:rPr>
            </w:pPr>
            <w:r w:rsidRPr="005F07DA">
              <w:rPr>
                <w:rFonts w:eastAsia="Times New Roman" w:cs="Arial"/>
                <w:color w:val="000000"/>
                <w:kern w:val="2"/>
                <w:szCs w:val="24"/>
                <w:lang w:val="mn-MN"/>
                <w14:ligatures w14:val="standardContextual"/>
              </w:rPr>
              <w:t>Төлөвлөгөөг батлуулсан эсэх</w:t>
            </w:r>
          </w:p>
        </w:tc>
        <w:tc>
          <w:tcPr>
            <w:tcW w:w="964" w:type="dxa"/>
            <w:vAlign w:val="center"/>
          </w:tcPr>
          <w:p w14:paraId="486B954B" w14:textId="6326B644"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14:ligatures w14:val="standardContextual"/>
              </w:rPr>
              <w:t>-</w:t>
            </w:r>
          </w:p>
        </w:tc>
        <w:tc>
          <w:tcPr>
            <w:tcW w:w="1843" w:type="dxa"/>
            <w:gridSpan w:val="2"/>
            <w:vAlign w:val="center"/>
          </w:tcPr>
          <w:p w14:paraId="624B469F" w14:textId="5F2B4790" w:rsidR="000D4B52" w:rsidRPr="005F07DA" w:rsidRDefault="000D4B52" w:rsidP="000D4B52">
            <w:pPr>
              <w:jc w:val="center"/>
              <w:rPr>
                <w:rStyle w:val="highlight2"/>
                <w:rFonts w:cs="Arial"/>
                <w:kern w:val="2"/>
                <w:szCs w:val="24"/>
                <w14:ligatures w14:val="standardContextual"/>
              </w:rPr>
            </w:pPr>
            <w:r w:rsidRPr="005F07DA">
              <w:rPr>
                <w:rFonts w:eastAsia="Times New Roman" w:cs="Arial"/>
                <w:color w:val="000000"/>
                <w:kern w:val="2"/>
                <w:szCs w:val="24"/>
                <w:lang w:val="mn-MN"/>
                <w14:ligatures w14:val="standardContextual"/>
              </w:rPr>
              <w:t>Сум бүр төлөвлөгөө боловсруулж батлуулсан  байна</w:t>
            </w:r>
          </w:p>
        </w:tc>
        <w:tc>
          <w:tcPr>
            <w:tcW w:w="2154" w:type="dxa"/>
            <w:gridSpan w:val="3"/>
            <w:vAlign w:val="center"/>
          </w:tcPr>
          <w:p w14:paraId="7CE11C92" w14:textId="1A6538A1"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 xml:space="preserve">3 дугаар </w:t>
            </w:r>
            <w:proofErr w:type="spellStart"/>
            <w:r w:rsidRPr="005F07DA">
              <w:rPr>
                <w:rFonts w:eastAsia="Times New Roman" w:cs="Arial"/>
                <w:color w:val="000000"/>
                <w:kern w:val="2"/>
                <w:szCs w:val="24"/>
                <w14:ligatures w14:val="standardContextual"/>
              </w:rPr>
              <w:t>улирал</w:t>
            </w:r>
            <w:proofErr w:type="spellEnd"/>
            <w:r w:rsidRPr="005F07DA">
              <w:rPr>
                <w:rFonts w:eastAsia="Times New Roman" w:cs="Arial"/>
                <w:color w:val="000000"/>
                <w:kern w:val="2"/>
                <w:szCs w:val="24"/>
                <w:lang w:val="mn-MN"/>
                <w14:ligatures w14:val="standardContextual"/>
              </w:rPr>
              <w:t>д</w:t>
            </w:r>
          </w:p>
        </w:tc>
        <w:tc>
          <w:tcPr>
            <w:tcW w:w="3941" w:type="dxa"/>
          </w:tcPr>
          <w:p w14:paraId="04BA6248" w14:textId="77777777" w:rsidR="000D4B52" w:rsidRPr="000D4B52" w:rsidRDefault="000D4B52" w:rsidP="000D4B52">
            <w:pPr>
              <w:jc w:val="both"/>
              <w:rPr>
                <w:rFonts w:cs="Arial"/>
                <w:sz w:val="22"/>
                <w:lang w:val="mn-MN"/>
              </w:rPr>
            </w:pPr>
            <w:r w:rsidRPr="000D4B52">
              <w:rPr>
                <w:rFonts w:cs="Arial"/>
                <w:sz w:val="22"/>
                <w:lang w:val="mn-MN"/>
              </w:rPr>
              <w:t xml:space="preserve">Ундны усны чанар аюулгүй байдлын төлөвлөгөөг боловсруулж сумын ИТХурлаар батлуулсан. Ундны усны аюулгүй байдлыг хангах үүднээс сумын төвийн 2 худагнаас дээш авч шинжилгээнд хамруулсан. </w:t>
            </w:r>
          </w:p>
          <w:p w14:paraId="631212EF" w14:textId="77777777" w:rsidR="000D4B52" w:rsidRPr="000D4B52" w:rsidRDefault="000D4B52" w:rsidP="000D4B52">
            <w:pPr>
              <w:jc w:val="center"/>
              <w:rPr>
                <w:rFonts w:eastAsia="Times New Roman" w:cs="Arial"/>
                <w:color w:val="000000"/>
                <w:kern w:val="2"/>
                <w:szCs w:val="24"/>
                <w:lang w:val="mn-MN"/>
                <w14:ligatures w14:val="standardContextual"/>
              </w:rPr>
            </w:pPr>
          </w:p>
        </w:tc>
        <w:tc>
          <w:tcPr>
            <w:tcW w:w="737" w:type="dxa"/>
            <w:gridSpan w:val="2"/>
          </w:tcPr>
          <w:p w14:paraId="476D4B71" w14:textId="3F7B8CA8"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90</w:t>
            </w:r>
          </w:p>
        </w:tc>
        <w:tc>
          <w:tcPr>
            <w:tcW w:w="709" w:type="dxa"/>
          </w:tcPr>
          <w:p w14:paraId="1326E21A" w14:textId="77777777" w:rsidR="000D4B52" w:rsidRPr="005F07DA" w:rsidRDefault="000D4B52" w:rsidP="000D4B52">
            <w:pPr>
              <w:jc w:val="center"/>
              <w:rPr>
                <w:rFonts w:eastAsia="Times New Roman" w:cs="Arial"/>
                <w:color w:val="000000"/>
                <w:kern w:val="2"/>
                <w:szCs w:val="24"/>
                <w:lang w:val="mn-MN"/>
                <w14:ligatures w14:val="standardContextual"/>
              </w:rPr>
            </w:pPr>
          </w:p>
        </w:tc>
      </w:tr>
      <w:tr w:rsidR="000D4B52" w:rsidRPr="005F07DA" w14:paraId="3F5F027A" w14:textId="55BCAD00" w:rsidTr="002334B5">
        <w:trPr>
          <w:trHeight w:val="539"/>
        </w:trPr>
        <w:tc>
          <w:tcPr>
            <w:tcW w:w="851" w:type="dxa"/>
            <w:vAlign w:val="center"/>
          </w:tcPr>
          <w:p w14:paraId="2954F46F" w14:textId="2DAC5243" w:rsidR="000D4B52" w:rsidRPr="005F07DA" w:rsidRDefault="000D4B52" w:rsidP="000D4B52">
            <w:pPr>
              <w:jc w:val="center"/>
              <w:rPr>
                <w:rFonts w:cs="Arial"/>
                <w:szCs w:val="24"/>
                <w:lang w:val="mn-MN"/>
              </w:rPr>
            </w:pPr>
            <w:r w:rsidRPr="005F07DA">
              <w:rPr>
                <w:rFonts w:cs="Arial"/>
                <w:szCs w:val="24"/>
                <w:lang w:val="mn-MN"/>
              </w:rPr>
              <w:t>10.1.4</w:t>
            </w:r>
          </w:p>
        </w:tc>
        <w:tc>
          <w:tcPr>
            <w:tcW w:w="2268" w:type="dxa"/>
            <w:vAlign w:val="center"/>
          </w:tcPr>
          <w:p w14:paraId="3B31FE5F" w14:textId="46DC9FF1" w:rsidR="000D4B52" w:rsidRPr="005F07DA" w:rsidRDefault="000D4B52" w:rsidP="000D4B52">
            <w:pPr>
              <w:jc w:val="both"/>
              <w:rPr>
                <w:rFonts w:eastAsia="Arial" w:cs="Arial"/>
                <w:kern w:val="2"/>
                <w:szCs w:val="24"/>
                <w14:ligatures w14:val="standardContextual"/>
              </w:rPr>
            </w:pPr>
            <w:proofErr w:type="spellStart"/>
            <w:r w:rsidRPr="005F07DA">
              <w:rPr>
                <w:rFonts w:eastAsia="Times New Roman" w:cs="Arial"/>
                <w:color w:val="000000"/>
                <w:kern w:val="2"/>
                <w:szCs w:val="24"/>
                <w14:ligatures w14:val="standardContextual"/>
              </w:rPr>
              <w:t>Томоохон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голуудын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дагуух</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хог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хаягдлыг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цэвэрлэж</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орчны</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бохирдол</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үүсэхээс</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сэргийлэх</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арга</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хэмжээ</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зохион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байгуулах</w:t>
            </w:r>
            <w:proofErr w:type="spellEnd"/>
          </w:p>
        </w:tc>
        <w:tc>
          <w:tcPr>
            <w:tcW w:w="1701" w:type="dxa"/>
            <w:vAlign w:val="center"/>
          </w:tcPr>
          <w:p w14:paraId="07F85742" w14:textId="18F0C4F5" w:rsidR="000D4B52" w:rsidRPr="005F07DA" w:rsidRDefault="000D4B52" w:rsidP="000D4B52">
            <w:pPr>
              <w:jc w:val="both"/>
              <w:rPr>
                <w:rFonts w:eastAsia="Arial" w:cs="Arial"/>
                <w:kern w:val="2"/>
                <w:szCs w:val="24"/>
                <w14:ligatures w14:val="standardContextual"/>
              </w:rPr>
            </w:pPr>
            <w:proofErr w:type="spellStart"/>
            <w:r w:rsidRPr="005F07DA">
              <w:rPr>
                <w:rFonts w:eastAsia="Times New Roman" w:cs="Arial"/>
                <w:color w:val="000000"/>
                <w:kern w:val="2"/>
                <w:szCs w:val="24"/>
                <w14:ligatures w14:val="standardContextual"/>
              </w:rPr>
              <w:t>Арга</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хэмжээний</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тоо</w:t>
            </w:r>
            <w:proofErr w:type="spellEnd"/>
          </w:p>
        </w:tc>
        <w:tc>
          <w:tcPr>
            <w:tcW w:w="964" w:type="dxa"/>
            <w:vAlign w:val="center"/>
          </w:tcPr>
          <w:p w14:paraId="5D384329" w14:textId="67C0ADC3"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14:ligatures w14:val="standardContextual"/>
              </w:rPr>
              <w:t>3</w:t>
            </w:r>
          </w:p>
        </w:tc>
        <w:tc>
          <w:tcPr>
            <w:tcW w:w="1843" w:type="dxa"/>
            <w:gridSpan w:val="2"/>
            <w:vAlign w:val="center"/>
          </w:tcPr>
          <w:p w14:paraId="527560F9" w14:textId="65D70BF9" w:rsidR="000D4B52" w:rsidRPr="005F07DA" w:rsidRDefault="000D4B52" w:rsidP="000D4B52">
            <w:pPr>
              <w:jc w:val="center"/>
              <w:rPr>
                <w:rStyle w:val="highlight2"/>
                <w:rFonts w:cs="Arial"/>
                <w:kern w:val="2"/>
                <w:szCs w:val="24"/>
                <w14:ligatures w14:val="standardContextual"/>
              </w:rPr>
            </w:pPr>
            <w:r w:rsidRPr="005F07DA">
              <w:rPr>
                <w:rFonts w:eastAsia="Times New Roman" w:cs="Arial"/>
                <w:color w:val="000000"/>
                <w:kern w:val="2"/>
                <w:szCs w:val="24"/>
                <w:lang w:val="mn-MN"/>
                <w14:ligatures w14:val="standardContextual"/>
              </w:rPr>
              <w:t xml:space="preserve"> Сум бүр 2-оос доошгүй</w:t>
            </w:r>
          </w:p>
        </w:tc>
        <w:tc>
          <w:tcPr>
            <w:tcW w:w="2154" w:type="dxa"/>
            <w:gridSpan w:val="3"/>
            <w:vAlign w:val="center"/>
          </w:tcPr>
          <w:p w14:paraId="7C160B91" w14:textId="05F32C26"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3 дугаар улиралд</w:t>
            </w:r>
          </w:p>
        </w:tc>
        <w:tc>
          <w:tcPr>
            <w:tcW w:w="3941" w:type="dxa"/>
          </w:tcPr>
          <w:p w14:paraId="74C6B514" w14:textId="5EA46B3F" w:rsidR="000D4B52" w:rsidRPr="000D4B52" w:rsidRDefault="000D4B52" w:rsidP="000D4B52">
            <w:pPr>
              <w:jc w:val="both"/>
              <w:rPr>
                <w:rFonts w:eastAsia="Times New Roman" w:cs="Arial"/>
                <w:color w:val="000000"/>
                <w:kern w:val="2"/>
                <w:szCs w:val="24"/>
                <w:lang w:val="mn-MN"/>
                <w14:ligatures w14:val="standardContextual"/>
              </w:rPr>
            </w:pPr>
            <w:r w:rsidRPr="000D4B52">
              <w:rPr>
                <w:rFonts w:cs="Arial"/>
                <w:bCs/>
                <w:color w:val="000000" w:themeColor="text1"/>
                <w:sz w:val="22"/>
                <w:lang w:val="mn-MN"/>
              </w:rPr>
              <w:t xml:space="preserve">Усны нөөцийг бохирдол хомсдлоос хамгаалах зорилгоор Онги, Уртын голын хог хаягдлыг түүж цэвэрлэсэн. Нийт 8 тн хог хаягдал хогийн нэгдсэн цэгт төвлөрүүлсэн. </w:t>
            </w:r>
            <w:r w:rsidRPr="000D4B52">
              <w:rPr>
                <w:rFonts w:cs="Arial"/>
                <w:color w:val="000000" w:themeColor="text1"/>
                <w:sz w:val="22"/>
                <w:lang w:val="mn-MN"/>
              </w:rPr>
              <w:t xml:space="preserve">Иргэн бүр хог хаягдлыг бууруулах, ил задгай хог хаягдал хаяхгүй байх, гудамж талбайдаа муу ус асгахгүй байх санамж </w:t>
            </w:r>
            <w:r w:rsidRPr="000D4B52">
              <w:rPr>
                <w:rFonts w:cs="Arial"/>
                <w:sz w:val="22"/>
                <w:lang w:val="mn-MN"/>
              </w:rPr>
              <w:t>гарын авлага гэр хорооллоор явж тарааж ухуулга сурталчилгаа хийсэн</w:t>
            </w:r>
            <w:r w:rsidRPr="000D4B52">
              <w:rPr>
                <w:rFonts w:cs="Arial"/>
                <w:color w:val="EE0000"/>
                <w:sz w:val="22"/>
                <w:lang w:val="mn-MN"/>
              </w:rPr>
              <w:t>.</w:t>
            </w:r>
            <w:r w:rsidRPr="000D4B52">
              <w:rPr>
                <w:rFonts w:cs="Arial"/>
                <w:bCs/>
                <w:color w:val="000000" w:themeColor="text1"/>
                <w:sz w:val="22"/>
                <w:lang w:val="mn-MN"/>
              </w:rPr>
              <w:t>.</w:t>
            </w:r>
            <w:r w:rsidRPr="000D4B52">
              <w:rPr>
                <w:rFonts w:cs="Arial"/>
                <w:bCs/>
                <w:color w:val="000000" w:themeColor="text1"/>
                <w:sz w:val="22"/>
              </w:rPr>
              <w:t xml:space="preserve"> </w:t>
            </w:r>
          </w:p>
        </w:tc>
        <w:tc>
          <w:tcPr>
            <w:tcW w:w="737" w:type="dxa"/>
            <w:gridSpan w:val="2"/>
          </w:tcPr>
          <w:p w14:paraId="061DC6C4" w14:textId="3268213C"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100</w:t>
            </w:r>
          </w:p>
        </w:tc>
        <w:tc>
          <w:tcPr>
            <w:tcW w:w="709" w:type="dxa"/>
          </w:tcPr>
          <w:p w14:paraId="4245C3A0" w14:textId="77777777" w:rsidR="000D4B52" w:rsidRPr="005F07DA" w:rsidRDefault="000D4B52" w:rsidP="000D4B52">
            <w:pPr>
              <w:jc w:val="center"/>
              <w:rPr>
                <w:rFonts w:eastAsia="Times New Roman" w:cs="Arial"/>
                <w:color w:val="000000"/>
                <w:kern w:val="2"/>
                <w:szCs w:val="24"/>
                <w:lang w:val="mn-MN"/>
                <w14:ligatures w14:val="standardContextual"/>
              </w:rPr>
            </w:pPr>
          </w:p>
        </w:tc>
      </w:tr>
      <w:tr w:rsidR="000D4B52" w:rsidRPr="005F07DA" w14:paraId="272B92E9" w14:textId="096E96D0" w:rsidTr="002334B5">
        <w:trPr>
          <w:trHeight w:val="539"/>
        </w:trPr>
        <w:tc>
          <w:tcPr>
            <w:tcW w:w="851" w:type="dxa"/>
            <w:vAlign w:val="center"/>
          </w:tcPr>
          <w:p w14:paraId="3316C574" w14:textId="3164CD64" w:rsidR="000D4B52" w:rsidRPr="005F07DA" w:rsidRDefault="000D4B52" w:rsidP="000D4B52">
            <w:pPr>
              <w:jc w:val="center"/>
              <w:rPr>
                <w:rFonts w:cs="Arial"/>
                <w:szCs w:val="24"/>
                <w:lang w:val="mn-MN"/>
              </w:rPr>
            </w:pPr>
            <w:r w:rsidRPr="005F07DA">
              <w:rPr>
                <w:rFonts w:cs="Arial"/>
                <w:szCs w:val="24"/>
                <w:lang w:val="mn-MN"/>
              </w:rPr>
              <w:t>10.1.5</w:t>
            </w:r>
          </w:p>
        </w:tc>
        <w:tc>
          <w:tcPr>
            <w:tcW w:w="2268" w:type="dxa"/>
            <w:vAlign w:val="center"/>
          </w:tcPr>
          <w:p w14:paraId="0BA1C318" w14:textId="032851CB" w:rsidR="000D4B52" w:rsidRPr="005F07DA" w:rsidRDefault="000D4B52" w:rsidP="000D4B52">
            <w:pPr>
              <w:jc w:val="both"/>
              <w:rPr>
                <w:rFonts w:eastAsia="Arial" w:cs="Arial"/>
                <w:kern w:val="2"/>
                <w:szCs w:val="24"/>
                <w14:ligatures w14:val="standardContextual"/>
              </w:rPr>
            </w:pPr>
            <w:proofErr w:type="spellStart"/>
            <w:r w:rsidRPr="005F07DA">
              <w:rPr>
                <w:rFonts w:eastAsia="Times New Roman" w:cs="Arial"/>
                <w:color w:val="000000"/>
                <w:kern w:val="2"/>
                <w:szCs w:val="24"/>
                <w14:ligatures w14:val="standardContextual"/>
              </w:rPr>
              <w:t>Эхийг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хашиж</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хамгаалах</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шаардлагатай</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булаг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шанд</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рашааны</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эхийг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хашиж</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хамгаалах</w:t>
            </w:r>
            <w:proofErr w:type="spellEnd"/>
          </w:p>
        </w:tc>
        <w:tc>
          <w:tcPr>
            <w:tcW w:w="1701" w:type="dxa"/>
            <w:vAlign w:val="center"/>
          </w:tcPr>
          <w:p w14:paraId="57C61BED" w14:textId="3CD691C4" w:rsidR="000D4B52" w:rsidRPr="005F07DA" w:rsidRDefault="000D4B52" w:rsidP="000D4B52">
            <w:pPr>
              <w:jc w:val="both"/>
              <w:rPr>
                <w:rFonts w:eastAsia="Arial" w:cs="Arial"/>
                <w:kern w:val="2"/>
                <w:szCs w:val="24"/>
                <w14:ligatures w14:val="standardContextual"/>
              </w:rPr>
            </w:pPr>
            <w:proofErr w:type="spellStart"/>
            <w:r w:rsidRPr="005F07DA">
              <w:rPr>
                <w:rFonts w:eastAsia="Times New Roman" w:cs="Arial"/>
                <w:color w:val="000000"/>
                <w:kern w:val="2"/>
                <w:szCs w:val="24"/>
                <w14:ligatures w14:val="standardContextual"/>
              </w:rPr>
              <w:t>Хашиж</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хамгаалсан</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булаг</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шанд</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рашааны</w:t>
            </w:r>
            <w:proofErr w:type="spellEnd"/>
            <w:r w:rsidRPr="005F07DA">
              <w:rPr>
                <w:rFonts w:eastAsia="Times New Roman" w:cs="Arial"/>
                <w:color w:val="000000"/>
                <w:kern w:val="2"/>
                <w:szCs w:val="24"/>
                <w14:ligatures w14:val="standardContextual"/>
              </w:rPr>
              <w:t xml:space="preserve"> </w:t>
            </w:r>
            <w:proofErr w:type="spellStart"/>
            <w:r w:rsidRPr="005F07DA">
              <w:rPr>
                <w:rFonts w:eastAsia="Times New Roman" w:cs="Arial"/>
                <w:color w:val="000000"/>
                <w:kern w:val="2"/>
                <w:szCs w:val="24"/>
                <w14:ligatures w14:val="standardContextual"/>
              </w:rPr>
              <w:t>тоо</w:t>
            </w:r>
            <w:proofErr w:type="spellEnd"/>
          </w:p>
        </w:tc>
        <w:tc>
          <w:tcPr>
            <w:tcW w:w="964" w:type="dxa"/>
            <w:vAlign w:val="center"/>
          </w:tcPr>
          <w:p w14:paraId="662A3361" w14:textId="0EA2EED0"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14:ligatures w14:val="standardContextual"/>
              </w:rPr>
              <w:t>-</w:t>
            </w:r>
          </w:p>
        </w:tc>
        <w:tc>
          <w:tcPr>
            <w:tcW w:w="1843" w:type="dxa"/>
            <w:gridSpan w:val="2"/>
            <w:vAlign w:val="center"/>
          </w:tcPr>
          <w:p w14:paraId="7C01F9BC" w14:textId="1BB06D8B" w:rsidR="000D4B52" w:rsidRPr="005F07DA" w:rsidRDefault="000D4B52" w:rsidP="000D4B52">
            <w:pPr>
              <w:jc w:val="center"/>
              <w:rPr>
                <w:rStyle w:val="highlight2"/>
                <w:rFonts w:cs="Arial"/>
                <w:kern w:val="2"/>
                <w:szCs w:val="24"/>
                <w14:ligatures w14:val="standardContextual"/>
              </w:rPr>
            </w:pPr>
            <w:r w:rsidRPr="005F07DA">
              <w:rPr>
                <w:rFonts w:eastAsia="Times New Roman" w:cs="Arial"/>
                <w:color w:val="000000"/>
                <w:kern w:val="2"/>
                <w:szCs w:val="24"/>
                <w:lang w:val="mn-MN"/>
                <w14:ligatures w14:val="standardContextual"/>
              </w:rPr>
              <w:t>Хашиж хамгаалах шаардлагатай булаг шандны эхийг хамгаалсан байна.</w:t>
            </w:r>
          </w:p>
        </w:tc>
        <w:tc>
          <w:tcPr>
            <w:tcW w:w="2154" w:type="dxa"/>
            <w:gridSpan w:val="3"/>
            <w:vAlign w:val="center"/>
          </w:tcPr>
          <w:p w14:paraId="72D697E8" w14:textId="5A672804"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2 дугаар улиралд</w:t>
            </w:r>
          </w:p>
        </w:tc>
        <w:tc>
          <w:tcPr>
            <w:tcW w:w="3941" w:type="dxa"/>
          </w:tcPr>
          <w:p w14:paraId="64B32E38" w14:textId="77777777" w:rsidR="000D4B52" w:rsidRPr="000D4B52" w:rsidRDefault="000D4B52" w:rsidP="000D4B52">
            <w:pPr>
              <w:jc w:val="both"/>
              <w:rPr>
                <w:rFonts w:cs="Arial"/>
                <w:sz w:val="22"/>
                <w:lang w:val="mn-MN"/>
              </w:rPr>
            </w:pPr>
            <w:r w:rsidRPr="000D4B52">
              <w:rPr>
                <w:rFonts w:cs="Arial"/>
                <w:sz w:val="22"/>
                <w:lang w:val="mn-MN"/>
              </w:rPr>
              <w:t>Энэ онд булаг хаших ажил хийгдээгүй.</w:t>
            </w:r>
          </w:p>
          <w:p w14:paraId="2D8E8DCD" w14:textId="77777777" w:rsidR="000D4B52" w:rsidRPr="000D4B52" w:rsidRDefault="000D4B52" w:rsidP="000D4B52">
            <w:pPr>
              <w:jc w:val="center"/>
              <w:rPr>
                <w:rFonts w:eastAsia="Times New Roman" w:cs="Arial"/>
                <w:color w:val="000000"/>
                <w:kern w:val="2"/>
                <w:szCs w:val="24"/>
                <w:lang w:val="mn-MN"/>
                <w14:ligatures w14:val="standardContextual"/>
              </w:rPr>
            </w:pPr>
          </w:p>
        </w:tc>
        <w:tc>
          <w:tcPr>
            <w:tcW w:w="737" w:type="dxa"/>
            <w:gridSpan w:val="2"/>
          </w:tcPr>
          <w:p w14:paraId="50E2C850" w14:textId="7A2F95F4"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0</w:t>
            </w:r>
          </w:p>
        </w:tc>
        <w:tc>
          <w:tcPr>
            <w:tcW w:w="709" w:type="dxa"/>
          </w:tcPr>
          <w:p w14:paraId="729C5A30" w14:textId="77777777" w:rsidR="000D4B52" w:rsidRPr="005F07DA" w:rsidRDefault="000D4B52" w:rsidP="000D4B52">
            <w:pPr>
              <w:jc w:val="center"/>
              <w:rPr>
                <w:rFonts w:eastAsia="Times New Roman" w:cs="Arial"/>
                <w:color w:val="000000"/>
                <w:kern w:val="2"/>
                <w:szCs w:val="24"/>
                <w:lang w:val="mn-MN"/>
                <w14:ligatures w14:val="standardContextual"/>
              </w:rPr>
            </w:pPr>
          </w:p>
        </w:tc>
      </w:tr>
      <w:tr w:rsidR="000D4B52" w:rsidRPr="005F07DA" w14:paraId="77B476B3" w14:textId="733CDF37" w:rsidTr="002334B5">
        <w:trPr>
          <w:trHeight w:val="539"/>
        </w:trPr>
        <w:tc>
          <w:tcPr>
            <w:tcW w:w="851" w:type="dxa"/>
            <w:vAlign w:val="center"/>
          </w:tcPr>
          <w:p w14:paraId="16F41F3D" w14:textId="68C72719" w:rsidR="000D4B52" w:rsidRPr="005F07DA" w:rsidRDefault="000D4B52" w:rsidP="000D4B52">
            <w:pPr>
              <w:jc w:val="center"/>
              <w:rPr>
                <w:rFonts w:cs="Arial"/>
                <w:szCs w:val="24"/>
                <w:lang w:val="mn-MN"/>
              </w:rPr>
            </w:pPr>
            <w:r w:rsidRPr="005F07DA">
              <w:rPr>
                <w:rFonts w:cs="Arial"/>
                <w:szCs w:val="24"/>
                <w:lang w:val="mn-MN"/>
              </w:rPr>
              <w:t>10.2.6</w:t>
            </w:r>
          </w:p>
        </w:tc>
        <w:tc>
          <w:tcPr>
            <w:tcW w:w="2268" w:type="dxa"/>
          </w:tcPr>
          <w:p w14:paraId="2E5F1E9C" w14:textId="3B33DB86" w:rsidR="000D4B52" w:rsidRPr="005F07DA" w:rsidRDefault="000D4B52" w:rsidP="000D4B52">
            <w:pPr>
              <w:jc w:val="both"/>
              <w:rPr>
                <w:rFonts w:eastAsia="Arial" w:cs="Arial"/>
                <w:kern w:val="2"/>
                <w:szCs w:val="24"/>
                <w14:ligatures w14:val="standardContextual"/>
              </w:rPr>
            </w:pPr>
            <w:r w:rsidRPr="005F07DA">
              <w:rPr>
                <w:rFonts w:eastAsia="Times New Roman" w:cs="Arial"/>
                <w:color w:val="000000"/>
                <w:kern w:val="2"/>
                <w:szCs w:val="24"/>
                <w:lang w:val="mn-MN"/>
                <w14:ligatures w14:val="standardContextual"/>
              </w:rPr>
              <w:t xml:space="preserve">Энгийн болон аюултай хог хаягдлыг хүний эрүүл мэнд, байгаль орчинд  </w:t>
            </w:r>
            <w:r w:rsidRPr="005F07DA">
              <w:rPr>
                <w:rFonts w:eastAsia="Times New Roman" w:cs="Arial"/>
                <w:color w:val="000000"/>
                <w:kern w:val="2"/>
                <w:szCs w:val="24"/>
                <w:lang w:val="mn-MN"/>
                <w14:ligatures w14:val="standardContextual"/>
              </w:rPr>
              <w:lastRenderedPageBreak/>
              <w:t>сөрөг нөлөөлөлгүйгээр цуглуулах, хадгалах, тээвэрлэх, устгах, ангилан ялгах чиглэлээр тодорхой ажлуудыг зохион байгуулж, хог хаягдлын менежментийг сайжруулах.</w:t>
            </w:r>
          </w:p>
        </w:tc>
        <w:tc>
          <w:tcPr>
            <w:tcW w:w="1701" w:type="dxa"/>
            <w:vAlign w:val="center"/>
          </w:tcPr>
          <w:p w14:paraId="4F797DAB" w14:textId="77777777" w:rsidR="000D4B52" w:rsidRPr="005F07DA" w:rsidRDefault="000D4B52" w:rsidP="000D4B52">
            <w:pPr>
              <w:spacing w:line="180" w:lineRule="atLeast"/>
              <w:jc w:val="both"/>
              <w:rPr>
                <w:rFonts w:eastAsia="Times New Roman" w:cs="Arial"/>
                <w:color w:val="000000"/>
                <w:kern w:val="2"/>
                <w:szCs w:val="24"/>
                <w14:ligatures w14:val="standardContextual"/>
              </w:rPr>
            </w:pPr>
            <w:r w:rsidRPr="005F07DA">
              <w:rPr>
                <w:rFonts w:eastAsia="Times New Roman" w:cs="Arial"/>
                <w:color w:val="000000"/>
                <w:kern w:val="2"/>
                <w:szCs w:val="24"/>
                <w:lang w:val="mn-MN"/>
                <w14:ligatures w14:val="standardContextual"/>
              </w:rPr>
              <w:lastRenderedPageBreak/>
              <w:t>Ачиж тээвэрлэсэн хог хаягдлын хэмжээ (тн</w:t>
            </w:r>
            <w:r w:rsidRPr="005F07DA">
              <w:rPr>
                <w:rFonts w:eastAsia="Times New Roman" w:cs="Arial"/>
                <w:color w:val="000000"/>
                <w:kern w:val="2"/>
                <w:szCs w:val="24"/>
                <w14:ligatures w14:val="standardContextual"/>
              </w:rPr>
              <w:t>)</w:t>
            </w:r>
          </w:p>
          <w:p w14:paraId="02D6E8BC" w14:textId="77777777" w:rsidR="000D4B52" w:rsidRPr="005F07DA" w:rsidRDefault="000D4B52" w:rsidP="000D4B52">
            <w:pPr>
              <w:spacing w:line="180" w:lineRule="atLeast"/>
              <w:jc w:val="both"/>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lastRenderedPageBreak/>
              <w:t>Нийт хог хаягдалд ангилан ялгасан хог хаягдлын эзлэх хувь</w:t>
            </w:r>
          </w:p>
          <w:p w14:paraId="12260A09" w14:textId="77777777" w:rsidR="000D4B52" w:rsidRPr="005F07DA" w:rsidRDefault="000D4B52" w:rsidP="000D4B52">
            <w:pPr>
              <w:jc w:val="both"/>
              <w:rPr>
                <w:rFonts w:eastAsia="Arial" w:cs="Arial"/>
                <w:kern w:val="2"/>
                <w:szCs w:val="24"/>
                <w14:ligatures w14:val="standardContextual"/>
              </w:rPr>
            </w:pPr>
          </w:p>
        </w:tc>
        <w:tc>
          <w:tcPr>
            <w:tcW w:w="964" w:type="dxa"/>
            <w:vAlign w:val="center"/>
          </w:tcPr>
          <w:p w14:paraId="585BBA0F" w14:textId="09AB1F16"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lastRenderedPageBreak/>
              <w:t>-</w:t>
            </w:r>
          </w:p>
        </w:tc>
        <w:tc>
          <w:tcPr>
            <w:tcW w:w="1843" w:type="dxa"/>
            <w:gridSpan w:val="2"/>
            <w:vAlign w:val="center"/>
          </w:tcPr>
          <w:p w14:paraId="04D4379C" w14:textId="77777777" w:rsidR="000D4B52" w:rsidRPr="005F07DA" w:rsidRDefault="000D4B52" w:rsidP="000D4B52">
            <w:pPr>
              <w:spacing w:line="180" w:lineRule="atLeast"/>
              <w:jc w:val="center"/>
              <w:rPr>
                <w:rFonts w:eastAsia="Times New Roman" w:cs="Arial"/>
                <w:color w:val="000000"/>
                <w:kern w:val="2"/>
                <w:szCs w:val="24"/>
                <w:lang w:val="mn-MN"/>
                <w14:ligatures w14:val="standardContextual"/>
              </w:rPr>
            </w:pPr>
          </w:p>
          <w:p w14:paraId="5C661103" w14:textId="77777777" w:rsidR="000D4B52" w:rsidRPr="005F07DA" w:rsidRDefault="000D4B52" w:rsidP="000D4B52">
            <w:pPr>
              <w:spacing w:line="180" w:lineRule="atLeast"/>
              <w:jc w:val="center"/>
              <w:rPr>
                <w:rFonts w:eastAsia="Times New Roman" w:cs="Arial"/>
                <w:color w:val="000000"/>
                <w:kern w:val="2"/>
                <w:szCs w:val="24"/>
                <w:lang w:val="mn-MN"/>
                <w14:ligatures w14:val="standardContextual"/>
              </w:rPr>
            </w:pPr>
          </w:p>
          <w:p w14:paraId="51FDB388" w14:textId="52A77742" w:rsidR="000D4B52" w:rsidRPr="005F07DA" w:rsidRDefault="000D4B52" w:rsidP="000D4B52">
            <w:pPr>
              <w:jc w:val="center"/>
              <w:rPr>
                <w:rStyle w:val="highlight2"/>
                <w:rFonts w:cs="Arial"/>
                <w:kern w:val="2"/>
                <w:szCs w:val="24"/>
                <w14:ligatures w14:val="standardContextual"/>
              </w:rPr>
            </w:pPr>
            <w:r w:rsidRPr="005F07DA">
              <w:rPr>
                <w:rFonts w:eastAsia="Times New Roman" w:cs="Arial"/>
                <w:color w:val="000000"/>
                <w:kern w:val="2"/>
                <w:szCs w:val="24"/>
                <w:lang w:val="mn-MN"/>
                <w14:ligatures w14:val="standardContextual"/>
              </w:rPr>
              <w:t>1 хувь</w:t>
            </w:r>
          </w:p>
        </w:tc>
        <w:tc>
          <w:tcPr>
            <w:tcW w:w="2154" w:type="dxa"/>
            <w:gridSpan w:val="3"/>
            <w:vAlign w:val="center"/>
          </w:tcPr>
          <w:p w14:paraId="7D9709BF" w14:textId="77777777" w:rsidR="000D4B52" w:rsidRPr="005F07DA" w:rsidRDefault="000D4B52" w:rsidP="000D4B52">
            <w:pPr>
              <w:spacing w:line="180" w:lineRule="atLeast"/>
              <w:jc w:val="center"/>
              <w:rPr>
                <w:rFonts w:eastAsia="Times New Roman" w:cs="Arial"/>
                <w:color w:val="000000"/>
                <w:kern w:val="2"/>
                <w:szCs w:val="24"/>
                <w:lang w:val="mn-MN"/>
                <w14:ligatures w14:val="standardContextual"/>
              </w:rPr>
            </w:pPr>
          </w:p>
          <w:p w14:paraId="265DDE5F" w14:textId="77777777" w:rsidR="000D4B52" w:rsidRPr="005F07DA" w:rsidRDefault="000D4B52" w:rsidP="000D4B52">
            <w:pPr>
              <w:spacing w:line="180" w:lineRule="atLeast"/>
              <w:jc w:val="center"/>
              <w:rPr>
                <w:rFonts w:eastAsia="Times New Roman" w:cs="Arial"/>
                <w:color w:val="000000"/>
                <w:kern w:val="2"/>
                <w:szCs w:val="24"/>
                <w:lang w:val="mn-MN"/>
                <w14:ligatures w14:val="standardContextual"/>
              </w:rPr>
            </w:pPr>
          </w:p>
          <w:p w14:paraId="0CDD3955" w14:textId="7A28B142"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Жилдээ</w:t>
            </w:r>
          </w:p>
        </w:tc>
        <w:tc>
          <w:tcPr>
            <w:tcW w:w="3941" w:type="dxa"/>
          </w:tcPr>
          <w:p w14:paraId="4895735A" w14:textId="77777777" w:rsidR="000D4B52" w:rsidRPr="000D4B52" w:rsidRDefault="000D4B52" w:rsidP="000D4B52">
            <w:pPr>
              <w:tabs>
                <w:tab w:val="left" w:pos="3855"/>
              </w:tabs>
              <w:jc w:val="both"/>
              <w:rPr>
                <w:rFonts w:cs="Arial"/>
                <w:bCs/>
                <w:color w:val="000000" w:themeColor="text1"/>
                <w:sz w:val="22"/>
                <w:lang w:val="mn-MN"/>
              </w:rPr>
            </w:pPr>
            <w:r w:rsidRPr="000D4B52">
              <w:rPr>
                <w:rFonts w:cs="Arial"/>
                <w:color w:val="000000" w:themeColor="text1"/>
                <w:sz w:val="22"/>
                <w:lang w:val="mn-MN"/>
              </w:rPr>
              <w:t xml:space="preserve">         Хог хаягдлын тухай хуулийг хэрэгжүүлэх, Хог хаягдлын менежментийг сайжруулах үндэсний хөтөлбөрийг хэрэгжүүлэх ажлын хүрээнд 2, 5, 6 дугаар </w:t>
            </w:r>
            <w:r w:rsidRPr="000D4B52">
              <w:rPr>
                <w:rFonts w:cs="Arial"/>
                <w:color w:val="000000" w:themeColor="text1"/>
                <w:sz w:val="22"/>
                <w:lang w:val="mn-MN"/>
              </w:rPr>
              <w:lastRenderedPageBreak/>
              <w:t xml:space="preserve">саруудад </w:t>
            </w:r>
            <w:r w:rsidRPr="000D4B52">
              <w:rPr>
                <w:rFonts w:cs="Arial"/>
                <w:bCs/>
                <w:color w:val="000000" w:themeColor="text1"/>
                <w:sz w:val="22"/>
                <w:lang w:val="mn-MN"/>
              </w:rPr>
              <w:t xml:space="preserve">бүх нийтийн цэвэрлэгээг 3 удаа зохион байгуулж сумын төвийн хогийн цэгийн 2 га талбайг булш тэгшилэн түрж цэгцэлсэн. Шинээр 1 га талбай хогийн цэг шинээр барих ажил хийгдсэн. Мөн иргэдийг хог ил задгай хаяж асгахаас урьдчилан сэргийлж анхааруулах санамжийг цахимаар болон багийн иргэдийн нийтийн хурлаар тогтмол мэдээлэл өгч ажиллаж байна.  </w:t>
            </w:r>
          </w:p>
          <w:p w14:paraId="28772867" w14:textId="77777777" w:rsidR="000D4B52" w:rsidRPr="000D4B52" w:rsidRDefault="000D4B52" w:rsidP="000D4B52">
            <w:pPr>
              <w:ind w:firstLine="720"/>
              <w:jc w:val="both"/>
              <w:rPr>
                <w:rFonts w:cs="Arial"/>
                <w:sz w:val="22"/>
                <w:lang w:val="mn-MN"/>
              </w:rPr>
            </w:pPr>
            <w:r w:rsidRPr="000D4B52">
              <w:rPr>
                <w:rFonts w:cs="Arial"/>
                <w:sz w:val="22"/>
                <w:lang w:val="mn-MN"/>
              </w:rPr>
              <w:t xml:space="preserve">Хад 5 дугаар багийн нутаг “Эрхийн толгой”, Нургийн арын гүүрний ойр орчимд үүссэн хог хаягдлыг орчны бохирдлыг бууруулах, халдварт өвчнөөс урьдчилан сэргийлэх, Хог хаягдлын тухай хуулийн хэрэгжилтийг хангахад дараах ажлыг зохион байгуулсан. </w:t>
            </w:r>
          </w:p>
          <w:p w14:paraId="7E55AFB0" w14:textId="77777777" w:rsidR="000D4B52" w:rsidRPr="000D4B52" w:rsidRDefault="000D4B52" w:rsidP="000D4B52">
            <w:pPr>
              <w:ind w:firstLine="720"/>
              <w:jc w:val="both"/>
              <w:rPr>
                <w:rFonts w:cs="Arial"/>
                <w:sz w:val="22"/>
                <w:lang w:val="mn-MN"/>
              </w:rPr>
            </w:pPr>
            <w:r w:rsidRPr="000D4B52">
              <w:rPr>
                <w:rFonts w:cs="Arial"/>
                <w:sz w:val="22"/>
                <w:lang w:val="mn-MN"/>
              </w:rPr>
              <w:t xml:space="preserve">Хог хаягдлын тухай хууль, аймгийн Засаг даргын “Хоггүй Өвөрхангай уриа”, “Орчны бохирдлыг бууруулах” аяны хүрээнд бүх нийтийн цэвэрлэгээний ажлыг 3 удаа зохион байгууллаа. Бүх нийтийн цэвэрлэгээнд 5 албан байгууллагын давхардсан тоогоор 254 албан хаагч, 8 аж ахуйн нэгжийн 49 ажилчид, Ерөнхий боловсролын сургуулийн 325 хүүхэд, 115 иргэн оролцсон. Цэвэрлэгээг албан байгууллага аж ахуйн нэгж 100 м дэх талбайг, мөн цэцэрлэгт хүрээлэн, мод тарьсан талбай, Онги, Уртын голын ай сав газар, иргэд хашаа хороо, гудамж талбайг цэвэрлэж 54 </w:t>
            </w:r>
            <w:r w:rsidRPr="000D4B52">
              <w:rPr>
                <w:rFonts w:cs="Arial"/>
                <w:sz w:val="22"/>
                <w:lang w:val="mn-MN"/>
              </w:rPr>
              <w:lastRenderedPageBreak/>
              <w:t>тн хог хаягдлыг хогийн нэгдсэн цэгт дарж булсан.</w:t>
            </w:r>
          </w:p>
          <w:p w14:paraId="3841DC96" w14:textId="77777777" w:rsidR="000D4B52" w:rsidRPr="000D4B52" w:rsidRDefault="000D4B52" w:rsidP="000D4B52">
            <w:pPr>
              <w:ind w:firstLine="720"/>
              <w:jc w:val="both"/>
              <w:rPr>
                <w:rFonts w:cs="Arial"/>
                <w:sz w:val="22"/>
                <w:lang w:val="mn-MN"/>
              </w:rPr>
            </w:pPr>
            <w:r w:rsidRPr="000D4B52">
              <w:rPr>
                <w:rFonts w:cs="Arial"/>
                <w:sz w:val="22"/>
                <w:lang w:val="mn-MN"/>
              </w:rPr>
              <w:t>Мөн хуучин хогийн цэгийг ландфилийн аргаар дарж булж шинээр 1 га талбай хогийн цэг шинээр ухаж байна.</w:t>
            </w:r>
          </w:p>
          <w:p w14:paraId="51B844D3" w14:textId="77777777" w:rsidR="000D4B52" w:rsidRPr="000D4B52" w:rsidRDefault="000D4B52" w:rsidP="000D4B52">
            <w:pPr>
              <w:ind w:firstLine="720"/>
              <w:jc w:val="both"/>
              <w:rPr>
                <w:rFonts w:cs="Arial"/>
                <w:sz w:val="22"/>
                <w:lang w:val="mn-MN"/>
              </w:rPr>
            </w:pPr>
            <w:r w:rsidRPr="000D4B52">
              <w:rPr>
                <w:rFonts w:cs="Arial"/>
                <w:sz w:val="22"/>
                <w:lang w:val="mn-MN"/>
              </w:rPr>
              <w:t xml:space="preserve">Сумандаа “Орчны бохирдлыг бууруулах” 3 сарын аян зарлаж хэрэгжүүлээд явж байна. Аяны хүрээнд </w:t>
            </w:r>
          </w:p>
          <w:p w14:paraId="253546CB" w14:textId="77777777" w:rsidR="000D4B52" w:rsidRPr="000D4B52" w:rsidRDefault="000D4B52" w:rsidP="000D4B52">
            <w:pPr>
              <w:ind w:firstLine="720"/>
              <w:jc w:val="both"/>
              <w:rPr>
                <w:rFonts w:cs="Arial"/>
                <w:sz w:val="22"/>
                <w:lang w:val="mn-MN"/>
              </w:rPr>
            </w:pPr>
            <w:r w:rsidRPr="000D4B52">
              <w:rPr>
                <w:rFonts w:cs="Arial"/>
                <w:sz w:val="22"/>
                <w:lang w:val="mn-MN"/>
              </w:rPr>
              <w:t xml:space="preserve"> Хөдөөгийн айл өрхөөр явж орчиндоо цэвэр, хог хаягдлыг зориулалтын цэгт хаях, байгаль орчинд бохирдол үүсгэхгүй байхыг уриалж, гарын авлага тарааж ажилласан. </w:t>
            </w:r>
          </w:p>
          <w:p w14:paraId="07E9A20E" w14:textId="77777777" w:rsidR="000D4B52" w:rsidRPr="000D4B52" w:rsidRDefault="000D4B52" w:rsidP="000D4B52">
            <w:pPr>
              <w:ind w:firstLine="720"/>
              <w:jc w:val="both"/>
              <w:rPr>
                <w:rFonts w:cs="Arial"/>
                <w:sz w:val="22"/>
                <w:lang w:val="mn-MN"/>
              </w:rPr>
            </w:pPr>
            <w:r w:rsidRPr="000D4B52">
              <w:rPr>
                <w:rFonts w:cs="Arial"/>
                <w:sz w:val="22"/>
                <w:lang w:val="mn-MN"/>
              </w:rPr>
              <w:t xml:space="preserve">Мөн ЕБСургуулийн 1-12 дугаар ангийн 336 сурагчдад хичээлийн танхимд сургалт мэдээлэл өгч хаягдал батарей цуглуулах уралдаан зарлаж уралдаан шалгарсан 3 ангид 230,000 төгрөгөөр урамшуулсан. </w:t>
            </w:r>
          </w:p>
          <w:p w14:paraId="28FAB16E" w14:textId="77777777" w:rsidR="000D4B52" w:rsidRPr="000D4B52" w:rsidRDefault="000D4B52" w:rsidP="000D4B52">
            <w:pPr>
              <w:ind w:firstLine="720"/>
              <w:jc w:val="both"/>
              <w:rPr>
                <w:rFonts w:cs="Arial"/>
                <w:sz w:val="22"/>
                <w:lang w:val="mn-MN"/>
              </w:rPr>
            </w:pPr>
            <w:r w:rsidRPr="000D4B52">
              <w:rPr>
                <w:rFonts w:cs="Arial"/>
                <w:sz w:val="22"/>
                <w:lang w:val="mn-MN"/>
              </w:rPr>
              <w:t xml:space="preserve">Хог хаягдлыг ангилан ялгах сав байршуулах талаар хогоо ангилж хэвших талаар заавар зөвлөмж өгч 130 өрхөөр орж биечлэн танилцуулж ажилласан. </w:t>
            </w:r>
          </w:p>
          <w:p w14:paraId="1DED2BF3" w14:textId="3475813C" w:rsidR="000D4B52" w:rsidRPr="000D4B52" w:rsidRDefault="000D4B52" w:rsidP="000D4B52">
            <w:pPr>
              <w:jc w:val="both"/>
              <w:rPr>
                <w:rFonts w:eastAsia="Times New Roman" w:cs="Arial"/>
                <w:color w:val="000000"/>
                <w:kern w:val="2"/>
                <w:szCs w:val="24"/>
                <w:lang w:val="mn-MN"/>
                <w14:ligatures w14:val="standardContextual"/>
              </w:rPr>
            </w:pPr>
            <w:r w:rsidRPr="000D4B52">
              <w:rPr>
                <w:rFonts w:cs="Arial"/>
                <w:sz w:val="22"/>
                <w:lang w:val="mn-MN"/>
              </w:rPr>
              <w:t>Аюултай хог хаягдлын чиглэлээр Мөн Бид баягальд хог хаяхгүй уриатай Экоклубын 19 сурагчид хог хаягдал түүж цахимаар иргэдийг байгальд хог хаяхгүй уриалга гаргаж ажилласан.</w:t>
            </w:r>
          </w:p>
        </w:tc>
        <w:tc>
          <w:tcPr>
            <w:tcW w:w="737" w:type="dxa"/>
            <w:gridSpan w:val="2"/>
          </w:tcPr>
          <w:p w14:paraId="2EBBDA5A" w14:textId="5B8C2D4B"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lastRenderedPageBreak/>
              <w:t>100</w:t>
            </w:r>
          </w:p>
        </w:tc>
        <w:tc>
          <w:tcPr>
            <w:tcW w:w="709" w:type="dxa"/>
          </w:tcPr>
          <w:p w14:paraId="014C43E2" w14:textId="77777777" w:rsidR="000D4B52" w:rsidRPr="005F07DA" w:rsidRDefault="000D4B52" w:rsidP="000D4B52">
            <w:pPr>
              <w:jc w:val="center"/>
              <w:rPr>
                <w:rFonts w:eastAsia="Times New Roman" w:cs="Arial"/>
                <w:color w:val="000000"/>
                <w:kern w:val="2"/>
                <w:szCs w:val="24"/>
                <w:lang w:val="mn-MN"/>
                <w14:ligatures w14:val="standardContextual"/>
              </w:rPr>
            </w:pPr>
          </w:p>
        </w:tc>
      </w:tr>
      <w:tr w:rsidR="000D4B52" w:rsidRPr="005F07DA" w14:paraId="16D8854F" w14:textId="65D4F52A" w:rsidTr="002334B5">
        <w:trPr>
          <w:trHeight w:val="539"/>
        </w:trPr>
        <w:tc>
          <w:tcPr>
            <w:tcW w:w="851" w:type="dxa"/>
            <w:vAlign w:val="center"/>
          </w:tcPr>
          <w:p w14:paraId="724859AA" w14:textId="1A349B18" w:rsidR="000D4B52" w:rsidRPr="005F07DA" w:rsidRDefault="000D4B52" w:rsidP="000D4B52">
            <w:pPr>
              <w:jc w:val="center"/>
              <w:rPr>
                <w:rFonts w:cs="Arial"/>
                <w:szCs w:val="24"/>
                <w:lang w:val="mn-MN"/>
              </w:rPr>
            </w:pPr>
            <w:r w:rsidRPr="005F07DA">
              <w:rPr>
                <w:rFonts w:cs="Arial"/>
                <w:szCs w:val="24"/>
                <w:lang w:val="mn-MN"/>
              </w:rPr>
              <w:lastRenderedPageBreak/>
              <w:t>10.2.</w:t>
            </w:r>
            <w:r w:rsidRPr="005F07DA">
              <w:rPr>
                <w:rFonts w:cs="Arial"/>
                <w:szCs w:val="24"/>
              </w:rPr>
              <w:t>7</w:t>
            </w:r>
          </w:p>
        </w:tc>
        <w:tc>
          <w:tcPr>
            <w:tcW w:w="2268" w:type="dxa"/>
            <w:vAlign w:val="center"/>
          </w:tcPr>
          <w:p w14:paraId="5CA4D328" w14:textId="6F2E9B57" w:rsidR="000D4B52" w:rsidRPr="005F07DA" w:rsidRDefault="000D4B52" w:rsidP="000D4B52">
            <w:pPr>
              <w:jc w:val="both"/>
              <w:rPr>
                <w:rFonts w:eastAsia="Arial" w:cs="Arial"/>
                <w:kern w:val="2"/>
                <w:szCs w:val="24"/>
                <w14:ligatures w14:val="standardContextual"/>
              </w:rPr>
            </w:pPr>
            <w:proofErr w:type="spellStart"/>
            <w:r w:rsidRPr="005F07DA">
              <w:rPr>
                <w:rFonts w:eastAsia="Arial" w:cs="Arial"/>
                <w:kern w:val="2"/>
                <w:szCs w:val="24"/>
                <w14:ligatures w14:val="standardContextual"/>
              </w:rPr>
              <w:t>Хог</w:t>
            </w:r>
            <w:proofErr w:type="spellEnd"/>
            <w:r w:rsidRPr="005F07DA">
              <w:rPr>
                <w:rFonts w:eastAsia="Arial" w:cs="Arial"/>
                <w:kern w:val="2"/>
                <w:szCs w:val="24"/>
                <w14:ligatures w14:val="standardContextual"/>
              </w:rPr>
              <w:t xml:space="preserve"> </w:t>
            </w:r>
            <w:proofErr w:type="spellStart"/>
            <w:r w:rsidRPr="005F07DA">
              <w:rPr>
                <w:rFonts w:eastAsia="Arial" w:cs="Arial"/>
                <w:kern w:val="2"/>
                <w:szCs w:val="24"/>
                <w14:ligatures w14:val="standardContextual"/>
              </w:rPr>
              <w:t>хаягдлын</w:t>
            </w:r>
            <w:proofErr w:type="spellEnd"/>
            <w:r w:rsidRPr="005F07DA">
              <w:rPr>
                <w:rFonts w:eastAsia="Arial" w:cs="Arial"/>
                <w:kern w:val="2"/>
                <w:szCs w:val="24"/>
                <w14:ligatures w14:val="standardContextual"/>
              </w:rPr>
              <w:t xml:space="preserve"> </w:t>
            </w:r>
            <w:proofErr w:type="spellStart"/>
            <w:r w:rsidRPr="005F07DA">
              <w:rPr>
                <w:rFonts w:eastAsia="Arial" w:cs="Arial"/>
                <w:kern w:val="2"/>
                <w:szCs w:val="24"/>
                <w14:ligatures w14:val="standardContextual"/>
              </w:rPr>
              <w:t>тухай</w:t>
            </w:r>
            <w:proofErr w:type="spellEnd"/>
            <w:r w:rsidRPr="005F07DA">
              <w:rPr>
                <w:rFonts w:eastAsia="Arial" w:cs="Arial"/>
                <w:kern w:val="2"/>
                <w:szCs w:val="24"/>
                <w14:ligatures w14:val="standardContextual"/>
              </w:rPr>
              <w:t xml:space="preserve"> </w:t>
            </w:r>
            <w:proofErr w:type="spellStart"/>
            <w:r w:rsidRPr="005F07DA">
              <w:rPr>
                <w:rFonts w:eastAsia="Arial" w:cs="Arial"/>
                <w:kern w:val="2"/>
                <w:szCs w:val="24"/>
                <w14:ligatures w14:val="standardContextual"/>
              </w:rPr>
              <w:t>хуулийн</w:t>
            </w:r>
            <w:proofErr w:type="spellEnd"/>
            <w:r w:rsidRPr="005F07DA">
              <w:rPr>
                <w:rFonts w:eastAsia="Arial" w:cs="Arial"/>
                <w:kern w:val="2"/>
                <w:szCs w:val="24"/>
                <w14:ligatures w14:val="standardContextual"/>
              </w:rPr>
              <w:t xml:space="preserve"> </w:t>
            </w:r>
            <w:r w:rsidRPr="005F07DA">
              <w:rPr>
                <w:rFonts w:cs="Arial"/>
                <w:kern w:val="2"/>
                <w:szCs w:val="24"/>
                <w:shd w:val="clear" w:color="auto" w:fill="FFFFFF"/>
                <w14:ligatures w14:val="standardContextual"/>
              </w:rPr>
              <w:t xml:space="preserve">9.3.11-т </w:t>
            </w:r>
            <w:proofErr w:type="spellStart"/>
            <w:r w:rsidRPr="005F07DA">
              <w:rPr>
                <w:rFonts w:cs="Arial"/>
                <w:kern w:val="2"/>
                <w:szCs w:val="24"/>
                <w:shd w:val="clear" w:color="auto" w:fill="FFFFFF"/>
                <w14:ligatures w14:val="standardContextual"/>
              </w:rPr>
              <w:t>нутаг</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дэвсгэрийн</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14:ligatures w14:val="standardContextual"/>
              </w:rPr>
              <w:lastRenderedPageBreak/>
              <w:t>хэмжээнд</w:t>
            </w:r>
            <w:proofErr w:type="spellEnd"/>
            <w:r w:rsidRPr="005F07DA">
              <w:rPr>
                <w:rFonts w:cs="Arial"/>
                <w:kern w:val="2"/>
                <w:szCs w:val="24"/>
                <w14:ligatures w14:val="standardContextual"/>
              </w:rPr>
              <w:t xml:space="preserve"> </w:t>
            </w:r>
            <w:proofErr w:type="spellStart"/>
            <w:r w:rsidRPr="005F07DA">
              <w:rPr>
                <w:rStyle w:val="highlight2"/>
                <w:rFonts w:cs="Arial"/>
                <w:kern w:val="2"/>
                <w:szCs w:val="24"/>
                <w14:ligatures w14:val="standardContextual"/>
              </w:rPr>
              <w:t>хөрс</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бохирдуулагч</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жорлонгийн</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тоог</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үе</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шаттайгаар</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бууруулах</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арга</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хэмжээг</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авах</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шаардагдах</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зардлыг</w:t>
            </w:r>
            <w:proofErr w:type="spellEnd"/>
            <w:r w:rsidRPr="005F07DA">
              <w:rPr>
                <w:rFonts w:cs="Arial"/>
                <w:kern w:val="2"/>
                <w:szCs w:val="24"/>
                <w:shd w:val="clear" w:color="auto" w:fill="FFFFFF"/>
                <w14:ligatures w14:val="standardContextual"/>
              </w:rPr>
              <w:t xml:space="preserve"> </w:t>
            </w:r>
            <w:proofErr w:type="spellStart"/>
            <w:r w:rsidRPr="005F07DA">
              <w:rPr>
                <w:rFonts w:cs="Arial"/>
                <w:kern w:val="2"/>
                <w:szCs w:val="24"/>
                <w:shd w:val="clear" w:color="auto" w:fill="FFFFFF"/>
                <w14:ligatures w14:val="standardContextual"/>
              </w:rPr>
              <w:t>шийдвэрлэх</w:t>
            </w:r>
            <w:proofErr w:type="spellEnd"/>
          </w:p>
        </w:tc>
        <w:tc>
          <w:tcPr>
            <w:tcW w:w="1701" w:type="dxa"/>
            <w:vAlign w:val="center"/>
          </w:tcPr>
          <w:p w14:paraId="3A457DDF" w14:textId="6A0A5E93" w:rsidR="000D4B52" w:rsidRPr="005F07DA" w:rsidRDefault="000D4B52" w:rsidP="000D4B52">
            <w:pPr>
              <w:jc w:val="both"/>
              <w:rPr>
                <w:rFonts w:eastAsia="Arial" w:cs="Arial"/>
                <w:kern w:val="2"/>
                <w:szCs w:val="24"/>
                <w14:ligatures w14:val="standardContextual"/>
              </w:rPr>
            </w:pPr>
            <w:proofErr w:type="spellStart"/>
            <w:r w:rsidRPr="005F07DA">
              <w:rPr>
                <w:rFonts w:eastAsia="Arial" w:cs="Arial"/>
                <w:kern w:val="2"/>
                <w:szCs w:val="24"/>
                <w14:ligatures w14:val="standardContextual"/>
              </w:rPr>
              <w:lastRenderedPageBreak/>
              <w:t>Буулгасан</w:t>
            </w:r>
            <w:proofErr w:type="spellEnd"/>
            <w:r w:rsidRPr="005F07DA">
              <w:rPr>
                <w:rFonts w:eastAsia="Arial" w:cs="Arial"/>
                <w:kern w:val="2"/>
                <w:szCs w:val="24"/>
                <w14:ligatures w14:val="standardContextual"/>
              </w:rPr>
              <w:t xml:space="preserve"> </w:t>
            </w:r>
            <w:proofErr w:type="spellStart"/>
            <w:r w:rsidRPr="005F07DA">
              <w:rPr>
                <w:rFonts w:eastAsia="Arial" w:cs="Arial"/>
                <w:kern w:val="2"/>
                <w:szCs w:val="24"/>
                <w14:ligatures w14:val="standardContextual"/>
              </w:rPr>
              <w:t>нүхэн</w:t>
            </w:r>
            <w:proofErr w:type="spellEnd"/>
            <w:r w:rsidRPr="005F07DA">
              <w:rPr>
                <w:rFonts w:eastAsia="Arial" w:cs="Arial"/>
                <w:kern w:val="2"/>
                <w:szCs w:val="24"/>
                <w14:ligatures w14:val="standardContextual"/>
              </w:rPr>
              <w:t xml:space="preserve"> </w:t>
            </w:r>
            <w:proofErr w:type="spellStart"/>
            <w:r w:rsidRPr="005F07DA">
              <w:rPr>
                <w:rFonts w:eastAsia="Arial" w:cs="Arial"/>
                <w:kern w:val="2"/>
                <w:szCs w:val="24"/>
                <w14:ligatures w14:val="standardContextual"/>
              </w:rPr>
              <w:t>жорлонгийн</w:t>
            </w:r>
            <w:proofErr w:type="spellEnd"/>
            <w:r w:rsidRPr="005F07DA">
              <w:rPr>
                <w:rFonts w:eastAsia="Arial" w:cs="Arial"/>
                <w:kern w:val="2"/>
                <w:szCs w:val="24"/>
                <w14:ligatures w14:val="standardContextual"/>
              </w:rPr>
              <w:t xml:space="preserve"> </w:t>
            </w:r>
            <w:proofErr w:type="spellStart"/>
            <w:r w:rsidRPr="005F07DA">
              <w:rPr>
                <w:rFonts w:eastAsia="Arial" w:cs="Arial"/>
                <w:kern w:val="2"/>
                <w:szCs w:val="24"/>
                <w14:ligatures w14:val="standardContextual"/>
              </w:rPr>
              <w:t>тоо</w:t>
            </w:r>
            <w:proofErr w:type="spellEnd"/>
          </w:p>
        </w:tc>
        <w:tc>
          <w:tcPr>
            <w:tcW w:w="964" w:type="dxa"/>
            <w:vAlign w:val="center"/>
          </w:tcPr>
          <w:p w14:paraId="16FAB3C6" w14:textId="2ADB24EA"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w:t>
            </w:r>
          </w:p>
        </w:tc>
        <w:tc>
          <w:tcPr>
            <w:tcW w:w="1843" w:type="dxa"/>
            <w:gridSpan w:val="2"/>
            <w:vAlign w:val="center"/>
          </w:tcPr>
          <w:p w14:paraId="2ACF6BA7" w14:textId="3423F3FC" w:rsidR="000D4B52" w:rsidRPr="005F07DA" w:rsidRDefault="000D4B52" w:rsidP="000D4B52">
            <w:pPr>
              <w:jc w:val="center"/>
              <w:rPr>
                <w:rStyle w:val="highlight2"/>
                <w:rFonts w:cs="Arial"/>
                <w:kern w:val="2"/>
                <w:szCs w:val="24"/>
                <w14:ligatures w14:val="standardContextual"/>
              </w:rPr>
            </w:pPr>
            <w:r w:rsidRPr="005F07DA">
              <w:rPr>
                <w:rStyle w:val="highlight2"/>
                <w:rFonts w:cs="Arial"/>
                <w:kern w:val="2"/>
                <w:szCs w:val="24"/>
                <w14:ligatures w14:val="standardContextual"/>
              </w:rPr>
              <w:t xml:space="preserve">20-оос </w:t>
            </w:r>
            <w:proofErr w:type="spellStart"/>
            <w:r w:rsidRPr="005F07DA">
              <w:rPr>
                <w:rStyle w:val="highlight2"/>
                <w:rFonts w:cs="Arial"/>
                <w:kern w:val="2"/>
                <w:szCs w:val="24"/>
                <w14:ligatures w14:val="standardContextual"/>
              </w:rPr>
              <w:t>доошгүй</w:t>
            </w:r>
            <w:proofErr w:type="spellEnd"/>
          </w:p>
        </w:tc>
        <w:tc>
          <w:tcPr>
            <w:tcW w:w="2154" w:type="dxa"/>
            <w:gridSpan w:val="3"/>
            <w:vAlign w:val="center"/>
          </w:tcPr>
          <w:p w14:paraId="7261AC66" w14:textId="6253CF41"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t>Жилдээ</w:t>
            </w:r>
          </w:p>
        </w:tc>
        <w:tc>
          <w:tcPr>
            <w:tcW w:w="3941" w:type="dxa"/>
          </w:tcPr>
          <w:p w14:paraId="1AEB9E16" w14:textId="77777777" w:rsidR="000D4B52" w:rsidRPr="000D4B52" w:rsidRDefault="000D4B52" w:rsidP="000D4B52">
            <w:pPr>
              <w:ind w:firstLine="720"/>
              <w:jc w:val="both"/>
              <w:rPr>
                <w:rFonts w:cs="Arial"/>
                <w:sz w:val="22"/>
                <w:lang w:val="mn-MN"/>
              </w:rPr>
            </w:pPr>
            <w:r w:rsidRPr="000D4B52">
              <w:rPr>
                <w:rFonts w:cs="Arial"/>
                <w:sz w:val="22"/>
              </w:rPr>
              <w:t>1</w:t>
            </w:r>
            <w:r w:rsidRPr="000D4B52">
              <w:rPr>
                <w:rFonts w:cs="Arial"/>
                <w:sz w:val="22"/>
                <w:lang w:val="mn-MN"/>
              </w:rPr>
              <w:t xml:space="preserve"> дүгээр сард сумын төвийн гудамж талбайд ил задгай муу ус асгахгүй байх, хог ангилан ялгах савтай болох, стандартын </w:t>
            </w:r>
            <w:r w:rsidRPr="000D4B52">
              <w:rPr>
                <w:rFonts w:cs="Arial"/>
                <w:sz w:val="22"/>
                <w:lang w:val="mn-MN"/>
              </w:rPr>
              <w:lastRenderedPageBreak/>
              <w:t xml:space="preserve">шаардлага хангасан нүхэн жорлонтой болох талаар санамж, шаардлага тавьж 80 ширхэг гарын авлага тарааж мэдээлэл өгч ажилласан. Одоогоор 10 нүхэн жорлон буулгасан. </w:t>
            </w:r>
          </w:p>
          <w:p w14:paraId="281FB0E1" w14:textId="77777777" w:rsidR="000D4B52" w:rsidRPr="000D4B52" w:rsidRDefault="000D4B52" w:rsidP="000D4B52">
            <w:pPr>
              <w:jc w:val="center"/>
              <w:rPr>
                <w:rFonts w:eastAsia="Times New Roman" w:cs="Arial"/>
                <w:color w:val="000000"/>
                <w:kern w:val="2"/>
                <w:szCs w:val="24"/>
                <w:lang w:val="mn-MN"/>
                <w14:ligatures w14:val="standardContextual"/>
              </w:rPr>
            </w:pPr>
          </w:p>
        </w:tc>
        <w:tc>
          <w:tcPr>
            <w:tcW w:w="737" w:type="dxa"/>
            <w:gridSpan w:val="2"/>
          </w:tcPr>
          <w:p w14:paraId="62D169E6" w14:textId="5628143F" w:rsidR="000D4B52" w:rsidRPr="005F07DA" w:rsidRDefault="000D4B52" w:rsidP="000D4B52">
            <w:pPr>
              <w:jc w:val="center"/>
              <w:rPr>
                <w:rFonts w:eastAsia="Times New Roman" w:cs="Arial"/>
                <w:color w:val="000000"/>
                <w:kern w:val="2"/>
                <w:szCs w:val="24"/>
                <w:lang w:val="mn-MN"/>
                <w14:ligatures w14:val="standardContextual"/>
              </w:rPr>
            </w:pPr>
            <w:r w:rsidRPr="005F07DA">
              <w:rPr>
                <w:rFonts w:eastAsia="Times New Roman" w:cs="Arial"/>
                <w:color w:val="000000"/>
                <w:kern w:val="2"/>
                <w:szCs w:val="24"/>
                <w:lang w:val="mn-MN"/>
                <w14:ligatures w14:val="standardContextual"/>
              </w:rPr>
              <w:lastRenderedPageBreak/>
              <w:t>100</w:t>
            </w:r>
          </w:p>
        </w:tc>
        <w:tc>
          <w:tcPr>
            <w:tcW w:w="709" w:type="dxa"/>
          </w:tcPr>
          <w:p w14:paraId="35CE31B6" w14:textId="77777777" w:rsidR="000D4B52" w:rsidRPr="005F07DA" w:rsidRDefault="000D4B52" w:rsidP="000D4B52">
            <w:pPr>
              <w:jc w:val="center"/>
              <w:rPr>
                <w:rFonts w:eastAsia="Times New Roman" w:cs="Arial"/>
                <w:color w:val="000000"/>
                <w:kern w:val="2"/>
                <w:szCs w:val="24"/>
                <w:lang w:val="mn-MN"/>
                <w14:ligatures w14:val="standardContextual"/>
              </w:rPr>
            </w:pPr>
          </w:p>
        </w:tc>
      </w:tr>
      <w:tr w:rsidR="00E15171" w:rsidRPr="005F07DA" w14:paraId="4161666C" w14:textId="4255F62C" w:rsidTr="00DD6477">
        <w:trPr>
          <w:trHeight w:val="180"/>
        </w:trPr>
        <w:tc>
          <w:tcPr>
            <w:tcW w:w="15168" w:type="dxa"/>
            <w:gridSpan w:val="13"/>
            <w:vAlign w:val="center"/>
          </w:tcPr>
          <w:p w14:paraId="76D1D4C4" w14:textId="3AE28E60" w:rsidR="00E15171" w:rsidRPr="005F07DA" w:rsidRDefault="00E15171" w:rsidP="00E15171">
            <w:pPr>
              <w:jc w:val="center"/>
              <w:rPr>
                <w:rFonts w:cs="Arial"/>
                <w:b/>
                <w:bCs/>
                <w:szCs w:val="24"/>
                <w:lang w:val="mn-MN"/>
              </w:rPr>
            </w:pPr>
            <w:r w:rsidRPr="005F07DA">
              <w:rPr>
                <w:rFonts w:cs="Arial"/>
                <w:b/>
                <w:bCs/>
                <w:szCs w:val="24"/>
                <w:lang w:val="mn-MN"/>
              </w:rPr>
              <w:t>АРАВ НЭГ. ГАЗРЫН ХАРИЛЦАА, БАРИЛГА, ХОТ БАЙГУУЛАЛТЫН САЛБАР</w:t>
            </w:r>
          </w:p>
        </w:tc>
      </w:tr>
      <w:tr w:rsidR="00E15171" w:rsidRPr="005F07DA" w14:paraId="358ADFD9" w14:textId="6ADC5AC9" w:rsidTr="002334B5">
        <w:trPr>
          <w:trHeight w:val="539"/>
        </w:trPr>
        <w:tc>
          <w:tcPr>
            <w:tcW w:w="851" w:type="dxa"/>
            <w:vAlign w:val="center"/>
          </w:tcPr>
          <w:p w14:paraId="3BCEBDA7" w14:textId="02B28280" w:rsidR="00E15171" w:rsidRPr="005F07DA" w:rsidRDefault="00E15171" w:rsidP="00E15171">
            <w:pPr>
              <w:jc w:val="center"/>
              <w:rPr>
                <w:rFonts w:cs="Arial"/>
                <w:szCs w:val="24"/>
                <w:lang w:val="mn-MN"/>
              </w:rPr>
            </w:pPr>
            <w:r w:rsidRPr="005F07DA">
              <w:rPr>
                <w:rFonts w:cs="Arial"/>
                <w:szCs w:val="24"/>
              </w:rPr>
              <w:t>11.1.1</w:t>
            </w:r>
          </w:p>
        </w:tc>
        <w:tc>
          <w:tcPr>
            <w:tcW w:w="2268" w:type="dxa"/>
            <w:vAlign w:val="center"/>
          </w:tcPr>
          <w:p w14:paraId="054E92BA" w14:textId="35E7162B" w:rsidR="00E15171" w:rsidRPr="005F07DA" w:rsidRDefault="00E15171" w:rsidP="00E15171">
            <w:pPr>
              <w:jc w:val="both"/>
              <w:rPr>
                <w:rFonts w:eastAsia="Calibri" w:cs="Arial"/>
                <w:color w:val="FF0000"/>
                <w:szCs w:val="24"/>
                <w:lang w:val="mn-MN"/>
              </w:rPr>
            </w:pPr>
            <w:proofErr w:type="spellStart"/>
            <w:r w:rsidRPr="005F07DA">
              <w:rPr>
                <w:rFonts w:eastAsia="Arial" w:cs="Arial"/>
                <w:szCs w:val="24"/>
                <w:lang w:bidi="mn-Mong-MN"/>
              </w:rPr>
              <w:t>Сумын</w:t>
            </w:r>
            <w:proofErr w:type="spellEnd"/>
            <w:r w:rsidRPr="005F07DA">
              <w:rPr>
                <w:rFonts w:eastAsia="Arial" w:cs="Arial"/>
                <w:szCs w:val="24"/>
                <w:lang w:bidi="mn-Mong-MN"/>
              </w:rPr>
              <w:t xml:space="preserve"> </w:t>
            </w:r>
            <w:proofErr w:type="spellStart"/>
            <w:r w:rsidRPr="005F07DA">
              <w:rPr>
                <w:rFonts w:eastAsia="Arial" w:cs="Arial"/>
                <w:szCs w:val="24"/>
                <w:lang w:bidi="mn-Mong-MN"/>
              </w:rPr>
              <w:t>нутаг</w:t>
            </w:r>
            <w:proofErr w:type="spellEnd"/>
            <w:r w:rsidRPr="005F07DA">
              <w:rPr>
                <w:rFonts w:eastAsia="Arial" w:cs="Arial"/>
                <w:szCs w:val="24"/>
                <w:lang w:bidi="mn-Mong-MN"/>
              </w:rPr>
              <w:t xml:space="preserve"> </w:t>
            </w:r>
            <w:proofErr w:type="spellStart"/>
            <w:r w:rsidRPr="005F07DA">
              <w:rPr>
                <w:rFonts w:eastAsia="Arial" w:cs="Arial"/>
                <w:szCs w:val="24"/>
                <w:lang w:bidi="mn-Mong-MN"/>
              </w:rPr>
              <w:t>дэвсгэрийн</w:t>
            </w:r>
            <w:proofErr w:type="spellEnd"/>
            <w:r w:rsidRPr="005F07DA">
              <w:rPr>
                <w:rFonts w:eastAsia="Arial" w:cs="Arial"/>
                <w:szCs w:val="24"/>
                <w:lang w:bidi="mn-Mong-MN"/>
              </w:rPr>
              <w:t xml:space="preserve"> </w:t>
            </w:r>
            <w:proofErr w:type="spellStart"/>
            <w:r w:rsidRPr="005F07DA">
              <w:rPr>
                <w:rFonts w:eastAsia="Arial" w:cs="Arial"/>
                <w:szCs w:val="24"/>
                <w:lang w:bidi="mn-Mong-MN"/>
              </w:rPr>
              <w:t>хөгжлийн</w:t>
            </w:r>
            <w:proofErr w:type="spellEnd"/>
            <w:r w:rsidRPr="005F07DA">
              <w:rPr>
                <w:rFonts w:eastAsia="Arial" w:cs="Arial"/>
                <w:szCs w:val="24"/>
                <w:lang w:bidi="mn-Mong-MN"/>
              </w:rPr>
              <w:t xml:space="preserve"> </w:t>
            </w:r>
            <w:proofErr w:type="spellStart"/>
            <w:r w:rsidRPr="005F07DA">
              <w:rPr>
                <w:rFonts w:eastAsia="Arial" w:cs="Arial"/>
                <w:szCs w:val="24"/>
                <w:lang w:bidi="mn-Mong-MN"/>
              </w:rPr>
              <w:t>төлөвлөгөө</w:t>
            </w:r>
            <w:proofErr w:type="spellEnd"/>
            <w:r w:rsidRPr="005F07DA">
              <w:rPr>
                <w:rFonts w:eastAsia="Arial" w:cs="Arial"/>
                <w:szCs w:val="24"/>
                <w:lang w:bidi="mn-Mong-MN"/>
              </w:rPr>
              <w:t xml:space="preserve"> </w:t>
            </w:r>
            <w:proofErr w:type="spellStart"/>
            <w:r w:rsidRPr="005F07DA">
              <w:rPr>
                <w:rFonts w:eastAsia="Arial" w:cs="Arial"/>
                <w:szCs w:val="24"/>
                <w:lang w:bidi="mn-Mong-MN"/>
              </w:rPr>
              <w:t>боловсруулахад</w:t>
            </w:r>
            <w:proofErr w:type="spellEnd"/>
            <w:r w:rsidRPr="005F07DA">
              <w:rPr>
                <w:rFonts w:eastAsia="Arial" w:cs="Arial"/>
                <w:szCs w:val="24"/>
                <w:lang w:bidi="mn-Mong-MN"/>
              </w:rPr>
              <w:t xml:space="preserve"> </w:t>
            </w:r>
            <w:proofErr w:type="spellStart"/>
            <w:r w:rsidRPr="005F07DA">
              <w:rPr>
                <w:rFonts w:eastAsia="Arial" w:cs="Arial"/>
                <w:szCs w:val="24"/>
                <w:lang w:bidi="mn-Mong-MN"/>
              </w:rPr>
              <w:t>ажлын</w:t>
            </w:r>
            <w:proofErr w:type="spellEnd"/>
            <w:r w:rsidRPr="005F07DA">
              <w:rPr>
                <w:rFonts w:eastAsia="Arial" w:cs="Arial"/>
                <w:szCs w:val="24"/>
                <w:lang w:bidi="mn-Mong-MN"/>
              </w:rPr>
              <w:t xml:space="preserve"> </w:t>
            </w:r>
            <w:proofErr w:type="spellStart"/>
            <w:r w:rsidRPr="005F07DA">
              <w:rPr>
                <w:rFonts w:eastAsia="Arial" w:cs="Arial"/>
                <w:szCs w:val="24"/>
                <w:lang w:bidi="mn-Mong-MN"/>
              </w:rPr>
              <w:t>хэсэг</w:t>
            </w:r>
            <w:proofErr w:type="spellEnd"/>
            <w:r w:rsidRPr="005F07DA">
              <w:rPr>
                <w:rFonts w:eastAsia="Arial" w:cs="Arial"/>
                <w:szCs w:val="24"/>
                <w:lang w:bidi="mn-Mong-MN"/>
              </w:rPr>
              <w:t xml:space="preserve"> </w:t>
            </w:r>
            <w:proofErr w:type="spellStart"/>
            <w:r w:rsidRPr="005F07DA">
              <w:rPr>
                <w:rFonts w:eastAsia="Arial" w:cs="Arial"/>
                <w:szCs w:val="24"/>
                <w:lang w:bidi="mn-Mong-MN"/>
              </w:rPr>
              <w:t>гарган</w:t>
            </w:r>
            <w:proofErr w:type="spellEnd"/>
            <w:r w:rsidRPr="005F07DA">
              <w:rPr>
                <w:rFonts w:eastAsia="Arial" w:cs="Arial"/>
                <w:szCs w:val="24"/>
                <w:lang w:bidi="mn-Mong-MN"/>
              </w:rPr>
              <w:t xml:space="preserve"> </w:t>
            </w:r>
            <w:proofErr w:type="spellStart"/>
            <w:r w:rsidRPr="005F07DA">
              <w:rPr>
                <w:rFonts w:eastAsia="Arial" w:cs="Arial"/>
                <w:szCs w:val="24"/>
                <w:lang w:bidi="mn-Mong-MN"/>
              </w:rPr>
              <w:t>ажиллаж</w:t>
            </w:r>
            <w:proofErr w:type="spellEnd"/>
            <w:r w:rsidRPr="005F07DA">
              <w:rPr>
                <w:rFonts w:eastAsia="Arial" w:cs="Arial"/>
                <w:szCs w:val="24"/>
                <w:lang w:bidi="mn-Mong-MN"/>
              </w:rPr>
              <w:t xml:space="preserve"> </w:t>
            </w:r>
            <w:proofErr w:type="spellStart"/>
            <w:r w:rsidRPr="005F07DA">
              <w:rPr>
                <w:rFonts w:eastAsia="Arial" w:cs="Arial"/>
                <w:szCs w:val="24"/>
                <w:lang w:bidi="mn-Mong-MN"/>
              </w:rPr>
              <w:t>төлөвлөлтийн</w:t>
            </w:r>
            <w:proofErr w:type="spellEnd"/>
            <w:r w:rsidRPr="005F07DA">
              <w:rPr>
                <w:rFonts w:eastAsia="Arial" w:cs="Arial"/>
                <w:szCs w:val="24"/>
                <w:lang w:bidi="mn-Mong-MN"/>
              </w:rPr>
              <w:t xml:space="preserve"> </w:t>
            </w:r>
            <w:proofErr w:type="spellStart"/>
            <w:r w:rsidRPr="005F07DA">
              <w:rPr>
                <w:rFonts w:eastAsia="Arial" w:cs="Arial"/>
                <w:szCs w:val="24"/>
                <w:lang w:bidi="mn-Mong-MN"/>
              </w:rPr>
              <w:t>хугацаанд</w:t>
            </w:r>
            <w:proofErr w:type="spellEnd"/>
            <w:r w:rsidRPr="005F07DA">
              <w:rPr>
                <w:rFonts w:eastAsia="Arial" w:cs="Arial"/>
                <w:szCs w:val="24"/>
                <w:lang w:bidi="mn-Mong-MN"/>
              </w:rPr>
              <w:t xml:space="preserve"> </w:t>
            </w:r>
            <w:proofErr w:type="spellStart"/>
            <w:r w:rsidRPr="005F07DA">
              <w:rPr>
                <w:rFonts w:eastAsia="Arial" w:cs="Arial"/>
                <w:szCs w:val="24"/>
                <w:lang w:bidi="mn-Mong-MN"/>
              </w:rPr>
              <w:t>тухай</w:t>
            </w:r>
            <w:proofErr w:type="spellEnd"/>
            <w:r w:rsidRPr="005F07DA">
              <w:rPr>
                <w:rFonts w:eastAsia="Arial" w:cs="Arial"/>
                <w:szCs w:val="24"/>
                <w:lang w:bidi="mn-Mong-MN"/>
              </w:rPr>
              <w:t xml:space="preserve"> </w:t>
            </w:r>
            <w:proofErr w:type="spellStart"/>
            <w:r w:rsidRPr="005F07DA">
              <w:rPr>
                <w:rFonts w:eastAsia="Arial" w:cs="Arial"/>
                <w:szCs w:val="24"/>
                <w:lang w:bidi="mn-Mong-MN"/>
              </w:rPr>
              <w:t>бүр</w:t>
            </w:r>
            <w:proofErr w:type="spellEnd"/>
            <w:r w:rsidRPr="005F07DA">
              <w:rPr>
                <w:rFonts w:eastAsia="Arial" w:cs="Arial"/>
                <w:szCs w:val="24"/>
                <w:lang w:val="mn-MN" w:bidi="mn-Mong-MN"/>
              </w:rPr>
              <w:t>д</w:t>
            </w:r>
            <w:r w:rsidRPr="005F07DA">
              <w:rPr>
                <w:rFonts w:eastAsia="Arial" w:cs="Arial"/>
                <w:szCs w:val="24"/>
                <w:lang w:bidi="mn-Mong-MN"/>
              </w:rPr>
              <w:t xml:space="preserve"> </w:t>
            </w:r>
            <w:proofErr w:type="spellStart"/>
            <w:r w:rsidRPr="005F07DA">
              <w:rPr>
                <w:rFonts w:eastAsia="Arial" w:cs="Arial"/>
                <w:szCs w:val="24"/>
                <w:lang w:bidi="mn-Mong-MN"/>
              </w:rPr>
              <w:t>нь</w:t>
            </w:r>
            <w:proofErr w:type="spellEnd"/>
            <w:r w:rsidRPr="005F07DA">
              <w:rPr>
                <w:rFonts w:eastAsia="Arial" w:cs="Arial"/>
                <w:szCs w:val="24"/>
                <w:lang w:bidi="mn-Mong-MN"/>
              </w:rPr>
              <w:t xml:space="preserve"> </w:t>
            </w:r>
            <w:proofErr w:type="spellStart"/>
            <w:r w:rsidRPr="005F07DA">
              <w:rPr>
                <w:rFonts w:eastAsia="Arial" w:cs="Arial"/>
                <w:szCs w:val="24"/>
                <w:lang w:bidi="mn-Mong-MN"/>
              </w:rPr>
              <w:t>хяналт</w:t>
            </w:r>
            <w:proofErr w:type="spellEnd"/>
            <w:r w:rsidRPr="005F07DA">
              <w:rPr>
                <w:rFonts w:eastAsia="Arial" w:cs="Arial"/>
                <w:szCs w:val="24"/>
                <w:lang w:bidi="mn-Mong-MN"/>
              </w:rPr>
              <w:t xml:space="preserve"> </w:t>
            </w:r>
            <w:proofErr w:type="spellStart"/>
            <w:r w:rsidRPr="005F07DA">
              <w:rPr>
                <w:rFonts w:eastAsia="Arial" w:cs="Arial"/>
                <w:szCs w:val="24"/>
                <w:lang w:bidi="mn-Mong-MN"/>
              </w:rPr>
              <w:t>тавьж</w:t>
            </w:r>
            <w:proofErr w:type="spellEnd"/>
            <w:r w:rsidRPr="005F07DA">
              <w:rPr>
                <w:rFonts w:eastAsia="Arial" w:cs="Arial"/>
                <w:szCs w:val="24"/>
                <w:lang w:bidi="mn-Mong-MN"/>
              </w:rPr>
              <w:t xml:space="preserve">, </w:t>
            </w:r>
            <w:proofErr w:type="spellStart"/>
            <w:r w:rsidRPr="005F07DA">
              <w:rPr>
                <w:rFonts w:eastAsia="Arial" w:cs="Arial"/>
                <w:szCs w:val="24"/>
                <w:lang w:bidi="mn-Mong-MN"/>
              </w:rPr>
              <w:t>дүгнэлт</w:t>
            </w:r>
            <w:proofErr w:type="spellEnd"/>
            <w:r w:rsidRPr="005F07DA">
              <w:rPr>
                <w:rFonts w:eastAsia="Arial" w:cs="Arial"/>
                <w:szCs w:val="24"/>
                <w:lang w:bidi="mn-Mong-MN"/>
              </w:rPr>
              <w:t xml:space="preserve"> </w:t>
            </w:r>
            <w:proofErr w:type="spellStart"/>
            <w:r w:rsidRPr="005F07DA">
              <w:rPr>
                <w:rFonts w:eastAsia="Arial" w:cs="Arial"/>
                <w:szCs w:val="24"/>
                <w:lang w:bidi="mn-Mong-MN"/>
              </w:rPr>
              <w:t>гарган</w:t>
            </w:r>
            <w:proofErr w:type="spellEnd"/>
            <w:r w:rsidRPr="005F07DA">
              <w:rPr>
                <w:rFonts w:eastAsia="Arial" w:cs="Arial"/>
                <w:szCs w:val="24"/>
                <w:lang w:bidi="mn-Mong-MN"/>
              </w:rPr>
              <w:t xml:space="preserve"> </w:t>
            </w:r>
            <w:proofErr w:type="spellStart"/>
            <w:r w:rsidRPr="005F07DA">
              <w:rPr>
                <w:rFonts w:eastAsia="Arial" w:cs="Arial"/>
                <w:szCs w:val="24"/>
                <w:lang w:bidi="mn-Mong-MN"/>
              </w:rPr>
              <w:t>сумын</w:t>
            </w:r>
            <w:proofErr w:type="spellEnd"/>
            <w:r w:rsidRPr="005F07DA">
              <w:rPr>
                <w:rFonts w:eastAsia="Arial" w:cs="Arial"/>
                <w:szCs w:val="24"/>
                <w:lang w:bidi="mn-Mong-MN"/>
              </w:rPr>
              <w:t xml:space="preserve"> </w:t>
            </w:r>
            <w:proofErr w:type="spellStart"/>
            <w:r w:rsidRPr="005F07DA">
              <w:rPr>
                <w:rFonts w:eastAsia="Arial" w:cs="Arial"/>
                <w:szCs w:val="24"/>
                <w:lang w:bidi="mn-Mong-MN"/>
              </w:rPr>
              <w:t>иргэдийн</w:t>
            </w:r>
            <w:proofErr w:type="spellEnd"/>
            <w:r w:rsidRPr="005F07DA">
              <w:rPr>
                <w:rFonts w:eastAsia="Arial" w:cs="Arial"/>
                <w:szCs w:val="24"/>
                <w:lang w:bidi="mn-Mong-MN"/>
              </w:rPr>
              <w:t xml:space="preserve"> </w:t>
            </w:r>
            <w:proofErr w:type="spellStart"/>
            <w:r w:rsidRPr="005F07DA">
              <w:rPr>
                <w:rFonts w:eastAsia="Arial" w:cs="Arial"/>
                <w:szCs w:val="24"/>
                <w:lang w:bidi="mn-Mong-MN"/>
              </w:rPr>
              <w:t>Төлөөлөгчдийн</w:t>
            </w:r>
            <w:proofErr w:type="spellEnd"/>
            <w:r w:rsidRPr="005F07DA">
              <w:rPr>
                <w:rFonts w:eastAsia="Arial" w:cs="Arial"/>
                <w:szCs w:val="24"/>
                <w:lang w:bidi="mn-Mong-MN"/>
              </w:rPr>
              <w:t xml:space="preserve"> </w:t>
            </w:r>
            <w:proofErr w:type="spellStart"/>
            <w:r w:rsidRPr="005F07DA">
              <w:rPr>
                <w:rFonts w:eastAsia="Arial" w:cs="Arial"/>
                <w:szCs w:val="24"/>
                <w:lang w:bidi="mn-Mong-MN"/>
              </w:rPr>
              <w:t>Хурлаар</w:t>
            </w:r>
            <w:proofErr w:type="spellEnd"/>
            <w:r w:rsidRPr="005F07DA">
              <w:rPr>
                <w:rFonts w:eastAsia="Arial" w:cs="Arial"/>
                <w:szCs w:val="24"/>
                <w:lang w:bidi="mn-Mong-MN"/>
              </w:rPr>
              <w:t xml:space="preserve"> </w:t>
            </w:r>
            <w:proofErr w:type="spellStart"/>
            <w:r w:rsidRPr="005F07DA">
              <w:rPr>
                <w:rFonts w:eastAsia="Arial" w:cs="Arial"/>
                <w:szCs w:val="24"/>
                <w:lang w:bidi="mn-Mong-MN"/>
              </w:rPr>
              <w:t>хэлэлцүүлэн</w:t>
            </w:r>
            <w:proofErr w:type="spellEnd"/>
            <w:r w:rsidRPr="005F07DA">
              <w:rPr>
                <w:rFonts w:eastAsia="Arial" w:cs="Arial"/>
                <w:szCs w:val="24"/>
                <w:lang w:bidi="mn-Mong-MN"/>
              </w:rPr>
              <w:t xml:space="preserve"> </w:t>
            </w:r>
            <w:proofErr w:type="spellStart"/>
            <w:r w:rsidRPr="005F07DA">
              <w:rPr>
                <w:rFonts w:eastAsia="Arial" w:cs="Arial"/>
                <w:szCs w:val="24"/>
                <w:lang w:bidi="mn-Mong-MN"/>
              </w:rPr>
              <w:t>батлуулж</w:t>
            </w:r>
            <w:proofErr w:type="spellEnd"/>
            <w:r w:rsidRPr="005F07DA">
              <w:rPr>
                <w:rFonts w:eastAsia="Arial" w:cs="Arial"/>
                <w:szCs w:val="24"/>
                <w:lang w:bidi="mn-Mong-MN"/>
              </w:rPr>
              <w:t xml:space="preserve"> </w:t>
            </w:r>
            <w:proofErr w:type="spellStart"/>
            <w:r w:rsidRPr="005F07DA">
              <w:rPr>
                <w:rFonts w:eastAsia="Arial" w:cs="Arial"/>
                <w:szCs w:val="24"/>
                <w:lang w:bidi="mn-Mong-MN"/>
              </w:rPr>
              <w:t>аймгийн</w:t>
            </w:r>
            <w:proofErr w:type="spellEnd"/>
            <w:r w:rsidRPr="005F07DA">
              <w:rPr>
                <w:rFonts w:eastAsia="Arial" w:cs="Arial"/>
                <w:szCs w:val="24"/>
                <w:lang w:bidi="mn-Mong-MN"/>
              </w:rPr>
              <w:t xml:space="preserve"> </w:t>
            </w:r>
            <w:proofErr w:type="spellStart"/>
            <w:r w:rsidRPr="005F07DA">
              <w:rPr>
                <w:rFonts w:eastAsia="Arial" w:cs="Arial"/>
                <w:szCs w:val="24"/>
                <w:lang w:bidi="mn-Mong-MN"/>
              </w:rPr>
              <w:t>Газрын</w:t>
            </w:r>
            <w:proofErr w:type="spellEnd"/>
            <w:r w:rsidRPr="005F07DA">
              <w:rPr>
                <w:rFonts w:eastAsia="Arial" w:cs="Arial"/>
                <w:szCs w:val="24"/>
                <w:lang w:bidi="mn-Mong-MN"/>
              </w:rPr>
              <w:t xml:space="preserve"> </w:t>
            </w:r>
            <w:proofErr w:type="spellStart"/>
            <w:r w:rsidRPr="005F07DA">
              <w:rPr>
                <w:rFonts w:eastAsia="Arial" w:cs="Arial"/>
                <w:szCs w:val="24"/>
                <w:lang w:bidi="mn-Mong-MN"/>
              </w:rPr>
              <w:t>Харилцаа</w:t>
            </w:r>
            <w:proofErr w:type="spellEnd"/>
            <w:r w:rsidRPr="005F07DA">
              <w:rPr>
                <w:rFonts w:eastAsia="Arial" w:cs="Arial"/>
                <w:szCs w:val="24"/>
                <w:lang w:bidi="mn-Mong-MN"/>
              </w:rPr>
              <w:t xml:space="preserve"> </w:t>
            </w:r>
            <w:proofErr w:type="spellStart"/>
            <w:r w:rsidRPr="005F07DA">
              <w:rPr>
                <w:rFonts w:eastAsia="Arial" w:cs="Arial"/>
                <w:szCs w:val="24"/>
                <w:lang w:bidi="mn-Mong-MN"/>
              </w:rPr>
              <w:t>Барилга</w:t>
            </w:r>
            <w:proofErr w:type="spellEnd"/>
            <w:r w:rsidRPr="005F07DA">
              <w:rPr>
                <w:rFonts w:eastAsia="Arial" w:cs="Arial"/>
                <w:szCs w:val="24"/>
                <w:lang w:bidi="mn-Mong-MN"/>
              </w:rPr>
              <w:t xml:space="preserve"> </w:t>
            </w:r>
            <w:proofErr w:type="spellStart"/>
            <w:r w:rsidRPr="005F07DA">
              <w:rPr>
                <w:rFonts w:eastAsia="Arial" w:cs="Arial"/>
                <w:szCs w:val="24"/>
                <w:lang w:bidi="mn-Mong-MN"/>
              </w:rPr>
              <w:t>Хот</w:t>
            </w:r>
            <w:proofErr w:type="spellEnd"/>
            <w:r w:rsidRPr="005F07DA">
              <w:rPr>
                <w:rFonts w:eastAsia="Arial" w:cs="Arial"/>
                <w:szCs w:val="24"/>
                <w:lang w:bidi="mn-Mong-MN"/>
              </w:rPr>
              <w:t xml:space="preserve"> </w:t>
            </w:r>
            <w:proofErr w:type="spellStart"/>
            <w:r w:rsidRPr="005F07DA">
              <w:rPr>
                <w:rFonts w:eastAsia="Arial" w:cs="Arial"/>
                <w:szCs w:val="24"/>
                <w:lang w:bidi="mn-Mong-MN"/>
              </w:rPr>
              <w:t>Байгуулалтын</w:t>
            </w:r>
            <w:proofErr w:type="spellEnd"/>
            <w:r w:rsidRPr="005F07DA">
              <w:rPr>
                <w:rFonts w:eastAsia="Arial" w:cs="Arial"/>
                <w:szCs w:val="24"/>
                <w:lang w:bidi="mn-Mong-MN"/>
              </w:rPr>
              <w:t xml:space="preserve"> Газар-т </w:t>
            </w:r>
            <w:proofErr w:type="spellStart"/>
            <w:r w:rsidRPr="005F07DA">
              <w:rPr>
                <w:rFonts w:eastAsia="Arial" w:cs="Arial"/>
                <w:szCs w:val="24"/>
                <w:lang w:bidi="mn-Mong-MN"/>
              </w:rPr>
              <w:t>хүргүүлэх</w:t>
            </w:r>
            <w:proofErr w:type="spellEnd"/>
          </w:p>
        </w:tc>
        <w:tc>
          <w:tcPr>
            <w:tcW w:w="1701" w:type="dxa"/>
            <w:vAlign w:val="center"/>
          </w:tcPr>
          <w:p w14:paraId="325FA1FE" w14:textId="3D360714" w:rsidR="00E15171" w:rsidRPr="005F07DA" w:rsidRDefault="00E15171" w:rsidP="00E15171">
            <w:pPr>
              <w:jc w:val="both"/>
              <w:rPr>
                <w:rFonts w:cs="Arial"/>
                <w:color w:val="FF0000"/>
                <w:szCs w:val="24"/>
                <w:lang w:val="mn-MN"/>
              </w:rPr>
            </w:pPr>
            <w:r w:rsidRPr="005F07DA">
              <w:rPr>
                <w:rFonts w:eastAsia="Times New Roman" w:cs="Arial"/>
                <w:color w:val="000000"/>
                <w:szCs w:val="24"/>
                <w:lang w:val="mn-MN"/>
              </w:rPr>
              <w:t>Батлагдсан ажлын даалгавар</w:t>
            </w:r>
          </w:p>
        </w:tc>
        <w:tc>
          <w:tcPr>
            <w:tcW w:w="964" w:type="dxa"/>
            <w:vAlign w:val="center"/>
          </w:tcPr>
          <w:p w14:paraId="19D65E80" w14:textId="787C2CDE" w:rsidR="00E15171" w:rsidRPr="005F07DA" w:rsidRDefault="00E15171" w:rsidP="00E15171">
            <w:pPr>
              <w:jc w:val="both"/>
              <w:rPr>
                <w:rFonts w:cs="Arial"/>
                <w:color w:val="FF0000"/>
                <w:szCs w:val="24"/>
                <w:lang w:val="mn-MN"/>
              </w:rPr>
            </w:pPr>
            <w:r w:rsidRPr="005F07DA">
              <w:rPr>
                <w:rFonts w:eastAsia="Times New Roman" w:cs="Arial"/>
                <w:color w:val="000000"/>
                <w:szCs w:val="24"/>
                <w:lang w:val="mn-MN"/>
              </w:rPr>
              <w:t>2006 оны аймгийн Газар Зохион байгуулалтын ерөнхий төлөвлөгөө, Хархорин, Тарагт, Төгрөг сумдын нутаг дэвсгэрийн хөгжл</w:t>
            </w:r>
            <w:r w:rsidRPr="005F07DA">
              <w:rPr>
                <w:rFonts w:eastAsia="Times New Roman" w:cs="Arial"/>
                <w:color w:val="000000"/>
                <w:szCs w:val="24"/>
                <w:lang w:val="mn-MN"/>
              </w:rPr>
              <w:lastRenderedPageBreak/>
              <w:t>ийн төлөвлөгөө</w:t>
            </w:r>
          </w:p>
        </w:tc>
        <w:tc>
          <w:tcPr>
            <w:tcW w:w="1843" w:type="dxa"/>
            <w:gridSpan w:val="2"/>
            <w:vAlign w:val="center"/>
          </w:tcPr>
          <w:p w14:paraId="4FF40414" w14:textId="68D289F8" w:rsidR="00E15171" w:rsidRPr="005F07DA" w:rsidRDefault="00E15171" w:rsidP="00E15171">
            <w:pPr>
              <w:jc w:val="both"/>
              <w:rPr>
                <w:rFonts w:cs="Arial"/>
                <w:color w:val="FF0000"/>
                <w:szCs w:val="24"/>
                <w:lang w:val="mn-MN"/>
              </w:rPr>
            </w:pPr>
            <w:r w:rsidRPr="005F07DA">
              <w:rPr>
                <w:rFonts w:eastAsia="Arial" w:cs="Arial"/>
                <w:szCs w:val="24"/>
                <w:lang w:val="mn-MN" w:bidi="mn-Mong-MN"/>
              </w:rPr>
              <w:lastRenderedPageBreak/>
              <w:t>С</w:t>
            </w:r>
            <w:r w:rsidRPr="005F07DA">
              <w:rPr>
                <w:rFonts w:eastAsia="Arial" w:cs="Arial"/>
                <w:szCs w:val="24"/>
                <w:lang w:val="mn-MN"/>
              </w:rPr>
              <w:t>умын нутаг дэвсгэрийн хөгжлийн төлөвлөгөөг батлуулсан байна.</w:t>
            </w:r>
          </w:p>
        </w:tc>
        <w:tc>
          <w:tcPr>
            <w:tcW w:w="2154" w:type="dxa"/>
            <w:gridSpan w:val="3"/>
            <w:vAlign w:val="center"/>
          </w:tcPr>
          <w:p w14:paraId="69C94BDF" w14:textId="77777777" w:rsidR="00E15171" w:rsidRPr="005F07DA" w:rsidRDefault="00E15171" w:rsidP="00E15171">
            <w:pPr>
              <w:jc w:val="center"/>
              <w:rPr>
                <w:rFonts w:eastAsia="Times New Roman" w:cs="Arial"/>
                <w:color w:val="000000"/>
                <w:kern w:val="2"/>
                <w:szCs w:val="24"/>
                <w14:ligatures w14:val="standardContextual"/>
              </w:rPr>
            </w:pPr>
          </w:p>
          <w:p w14:paraId="5F4D5A37" w14:textId="44938104" w:rsidR="00E15171" w:rsidRPr="005F07DA" w:rsidRDefault="00E15171" w:rsidP="00E15171">
            <w:pPr>
              <w:jc w:val="center"/>
              <w:rPr>
                <w:rFonts w:cs="Arial"/>
                <w:color w:val="FF0000"/>
                <w:szCs w:val="24"/>
                <w:lang w:val="mn-MN"/>
              </w:rPr>
            </w:pPr>
            <w:proofErr w:type="spellStart"/>
            <w:r w:rsidRPr="005F07DA">
              <w:rPr>
                <w:rFonts w:eastAsia="Times New Roman" w:cs="Arial"/>
                <w:color w:val="000000"/>
                <w:kern w:val="2"/>
                <w:szCs w:val="24"/>
                <w14:ligatures w14:val="standardContextual"/>
              </w:rPr>
              <w:t>Жилдээ</w:t>
            </w:r>
            <w:proofErr w:type="spellEnd"/>
          </w:p>
        </w:tc>
        <w:tc>
          <w:tcPr>
            <w:tcW w:w="3941" w:type="dxa"/>
          </w:tcPr>
          <w:p w14:paraId="369893CD" w14:textId="6F4C3261" w:rsidR="00E15171" w:rsidRPr="005F07DA" w:rsidRDefault="000D4B52" w:rsidP="000D4B52">
            <w:pPr>
              <w:jc w:val="both"/>
              <w:rPr>
                <w:rFonts w:eastAsia="Times New Roman" w:cs="Arial"/>
                <w:color w:val="000000"/>
                <w:kern w:val="2"/>
                <w:szCs w:val="24"/>
                <w14:ligatures w14:val="standardContextual"/>
              </w:rPr>
            </w:pPr>
            <w:r w:rsidRPr="00FB6300">
              <w:rPr>
                <w:rFonts w:cs="Arial"/>
                <w:lang w:val="mn-MN"/>
              </w:rPr>
              <w:t>2025 оны ОНХСангийн хөрөнгө 150,0 сая төгрөгөөр тендерийг зарлаж, гүйцэтгэгчээр “Эрхэт констракшн” ХХК шалгарч 146,0 сая төгрөгөөр гүйцэтгэхээр гэрээ байгуулсан. Гүйцэтгэгч компаниас хөгжлийн төлөвлөгөөнд оруулах санал авах ярилцлага, хэлэлцүүлгийг иргэдийн дунд 2 удаа зохион байгуулсан.  Удирдлагын түвшинд 3 удаагийн уулзалт зохион байгуулсан. 2026 оны 1 дүгээр улиралд багтаан хүлээлгэж өгөхөөр хамтран ажиллаж байна.</w:t>
            </w:r>
          </w:p>
        </w:tc>
        <w:tc>
          <w:tcPr>
            <w:tcW w:w="737" w:type="dxa"/>
            <w:gridSpan w:val="2"/>
          </w:tcPr>
          <w:p w14:paraId="4C2B4377" w14:textId="7CB10276" w:rsidR="00E15171" w:rsidRPr="005F07DA" w:rsidRDefault="000D4B52" w:rsidP="00E15171">
            <w:pPr>
              <w:jc w:val="center"/>
              <w:rPr>
                <w:rFonts w:eastAsia="Times New Roman" w:cs="Arial"/>
                <w:color w:val="000000"/>
                <w:kern w:val="2"/>
                <w:szCs w:val="24"/>
                <w14:ligatures w14:val="standardContextual"/>
              </w:rPr>
            </w:pPr>
            <w:r>
              <w:rPr>
                <w:rFonts w:eastAsia="Times New Roman" w:cs="Arial"/>
                <w:color w:val="000000"/>
                <w:kern w:val="2"/>
                <w:szCs w:val="24"/>
                <w14:ligatures w14:val="standardContextual"/>
              </w:rPr>
              <w:t>10</w:t>
            </w:r>
            <w:r w:rsidR="00E15171" w:rsidRPr="005F07DA">
              <w:rPr>
                <w:rFonts w:eastAsia="Times New Roman" w:cs="Arial"/>
                <w:color w:val="000000"/>
                <w:kern w:val="2"/>
                <w:szCs w:val="24"/>
                <w14:ligatures w14:val="standardContextual"/>
              </w:rPr>
              <w:t>0</w:t>
            </w:r>
          </w:p>
        </w:tc>
        <w:tc>
          <w:tcPr>
            <w:tcW w:w="709" w:type="dxa"/>
          </w:tcPr>
          <w:p w14:paraId="2293CD54"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495C7EB8" w14:textId="1B38D02E" w:rsidTr="002334B5">
        <w:trPr>
          <w:trHeight w:val="539"/>
        </w:trPr>
        <w:tc>
          <w:tcPr>
            <w:tcW w:w="851" w:type="dxa"/>
            <w:vAlign w:val="center"/>
          </w:tcPr>
          <w:p w14:paraId="1954C22C" w14:textId="78D9FE02" w:rsidR="00E15171" w:rsidRPr="005F07DA" w:rsidRDefault="00E15171" w:rsidP="00E15171">
            <w:pPr>
              <w:jc w:val="center"/>
              <w:rPr>
                <w:rFonts w:cs="Arial"/>
                <w:szCs w:val="24"/>
                <w:lang w:val="mn-MN"/>
              </w:rPr>
            </w:pPr>
            <w:r w:rsidRPr="005F07DA">
              <w:rPr>
                <w:rFonts w:cs="Arial"/>
                <w:szCs w:val="24"/>
              </w:rPr>
              <w:t>11.1.2</w:t>
            </w:r>
          </w:p>
        </w:tc>
        <w:tc>
          <w:tcPr>
            <w:tcW w:w="2268" w:type="dxa"/>
            <w:vAlign w:val="center"/>
          </w:tcPr>
          <w:p w14:paraId="63A9DEB6" w14:textId="150ED6BD" w:rsidR="00E15171" w:rsidRPr="005F07DA" w:rsidRDefault="00E15171" w:rsidP="00E15171">
            <w:pPr>
              <w:jc w:val="both"/>
              <w:rPr>
                <w:rFonts w:eastAsia="Calibri" w:cs="Arial"/>
                <w:color w:val="FF0000"/>
                <w:szCs w:val="24"/>
                <w:lang w:val="mn-MN"/>
              </w:rPr>
            </w:pPr>
            <w:proofErr w:type="spellStart"/>
            <w:r w:rsidRPr="005F07DA">
              <w:rPr>
                <w:rFonts w:eastAsia="Arial" w:cs="Arial"/>
                <w:szCs w:val="24"/>
              </w:rPr>
              <w:t>Газрын</w:t>
            </w:r>
            <w:proofErr w:type="spellEnd"/>
            <w:r w:rsidRPr="005F07DA">
              <w:rPr>
                <w:rFonts w:eastAsia="Arial" w:cs="Arial"/>
                <w:szCs w:val="24"/>
              </w:rPr>
              <w:t xml:space="preserve"> </w:t>
            </w:r>
            <w:proofErr w:type="spellStart"/>
            <w:r w:rsidRPr="005F07DA">
              <w:rPr>
                <w:rFonts w:eastAsia="Arial" w:cs="Arial"/>
                <w:szCs w:val="24"/>
              </w:rPr>
              <w:t>кадастрын</w:t>
            </w:r>
            <w:proofErr w:type="spellEnd"/>
            <w:r w:rsidRPr="005F07DA">
              <w:rPr>
                <w:rFonts w:eastAsia="Arial" w:cs="Arial"/>
                <w:szCs w:val="24"/>
              </w:rPr>
              <w:t xml:space="preserve"> </w:t>
            </w:r>
            <w:proofErr w:type="spellStart"/>
            <w:r w:rsidRPr="005F07DA">
              <w:rPr>
                <w:rFonts w:eastAsia="Arial" w:cs="Arial"/>
                <w:szCs w:val="24"/>
              </w:rPr>
              <w:t>мэдээллийн</w:t>
            </w:r>
            <w:proofErr w:type="spellEnd"/>
            <w:r w:rsidRPr="005F07DA">
              <w:rPr>
                <w:rFonts w:eastAsia="Arial" w:cs="Arial"/>
                <w:szCs w:val="24"/>
              </w:rPr>
              <w:t xml:space="preserve"> </w:t>
            </w:r>
            <w:proofErr w:type="spellStart"/>
            <w:r w:rsidRPr="005F07DA">
              <w:rPr>
                <w:rFonts w:eastAsia="Arial" w:cs="Arial"/>
                <w:szCs w:val="24"/>
              </w:rPr>
              <w:t>сангийн</w:t>
            </w:r>
            <w:proofErr w:type="spellEnd"/>
            <w:r w:rsidRPr="005F07DA">
              <w:rPr>
                <w:rFonts w:eastAsia="Arial" w:cs="Arial"/>
                <w:szCs w:val="24"/>
              </w:rPr>
              <w:t xml:space="preserve"> </w:t>
            </w:r>
            <w:proofErr w:type="spellStart"/>
            <w:r w:rsidRPr="005F07DA">
              <w:rPr>
                <w:rFonts w:eastAsia="Arial" w:cs="Arial"/>
                <w:szCs w:val="24"/>
              </w:rPr>
              <w:t>нэгдсэн</w:t>
            </w:r>
            <w:proofErr w:type="spellEnd"/>
            <w:r w:rsidRPr="005F07DA">
              <w:rPr>
                <w:rFonts w:eastAsia="Arial" w:cs="Arial"/>
                <w:szCs w:val="24"/>
              </w:rPr>
              <w:t xml:space="preserve"> </w:t>
            </w:r>
            <w:proofErr w:type="spellStart"/>
            <w:r w:rsidRPr="005F07DA">
              <w:rPr>
                <w:rFonts w:eastAsia="Arial" w:cs="Arial"/>
                <w:szCs w:val="24"/>
              </w:rPr>
              <w:t>системд</w:t>
            </w:r>
            <w:proofErr w:type="spellEnd"/>
            <w:r w:rsidRPr="005F07DA">
              <w:rPr>
                <w:rFonts w:eastAsia="Arial" w:cs="Arial"/>
                <w:szCs w:val="24"/>
              </w:rPr>
              <w:t xml:space="preserve"> </w:t>
            </w:r>
            <w:proofErr w:type="spellStart"/>
            <w:r w:rsidRPr="005F07DA">
              <w:rPr>
                <w:rFonts w:eastAsia="Arial" w:cs="Arial"/>
                <w:szCs w:val="24"/>
              </w:rPr>
              <w:t>нэгж</w:t>
            </w:r>
            <w:proofErr w:type="spellEnd"/>
            <w:r w:rsidRPr="005F07DA">
              <w:rPr>
                <w:rFonts w:eastAsia="Arial" w:cs="Arial"/>
                <w:szCs w:val="24"/>
              </w:rPr>
              <w:t xml:space="preserve"> </w:t>
            </w:r>
            <w:proofErr w:type="spellStart"/>
            <w:r w:rsidRPr="005F07DA">
              <w:rPr>
                <w:rFonts w:eastAsia="Arial" w:cs="Arial"/>
                <w:szCs w:val="24"/>
              </w:rPr>
              <w:t>талбарын</w:t>
            </w:r>
            <w:proofErr w:type="spellEnd"/>
            <w:r w:rsidRPr="005F07DA">
              <w:rPr>
                <w:rFonts w:eastAsia="Arial" w:cs="Arial"/>
                <w:szCs w:val="24"/>
              </w:rPr>
              <w:t xml:space="preserve"> </w:t>
            </w:r>
            <w:proofErr w:type="spellStart"/>
            <w:r w:rsidRPr="005F07DA">
              <w:rPr>
                <w:rFonts w:eastAsia="Arial" w:cs="Arial"/>
                <w:szCs w:val="24"/>
              </w:rPr>
              <w:t>цахим</w:t>
            </w:r>
            <w:proofErr w:type="spellEnd"/>
            <w:r w:rsidRPr="005F07DA">
              <w:rPr>
                <w:rFonts w:eastAsia="Arial" w:cs="Arial"/>
                <w:szCs w:val="24"/>
              </w:rPr>
              <w:t xml:space="preserve"> </w:t>
            </w:r>
            <w:proofErr w:type="spellStart"/>
            <w:r w:rsidRPr="005F07DA">
              <w:rPr>
                <w:rFonts w:eastAsia="Arial" w:cs="Arial"/>
                <w:szCs w:val="24"/>
              </w:rPr>
              <w:t>хувийн</w:t>
            </w:r>
            <w:proofErr w:type="spellEnd"/>
            <w:r w:rsidRPr="005F07DA">
              <w:rPr>
                <w:rFonts w:eastAsia="Arial" w:cs="Arial"/>
                <w:szCs w:val="24"/>
              </w:rPr>
              <w:t xml:space="preserve"> </w:t>
            </w:r>
            <w:proofErr w:type="spellStart"/>
            <w:r w:rsidRPr="005F07DA">
              <w:rPr>
                <w:rFonts w:eastAsia="Arial" w:cs="Arial"/>
                <w:szCs w:val="24"/>
              </w:rPr>
              <w:t>хэргийг</w:t>
            </w:r>
            <w:proofErr w:type="spellEnd"/>
            <w:r w:rsidRPr="005F07DA">
              <w:rPr>
                <w:rFonts w:eastAsia="Arial" w:cs="Arial"/>
                <w:szCs w:val="24"/>
              </w:rPr>
              <w:t xml:space="preserve"> </w:t>
            </w:r>
            <w:proofErr w:type="spellStart"/>
            <w:r w:rsidRPr="005F07DA">
              <w:rPr>
                <w:rFonts w:eastAsia="Arial" w:cs="Arial"/>
                <w:szCs w:val="24"/>
              </w:rPr>
              <w:t>холбогдох</w:t>
            </w:r>
            <w:proofErr w:type="spellEnd"/>
            <w:r w:rsidRPr="005F07DA">
              <w:rPr>
                <w:rFonts w:eastAsia="Arial" w:cs="Arial"/>
                <w:szCs w:val="24"/>
              </w:rPr>
              <w:t xml:space="preserve"> </w:t>
            </w:r>
            <w:proofErr w:type="spellStart"/>
            <w:r w:rsidRPr="005F07DA">
              <w:rPr>
                <w:rFonts w:eastAsia="Arial" w:cs="Arial"/>
                <w:szCs w:val="24"/>
              </w:rPr>
              <w:t>журмын</w:t>
            </w:r>
            <w:proofErr w:type="spellEnd"/>
            <w:r w:rsidRPr="005F07DA">
              <w:rPr>
                <w:rFonts w:eastAsia="Arial" w:cs="Arial"/>
                <w:szCs w:val="24"/>
              </w:rPr>
              <w:t xml:space="preserve"> </w:t>
            </w:r>
            <w:proofErr w:type="spellStart"/>
            <w:r w:rsidRPr="005F07DA">
              <w:rPr>
                <w:rFonts w:eastAsia="Arial" w:cs="Arial"/>
                <w:szCs w:val="24"/>
              </w:rPr>
              <w:t>дагуу</w:t>
            </w:r>
            <w:proofErr w:type="spellEnd"/>
            <w:r w:rsidRPr="005F07DA">
              <w:rPr>
                <w:rFonts w:eastAsia="Arial" w:cs="Arial"/>
                <w:szCs w:val="24"/>
              </w:rPr>
              <w:t xml:space="preserve"> </w:t>
            </w:r>
            <w:proofErr w:type="spellStart"/>
            <w:r w:rsidRPr="005F07DA">
              <w:rPr>
                <w:rFonts w:eastAsia="Arial" w:cs="Arial"/>
                <w:szCs w:val="24"/>
              </w:rPr>
              <w:t>бүртгэж</w:t>
            </w:r>
            <w:proofErr w:type="spellEnd"/>
            <w:r w:rsidRPr="005F07DA">
              <w:rPr>
                <w:rFonts w:eastAsia="Arial" w:cs="Arial"/>
                <w:szCs w:val="24"/>
              </w:rPr>
              <w:t xml:space="preserve">, </w:t>
            </w:r>
            <w:proofErr w:type="spellStart"/>
            <w:r w:rsidRPr="005F07DA">
              <w:rPr>
                <w:rFonts w:eastAsia="Arial" w:cs="Arial"/>
                <w:szCs w:val="24"/>
              </w:rPr>
              <w:t>оруулах</w:t>
            </w:r>
            <w:proofErr w:type="spellEnd"/>
          </w:p>
        </w:tc>
        <w:tc>
          <w:tcPr>
            <w:tcW w:w="1701" w:type="dxa"/>
            <w:vAlign w:val="center"/>
          </w:tcPr>
          <w:p w14:paraId="06D1C5F6" w14:textId="7550D00C" w:rsidR="00E15171" w:rsidRPr="005F07DA" w:rsidRDefault="00E15171" w:rsidP="00E15171">
            <w:pPr>
              <w:jc w:val="both"/>
              <w:rPr>
                <w:rFonts w:cs="Arial"/>
                <w:color w:val="FF0000"/>
                <w:szCs w:val="24"/>
                <w:lang w:val="mn-MN"/>
              </w:rPr>
            </w:pPr>
            <w:proofErr w:type="spellStart"/>
            <w:r w:rsidRPr="005F07DA">
              <w:rPr>
                <w:rFonts w:eastAsia="Arial" w:cs="Arial"/>
                <w:szCs w:val="24"/>
              </w:rPr>
              <w:t>Системийн</w:t>
            </w:r>
            <w:proofErr w:type="spellEnd"/>
            <w:r w:rsidRPr="005F07DA">
              <w:rPr>
                <w:rFonts w:eastAsia="Arial" w:cs="Arial"/>
                <w:szCs w:val="24"/>
              </w:rPr>
              <w:t xml:space="preserve"> </w:t>
            </w:r>
            <w:proofErr w:type="spellStart"/>
            <w:r w:rsidRPr="005F07DA">
              <w:rPr>
                <w:rFonts w:eastAsia="Arial" w:cs="Arial"/>
                <w:szCs w:val="24"/>
              </w:rPr>
              <w:t>хэрэглэгчид</w:t>
            </w:r>
            <w:proofErr w:type="spellEnd"/>
          </w:p>
        </w:tc>
        <w:tc>
          <w:tcPr>
            <w:tcW w:w="964" w:type="dxa"/>
            <w:vAlign w:val="center"/>
          </w:tcPr>
          <w:p w14:paraId="38A419AD" w14:textId="15E5280C" w:rsidR="00E15171" w:rsidRPr="005F07DA" w:rsidRDefault="00E15171" w:rsidP="00E15171">
            <w:pPr>
              <w:jc w:val="both"/>
              <w:rPr>
                <w:rFonts w:cs="Arial"/>
                <w:color w:val="FF0000"/>
                <w:szCs w:val="24"/>
                <w:lang w:val="mn-MN"/>
              </w:rPr>
            </w:pPr>
            <w:proofErr w:type="spellStart"/>
            <w:r w:rsidRPr="005F07DA">
              <w:rPr>
                <w:rFonts w:eastAsia="Arial" w:cs="Arial"/>
                <w:szCs w:val="24"/>
              </w:rPr>
              <w:t>Газрын</w:t>
            </w:r>
            <w:proofErr w:type="spellEnd"/>
            <w:r w:rsidRPr="005F07DA">
              <w:rPr>
                <w:rFonts w:eastAsia="Arial" w:cs="Arial"/>
                <w:szCs w:val="24"/>
              </w:rPr>
              <w:t xml:space="preserve"> </w:t>
            </w:r>
            <w:proofErr w:type="spellStart"/>
            <w:r w:rsidRPr="005F07DA">
              <w:rPr>
                <w:rFonts w:eastAsia="Arial" w:cs="Arial"/>
                <w:szCs w:val="24"/>
              </w:rPr>
              <w:t>кадастрын</w:t>
            </w:r>
            <w:proofErr w:type="spellEnd"/>
            <w:r w:rsidRPr="005F07DA">
              <w:rPr>
                <w:rFonts w:eastAsia="Arial" w:cs="Arial"/>
                <w:szCs w:val="24"/>
              </w:rPr>
              <w:t xml:space="preserve"> </w:t>
            </w:r>
            <w:proofErr w:type="spellStart"/>
            <w:r w:rsidRPr="005F07DA">
              <w:rPr>
                <w:rFonts w:eastAsia="Arial" w:cs="Arial"/>
                <w:szCs w:val="24"/>
              </w:rPr>
              <w:t>мэдээллийн</w:t>
            </w:r>
            <w:proofErr w:type="spellEnd"/>
            <w:r w:rsidRPr="005F07DA">
              <w:rPr>
                <w:rFonts w:eastAsia="Arial" w:cs="Arial"/>
                <w:szCs w:val="24"/>
              </w:rPr>
              <w:t xml:space="preserve"> </w:t>
            </w:r>
            <w:proofErr w:type="spellStart"/>
            <w:r w:rsidRPr="005F07DA">
              <w:rPr>
                <w:rFonts w:eastAsia="Arial" w:cs="Arial"/>
                <w:szCs w:val="24"/>
              </w:rPr>
              <w:t>сан</w:t>
            </w:r>
            <w:proofErr w:type="spellEnd"/>
          </w:p>
        </w:tc>
        <w:tc>
          <w:tcPr>
            <w:tcW w:w="1843" w:type="dxa"/>
            <w:gridSpan w:val="2"/>
            <w:vAlign w:val="center"/>
          </w:tcPr>
          <w:p w14:paraId="0A79DB3E" w14:textId="4109D664" w:rsidR="00E15171" w:rsidRPr="005F07DA" w:rsidRDefault="00E15171" w:rsidP="00E15171">
            <w:pPr>
              <w:jc w:val="both"/>
              <w:rPr>
                <w:rFonts w:cs="Arial"/>
                <w:color w:val="FF0000"/>
                <w:szCs w:val="24"/>
                <w:lang w:val="mn-MN"/>
              </w:rPr>
            </w:pPr>
            <w:r w:rsidRPr="005F07DA">
              <w:rPr>
                <w:rFonts w:eastAsia="Arial" w:cs="Arial"/>
                <w:szCs w:val="24"/>
                <w:lang w:val="mn-MN"/>
              </w:rPr>
              <w:t>Нэгж талбарын хувийн хэргийн цаасан баримтыг мэдээллийн санд бүрэн оруулах ажилд Засаг аргын Тамгын газраас ажлын хэсэг гарган хамтран бүртгэсэн байна.</w:t>
            </w:r>
          </w:p>
        </w:tc>
        <w:tc>
          <w:tcPr>
            <w:tcW w:w="2154" w:type="dxa"/>
            <w:gridSpan w:val="3"/>
            <w:vAlign w:val="center"/>
          </w:tcPr>
          <w:p w14:paraId="79E68F35" w14:textId="77777777" w:rsidR="00E15171" w:rsidRPr="005F07DA" w:rsidRDefault="00E15171" w:rsidP="00E15171">
            <w:pPr>
              <w:jc w:val="center"/>
              <w:rPr>
                <w:rFonts w:eastAsia="Times New Roman" w:cs="Arial"/>
                <w:color w:val="000000"/>
                <w:kern w:val="2"/>
                <w:szCs w:val="24"/>
                <w14:ligatures w14:val="standardContextual"/>
              </w:rPr>
            </w:pPr>
          </w:p>
          <w:p w14:paraId="2CCB663C" w14:textId="77777777" w:rsidR="00E15171" w:rsidRPr="005F07DA" w:rsidRDefault="00E15171" w:rsidP="00E15171">
            <w:pPr>
              <w:jc w:val="center"/>
              <w:rPr>
                <w:rFonts w:eastAsia="Times New Roman" w:cs="Arial"/>
                <w:color w:val="000000"/>
                <w:kern w:val="2"/>
                <w:szCs w:val="24"/>
                <w14:ligatures w14:val="standardContextual"/>
              </w:rPr>
            </w:pPr>
          </w:p>
          <w:p w14:paraId="7FDC8162" w14:textId="1D10E91B" w:rsidR="00E15171" w:rsidRPr="005F07DA" w:rsidRDefault="00E15171" w:rsidP="00E15171">
            <w:pPr>
              <w:jc w:val="center"/>
              <w:rPr>
                <w:rFonts w:cs="Arial"/>
                <w:color w:val="FF0000"/>
                <w:szCs w:val="24"/>
                <w:lang w:val="mn-MN"/>
              </w:rPr>
            </w:pPr>
            <w:proofErr w:type="spellStart"/>
            <w:r w:rsidRPr="005F07DA">
              <w:rPr>
                <w:rFonts w:eastAsia="Times New Roman" w:cs="Arial"/>
                <w:color w:val="000000"/>
                <w:kern w:val="2"/>
                <w:szCs w:val="24"/>
                <w14:ligatures w14:val="standardContextual"/>
              </w:rPr>
              <w:t>Жилдээ</w:t>
            </w:r>
            <w:proofErr w:type="spellEnd"/>
          </w:p>
        </w:tc>
        <w:tc>
          <w:tcPr>
            <w:tcW w:w="3941" w:type="dxa"/>
          </w:tcPr>
          <w:p w14:paraId="1FBA9172" w14:textId="12EB4E46" w:rsidR="00E15171" w:rsidRPr="005F07DA" w:rsidRDefault="00E15171" w:rsidP="00E15171">
            <w:pPr>
              <w:jc w:val="both"/>
              <w:rPr>
                <w:rFonts w:eastAsia="Times New Roman" w:cs="Arial"/>
                <w:color w:val="000000"/>
                <w:kern w:val="2"/>
                <w:szCs w:val="24"/>
                <w14:ligatures w14:val="standardContextual"/>
              </w:rPr>
            </w:pPr>
            <w:r w:rsidRPr="005F07DA">
              <w:rPr>
                <w:rFonts w:eastAsia="Times New Roman" w:cs="Arial"/>
                <w:bCs/>
                <w:color w:val="000000" w:themeColor="text1"/>
                <w:szCs w:val="24"/>
                <w:lang w:val="mn-MN"/>
              </w:rPr>
              <w:t xml:space="preserve">Газар өмчлөлтөй холбоотой хувийн хэрэг цахимжуулах ажил </w:t>
            </w:r>
            <w:r w:rsidR="000D4B52">
              <w:rPr>
                <w:rFonts w:eastAsia="Times New Roman" w:cs="Arial"/>
                <w:bCs/>
                <w:color w:val="000000" w:themeColor="text1"/>
                <w:szCs w:val="24"/>
                <w:lang w:val="mn-MN"/>
              </w:rPr>
              <w:t>100 хувь хийгдсэн.</w:t>
            </w:r>
          </w:p>
        </w:tc>
        <w:tc>
          <w:tcPr>
            <w:tcW w:w="737" w:type="dxa"/>
            <w:gridSpan w:val="2"/>
          </w:tcPr>
          <w:p w14:paraId="42102A82" w14:textId="2E9BB8D6" w:rsidR="00E15171" w:rsidRPr="005F07DA" w:rsidRDefault="000D4B52" w:rsidP="00E15171">
            <w:pPr>
              <w:jc w:val="center"/>
              <w:rPr>
                <w:rFonts w:eastAsia="Times New Roman" w:cs="Arial"/>
                <w:color w:val="000000"/>
                <w:kern w:val="2"/>
                <w:szCs w:val="24"/>
                <w14:ligatures w14:val="standardContextual"/>
              </w:rPr>
            </w:pPr>
            <w:r>
              <w:rPr>
                <w:rFonts w:eastAsia="Times New Roman" w:cs="Arial"/>
                <w:color w:val="000000"/>
                <w:kern w:val="2"/>
                <w:szCs w:val="24"/>
                <w14:ligatures w14:val="standardContextual"/>
              </w:rPr>
              <w:t>10</w:t>
            </w:r>
            <w:r w:rsidR="00E15171" w:rsidRPr="005F07DA">
              <w:rPr>
                <w:rFonts w:eastAsia="Times New Roman" w:cs="Arial"/>
                <w:color w:val="000000"/>
                <w:kern w:val="2"/>
                <w:szCs w:val="24"/>
                <w14:ligatures w14:val="standardContextual"/>
              </w:rPr>
              <w:t>0</w:t>
            </w:r>
          </w:p>
        </w:tc>
        <w:tc>
          <w:tcPr>
            <w:tcW w:w="709" w:type="dxa"/>
          </w:tcPr>
          <w:p w14:paraId="6D97452E"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33E48EDB" w14:textId="5F45F90F" w:rsidTr="002334B5">
        <w:trPr>
          <w:trHeight w:val="539"/>
        </w:trPr>
        <w:tc>
          <w:tcPr>
            <w:tcW w:w="851" w:type="dxa"/>
            <w:vAlign w:val="center"/>
          </w:tcPr>
          <w:p w14:paraId="371DC8D5" w14:textId="3C663885" w:rsidR="00E15171" w:rsidRPr="005F07DA" w:rsidRDefault="00E15171" w:rsidP="00E15171">
            <w:pPr>
              <w:jc w:val="center"/>
              <w:rPr>
                <w:rFonts w:cs="Arial"/>
                <w:szCs w:val="24"/>
              </w:rPr>
            </w:pPr>
            <w:r w:rsidRPr="005F07DA">
              <w:rPr>
                <w:rFonts w:cs="Arial"/>
                <w:szCs w:val="24"/>
              </w:rPr>
              <w:t>11.1.3</w:t>
            </w:r>
          </w:p>
        </w:tc>
        <w:tc>
          <w:tcPr>
            <w:tcW w:w="2268" w:type="dxa"/>
            <w:vAlign w:val="center"/>
          </w:tcPr>
          <w:p w14:paraId="0CAE6F9E" w14:textId="18190BF4" w:rsidR="00E15171" w:rsidRPr="005F07DA" w:rsidRDefault="00E15171" w:rsidP="00E15171">
            <w:pPr>
              <w:jc w:val="both"/>
              <w:rPr>
                <w:rFonts w:cs="Arial"/>
                <w:color w:val="FF0000"/>
                <w:szCs w:val="24"/>
                <w:lang w:val="mn-MN"/>
              </w:rPr>
            </w:pPr>
            <w:proofErr w:type="spellStart"/>
            <w:r w:rsidRPr="005F07DA">
              <w:rPr>
                <w:rFonts w:eastAsia="Arial" w:cs="Arial"/>
                <w:szCs w:val="24"/>
              </w:rPr>
              <w:t>Инженерийн</w:t>
            </w:r>
            <w:proofErr w:type="spellEnd"/>
            <w:r w:rsidRPr="005F07DA">
              <w:rPr>
                <w:rFonts w:eastAsia="Arial" w:cs="Arial"/>
                <w:szCs w:val="24"/>
              </w:rPr>
              <w:t xml:space="preserve"> </w:t>
            </w:r>
            <w:proofErr w:type="spellStart"/>
            <w:r w:rsidRPr="005F07DA">
              <w:rPr>
                <w:rFonts w:eastAsia="Arial" w:cs="Arial"/>
                <w:szCs w:val="24"/>
              </w:rPr>
              <w:t>дэд</w:t>
            </w:r>
            <w:proofErr w:type="spellEnd"/>
            <w:r w:rsidRPr="005F07DA">
              <w:rPr>
                <w:rFonts w:eastAsia="Arial" w:cs="Arial"/>
                <w:szCs w:val="24"/>
              </w:rPr>
              <w:t xml:space="preserve"> </w:t>
            </w:r>
            <w:proofErr w:type="spellStart"/>
            <w:r w:rsidRPr="005F07DA">
              <w:rPr>
                <w:rFonts w:eastAsia="Arial" w:cs="Arial"/>
                <w:szCs w:val="24"/>
              </w:rPr>
              <w:t>бүтэц</w:t>
            </w:r>
            <w:proofErr w:type="spellEnd"/>
            <w:r w:rsidRPr="005F07DA">
              <w:rPr>
                <w:rFonts w:eastAsia="Arial" w:cs="Arial"/>
                <w:szCs w:val="24"/>
              </w:rPr>
              <w:t xml:space="preserve">, </w:t>
            </w:r>
            <w:proofErr w:type="spellStart"/>
            <w:r w:rsidRPr="005F07DA">
              <w:rPr>
                <w:rFonts w:eastAsia="Arial" w:cs="Arial"/>
                <w:szCs w:val="24"/>
              </w:rPr>
              <w:t>шугам</w:t>
            </w:r>
            <w:proofErr w:type="spellEnd"/>
            <w:r w:rsidRPr="005F07DA">
              <w:rPr>
                <w:rFonts w:eastAsia="Arial" w:cs="Arial"/>
                <w:szCs w:val="24"/>
              </w:rPr>
              <w:t xml:space="preserve"> </w:t>
            </w:r>
            <w:proofErr w:type="spellStart"/>
            <w:r w:rsidRPr="005F07DA">
              <w:rPr>
                <w:rFonts w:eastAsia="Arial" w:cs="Arial"/>
                <w:szCs w:val="24"/>
              </w:rPr>
              <w:t>сүлжээ</w:t>
            </w:r>
            <w:proofErr w:type="spellEnd"/>
            <w:r w:rsidRPr="005F07DA">
              <w:rPr>
                <w:rFonts w:eastAsia="Arial" w:cs="Arial"/>
                <w:szCs w:val="24"/>
                <w:lang w:val="mn-MN"/>
              </w:rPr>
              <w:t>, ой, усан сан бүхий газрын</w:t>
            </w:r>
            <w:r w:rsidRPr="005F07DA">
              <w:rPr>
                <w:rFonts w:eastAsia="Arial" w:cs="Arial"/>
                <w:szCs w:val="24"/>
              </w:rPr>
              <w:t xml:space="preserve"> </w:t>
            </w:r>
            <w:proofErr w:type="spellStart"/>
            <w:proofErr w:type="gramStart"/>
            <w:r w:rsidRPr="005F07DA">
              <w:rPr>
                <w:rFonts w:eastAsia="Arial" w:cs="Arial"/>
                <w:szCs w:val="24"/>
              </w:rPr>
              <w:t>хамгаалалтын</w:t>
            </w:r>
            <w:proofErr w:type="spellEnd"/>
            <w:r w:rsidRPr="005F07DA">
              <w:rPr>
                <w:rFonts w:eastAsia="Arial" w:cs="Arial"/>
                <w:szCs w:val="24"/>
              </w:rPr>
              <w:t xml:space="preserve">  </w:t>
            </w:r>
            <w:proofErr w:type="spellStart"/>
            <w:r w:rsidRPr="005F07DA">
              <w:rPr>
                <w:rFonts w:eastAsia="Arial" w:cs="Arial"/>
                <w:szCs w:val="24"/>
              </w:rPr>
              <w:t>зурвасыг</w:t>
            </w:r>
            <w:proofErr w:type="spellEnd"/>
            <w:proofErr w:type="gramEnd"/>
            <w:r w:rsidRPr="005F07DA">
              <w:rPr>
                <w:rFonts w:eastAsia="Arial" w:cs="Arial"/>
                <w:szCs w:val="24"/>
              </w:rPr>
              <w:t xml:space="preserve"> </w:t>
            </w:r>
            <w:r w:rsidRPr="005F07DA">
              <w:rPr>
                <w:rFonts w:eastAsia="Arial" w:cs="Arial"/>
                <w:szCs w:val="24"/>
                <w:lang w:val="mn-MN"/>
              </w:rPr>
              <w:t>сумын иргэдийн Төлөөлөгчдийн Хурлаар хэлэлцүүлэн баталж</w:t>
            </w:r>
            <w:r w:rsidRPr="005F07DA">
              <w:rPr>
                <w:rFonts w:eastAsia="Arial" w:cs="Arial"/>
                <w:szCs w:val="24"/>
              </w:rPr>
              <w:t xml:space="preserve"> </w:t>
            </w:r>
            <w:r w:rsidRPr="005F07DA">
              <w:rPr>
                <w:rFonts w:eastAsia="Arial" w:cs="Arial"/>
                <w:szCs w:val="24"/>
                <w:lang w:val="mn-MN"/>
              </w:rPr>
              <w:t xml:space="preserve">Газар зохион байгуулалт, хот төлөвлөлтийн </w:t>
            </w:r>
            <w:proofErr w:type="spellStart"/>
            <w:r w:rsidRPr="005F07DA">
              <w:rPr>
                <w:rFonts w:eastAsia="Arial" w:cs="Arial"/>
                <w:szCs w:val="24"/>
              </w:rPr>
              <w:lastRenderedPageBreak/>
              <w:t>мэдээллийн</w:t>
            </w:r>
            <w:proofErr w:type="spellEnd"/>
            <w:r w:rsidRPr="005F07DA">
              <w:rPr>
                <w:rFonts w:eastAsia="Arial" w:cs="Arial"/>
                <w:szCs w:val="24"/>
              </w:rPr>
              <w:t xml:space="preserve"> </w:t>
            </w:r>
            <w:proofErr w:type="spellStart"/>
            <w:r w:rsidRPr="005F07DA">
              <w:rPr>
                <w:rFonts w:eastAsia="Arial" w:cs="Arial"/>
                <w:szCs w:val="24"/>
              </w:rPr>
              <w:t>санд</w:t>
            </w:r>
            <w:proofErr w:type="spellEnd"/>
            <w:r w:rsidRPr="005F07DA">
              <w:rPr>
                <w:rFonts w:eastAsia="Arial" w:cs="Arial"/>
                <w:szCs w:val="24"/>
              </w:rPr>
              <w:t xml:space="preserve"> </w:t>
            </w:r>
            <w:proofErr w:type="spellStart"/>
            <w:r w:rsidRPr="005F07DA">
              <w:rPr>
                <w:rFonts w:eastAsia="Arial" w:cs="Arial"/>
                <w:szCs w:val="24"/>
              </w:rPr>
              <w:t>бүртгэх</w:t>
            </w:r>
            <w:proofErr w:type="spellEnd"/>
          </w:p>
        </w:tc>
        <w:tc>
          <w:tcPr>
            <w:tcW w:w="1701" w:type="dxa"/>
            <w:vAlign w:val="center"/>
          </w:tcPr>
          <w:p w14:paraId="1AFCCAE1" w14:textId="16BBCC57" w:rsidR="00E15171" w:rsidRPr="005F07DA" w:rsidRDefault="00E15171" w:rsidP="00E15171">
            <w:pPr>
              <w:jc w:val="both"/>
              <w:rPr>
                <w:rFonts w:eastAsia="Calibri" w:cs="Arial"/>
                <w:color w:val="FF0000"/>
                <w:szCs w:val="24"/>
                <w:lang w:val="mn-MN"/>
              </w:rPr>
            </w:pPr>
            <w:proofErr w:type="spellStart"/>
            <w:r w:rsidRPr="005F07DA">
              <w:rPr>
                <w:rFonts w:eastAsia="Arial" w:cs="Arial"/>
                <w:szCs w:val="24"/>
              </w:rPr>
              <w:lastRenderedPageBreak/>
              <w:t>Дундын</w:t>
            </w:r>
            <w:proofErr w:type="spellEnd"/>
            <w:r w:rsidRPr="005F07DA">
              <w:rPr>
                <w:rFonts w:eastAsia="Arial" w:cs="Arial"/>
                <w:szCs w:val="24"/>
              </w:rPr>
              <w:t xml:space="preserve"> </w:t>
            </w:r>
            <w:proofErr w:type="spellStart"/>
            <w:r w:rsidRPr="005F07DA">
              <w:rPr>
                <w:rFonts w:eastAsia="Arial" w:cs="Arial"/>
                <w:szCs w:val="24"/>
              </w:rPr>
              <w:t>мэдээллийн</w:t>
            </w:r>
            <w:proofErr w:type="spellEnd"/>
            <w:r w:rsidRPr="005F07DA">
              <w:rPr>
                <w:rFonts w:eastAsia="Arial" w:cs="Arial"/>
                <w:szCs w:val="24"/>
              </w:rPr>
              <w:t xml:space="preserve"> </w:t>
            </w:r>
            <w:proofErr w:type="spellStart"/>
            <w:r w:rsidRPr="005F07DA">
              <w:rPr>
                <w:rFonts w:eastAsia="Arial" w:cs="Arial"/>
                <w:szCs w:val="24"/>
              </w:rPr>
              <w:t>сан</w:t>
            </w:r>
            <w:proofErr w:type="spellEnd"/>
          </w:p>
        </w:tc>
        <w:tc>
          <w:tcPr>
            <w:tcW w:w="964" w:type="dxa"/>
            <w:vAlign w:val="center"/>
          </w:tcPr>
          <w:p w14:paraId="6EFFE257" w14:textId="79B77E97" w:rsidR="00E15171" w:rsidRPr="005F07DA" w:rsidRDefault="00E15171" w:rsidP="00E15171">
            <w:pPr>
              <w:jc w:val="both"/>
              <w:rPr>
                <w:rFonts w:cs="Arial"/>
                <w:color w:val="FF0000"/>
                <w:szCs w:val="24"/>
                <w:lang w:val="mn-MN"/>
              </w:rPr>
            </w:pPr>
            <w:r w:rsidRPr="005F07DA">
              <w:rPr>
                <w:rFonts w:eastAsia="Arial" w:cs="Arial"/>
                <w:szCs w:val="24"/>
                <w:lang w:val="mn-MN"/>
              </w:rPr>
              <w:t xml:space="preserve">Тариалан, холбоо мэдээллийн кабель шугам, цэвэр, дулаан бохир усны </w:t>
            </w:r>
            <w:r w:rsidRPr="005F07DA">
              <w:rPr>
                <w:rFonts w:eastAsia="Arial" w:cs="Arial"/>
                <w:szCs w:val="24"/>
                <w:lang w:val="mn-MN"/>
              </w:rPr>
              <w:lastRenderedPageBreak/>
              <w:t>шугам хоолой</w:t>
            </w:r>
          </w:p>
        </w:tc>
        <w:tc>
          <w:tcPr>
            <w:tcW w:w="1843" w:type="dxa"/>
            <w:gridSpan w:val="2"/>
            <w:vAlign w:val="center"/>
          </w:tcPr>
          <w:p w14:paraId="699B242E" w14:textId="476F0394" w:rsidR="00E15171" w:rsidRPr="005F07DA" w:rsidRDefault="00E15171" w:rsidP="00E15171">
            <w:pPr>
              <w:jc w:val="both"/>
              <w:rPr>
                <w:rFonts w:eastAsia="Calibri" w:cs="Arial"/>
                <w:color w:val="FF0000"/>
                <w:szCs w:val="24"/>
                <w:lang w:val="mn-MN"/>
              </w:rPr>
            </w:pPr>
            <w:proofErr w:type="spellStart"/>
            <w:r w:rsidRPr="005F07DA">
              <w:rPr>
                <w:rFonts w:eastAsia="Arial" w:cs="Arial"/>
                <w:szCs w:val="24"/>
              </w:rPr>
              <w:lastRenderedPageBreak/>
              <w:t>Инженерийн</w:t>
            </w:r>
            <w:proofErr w:type="spellEnd"/>
            <w:r w:rsidRPr="005F07DA">
              <w:rPr>
                <w:rFonts w:eastAsia="Arial" w:cs="Arial"/>
                <w:szCs w:val="24"/>
              </w:rPr>
              <w:t xml:space="preserve"> </w:t>
            </w:r>
            <w:proofErr w:type="spellStart"/>
            <w:r w:rsidRPr="005F07DA">
              <w:rPr>
                <w:rFonts w:eastAsia="Arial" w:cs="Arial"/>
                <w:szCs w:val="24"/>
              </w:rPr>
              <w:t>дэд</w:t>
            </w:r>
            <w:proofErr w:type="spellEnd"/>
            <w:r w:rsidRPr="005F07DA">
              <w:rPr>
                <w:rFonts w:eastAsia="Arial" w:cs="Arial"/>
                <w:szCs w:val="24"/>
              </w:rPr>
              <w:t xml:space="preserve"> </w:t>
            </w:r>
            <w:proofErr w:type="spellStart"/>
            <w:r w:rsidRPr="005F07DA">
              <w:rPr>
                <w:rFonts w:eastAsia="Arial" w:cs="Arial"/>
                <w:szCs w:val="24"/>
              </w:rPr>
              <w:t>бүтэц</w:t>
            </w:r>
            <w:proofErr w:type="spellEnd"/>
            <w:r w:rsidRPr="005F07DA">
              <w:rPr>
                <w:rFonts w:eastAsia="Arial" w:cs="Arial"/>
                <w:szCs w:val="24"/>
              </w:rPr>
              <w:t xml:space="preserve">, </w:t>
            </w:r>
            <w:proofErr w:type="spellStart"/>
            <w:r w:rsidRPr="005F07DA">
              <w:rPr>
                <w:rFonts w:eastAsia="Arial" w:cs="Arial"/>
                <w:szCs w:val="24"/>
              </w:rPr>
              <w:t>шугам</w:t>
            </w:r>
            <w:proofErr w:type="spellEnd"/>
            <w:r w:rsidRPr="005F07DA">
              <w:rPr>
                <w:rFonts w:eastAsia="Arial" w:cs="Arial"/>
                <w:szCs w:val="24"/>
              </w:rPr>
              <w:t xml:space="preserve"> </w:t>
            </w:r>
            <w:proofErr w:type="spellStart"/>
            <w:r w:rsidRPr="005F07DA">
              <w:rPr>
                <w:rFonts w:eastAsia="Arial" w:cs="Arial"/>
                <w:szCs w:val="24"/>
              </w:rPr>
              <w:t>сүлжээ</w:t>
            </w:r>
            <w:proofErr w:type="spellEnd"/>
            <w:r w:rsidRPr="005F07DA">
              <w:rPr>
                <w:rFonts w:eastAsia="Arial" w:cs="Arial"/>
                <w:szCs w:val="24"/>
                <w:lang w:val="mn-MN"/>
              </w:rPr>
              <w:t>, ой, усан сан бүхий газрын</w:t>
            </w:r>
            <w:r w:rsidRPr="005F07DA">
              <w:rPr>
                <w:rFonts w:eastAsia="Arial" w:cs="Arial"/>
                <w:szCs w:val="24"/>
              </w:rPr>
              <w:t xml:space="preserve"> </w:t>
            </w:r>
            <w:proofErr w:type="spellStart"/>
            <w:r w:rsidRPr="005F07DA">
              <w:rPr>
                <w:rFonts w:eastAsia="Arial" w:cs="Arial"/>
                <w:szCs w:val="24"/>
              </w:rPr>
              <w:t>хамгаалалтын</w:t>
            </w:r>
            <w:proofErr w:type="spellEnd"/>
            <w:r w:rsidRPr="005F07DA">
              <w:rPr>
                <w:rFonts w:eastAsia="Arial" w:cs="Arial"/>
                <w:szCs w:val="24"/>
              </w:rPr>
              <w:t xml:space="preserve"> </w:t>
            </w:r>
            <w:proofErr w:type="spellStart"/>
            <w:r w:rsidRPr="005F07DA">
              <w:rPr>
                <w:rFonts w:eastAsia="Arial" w:cs="Arial"/>
                <w:szCs w:val="24"/>
              </w:rPr>
              <w:t>зурвас</w:t>
            </w:r>
            <w:proofErr w:type="spellEnd"/>
            <w:r w:rsidRPr="005F07DA">
              <w:rPr>
                <w:rFonts w:eastAsia="Arial" w:cs="Arial"/>
                <w:szCs w:val="24"/>
                <w:lang w:val="mn-MN"/>
              </w:rPr>
              <w:t>ыг СИТ-аар батлуулж мэдээллийн системд оруулсан байна.</w:t>
            </w:r>
          </w:p>
        </w:tc>
        <w:tc>
          <w:tcPr>
            <w:tcW w:w="2154" w:type="dxa"/>
            <w:gridSpan w:val="3"/>
            <w:vAlign w:val="center"/>
          </w:tcPr>
          <w:p w14:paraId="7CCAB3CC" w14:textId="77777777" w:rsidR="00E15171" w:rsidRPr="005F07DA" w:rsidRDefault="00E15171" w:rsidP="00E15171">
            <w:pPr>
              <w:jc w:val="center"/>
              <w:rPr>
                <w:rFonts w:eastAsia="Times New Roman" w:cs="Arial"/>
                <w:color w:val="000000"/>
                <w:kern w:val="2"/>
                <w:szCs w:val="24"/>
                <w14:ligatures w14:val="standardContextual"/>
              </w:rPr>
            </w:pPr>
          </w:p>
          <w:p w14:paraId="7FC7ED39" w14:textId="00E56E72" w:rsidR="00E15171" w:rsidRPr="005F07DA" w:rsidRDefault="00E15171" w:rsidP="00E15171">
            <w:pPr>
              <w:jc w:val="center"/>
              <w:rPr>
                <w:rFonts w:cs="Arial"/>
                <w:color w:val="FF0000"/>
                <w:szCs w:val="24"/>
                <w:lang w:val="mn-MN"/>
              </w:rPr>
            </w:pPr>
            <w:proofErr w:type="spellStart"/>
            <w:r w:rsidRPr="005F07DA">
              <w:rPr>
                <w:rFonts w:eastAsia="Times New Roman" w:cs="Arial"/>
                <w:color w:val="000000"/>
                <w:kern w:val="2"/>
                <w:szCs w:val="24"/>
                <w14:ligatures w14:val="standardContextual"/>
              </w:rPr>
              <w:t>Жилдээ</w:t>
            </w:r>
            <w:proofErr w:type="spellEnd"/>
          </w:p>
        </w:tc>
        <w:tc>
          <w:tcPr>
            <w:tcW w:w="3941" w:type="dxa"/>
          </w:tcPr>
          <w:p w14:paraId="386164AC" w14:textId="601C0AB3" w:rsidR="00E15171" w:rsidRPr="005F07DA" w:rsidRDefault="00E15171" w:rsidP="00E15171">
            <w:pPr>
              <w:jc w:val="both"/>
              <w:rPr>
                <w:rFonts w:eastAsia="Times New Roman" w:cs="Arial"/>
                <w:color w:val="000000"/>
                <w:kern w:val="2"/>
                <w:szCs w:val="24"/>
                <w14:ligatures w14:val="standardContextual"/>
              </w:rPr>
            </w:pPr>
            <w:r w:rsidRPr="005F07DA">
              <w:rPr>
                <w:rFonts w:eastAsia="Arial" w:cs="Arial"/>
                <w:szCs w:val="24"/>
                <w:lang w:val="mn-MN"/>
              </w:rPr>
              <w:t>Холбоо мэдээлэл дамжуулах шугам СЗД-ын 2020.02.05 А</w:t>
            </w:r>
            <w:r w:rsidRPr="005F07DA">
              <w:rPr>
                <w:rFonts w:eastAsia="Arial" w:cs="Arial"/>
                <w:szCs w:val="24"/>
              </w:rPr>
              <w:t xml:space="preserve">/24 </w:t>
            </w:r>
            <w:r w:rsidRPr="005F07DA">
              <w:rPr>
                <w:rFonts w:eastAsia="Arial" w:cs="Arial"/>
                <w:szCs w:val="24"/>
                <w:lang w:val="mn-MN"/>
              </w:rPr>
              <w:t xml:space="preserve">дүгээр захирамжаар олгогдсон. </w:t>
            </w:r>
            <w:proofErr w:type="spellStart"/>
            <w:r w:rsidRPr="005F07DA">
              <w:rPr>
                <w:rFonts w:eastAsia="Arial" w:cs="Arial"/>
                <w:szCs w:val="24"/>
              </w:rPr>
              <w:t>Инженерийн</w:t>
            </w:r>
            <w:proofErr w:type="spellEnd"/>
            <w:r w:rsidRPr="005F07DA">
              <w:rPr>
                <w:rFonts w:eastAsia="Arial" w:cs="Arial"/>
                <w:szCs w:val="24"/>
              </w:rPr>
              <w:t xml:space="preserve"> </w:t>
            </w:r>
            <w:proofErr w:type="spellStart"/>
            <w:r w:rsidRPr="005F07DA">
              <w:rPr>
                <w:rFonts w:eastAsia="Arial" w:cs="Arial"/>
                <w:szCs w:val="24"/>
              </w:rPr>
              <w:t>дэд</w:t>
            </w:r>
            <w:proofErr w:type="spellEnd"/>
            <w:r w:rsidRPr="005F07DA">
              <w:rPr>
                <w:rFonts w:eastAsia="Arial" w:cs="Arial"/>
                <w:szCs w:val="24"/>
              </w:rPr>
              <w:t xml:space="preserve"> </w:t>
            </w:r>
            <w:proofErr w:type="spellStart"/>
            <w:r w:rsidRPr="005F07DA">
              <w:rPr>
                <w:rFonts w:eastAsia="Arial" w:cs="Arial"/>
                <w:szCs w:val="24"/>
              </w:rPr>
              <w:t>бүтэц</w:t>
            </w:r>
            <w:proofErr w:type="spellEnd"/>
            <w:r w:rsidRPr="005F07DA">
              <w:rPr>
                <w:rFonts w:eastAsia="Arial" w:cs="Arial"/>
                <w:szCs w:val="24"/>
              </w:rPr>
              <w:t xml:space="preserve">, </w:t>
            </w:r>
            <w:proofErr w:type="spellStart"/>
            <w:r w:rsidRPr="005F07DA">
              <w:rPr>
                <w:rFonts w:eastAsia="Arial" w:cs="Arial"/>
                <w:szCs w:val="24"/>
              </w:rPr>
              <w:t>шугам</w:t>
            </w:r>
            <w:proofErr w:type="spellEnd"/>
            <w:r w:rsidRPr="005F07DA">
              <w:rPr>
                <w:rFonts w:eastAsia="Arial" w:cs="Arial"/>
                <w:szCs w:val="24"/>
              </w:rPr>
              <w:t xml:space="preserve"> </w:t>
            </w:r>
            <w:proofErr w:type="spellStart"/>
            <w:r w:rsidRPr="005F07DA">
              <w:rPr>
                <w:rFonts w:eastAsia="Arial" w:cs="Arial"/>
                <w:szCs w:val="24"/>
              </w:rPr>
              <w:t>сүлжээ</w:t>
            </w:r>
            <w:proofErr w:type="spellEnd"/>
            <w:r w:rsidRPr="005F07DA">
              <w:rPr>
                <w:rFonts w:eastAsia="Arial" w:cs="Arial"/>
                <w:szCs w:val="24"/>
                <w:lang w:val="mn-MN"/>
              </w:rPr>
              <w:t>, ой, усан сан бүхий газрын</w:t>
            </w:r>
            <w:r w:rsidRPr="005F07DA">
              <w:rPr>
                <w:rFonts w:eastAsia="Arial" w:cs="Arial"/>
                <w:szCs w:val="24"/>
              </w:rPr>
              <w:t xml:space="preserve"> </w:t>
            </w:r>
            <w:proofErr w:type="spellStart"/>
            <w:proofErr w:type="gramStart"/>
            <w:r w:rsidRPr="005F07DA">
              <w:rPr>
                <w:rFonts w:eastAsia="Arial" w:cs="Arial"/>
                <w:szCs w:val="24"/>
              </w:rPr>
              <w:t>хамгаалалтын</w:t>
            </w:r>
            <w:proofErr w:type="spellEnd"/>
            <w:r w:rsidRPr="005F07DA">
              <w:rPr>
                <w:rFonts w:eastAsia="Arial" w:cs="Arial"/>
                <w:szCs w:val="24"/>
              </w:rPr>
              <w:t xml:space="preserve">  </w:t>
            </w:r>
            <w:proofErr w:type="spellStart"/>
            <w:r w:rsidRPr="005F07DA">
              <w:rPr>
                <w:rFonts w:eastAsia="Arial" w:cs="Arial"/>
                <w:szCs w:val="24"/>
              </w:rPr>
              <w:t>зурвасыг</w:t>
            </w:r>
            <w:proofErr w:type="spellEnd"/>
            <w:proofErr w:type="gramEnd"/>
            <w:r w:rsidRPr="005F07DA">
              <w:rPr>
                <w:rFonts w:eastAsia="Arial" w:cs="Arial"/>
                <w:szCs w:val="24"/>
              </w:rPr>
              <w:t xml:space="preserve"> 2025.12 </w:t>
            </w:r>
            <w:proofErr w:type="spellStart"/>
            <w:r w:rsidRPr="005F07DA">
              <w:rPr>
                <w:rFonts w:eastAsia="Arial" w:cs="Arial"/>
                <w:szCs w:val="24"/>
              </w:rPr>
              <w:t>сард</w:t>
            </w:r>
            <w:proofErr w:type="spellEnd"/>
            <w:r w:rsidRPr="005F07DA">
              <w:rPr>
                <w:rFonts w:eastAsia="Arial" w:cs="Arial"/>
                <w:szCs w:val="24"/>
              </w:rPr>
              <w:t xml:space="preserve"> </w:t>
            </w:r>
            <w:proofErr w:type="spellStart"/>
            <w:r w:rsidRPr="005F07DA">
              <w:rPr>
                <w:rFonts w:eastAsia="Arial" w:cs="Arial"/>
                <w:szCs w:val="24"/>
              </w:rPr>
              <w:t>жилийн</w:t>
            </w:r>
            <w:proofErr w:type="spellEnd"/>
            <w:r w:rsidRPr="005F07DA">
              <w:rPr>
                <w:rFonts w:eastAsia="Arial" w:cs="Arial"/>
                <w:szCs w:val="24"/>
              </w:rPr>
              <w:t xml:space="preserve"> </w:t>
            </w:r>
            <w:proofErr w:type="spellStart"/>
            <w:r w:rsidRPr="005F07DA">
              <w:rPr>
                <w:rFonts w:eastAsia="Arial" w:cs="Arial"/>
                <w:szCs w:val="24"/>
              </w:rPr>
              <w:t>эцсийн</w:t>
            </w:r>
            <w:proofErr w:type="spellEnd"/>
            <w:r w:rsidRPr="005F07DA">
              <w:rPr>
                <w:rFonts w:eastAsia="Arial" w:cs="Arial"/>
                <w:szCs w:val="24"/>
              </w:rPr>
              <w:t xml:space="preserve"> </w:t>
            </w:r>
            <w:proofErr w:type="spellStart"/>
            <w:r w:rsidRPr="005F07DA">
              <w:rPr>
                <w:rFonts w:eastAsia="Arial" w:cs="Arial"/>
                <w:szCs w:val="24"/>
              </w:rPr>
              <w:t>иргэдийн</w:t>
            </w:r>
            <w:proofErr w:type="spellEnd"/>
            <w:r w:rsidRPr="005F07DA">
              <w:rPr>
                <w:rFonts w:eastAsia="Arial" w:cs="Arial"/>
                <w:szCs w:val="24"/>
              </w:rPr>
              <w:t xml:space="preserve"> </w:t>
            </w:r>
            <w:proofErr w:type="spellStart"/>
            <w:r w:rsidRPr="005F07DA">
              <w:rPr>
                <w:rFonts w:eastAsia="Arial" w:cs="Arial"/>
                <w:szCs w:val="24"/>
              </w:rPr>
              <w:t>Төлөөлөгчдийн</w:t>
            </w:r>
            <w:proofErr w:type="spellEnd"/>
            <w:r w:rsidRPr="005F07DA">
              <w:rPr>
                <w:rFonts w:eastAsia="Arial" w:cs="Arial"/>
                <w:szCs w:val="24"/>
              </w:rPr>
              <w:t xml:space="preserve"> </w:t>
            </w:r>
            <w:proofErr w:type="spellStart"/>
            <w:r w:rsidRPr="005F07DA">
              <w:rPr>
                <w:rFonts w:eastAsia="Arial" w:cs="Arial"/>
                <w:szCs w:val="24"/>
              </w:rPr>
              <w:t>хуралаар</w:t>
            </w:r>
            <w:proofErr w:type="spellEnd"/>
            <w:r w:rsidRPr="005F07DA">
              <w:rPr>
                <w:rFonts w:eastAsia="Arial" w:cs="Arial"/>
                <w:szCs w:val="24"/>
              </w:rPr>
              <w:t xml:space="preserve"> </w:t>
            </w:r>
            <w:proofErr w:type="spellStart"/>
            <w:r w:rsidRPr="005F07DA">
              <w:rPr>
                <w:rFonts w:eastAsia="Arial" w:cs="Arial"/>
                <w:szCs w:val="24"/>
              </w:rPr>
              <w:t>хэлэлцэнэ</w:t>
            </w:r>
            <w:proofErr w:type="spellEnd"/>
            <w:r w:rsidRPr="005F07DA">
              <w:rPr>
                <w:rFonts w:eastAsia="Arial" w:cs="Arial"/>
                <w:szCs w:val="24"/>
              </w:rPr>
              <w:t>.</w:t>
            </w:r>
          </w:p>
        </w:tc>
        <w:tc>
          <w:tcPr>
            <w:tcW w:w="737" w:type="dxa"/>
            <w:gridSpan w:val="2"/>
          </w:tcPr>
          <w:p w14:paraId="662D9833" w14:textId="3E92C659" w:rsidR="00E15171" w:rsidRPr="005F07DA" w:rsidRDefault="00E15171" w:rsidP="00E15171">
            <w:pPr>
              <w:jc w:val="center"/>
              <w:rPr>
                <w:rFonts w:eastAsia="Times New Roman" w:cs="Arial"/>
                <w:color w:val="000000"/>
                <w:kern w:val="2"/>
                <w:szCs w:val="24"/>
                <w14:ligatures w14:val="standardContextual"/>
              </w:rPr>
            </w:pPr>
            <w:r w:rsidRPr="005F07DA">
              <w:rPr>
                <w:rFonts w:eastAsia="Times New Roman" w:cs="Arial"/>
                <w:color w:val="000000"/>
                <w:kern w:val="2"/>
                <w:szCs w:val="24"/>
                <w14:ligatures w14:val="standardContextual"/>
              </w:rPr>
              <w:t>50</w:t>
            </w:r>
          </w:p>
        </w:tc>
        <w:tc>
          <w:tcPr>
            <w:tcW w:w="709" w:type="dxa"/>
          </w:tcPr>
          <w:p w14:paraId="1A709E53"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2F9747D4" w14:textId="6D76A2E0" w:rsidTr="002334B5">
        <w:trPr>
          <w:trHeight w:val="1144"/>
        </w:trPr>
        <w:tc>
          <w:tcPr>
            <w:tcW w:w="851" w:type="dxa"/>
            <w:vAlign w:val="center"/>
          </w:tcPr>
          <w:p w14:paraId="7D2D1738" w14:textId="7C62B170" w:rsidR="00E15171" w:rsidRPr="005F07DA" w:rsidRDefault="00E15171" w:rsidP="00E15171">
            <w:pPr>
              <w:jc w:val="center"/>
              <w:rPr>
                <w:rFonts w:cs="Arial"/>
                <w:szCs w:val="24"/>
                <w:lang w:val="mn-MN"/>
              </w:rPr>
            </w:pPr>
            <w:r w:rsidRPr="005F07DA">
              <w:rPr>
                <w:rFonts w:cs="Arial"/>
                <w:szCs w:val="24"/>
                <w:lang w:val="mn-MN"/>
              </w:rPr>
              <w:t>11.1.4</w:t>
            </w:r>
          </w:p>
        </w:tc>
        <w:tc>
          <w:tcPr>
            <w:tcW w:w="2268" w:type="dxa"/>
            <w:vAlign w:val="center"/>
          </w:tcPr>
          <w:p w14:paraId="45E0CBAF" w14:textId="4A086B2C" w:rsidR="00E15171" w:rsidRPr="005F07DA" w:rsidRDefault="00E15171" w:rsidP="00E15171">
            <w:pPr>
              <w:jc w:val="both"/>
              <w:rPr>
                <w:rFonts w:eastAsia="Calibri" w:cs="Arial"/>
                <w:szCs w:val="24"/>
                <w:lang w:val="mn-MN"/>
              </w:rPr>
            </w:pPr>
            <w:r w:rsidRPr="005F07DA">
              <w:rPr>
                <w:rFonts w:eastAsia="Arial" w:cs="Arial"/>
                <w:szCs w:val="24"/>
                <w:lang w:val="mn-MN"/>
              </w:rPr>
              <w:t>Бүх ангиллын газарт “Газрын төлөв байдал, чанарын улсын хянан баталгаа”-ны ажлыг орон нутгийн төсвийн хөрөнгөөр гүйцэтгүүлэх</w:t>
            </w:r>
          </w:p>
        </w:tc>
        <w:tc>
          <w:tcPr>
            <w:tcW w:w="1701" w:type="dxa"/>
            <w:vAlign w:val="center"/>
          </w:tcPr>
          <w:p w14:paraId="5BF2DAA7" w14:textId="0BDB3F46" w:rsidR="00E15171" w:rsidRPr="005F07DA" w:rsidRDefault="00E15171" w:rsidP="00E15171">
            <w:pPr>
              <w:jc w:val="both"/>
              <w:rPr>
                <w:rFonts w:cs="Arial"/>
                <w:szCs w:val="24"/>
                <w:lang w:val="mn-MN"/>
              </w:rPr>
            </w:pPr>
            <w:r w:rsidRPr="005F07DA">
              <w:rPr>
                <w:rFonts w:eastAsia="Arial" w:cs="Arial"/>
                <w:szCs w:val="24"/>
                <w:lang w:val="mn-MN"/>
              </w:rPr>
              <w:t>Орон нутгийн төсвөөр хийгдсэн ажлын тоо</w:t>
            </w:r>
          </w:p>
        </w:tc>
        <w:tc>
          <w:tcPr>
            <w:tcW w:w="964" w:type="dxa"/>
            <w:vAlign w:val="center"/>
          </w:tcPr>
          <w:p w14:paraId="0EBB2FF5" w14:textId="75171D0B" w:rsidR="00E15171" w:rsidRPr="005F07DA" w:rsidRDefault="00E15171" w:rsidP="00E15171">
            <w:pPr>
              <w:jc w:val="both"/>
              <w:rPr>
                <w:rFonts w:cs="Arial"/>
                <w:szCs w:val="24"/>
                <w:lang w:val="mn-MN"/>
              </w:rPr>
            </w:pPr>
            <w:r w:rsidRPr="005F07DA">
              <w:rPr>
                <w:rFonts w:eastAsia="Arial" w:cs="Arial"/>
                <w:szCs w:val="24"/>
                <w:lang w:val="mn-MN"/>
              </w:rPr>
              <w:t>2009 оны газрын төлөв байдал, чанарын хянан баталгаа</w:t>
            </w:r>
          </w:p>
        </w:tc>
        <w:tc>
          <w:tcPr>
            <w:tcW w:w="1843" w:type="dxa"/>
            <w:gridSpan w:val="2"/>
            <w:vAlign w:val="center"/>
          </w:tcPr>
          <w:p w14:paraId="3E2B8413" w14:textId="12C22D2E" w:rsidR="00E15171" w:rsidRPr="005F07DA" w:rsidRDefault="00E15171" w:rsidP="00E15171">
            <w:pPr>
              <w:jc w:val="both"/>
              <w:rPr>
                <w:rFonts w:cs="Arial"/>
                <w:szCs w:val="24"/>
                <w:lang w:val="mn-MN"/>
              </w:rPr>
            </w:pPr>
            <w:r w:rsidRPr="005F07DA">
              <w:rPr>
                <w:rFonts w:eastAsia="Arial" w:cs="Arial"/>
                <w:szCs w:val="24"/>
                <w:lang w:val="mn-MN"/>
              </w:rPr>
              <w:t>Газрын төлөв байдал, чанарын төлөвлөгөөт хянан баталгааны ажлын төсвийг шийдвэрлэсэн байна.</w:t>
            </w:r>
          </w:p>
        </w:tc>
        <w:tc>
          <w:tcPr>
            <w:tcW w:w="2154" w:type="dxa"/>
            <w:gridSpan w:val="3"/>
            <w:vAlign w:val="center"/>
          </w:tcPr>
          <w:p w14:paraId="1F59959D" w14:textId="77777777" w:rsidR="00E15171" w:rsidRPr="005F07DA" w:rsidRDefault="00E15171" w:rsidP="00E15171">
            <w:pPr>
              <w:jc w:val="center"/>
              <w:rPr>
                <w:rFonts w:eastAsia="Times New Roman" w:cs="Arial"/>
                <w:color w:val="000000"/>
                <w:kern w:val="2"/>
                <w:szCs w:val="24"/>
                <w14:ligatures w14:val="standardContextual"/>
              </w:rPr>
            </w:pPr>
          </w:p>
          <w:p w14:paraId="26769DFA" w14:textId="076095A5" w:rsidR="00E15171" w:rsidRPr="005F07DA" w:rsidRDefault="00E15171" w:rsidP="00E15171">
            <w:pPr>
              <w:jc w:val="center"/>
              <w:rPr>
                <w:rFonts w:cs="Arial"/>
                <w:szCs w:val="24"/>
                <w:lang w:val="mn-MN"/>
              </w:rPr>
            </w:pPr>
            <w:proofErr w:type="spellStart"/>
            <w:r w:rsidRPr="005F07DA">
              <w:rPr>
                <w:rFonts w:eastAsia="Times New Roman" w:cs="Arial"/>
                <w:color w:val="000000"/>
                <w:kern w:val="2"/>
                <w:szCs w:val="24"/>
                <w14:ligatures w14:val="standardContextual"/>
              </w:rPr>
              <w:t>Жилдээ</w:t>
            </w:r>
            <w:proofErr w:type="spellEnd"/>
          </w:p>
        </w:tc>
        <w:tc>
          <w:tcPr>
            <w:tcW w:w="3941" w:type="dxa"/>
          </w:tcPr>
          <w:p w14:paraId="7783CFFB" w14:textId="0230A1D5" w:rsidR="00E15171" w:rsidRPr="005F07DA" w:rsidRDefault="00E15171" w:rsidP="00E15171">
            <w:pPr>
              <w:jc w:val="both"/>
              <w:rPr>
                <w:rFonts w:eastAsia="Times New Roman" w:cs="Arial"/>
                <w:color w:val="000000"/>
                <w:kern w:val="2"/>
                <w:szCs w:val="24"/>
                <w14:ligatures w14:val="standardContextual"/>
              </w:rPr>
            </w:pPr>
            <w:proofErr w:type="spellStart"/>
            <w:r w:rsidRPr="005F07DA">
              <w:rPr>
                <w:rFonts w:eastAsia="Arial" w:cs="Arial"/>
                <w:szCs w:val="24"/>
              </w:rPr>
              <w:t>Газрын</w:t>
            </w:r>
            <w:proofErr w:type="spellEnd"/>
            <w:r w:rsidRPr="005F07DA">
              <w:rPr>
                <w:rFonts w:eastAsia="Arial" w:cs="Arial"/>
                <w:szCs w:val="24"/>
              </w:rPr>
              <w:t xml:space="preserve"> </w:t>
            </w:r>
            <w:proofErr w:type="spellStart"/>
            <w:r w:rsidRPr="005F07DA">
              <w:rPr>
                <w:rFonts w:eastAsia="Arial" w:cs="Arial"/>
                <w:szCs w:val="24"/>
              </w:rPr>
              <w:t>төлөв</w:t>
            </w:r>
            <w:proofErr w:type="spellEnd"/>
            <w:r w:rsidRPr="005F07DA">
              <w:rPr>
                <w:rFonts w:eastAsia="Arial" w:cs="Arial"/>
                <w:szCs w:val="24"/>
              </w:rPr>
              <w:t xml:space="preserve"> </w:t>
            </w:r>
            <w:proofErr w:type="spellStart"/>
            <w:r w:rsidRPr="005F07DA">
              <w:rPr>
                <w:rFonts w:eastAsia="Arial" w:cs="Arial"/>
                <w:szCs w:val="24"/>
              </w:rPr>
              <w:t>байдал</w:t>
            </w:r>
            <w:proofErr w:type="spellEnd"/>
            <w:r w:rsidRPr="005F07DA">
              <w:rPr>
                <w:rFonts w:eastAsia="Arial" w:cs="Arial"/>
                <w:szCs w:val="24"/>
              </w:rPr>
              <w:t xml:space="preserve">, </w:t>
            </w:r>
            <w:proofErr w:type="spellStart"/>
            <w:r w:rsidRPr="005F07DA">
              <w:rPr>
                <w:rFonts w:eastAsia="Arial" w:cs="Arial"/>
                <w:szCs w:val="24"/>
              </w:rPr>
              <w:t>чанарын</w:t>
            </w:r>
            <w:proofErr w:type="spellEnd"/>
            <w:r w:rsidRPr="005F07DA">
              <w:rPr>
                <w:rFonts w:eastAsia="Arial" w:cs="Arial"/>
                <w:szCs w:val="24"/>
              </w:rPr>
              <w:t xml:space="preserve"> </w:t>
            </w:r>
            <w:proofErr w:type="spellStart"/>
            <w:r w:rsidRPr="005F07DA">
              <w:rPr>
                <w:rFonts w:eastAsia="Arial" w:cs="Arial"/>
                <w:szCs w:val="24"/>
              </w:rPr>
              <w:t>улсын</w:t>
            </w:r>
            <w:proofErr w:type="spellEnd"/>
            <w:r w:rsidRPr="005F07DA">
              <w:rPr>
                <w:rFonts w:eastAsia="Arial" w:cs="Arial"/>
                <w:szCs w:val="24"/>
              </w:rPr>
              <w:t xml:space="preserve"> </w:t>
            </w:r>
            <w:proofErr w:type="spellStart"/>
            <w:r w:rsidRPr="005F07DA">
              <w:rPr>
                <w:rFonts w:eastAsia="Arial" w:cs="Arial"/>
                <w:szCs w:val="24"/>
              </w:rPr>
              <w:t>хянан</w:t>
            </w:r>
            <w:proofErr w:type="spellEnd"/>
            <w:r w:rsidRPr="005F07DA">
              <w:rPr>
                <w:rFonts w:eastAsia="Arial" w:cs="Arial"/>
                <w:szCs w:val="24"/>
              </w:rPr>
              <w:t xml:space="preserve"> </w:t>
            </w:r>
            <w:proofErr w:type="spellStart"/>
            <w:r w:rsidRPr="005F07DA">
              <w:rPr>
                <w:rFonts w:eastAsia="Arial" w:cs="Arial"/>
                <w:szCs w:val="24"/>
              </w:rPr>
              <w:t>баталгаа</w:t>
            </w:r>
            <w:proofErr w:type="spellEnd"/>
            <w:r w:rsidRPr="005F07DA">
              <w:rPr>
                <w:rFonts w:eastAsia="Arial" w:cs="Arial"/>
                <w:szCs w:val="24"/>
              </w:rPr>
              <w:t xml:space="preserve"> </w:t>
            </w:r>
            <w:proofErr w:type="spellStart"/>
            <w:r w:rsidRPr="005F07DA">
              <w:rPr>
                <w:rFonts w:eastAsia="Arial" w:cs="Arial"/>
                <w:szCs w:val="24"/>
              </w:rPr>
              <w:t>хийлгэх</w:t>
            </w:r>
            <w:proofErr w:type="spellEnd"/>
            <w:r w:rsidRPr="005F07DA">
              <w:rPr>
                <w:rFonts w:eastAsia="Arial" w:cs="Arial"/>
                <w:szCs w:val="24"/>
              </w:rPr>
              <w:t xml:space="preserve"> </w:t>
            </w:r>
            <w:proofErr w:type="spellStart"/>
            <w:r w:rsidRPr="005F07DA">
              <w:rPr>
                <w:rFonts w:eastAsia="Arial" w:cs="Arial"/>
                <w:szCs w:val="24"/>
              </w:rPr>
              <w:t>хүрээнд</w:t>
            </w:r>
            <w:proofErr w:type="spellEnd"/>
            <w:r w:rsidRPr="005F07DA">
              <w:rPr>
                <w:rFonts w:eastAsia="Arial" w:cs="Arial"/>
                <w:szCs w:val="24"/>
              </w:rPr>
              <w:t xml:space="preserve"> </w:t>
            </w:r>
            <w:proofErr w:type="spellStart"/>
            <w:r w:rsidRPr="005F07DA">
              <w:rPr>
                <w:rFonts w:eastAsia="Arial" w:cs="Arial"/>
                <w:szCs w:val="24"/>
              </w:rPr>
              <w:t>нийт</w:t>
            </w:r>
            <w:proofErr w:type="spellEnd"/>
            <w:r w:rsidRPr="005F07DA">
              <w:rPr>
                <w:rFonts w:eastAsia="Arial" w:cs="Arial"/>
                <w:szCs w:val="24"/>
              </w:rPr>
              <w:t xml:space="preserve"> 130 </w:t>
            </w:r>
            <w:proofErr w:type="spellStart"/>
            <w:r w:rsidRPr="005F07DA">
              <w:rPr>
                <w:rFonts w:eastAsia="Arial" w:cs="Arial"/>
                <w:szCs w:val="24"/>
              </w:rPr>
              <w:t>га</w:t>
            </w:r>
            <w:proofErr w:type="spellEnd"/>
            <w:r w:rsidRPr="005F07DA">
              <w:rPr>
                <w:rFonts w:eastAsia="Arial" w:cs="Arial"/>
                <w:szCs w:val="24"/>
              </w:rPr>
              <w:t xml:space="preserve"> </w:t>
            </w:r>
            <w:proofErr w:type="spellStart"/>
            <w:r w:rsidRPr="005F07DA">
              <w:rPr>
                <w:rFonts w:eastAsia="Arial" w:cs="Arial"/>
                <w:szCs w:val="24"/>
              </w:rPr>
              <w:t>газарт</w:t>
            </w:r>
            <w:proofErr w:type="spellEnd"/>
            <w:r w:rsidRPr="005F07DA">
              <w:rPr>
                <w:rFonts w:eastAsia="Arial" w:cs="Arial"/>
                <w:szCs w:val="24"/>
              </w:rPr>
              <w:t xml:space="preserve"> ОНХС-</w:t>
            </w:r>
            <w:proofErr w:type="spellStart"/>
            <w:r w:rsidRPr="005F07DA">
              <w:rPr>
                <w:rFonts w:eastAsia="Arial" w:cs="Arial"/>
                <w:szCs w:val="24"/>
              </w:rPr>
              <w:t>нд</w:t>
            </w:r>
            <w:proofErr w:type="spellEnd"/>
            <w:r w:rsidRPr="005F07DA">
              <w:rPr>
                <w:rFonts w:eastAsia="Arial" w:cs="Arial"/>
                <w:szCs w:val="24"/>
              </w:rPr>
              <w:t xml:space="preserve"> </w:t>
            </w:r>
            <w:proofErr w:type="spellStart"/>
            <w:r w:rsidRPr="005F07DA">
              <w:rPr>
                <w:rFonts w:eastAsia="Arial" w:cs="Arial"/>
                <w:szCs w:val="24"/>
              </w:rPr>
              <w:t>нийт</w:t>
            </w:r>
            <w:proofErr w:type="spellEnd"/>
            <w:r w:rsidRPr="005F07DA">
              <w:rPr>
                <w:rFonts w:eastAsia="Arial" w:cs="Arial"/>
                <w:szCs w:val="24"/>
              </w:rPr>
              <w:t xml:space="preserve"> 16 </w:t>
            </w:r>
            <w:proofErr w:type="spellStart"/>
            <w:r w:rsidRPr="005F07DA">
              <w:rPr>
                <w:rFonts w:eastAsia="Arial" w:cs="Arial"/>
                <w:szCs w:val="24"/>
              </w:rPr>
              <w:t>сая</w:t>
            </w:r>
            <w:proofErr w:type="spellEnd"/>
            <w:r w:rsidRPr="005F07DA">
              <w:rPr>
                <w:rFonts w:eastAsia="Arial" w:cs="Arial"/>
                <w:szCs w:val="24"/>
              </w:rPr>
              <w:t xml:space="preserve"> </w:t>
            </w:r>
            <w:proofErr w:type="spellStart"/>
            <w:r w:rsidRPr="005F07DA">
              <w:rPr>
                <w:rFonts w:eastAsia="Arial" w:cs="Arial"/>
                <w:szCs w:val="24"/>
              </w:rPr>
              <w:t>төгрөг</w:t>
            </w:r>
            <w:proofErr w:type="spellEnd"/>
            <w:r w:rsidRPr="005F07DA">
              <w:rPr>
                <w:rFonts w:eastAsia="Arial" w:cs="Arial"/>
                <w:szCs w:val="24"/>
              </w:rPr>
              <w:t xml:space="preserve"> </w:t>
            </w:r>
            <w:proofErr w:type="spellStart"/>
            <w:r w:rsidRPr="005F07DA">
              <w:rPr>
                <w:rFonts w:eastAsia="Arial" w:cs="Arial"/>
                <w:szCs w:val="24"/>
              </w:rPr>
              <w:t>шийдвэрлэ</w:t>
            </w:r>
            <w:r w:rsidR="000D4B52">
              <w:rPr>
                <w:rFonts w:eastAsia="Arial" w:cs="Arial"/>
                <w:szCs w:val="24"/>
              </w:rPr>
              <w:t>ж</w:t>
            </w:r>
            <w:proofErr w:type="spellEnd"/>
            <w:r w:rsidR="000D4B52">
              <w:rPr>
                <w:rFonts w:eastAsia="Arial" w:cs="Arial"/>
                <w:szCs w:val="24"/>
              </w:rPr>
              <w:t xml:space="preserve"> </w:t>
            </w:r>
            <w:proofErr w:type="spellStart"/>
            <w:r w:rsidR="000D4B52">
              <w:rPr>
                <w:rFonts w:eastAsia="Arial" w:cs="Arial"/>
                <w:szCs w:val="24"/>
              </w:rPr>
              <w:t>хийж</w:t>
            </w:r>
            <w:proofErr w:type="spellEnd"/>
            <w:r w:rsidR="000D4B52">
              <w:rPr>
                <w:rFonts w:eastAsia="Arial" w:cs="Arial"/>
                <w:szCs w:val="24"/>
              </w:rPr>
              <w:t xml:space="preserve"> </w:t>
            </w:r>
            <w:proofErr w:type="spellStart"/>
            <w:r w:rsidR="000D4B52">
              <w:rPr>
                <w:rFonts w:eastAsia="Arial" w:cs="Arial"/>
                <w:szCs w:val="24"/>
              </w:rPr>
              <w:t>гүйцэтгэсэн</w:t>
            </w:r>
            <w:proofErr w:type="spellEnd"/>
            <w:r w:rsidR="000D4B52">
              <w:rPr>
                <w:rFonts w:eastAsia="Arial" w:cs="Arial"/>
                <w:szCs w:val="24"/>
              </w:rPr>
              <w:t xml:space="preserve">. </w:t>
            </w:r>
          </w:p>
        </w:tc>
        <w:tc>
          <w:tcPr>
            <w:tcW w:w="737" w:type="dxa"/>
            <w:gridSpan w:val="2"/>
          </w:tcPr>
          <w:p w14:paraId="49DD1369" w14:textId="5212824F" w:rsidR="00E15171" w:rsidRPr="005F07DA" w:rsidRDefault="00E15171" w:rsidP="00E15171">
            <w:pPr>
              <w:jc w:val="center"/>
              <w:rPr>
                <w:rFonts w:eastAsia="Times New Roman" w:cs="Arial"/>
                <w:color w:val="000000"/>
                <w:kern w:val="2"/>
                <w:szCs w:val="24"/>
                <w14:ligatures w14:val="standardContextual"/>
              </w:rPr>
            </w:pPr>
            <w:r w:rsidRPr="005F07DA">
              <w:rPr>
                <w:rFonts w:eastAsia="Times New Roman" w:cs="Arial"/>
                <w:color w:val="000000"/>
                <w:kern w:val="2"/>
                <w:szCs w:val="24"/>
                <w14:ligatures w14:val="standardContextual"/>
              </w:rPr>
              <w:t>90</w:t>
            </w:r>
          </w:p>
        </w:tc>
        <w:tc>
          <w:tcPr>
            <w:tcW w:w="709" w:type="dxa"/>
          </w:tcPr>
          <w:p w14:paraId="7B536B93"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1B67FD00" w14:textId="4A52DE83" w:rsidTr="002334B5">
        <w:trPr>
          <w:trHeight w:val="539"/>
        </w:trPr>
        <w:tc>
          <w:tcPr>
            <w:tcW w:w="851" w:type="dxa"/>
            <w:vAlign w:val="center"/>
          </w:tcPr>
          <w:p w14:paraId="053B54EA" w14:textId="60239C4D" w:rsidR="00E15171" w:rsidRPr="005F07DA" w:rsidRDefault="00E15171" w:rsidP="00E15171">
            <w:pPr>
              <w:jc w:val="center"/>
              <w:rPr>
                <w:rFonts w:cs="Arial"/>
                <w:szCs w:val="24"/>
                <w:lang w:val="mn-MN"/>
              </w:rPr>
            </w:pPr>
            <w:r w:rsidRPr="005F07DA">
              <w:rPr>
                <w:rFonts w:cs="Arial"/>
                <w:szCs w:val="24"/>
                <w:lang w:val="mn-MN"/>
              </w:rPr>
              <w:t>11.1.5</w:t>
            </w:r>
          </w:p>
        </w:tc>
        <w:tc>
          <w:tcPr>
            <w:tcW w:w="2268" w:type="dxa"/>
            <w:vAlign w:val="center"/>
          </w:tcPr>
          <w:p w14:paraId="50354795" w14:textId="01C417DF" w:rsidR="00E15171" w:rsidRPr="005F07DA" w:rsidRDefault="00E15171" w:rsidP="00E15171">
            <w:pPr>
              <w:jc w:val="both"/>
              <w:rPr>
                <w:rFonts w:eastAsia="Calibri" w:cs="Arial"/>
                <w:szCs w:val="24"/>
                <w:lang w:val="mn-MN"/>
              </w:rPr>
            </w:pPr>
            <w:r w:rsidRPr="005F07DA">
              <w:rPr>
                <w:rFonts w:eastAsia="Arial" w:cs="Arial"/>
                <w:szCs w:val="24"/>
                <w:lang w:val="mn-MN"/>
              </w:rPr>
              <w:t>Бэлчээрийн газрын өөрчлөлтийг фото мониторингийн аргаар үнэлэх ажлыг зохион байгуулахад шаардагдах зардал, техник хэрэгслийг шийдвэрлэх</w:t>
            </w:r>
          </w:p>
        </w:tc>
        <w:tc>
          <w:tcPr>
            <w:tcW w:w="1701" w:type="dxa"/>
            <w:vAlign w:val="center"/>
          </w:tcPr>
          <w:p w14:paraId="27081046" w14:textId="77C38C8B" w:rsidR="00E15171" w:rsidRPr="005F07DA" w:rsidRDefault="00E15171" w:rsidP="00E15171">
            <w:pPr>
              <w:jc w:val="both"/>
              <w:rPr>
                <w:rFonts w:cs="Arial"/>
                <w:szCs w:val="24"/>
                <w:lang w:val="mn-MN" w:bidi="mn-Mong-MN"/>
              </w:rPr>
            </w:pPr>
            <w:proofErr w:type="spellStart"/>
            <w:r w:rsidRPr="005F07DA">
              <w:rPr>
                <w:rFonts w:eastAsia="Times New Roman" w:cs="Arial"/>
                <w:color w:val="000000"/>
                <w:szCs w:val="24"/>
              </w:rPr>
              <w:t>Бэлчээрийн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фото</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мониторингийн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цэг</w:t>
            </w:r>
            <w:proofErr w:type="spellEnd"/>
            <w:r w:rsidRPr="005F07DA">
              <w:rPr>
                <w:rFonts w:eastAsia="Times New Roman" w:cs="Arial"/>
                <w:color w:val="000000"/>
                <w:szCs w:val="24"/>
                <w:lang w:val="mn-MN" w:bidi="mn-Mong-MN"/>
              </w:rPr>
              <w:t>ээр</w:t>
            </w:r>
          </w:p>
        </w:tc>
        <w:tc>
          <w:tcPr>
            <w:tcW w:w="964" w:type="dxa"/>
            <w:vAlign w:val="center"/>
          </w:tcPr>
          <w:p w14:paraId="7B650B8B" w14:textId="26C3A560" w:rsidR="00E15171" w:rsidRPr="005F07DA" w:rsidRDefault="00E15171" w:rsidP="00E15171">
            <w:pPr>
              <w:jc w:val="both"/>
              <w:rPr>
                <w:rFonts w:cs="Arial"/>
                <w:szCs w:val="24"/>
                <w:lang w:val="mn-MN"/>
              </w:rPr>
            </w:pPr>
            <w:r w:rsidRPr="005F07DA">
              <w:rPr>
                <w:rFonts w:eastAsia="Times New Roman" w:cs="Arial"/>
                <w:color w:val="000000"/>
                <w:szCs w:val="24"/>
              </w:rPr>
              <w:t xml:space="preserve">2024 </w:t>
            </w:r>
            <w:proofErr w:type="spellStart"/>
            <w:r w:rsidRPr="005F07DA">
              <w:rPr>
                <w:rFonts w:eastAsia="Times New Roman" w:cs="Arial"/>
                <w:color w:val="000000"/>
                <w:szCs w:val="24"/>
              </w:rPr>
              <w:t>оны</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бэлчээрийн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газрын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өөрчлөлтийг</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фото</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мониторингийн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аргаар</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үнэлэх</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ажлын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үр</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дүн</w:t>
            </w:r>
            <w:proofErr w:type="spellEnd"/>
          </w:p>
        </w:tc>
        <w:tc>
          <w:tcPr>
            <w:tcW w:w="1843" w:type="dxa"/>
            <w:gridSpan w:val="2"/>
            <w:vAlign w:val="center"/>
          </w:tcPr>
          <w:p w14:paraId="6E78C396" w14:textId="3AAC23C0" w:rsidR="00E15171" w:rsidRPr="005F07DA" w:rsidRDefault="00E15171" w:rsidP="00E15171">
            <w:pPr>
              <w:jc w:val="both"/>
              <w:rPr>
                <w:rFonts w:cs="Arial"/>
                <w:szCs w:val="24"/>
                <w:lang w:val="mn-MN"/>
              </w:rPr>
            </w:pPr>
            <w:r w:rsidRPr="005F07DA">
              <w:rPr>
                <w:rFonts w:eastAsia="Times New Roman" w:cs="Arial"/>
                <w:color w:val="000000"/>
                <w:szCs w:val="24"/>
              </w:rPr>
              <w:t>202</w:t>
            </w:r>
            <w:r w:rsidRPr="005F07DA">
              <w:rPr>
                <w:rFonts w:eastAsia="Times New Roman" w:cs="Arial"/>
                <w:color w:val="000000"/>
                <w:szCs w:val="24"/>
                <w:lang w:val="mn-MN"/>
              </w:rPr>
              <w:t>5</w:t>
            </w:r>
            <w:r w:rsidRPr="005F07DA">
              <w:rPr>
                <w:rFonts w:eastAsia="Times New Roman" w:cs="Arial"/>
                <w:color w:val="000000"/>
                <w:szCs w:val="24"/>
              </w:rPr>
              <w:t xml:space="preserve"> </w:t>
            </w:r>
            <w:proofErr w:type="spellStart"/>
            <w:r w:rsidRPr="005F07DA">
              <w:rPr>
                <w:rFonts w:eastAsia="Times New Roman" w:cs="Arial"/>
                <w:color w:val="000000"/>
                <w:szCs w:val="24"/>
              </w:rPr>
              <w:t>оны</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бэлчээрийн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газрын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өөрчлөлтийг</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фото</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мониторингийн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аргаар</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үнэлэх</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ажлы</w:t>
            </w:r>
            <w:proofErr w:type="spellEnd"/>
            <w:r w:rsidRPr="005F07DA">
              <w:rPr>
                <w:rFonts w:eastAsia="Times New Roman" w:cs="Arial"/>
                <w:color w:val="000000"/>
                <w:szCs w:val="24"/>
                <w:lang w:val="mn-MN"/>
              </w:rPr>
              <w:t>н зардлыг шийдвэрлэж, тайланг хугацаанд нь ирүүлэх</w:t>
            </w:r>
          </w:p>
        </w:tc>
        <w:tc>
          <w:tcPr>
            <w:tcW w:w="2154" w:type="dxa"/>
            <w:gridSpan w:val="3"/>
            <w:vAlign w:val="center"/>
          </w:tcPr>
          <w:p w14:paraId="29F44782" w14:textId="78E44859" w:rsidR="00E15171" w:rsidRPr="005F07DA" w:rsidRDefault="00E15171" w:rsidP="00E15171">
            <w:pPr>
              <w:jc w:val="center"/>
              <w:rPr>
                <w:rFonts w:cs="Arial"/>
                <w:szCs w:val="24"/>
                <w:lang w:val="mn-MN"/>
              </w:rPr>
            </w:pPr>
            <w:r w:rsidRPr="005F07DA">
              <w:rPr>
                <w:rFonts w:eastAsia="Times New Roman" w:cs="Arial"/>
                <w:color w:val="000000"/>
                <w:szCs w:val="24"/>
              </w:rPr>
              <w:t>0</w:t>
            </w:r>
            <w:r w:rsidRPr="005F07DA">
              <w:rPr>
                <w:rFonts w:eastAsia="Times New Roman" w:cs="Arial"/>
                <w:color w:val="000000"/>
                <w:szCs w:val="24"/>
                <w:lang w:val="mn-MN"/>
              </w:rPr>
              <w:t>8</w:t>
            </w:r>
            <w:r w:rsidRPr="005F07DA">
              <w:rPr>
                <w:rFonts w:eastAsia="Times New Roman" w:cs="Arial"/>
                <w:color w:val="000000"/>
                <w:szCs w:val="24"/>
              </w:rPr>
              <w:t>.01-</w:t>
            </w:r>
            <w:r w:rsidRPr="005F07DA">
              <w:rPr>
                <w:rFonts w:eastAsia="Times New Roman" w:cs="Arial"/>
                <w:color w:val="000000"/>
                <w:szCs w:val="24"/>
                <w:lang w:val="mn-MN"/>
              </w:rPr>
              <w:t>09</w:t>
            </w:r>
            <w:r w:rsidRPr="005F07DA">
              <w:rPr>
                <w:rFonts w:eastAsia="Times New Roman" w:cs="Arial"/>
                <w:color w:val="000000"/>
                <w:szCs w:val="24"/>
              </w:rPr>
              <w:t>.</w:t>
            </w:r>
            <w:r w:rsidRPr="005F07DA">
              <w:rPr>
                <w:rFonts w:eastAsia="Times New Roman" w:cs="Arial"/>
                <w:color w:val="000000"/>
                <w:szCs w:val="24"/>
                <w:lang w:val="mn-MN"/>
              </w:rPr>
              <w:t>0</w:t>
            </w:r>
            <w:r w:rsidRPr="005F07DA">
              <w:rPr>
                <w:rFonts w:eastAsia="Times New Roman" w:cs="Arial"/>
                <w:color w:val="000000"/>
                <w:szCs w:val="24"/>
              </w:rPr>
              <w:t>1</w:t>
            </w:r>
          </w:p>
        </w:tc>
        <w:tc>
          <w:tcPr>
            <w:tcW w:w="3941" w:type="dxa"/>
          </w:tcPr>
          <w:p w14:paraId="1728B732" w14:textId="46795DB1" w:rsidR="00E15171" w:rsidRPr="005F07DA" w:rsidRDefault="000D4B52" w:rsidP="00E15171">
            <w:pPr>
              <w:jc w:val="both"/>
              <w:rPr>
                <w:rFonts w:eastAsia="Times New Roman" w:cs="Arial"/>
                <w:color w:val="000000"/>
                <w:szCs w:val="24"/>
              </w:rPr>
            </w:pPr>
            <w:r w:rsidRPr="00B776A7">
              <w:rPr>
                <w:rFonts w:eastAsia="Arial" w:cs="Arial"/>
                <w:szCs w:val="24"/>
                <w:lang w:val="mn-MN"/>
              </w:rPr>
              <w:t xml:space="preserve">6 багийн нийт 18 цэг дээр </w:t>
            </w:r>
            <w:r w:rsidRPr="00B776A7">
              <w:rPr>
                <w:rFonts w:cs="Arial"/>
                <w:szCs w:val="24"/>
                <w:lang w:val="mn-MN" w:bidi="mn-Mong-CN"/>
              </w:rPr>
              <w:t>Сумын бэлчээрийн газрыг фото</w:t>
            </w:r>
            <w:r w:rsidRPr="00B776A7">
              <w:rPr>
                <w:rFonts w:eastAsia="Arial" w:cs="Arial"/>
                <w:szCs w:val="24"/>
                <w:lang w:val="mn-MN"/>
              </w:rPr>
              <w:t xml:space="preserve">мониторингийн аргаар үнэлэх, бэлчээрийн даац,  газрын бүрхэвчийн өөрчлөлт, доройтол, элэгдэл, эвдрэл, чадавхыг тодорхойлох ажилийг 8-р сарын 7-10-ны хооронд байгаль орчны байцаагч, цаг уурын ажилтан, бэлчээр газар тариалангийн мэргэжилтэн нартай хамтран Дэвшил 6-р  багт Зүүн бууц, Шанд, Ар задгай, Гүндийн ар, Баян-Улаан 4-р багт Хоолой, Ар хажуу 08 дугаар сарын 06-нд  Хад 5-р багт Их сэдлэх, Авиат, Ар хажуу  Цахиурт 2-р багт Залуурт, Цахиурт, Галуут, Эмгэд  1-р багт Цагаан хошуу, Бортогтын ар, Хадагтай Цохиот 3-р багт Агуйт, </w:t>
            </w:r>
            <w:r w:rsidRPr="00B776A7">
              <w:rPr>
                <w:rFonts w:eastAsia="Arial" w:cs="Arial"/>
                <w:szCs w:val="24"/>
                <w:lang w:val="mn-MN"/>
              </w:rPr>
              <w:lastRenderedPageBreak/>
              <w:t>Өлний ар , Ар хүүш, гэсэн 18 цэгүүдэд фото мониторинг судалгаа хийж тайлан мэдээг хүргүүлсэн.</w:t>
            </w:r>
          </w:p>
        </w:tc>
        <w:tc>
          <w:tcPr>
            <w:tcW w:w="737" w:type="dxa"/>
            <w:gridSpan w:val="2"/>
          </w:tcPr>
          <w:p w14:paraId="151FA34A" w14:textId="4EC18850" w:rsidR="00E15171" w:rsidRPr="005F07DA" w:rsidRDefault="000D4B52" w:rsidP="00E15171">
            <w:pPr>
              <w:jc w:val="center"/>
              <w:rPr>
                <w:rFonts w:eastAsia="Times New Roman" w:cs="Arial"/>
                <w:color w:val="000000"/>
                <w:szCs w:val="24"/>
              </w:rPr>
            </w:pPr>
            <w:r>
              <w:rPr>
                <w:rFonts w:eastAsia="Times New Roman" w:cs="Arial"/>
                <w:color w:val="000000"/>
                <w:szCs w:val="24"/>
              </w:rPr>
              <w:lastRenderedPageBreak/>
              <w:t>10</w:t>
            </w:r>
            <w:r w:rsidR="00E15171" w:rsidRPr="005F07DA">
              <w:rPr>
                <w:rFonts w:eastAsia="Times New Roman" w:cs="Arial"/>
                <w:color w:val="000000"/>
                <w:szCs w:val="24"/>
              </w:rPr>
              <w:t>0</w:t>
            </w:r>
          </w:p>
        </w:tc>
        <w:tc>
          <w:tcPr>
            <w:tcW w:w="709" w:type="dxa"/>
          </w:tcPr>
          <w:p w14:paraId="682F2805" w14:textId="77777777" w:rsidR="00E15171" w:rsidRPr="005F07DA" w:rsidRDefault="00E15171" w:rsidP="00E15171">
            <w:pPr>
              <w:jc w:val="center"/>
              <w:rPr>
                <w:rFonts w:eastAsia="Times New Roman" w:cs="Arial"/>
                <w:color w:val="000000"/>
                <w:szCs w:val="24"/>
              </w:rPr>
            </w:pPr>
          </w:p>
        </w:tc>
      </w:tr>
      <w:tr w:rsidR="00E15171" w:rsidRPr="005F07DA" w14:paraId="4AD8C528" w14:textId="741F3F40" w:rsidTr="002334B5">
        <w:trPr>
          <w:trHeight w:val="278"/>
        </w:trPr>
        <w:tc>
          <w:tcPr>
            <w:tcW w:w="851" w:type="dxa"/>
            <w:vAlign w:val="center"/>
          </w:tcPr>
          <w:p w14:paraId="7F61BA5E" w14:textId="3DA47BAC" w:rsidR="00E15171" w:rsidRPr="005F07DA" w:rsidRDefault="00E15171" w:rsidP="00E15171">
            <w:pPr>
              <w:rPr>
                <w:rFonts w:cs="Arial"/>
                <w:szCs w:val="24"/>
                <w:lang w:val="mn-MN"/>
              </w:rPr>
            </w:pPr>
            <w:r w:rsidRPr="005F07DA">
              <w:rPr>
                <w:rFonts w:cs="Arial"/>
                <w:szCs w:val="24"/>
                <w:lang w:val="mn-MN"/>
              </w:rPr>
              <w:t>11.1.6</w:t>
            </w:r>
          </w:p>
        </w:tc>
        <w:tc>
          <w:tcPr>
            <w:tcW w:w="2268" w:type="dxa"/>
            <w:vAlign w:val="center"/>
          </w:tcPr>
          <w:p w14:paraId="6337B264" w14:textId="68B88919" w:rsidR="00E15171" w:rsidRPr="005F07DA" w:rsidRDefault="00E15171" w:rsidP="00E15171">
            <w:pPr>
              <w:jc w:val="both"/>
              <w:rPr>
                <w:rFonts w:eastAsia="Calibri" w:cs="Arial"/>
                <w:szCs w:val="24"/>
                <w:lang w:val="mn-MN"/>
              </w:rPr>
            </w:pPr>
            <w:r w:rsidRPr="005F07DA">
              <w:rPr>
                <w:rFonts w:eastAsia="Arial" w:cs="Arial"/>
                <w:szCs w:val="24"/>
                <w:lang w:val="mn-MN"/>
              </w:rPr>
              <w:t>Сумдын эвдэрсэн газрын судалгааг газар дээр нь очиж тодруулалт хийх, зураглах ажлыг орон нутагтаа зохион байгуулах</w:t>
            </w:r>
          </w:p>
        </w:tc>
        <w:tc>
          <w:tcPr>
            <w:tcW w:w="1701" w:type="dxa"/>
            <w:vAlign w:val="center"/>
          </w:tcPr>
          <w:p w14:paraId="6AC3851C" w14:textId="0A706D36" w:rsidR="00E15171" w:rsidRPr="005F07DA" w:rsidRDefault="00E15171" w:rsidP="00E15171">
            <w:pPr>
              <w:jc w:val="both"/>
              <w:rPr>
                <w:rFonts w:cs="Arial"/>
                <w:szCs w:val="24"/>
                <w:lang w:val="mn-MN"/>
              </w:rPr>
            </w:pPr>
            <w:r w:rsidRPr="005F07DA">
              <w:rPr>
                <w:rFonts w:eastAsia="Times New Roman" w:cs="Arial"/>
                <w:color w:val="000000"/>
                <w:szCs w:val="24"/>
                <w:lang w:val="mn-MN"/>
              </w:rPr>
              <w:t>Хохирол учирсан, эвдэрсэн газрын бодит хэмжээ</w:t>
            </w:r>
          </w:p>
        </w:tc>
        <w:tc>
          <w:tcPr>
            <w:tcW w:w="964" w:type="dxa"/>
            <w:vAlign w:val="center"/>
          </w:tcPr>
          <w:p w14:paraId="69D67AC1" w14:textId="161A5E07" w:rsidR="00E15171" w:rsidRPr="005F07DA" w:rsidRDefault="00E15171" w:rsidP="00E15171">
            <w:pPr>
              <w:jc w:val="both"/>
              <w:rPr>
                <w:rFonts w:cs="Arial"/>
                <w:szCs w:val="24"/>
                <w:lang w:val="mn-MN"/>
              </w:rPr>
            </w:pPr>
            <w:r w:rsidRPr="005F07DA">
              <w:rPr>
                <w:rFonts w:eastAsia="Times New Roman" w:cs="Arial"/>
                <w:color w:val="000000"/>
                <w:szCs w:val="24"/>
                <w:lang w:val="mn-MN"/>
              </w:rPr>
              <w:t>2024 оны ГНСТ-9 маягт</w:t>
            </w:r>
          </w:p>
        </w:tc>
        <w:tc>
          <w:tcPr>
            <w:tcW w:w="1843" w:type="dxa"/>
            <w:gridSpan w:val="2"/>
            <w:vAlign w:val="center"/>
          </w:tcPr>
          <w:p w14:paraId="64303A6B" w14:textId="0C95E8DF" w:rsidR="00E15171" w:rsidRPr="005F07DA" w:rsidRDefault="00E15171" w:rsidP="00E15171">
            <w:pPr>
              <w:jc w:val="both"/>
              <w:rPr>
                <w:rFonts w:cs="Arial"/>
                <w:szCs w:val="24"/>
                <w:lang w:val="mn-MN"/>
              </w:rPr>
            </w:pPr>
            <w:r w:rsidRPr="005F07DA">
              <w:rPr>
                <w:rFonts w:eastAsia="Times New Roman" w:cs="Arial"/>
                <w:color w:val="000000"/>
                <w:szCs w:val="24"/>
                <w:lang w:val="mn-MN"/>
              </w:rPr>
              <w:t>Бодитой тоон болон зурган мэдээлэлтэй болно.</w:t>
            </w:r>
          </w:p>
        </w:tc>
        <w:tc>
          <w:tcPr>
            <w:tcW w:w="2154" w:type="dxa"/>
            <w:gridSpan w:val="3"/>
            <w:vAlign w:val="center"/>
          </w:tcPr>
          <w:p w14:paraId="293E01D3" w14:textId="37453ABE" w:rsidR="00E15171" w:rsidRPr="005F07DA" w:rsidRDefault="00E15171" w:rsidP="00E15171">
            <w:pPr>
              <w:jc w:val="center"/>
              <w:rPr>
                <w:rFonts w:cs="Arial"/>
                <w:szCs w:val="24"/>
                <w:lang w:val="mn-MN"/>
              </w:rPr>
            </w:pPr>
            <w:proofErr w:type="spellStart"/>
            <w:r w:rsidRPr="005F07DA">
              <w:rPr>
                <w:rFonts w:eastAsia="Times New Roman" w:cs="Arial"/>
                <w:color w:val="000000"/>
                <w:kern w:val="2"/>
                <w:szCs w:val="24"/>
                <w14:ligatures w14:val="standardContextual"/>
              </w:rPr>
              <w:t>Жилдээ</w:t>
            </w:r>
            <w:proofErr w:type="spellEnd"/>
          </w:p>
        </w:tc>
        <w:tc>
          <w:tcPr>
            <w:tcW w:w="3941" w:type="dxa"/>
          </w:tcPr>
          <w:p w14:paraId="3C15503C" w14:textId="7B8B899C" w:rsidR="00E15171" w:rsidRPr="005F07DA" w:rsidRDefault="00E15171" w:rsidP="00E15171">
            <w:pPr>
              <w:jc w:val="both"/>
              <w:rPr>
                <w:rFonts w:eastAsia="Times New Roman" w:cs="Arial"/>
                <w:color w:val="000000"/>
                <w:kern w:val="2"/>
                <w:szCs w:val="24"/>
                <w14:ligatures w14:val="standardContextual"/>
              </w:rPr>
            </w:pPr>
            <w:proofErr w:type="spellStart"/>
            <w:r w:rsidRPr="005F07DA">
              <w:rPr>
                <w:rFonts w:eastAsia="Times New Roman" w:cs="Arial"/>
                <w:color w:val="000000"/>
                <w:szCs w:val="24"/>
              </w:rPr>
              <w:t>Хохирол</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учирсан</w:t>
            </w:r>
            <w:proofErr w:type="spellEnd"/>
            <w:r w:rsidRPr="005F07DA">
              <w:rPr>
                <w:rFonts w:eastAsia="Times New Roman" w:cs="Arial"/>
                <w:color w:val="000000"/>
                <w:szCs w:val="24"/>
              </w:rPr>
              <w:t xml:space="preserve">, </w:t>
            </w:r>
            <w:r w:rsidRPr="005F07DA">
              <w:rPr>
                <w:rFonts w:cs="Arial"/>
                <w:szCs w:val="24"/>
              </w:rPr>
              <w:t xml:space="preserve">8700 </w:t>
            </w:r>
            <w:proofErr w:type="spellStart"/>
            <w:r w:rsidRPr="005F07DA">
              <w:rPr>
                <w:rFonts w:cs="Arial"/>
                <w:szCs w:val="24"/>
              </w:rPr>
              <w:t>га</w:t>
            </w:r>
            <w:proofErr w:type="spellEnd"/>
            <w:r w:rsidRPr="005F07DA">
              <w:rPr>
                <w:rFonts w:cs="Arial"/>
                <w:szCs w:val="24"/>
              </w:rPr>
              <w:t xml:space="preserve"> </w:t>
            </w:r>
            <w:proofErr w:type="spellStart"/>
            <w:r w:rsidRPr="005F07DA">
              <w:rPr>
                <w:rFonts w:cs="Arial"/>
                <w:szCs w:val="24"/>
              </w:rPr>
              <w:t>газар</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эвдэрсэн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бөгөөд</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орон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нутагтаа</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төлөвлөгөө</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гарган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ажиллаж</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байна</w:t>
            </w:r>
            <w:proofErr w:type="spellEnd"/>
            <w:r w:rsidRPr="005F07DA">
              <w:rPr>
                <w:rFonts w:eastAsia="Times New Roman" w:cs="Arial"/>
                <w:color w:val="000000"/>
                <w:szCs w:val="24"/>
              </w:rPr>
              <w:t xml:space="preserve">. </w:t>
            </w:r>
            <w:r w:rsidRPr="005F07DA">
              <w:rPr>
                <w:rFonts w:eastAsia="Times New Roman" w:cs="Arial"/>
                <w:bCs/>
                <w:color w:val="000000" w:themeColor="text1"/>
                <w:szCs w:val="24"/>
                <w:lang w:val="mn-MN"/>
              </w:rPr>
              <w:t xml:space="preserve"> </w:t>
            </w:r>
          </w:p>
        </w:tc>
        <w:tc>
          <w:tcPr>
            <w:tcW w:w="737" w:type="dxa"/>
            <w:gridSpan w:val="2"/>
          </w:tcPr>
          <w:p w14:paraId="0CF98948" w14:textId="17CF05EB" w:rsidR="00E15171" w:rsidRPr="005F07DA" w:rsidRDefault="00E15171" w:rsidP="00E15171">
            <w:pPr>
              <w:jc w:val="center"/>
              <w:rPr>
                <w:rFonts w:eastAsia="Times New Roman" w:cs="Arial"/>
                <w:color w:val="000000"/>
                <w:kern w:val="2"/>
                <w:szCs w:val="24"/>
                <w14:ligatures w14:val="standardContextual"/>
              </w:rPr>
            </w:pPr>
            <w:r w:rsidRPr="005F07DA">
              <w:rPr>
                <w:rFonts w:eastAsia="Times New Roman" w:cs="Arial"/>
                <w:color w:val="000000"/>
                <w:kern w:val="2"/>
                <w:szCs w:val="24"/>
                <w14:ligatures w14:val="standardContextual"/>
              </w:rPr>
              <w:t>70</w:t>
            </w:r>
          </w:p>
        </w:tc>
        <w:tc>
          <w:tcPr>
            <w:tcW w:w="709" w:type="dxa"/>
          </w:tcPr>
          <w:p w14:paraId="6DCA689E"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7F7A71E3" w14:textId="091C64AC" w:rsidTr="002334B5">
        <w:trPr>
          <w:trHeight w:val="1051"/>
        </w:trPr>
        <w:tc>
          <w:tcPr>
            <w:tcW w:w="851" w:type="dxa"/>
            <w:vAlign w:val="center"/>
          </w:tcPr>
          <w:p w14:paraId="6D4A073F" w14:textId="4D4DDAE7" w:rsidR="00E15171" w:rsidRPr="005F07DA" w:rsidRDefault="00E15171" w:rsidP="00E15171">
            <w:pPr>
              <w:jc w:val="center"/>
              <w:rPr>
                <w:rFonts w:cs="Arial"/>
                <w:szCs w:val="24"/>
                <w:lang w:val="mn-MN"/>
              </w:rPr>
            </w:pPr>
            <w:r w:rsidRPr="005F07DA">
              <w:rPr>
                <w:rFonts w:cs="Arial"/>
                <w:szCs w:val="24"/>
                <w:lang w:val="mn-MN"/>
              </w:rPr>
              <w:t>11.1.7</w:t>
            </w:r>
          </w:p>
        </w:tc>
        <w:tc>
          <w:tcPr>
            <w:tcW w:w="2268" w:type="dxa"/>
          </w:tcPr>
          <w:p w14:paraId="4C04E54F" w14:textId="2D1FAE4C" w:rsidR="00E15171" w:rsidRPr="005F07DA" w:rsidRDefault="00E15171" w:rsidP="00E15171">
            <w:pPr>
              <w:jc w:val="both"/>
              <w:rPr>
                <w:rFonts w:cs="Arial"/>
                <w:szCs w:val="24"/>
                <w:lang w:val="mn-MN"/>
              </w:rPr>
            </w:pPr>
            <w:r w:rsidRPr="005F07DA">
              <w:rPr>
                <w:rFonts w:eastAsia="Arial" w:cs="Arial"/>
                <w:szCs w:val="24"/>
                <w:lang w:val="mn-MN"/>
              </w:rPr>
              <w:t>Сумын хот байгуулалтын хөгжлийн ерөнхий төлөвлөгөөг сумын орон нутгийн хөгжлийн сангийн хөрөнгөөр гүйцэтгүүлнэ.</w:t>
            </w:r>
          </w:p>
        </w:tc>
        <w:tc>
          <w:tcPr>
            <w:tcW w:w="1701" w:type="dxa"/>
            <w:vAlign w:val="center"/>
          </w:tcPr>
          <w:p w14:paraId="72DDF76A" w14:textId="05D5CF34" w:rsidR="00E15171" w:rsidRPr="005F07DA" w:rsidRDefault="00E15171" w:rsidP="00E15171">
            <w:pPr>
              <w:jc w:val="both"/>
              <w:rPr>
                <w:rFonts w:cs="Arial"/>
                <w:szCs w:val="24"/>
                <w:lang w:val="mn-MN"/>
              </w:rPr>
            </w:pPr>
            <w:r w:rsidRPr="005F07DA">
              <w:rPr>
                <w:rFonts w:eastAsia="Times New Roman" w:cs="Arial"/>
                <w:color w:val="000000"/>
                <w:szCs w:val="24"/>
              </w:rPr>
              <w:t xml:space="preserve"> </w:t>
            </w:r>
            <w:proofErr w:type="spellStart"/>
            <w:r w:rsidRPr="005F07DA">
              <w:rPr>
                <w:rFonts w:eastAsia="Times New Roman" w:cs="Arial"/>
                <w:color w:val="000000"/>
                <w:szCs w:val="24"/>
              </w:rPr>
              <w:t>Зүүнбаян-Улаан</w:t>
            </w:r>
            <w:proofErr w:type="spellEnd"/>
            <w:r w:rsidRPr="005F07DA">
              <w:rPr>
                <w:rFonts w:eastAsia="Times New Roman" w:cs="Arial"/>
                <w:color w:val="000000"/>
                <w:szCs w:val="24"/>
              </w:rPr>
              <w:t xml:space="preserve"> </w:t>
            </w:r>
            <w:proofErr w:type="spellStart"/>
            <w:r w:rsidRPr="005F07DA">
              <w:rPr>
                <w:rFonts w:eastAsia="Times New Roman" w:cs="Arial"/>
                <w:color w:val="000000"/>
                <w:szCs w:val="24"/>
              </w:rPr>
              <w:t>суманд</w:t>
            </w:r>
            <w:proofErr w:type="spellEnd"/>
            <w:r w:rsidRPr="005F07DA">
              <w:rPr>
                <w:rFonts w:eastAsia="Times New Roman" w:cs="Arial"/>
                <w:color w:val="000000"/>
                <w:szCs w:val="24"/>
                <w:lang w:val="mn-MN"/>
              </w:rPr>
              <w:t xml:space="preserve"> </w:t>
            </w:r>
            <w:r w:rsidRPr="005F07DA">
              <w:rPr>
                <w:rFonts w:eastAsia="Arial" w:cs="Arial"/>
                <w:szCs w:val="24"/>
                <w:lang w:val="mn-MN"/>
              </w:rPr>
              <w:t>хот байгуулалтын хөгжлийн ерөнхий төлөвлөгөө</w:t>
            </w:r>
          </w:p>
        </w:tc>
        <w:tc>
          <w:tcPr>
            <w:tcW w:w="964" w:type="dxa"/>
            <w:vAlign w:val="center"/>
          </w:tcPr>
          <w:p w14:paraId="4869970B" w14:textId="2CE2F063" w:rsidR="00E15171" w:rsidRPr="005F07DA" w:rsidRDefault="00E15171" w:rsidP="00E15171">
            <w:pPr>
              <w:jc w:val="both"/>
              <w:rPr>
                <w:rFonts w:eastAsia="Arial" w:cs="Arial"/>
                <w:szCs w:val="24"/>
                <w:lang w:val="mn-MN"/>
              </w:rPr>
            </w:pPr>
            <w:r w:rsidRPr="005F07DA">
              <w:rPr>
                <w:rFonts w:eastAsia="Times New Roman" w:cs="Arial"/>
                <w:color w:val="000000"/>
                <w:szCs w:val="24"/>
                <w:lang w:val="mn-MN"/>
              </w:rPr>
              <w:t>-</w:t>
            </w:r>
          </w:p>
        </w:tc>
        <w:tc>
          <w:tcPr>
            <w:tcW w:w="1843" w:type="dxa"/>
            <w:gridSpan w:val="2"/>
            <w:vAlign w:val="center"/>
          </w:tcPr>
          <w:p w14:paraId="15D44C74" w14:textId="7D3C81A4" w:rsidR="00E15171" w:rsidRPr="005F07DA" w:rsidRDefault="00E15171" w:rsidP="00E15171">
            <w:pPr>
              <w:ind w:left="-40"/>
              <w:jc w:val="both"/>
              <w:rPr>
                <w:rFonts w:eastAsia="Arial" w:cs="Arial"/>
                <w:szCs w:val="24"/>
                <w:lang w:val="mn-MN"/>
              </w:rPr>
            </w:pPr>
            <w:r w:rsidRPr="005F07DA">
              <w:rPr>
                <w:rFonts w:eastAsia="Arial" w:cs="Arial"/>
                <w:szCs w:val="24"/>
                <w:lang w:val="mn-MN"/>
              </w:rPr>
              <w:t>Хот байгуулалтын хөгжлийн ерөнхий төлөвлөгөөний хөрөнгийг шийдвэрлэсэн.</w:t>
            </w:r>
          </w:p>
        </w:tc>
        <w:tc>
          <w:tcPr>
            <w:tcW w:w="2154" w:type="dxa"/>
            <w:gridSpan w:val="3"/>
            <w:vAlign w:val="center"/>
          </w:tcPr>
          <w:p w14:paraId="0C85AE40" w14:textId="6335BC32" w:rsidR="00E15171" w:rsidRPr="005F07DA" w:rsidRDefault="00E15171" w:rsidP="00E15171">
            <w:pPr>
              <w:jc w:val="center"/>
              <w:rPr>
                <w:rFonts w:eastAsia="Times New Roman" w:cs="Arial"/>
                <w:szCs w:val="24"/>
                <w:lang w:val="mn-MN"/>
              </w:rPr>
            </w:pPr>
            <w:proofErr w:type="spellStart"/>
            <w:r w:rsidRPr="005F07DA">
              <w:rPr>
                <w:rFonts w:eastAsia="Times New Roman" w:cs="Arial"/>
                <w:color w:val="000000"/>
                <w:kern w:val="2"/>
                <w:szCs w:val="24"/>
                <w14:ligatures w14:val="standardContextual"/>
              </w:rPr>
              <w:t>Жилдээ</w:t>
            </w:r>
            <w:proofErr w:type="spellEnd"/>
          </w:p>
        </w:tc>
        <w:tc>
          <w:tcPr>
            <w:tcW w:w="3941" w:type="dxa"/>
          </w:tcPr>
          <w:p w14:paraId="4A5F77A7" w14:textId="58EEB5D0" w:rsidR="00E15171" w:rsidRPr="00DB3F45" w:rsidRDefault="00E15171" w:rsidP="00E15171">
            <w:pPr>
              <w:jc w:val="both"/>
              <w:rPr>
                <w:rFonts w:eastAsia="Times New Roman" w:cs="Arial"/>
                <w:color w:val="000000"/>
                <w:kern w:val="2"/>
                <w:szCs w:val="24"/>
                <w14:ligatures w14:val="standardContextual"/>
              </w:rPr>
            </w:pPr>
            <w:r w:rsidRPr="005F07DA">
              <w:rPr>
                <w:rFonts w:eastAsia="Times New Roman" w:cs="Arial"/>
                <w:bCs/>
                <w:color w:val="000000" w:themeColor="text1"/>
                <w:szCs w:val="24"/>
                <w:lang w:val="mn-MN"/>
              </w:rPr>
              <w:t xml:space="preserve">Хотын хөгжилийн ерөнхий төлөвдөгөөнд 2025 оны ОНХ-ийн санд 150 сая төгрөг шийдвэрлэж 5-р сард тендер зарлагдаж Эрхэт констрокшин шалгарч гэрээгээ хийсэн. Гэрээний дагуу 3 үе шатаар явагдаж </w:t>
            </w:r>
            <w:r w:rsidR="00DB3F45">
              <w:rPr>
                <w:rFonts w:eastAsia="Times New Roman" w:cs="Arial"/>
                <w:bCs/>
                <w:color w:val="000000" w:themeColor="text1"/>
                <w:szCs w:val="24"/>
                <w:lang w:val="mn-MN"/>
              </w:rPr>
              <w:t xml:space="preserve">байна. </w:t>
            </w:r>
          </w:p>
        </w:tc>
        <w:tc>
          <w:tcPr>
            <w:tcW w:w="737" w:type="dxa"/>
            <w:gridSpan w:val="2"/>
          </w:tcPr>
          <w:p w14:paraId="10E28BCD" w14:textId="6950B980" w:rsidR="00E15171" w:rsidRPr="005F07DA" w:rsidRDefault="00E15171" w:rsidP="00E15171">
            <w:pPr>
              <w:jc w:val="center"/>
              <w:rPr>
                <w:rFonts w:eastAsia="Times New Roman" w:cs="Arial"/>
                <w:color w:val="000000"/>
                <w:kern w:val="2"/>
                <w:szCs w:val="24"/>
                <w14:ligatures w14:val="standardContextual"/>
              </w:rPr>
            </w:pPr>
            <w:r w:rsidRPr="005F07DA">
              <w:rPr>
                <w:rFonts w:eastAsia="Times New Roman" w:cs="Arial"/>
                <w:color w:val="000000"/>
                <w:kern w:val="2"/>
                <w:szCs w:val="24"/>
                <w14:ligatures w14:val="standardContextual"/>
              </w:rPr>
              <w:t>100</w:t>
            </w:r>
          </w:p>
        </w:tc>
        <w:tc>
          <w:tcPr>
            <w:tcW w:w="709" w:type="dxa"/>
          </w:tcPr>
          <w:p w14:paraId="214EC3EC"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340B537C" w14:textId="65BEF95E" w:rsidTr="002334B5">
        <w:trPr>
          <w:trHeight w:val="788"/>
        </w:trPr>
        <w:tc>
          <w:tcPr>
            <w:tcW w:w="851" w:type="dxa"/>
            <w:vAlign w:val="center"/>
          </w:tcPr>
          <w:p w14:paraId="359663E4" w14:textId="595AE6B1" w:rsidR="00E15171" w:rsidRPr="005F07DA" w:rsidRDefault="00E15171" w:rsidP="00E15171">
            <w:pPr>
              <w:jc w:val="center"/>
              <w:rPr>
                <w:rFonts w:cs="Arial"/>
                <w:szCs w:val="24"/>
                <w:lang w:val="mn-MN"/>
              </w:rPr>
            </w:pPr>
            <w:r w:rsidRPr="005F07DA">
              <w:rPr>
                <w:rFonts w:cs="Arial"/>
                <w:szCs w:val="24"/>
                <w:lang w:val="mn-MN"/>
              </w:rPr>
              <w:t>11.1.8</w:t>
            </w:r>
          </w:p>
        </w:tc>
        <w:tc>
          <w:tcPr>
            <w:tcW w:w="2268" w:type="dxa"/>
          </w:tcPr>
          <w:p w14:paraId="6582ED6E" w14:textId="661E1CE1" w:rsidR="00E15171" w:rsidRPr="005F07DA" w:rsidRDefault="00E15171" w:rsidP="00E15171">
            <w:pPr>
              <w:jc w:val="both"/>
              <w:rPr>
                <w:rFonts w:cs="Arial"/>
                <w:szCs w:val="24"/>
                <w:lang w:val="mn-MN"/>
              </w:rPr>
            </w:pPr>
            <w:r w:rsidRPr="005F07DA">
              <w:rPr>
                <w:rFonts w:eastAsia="Arial" w:cs="Arial"/>
                <w:szCs w:val="24"/>
                <w:lang w:val="mn-MN"/>
              </w:rPr>
              <w:t>Газар зүйн нэрийн тодруулалт, мэдээллийн сан бүрдүүлэх ажлыг орон нутгийн хөрөнгөөр гүйцэтгүүлнэ.</w:t>
            </w:r>
          </w:p>
        </w:tc>
        <w:tc>
          <w:tcPr>
            <w:tcW w:w="1701" w:type="dxa"/>
            <w:vAlign w:val="center"/>
          </w:tcPr>
          <w:p w14:paraId="6ADB795D" w14:textId="2C46D6AE" w:rsidR="00E15171" w:rsidRPr="005F07DA" w:rsidRDefault="00E15171" w:rsidP="00E15171">
            <w:pPr>
              <w:jc w:val="both"/>
              <w:rPr>
                <w:rFonts w:cs="Arial"/>
                <w:szCs w:val="24"/>
                <w:lang w:val="mn-MN"/>
              </w:rPr>
            </w:pPr>
            <w:r w:rsidRPr="005F07DA">
              <w:rPr>
                <w:rFonts w:eastAsia="Arial" w:cs="Arial"/>
                <w:szCs w:val="24"/>
                <w:lang w:val="mn-MN"/>
              </w:rPr>
              <w:t>Газар зүйн нэрийн тодруулалтын ажлын тайлан.</w:t>
            </w:r>
          </w:p>
        </w:tc>
        <w:tc>
          <w:tcPr>
            <w:tcW w:w="964" w:type="dxa"/>
            <w:vAlign w:val="center"/>
          </w:tcPr>
          <w:p w14:paraId="00CBCDEA" w14:textId="34A69D1D" w:rsidR="00E15171" w:rsidRPr="005F07DA" w:rsidRDefault="00E15171" w:rsidP="00E15171">
            <w:pPr>
              <w:jc w:val="both"/>
              <w:rPr>
                <w:rFonts w:eastAsia="Arial" w:cs="Arial"/>
                <w:szCs w:val="24"/>
                <w:lang w:val="mn-MN"/>
              </w:rPr>
            </w:pPr>
            <w:r w:rsidRPr="005F07DA">
              <w:rPr>
                <w:rFonts w:eastAsia="Times New Roman" w:cs="Arial"/>
                <w:color w:val="000000"/>
                <w:szCs w:val="24"/>
                <w:lang w:val="mn-MN"/>
              </w:rPr>
              <w:t>-</w:t>
            </w:r>
          </w:p>
        </w:tc>
        <w:tc>
          <w:tcPr>
            <w:tcW w:w="1843" w:type="dxa"/>
            <w:gridSpan w:val="2"/>
            <w:vAlign w:val="center"/>
          </w:tcPr>
          <w:p w14:paraId="25A7377E" w14:textId="23A55234" w:rsidR="00E15171" w:rsidRPr="005F07DA" w:rsidRDefault="00E15171" w:rsidP="00E15171">
            <w:pPr>
              <w:ind w:left="-40"/>
              <w:jc w:val="both"/>
              <w:rPr>
                <w:rFonts w:eastAsia="Arial" w:cs="Arial"/>
                <w:szCs w:val="24"/>
                <w:lang w:val="mn-MN"/>
              </w:rPr>
            </w:pPr>
            <w:r w:rsidRPr="005F07DA">
              <w:rPr>
                <w:rFonts w:eastAsia="Arial" w:cs="Arial"/>
                <w:szCs w:val="24"/>
                <w:lang w:val="mn-MN"/>
              </w:rPr>
              <w:t xml:space="preserve">Газар зүйн нэрийн тодруулалтын ажлыг хийлгэх төсвийг баталсан байна. </w:t>
            </w:r>
          </w:p>
        </w:tc>
        <w:tc>
          <w:tcPr>
            <w:tcW w:w="2154" w:type="dxa"/>
            <w:gridSpan w:val="3"/>
            <w:vAlign w:val="center"/>
          </w:tcPr>
          <w:p w14:paraId="1B089A12" w14:textId="35301A8D" w:rsidR="00E15171" w:rsidRPr="005F07DA" w:rsidRDefault="00E15171" w:rsidP="00E15171">
            <w:pPr>
              <w:jc w:val="center"/>
              <w:rPr>
                <w:rFonts w:eastAsia="Times New Roman" w:cs="Arial"/>
                <w:szCs w:val="24"/>
                <w:lang w:val="mn-MN"/>
              </w:rPr>
            </w:pPr>
            <w:proofErr w:type="spellStart"/>
            <w:r w:rsidRPr="005F07DA">
              <w:rPr>
                <w:rFonts w:eastAsia="Times New Roman" w:cs="Arial"/>
                <w:color w:val="000000"/>
                <w:kern w:val="2"/>
                <w:szCs w:val="24"/>
                <w14:ligatures w14:val="standardContextual"/>
              </w:rPr>
              <w:t>Жилдээ</w:t>
            </w:r>
            <w:proofErr w:type="spellEnd"/>
          </w:p>
        </w:tc>
        <w:tc>
          <w:tcPr>
            <w:tcW w:w="3941" w:type="dxa"/>
          </w:tcPr>
          <w:p w14:paraId="3F094660" w14:textId="1DA708B9" w:rsidR="00E15171" w:rsidRPr="005F07DA" w:rsidRDefault="00E15171" w:rsidP="00E15171">
            <w:pPr>
              <w:jc w:val="center"/>
              <w:rPr>
                <w:rFonts w:eastAsia="Times New Roman" w:cs="Arial"/>
                <w:color w:val="000000"/>
                <w:kern w:val="2"/>
                <w:szCs w:val="24"/>
                <w14:ligatures w14:val="standardContextual"/>
              </w:rPr>
            </w:pPr>
            <w:r w:rsidRPr="005F07DA">
              <w:rPr>
                <w:rFonts w:eastAsia="Times New Roman" w:cs="Arial"/>
                <w:color w:val="000000"/>
                <w:kern w:val="2"/>
                <w:szCs w:val="24"/>
                <w:lang w:val="mn-MN"/>
                <w14:ligatures w14:val="standardContextual"/>
              </w:rPr>
              <w:t>Хүлээгдэж байгаа</w:t>
            </w:r>
          </w:p>
        </w:tc>
        <w:tc>
          <w:tcPr>
            <w:tcW w:w="737" w:type="dxa"/>
            <w:gridSpan w:val="2"/>
          </w:tcPr>
          <w:p w14:paraId="25A7634F" w14:textId="58E945CE" w:rsidR="00E15171" w:rsidRPr="005F07DA" w:rsidRDefault="00E15171" w:rsidP="00E15171">
            <w:pPr>
              <w:jc w:val="center"/>
              <w:rPr>
                <w:rFonts w:eastAsia="Times New Roman" w:cs="Arial"/>
                <w:color w:val="000000"/>
                <w:kern w:val="2"/>
                <w:szCs w:val="24"/>
                <w14:ligatures w14:val="standardContextual"/>
              </w:rPr>
            </w:pPr>
            <w:r w:rsidRPr="005F07DA">
              <w:rPr>
                <w:rFonts w:eastAsia="Times New Roman" w:cs="Arial"/>
                <w:color w:val="000000"/>
                <w:kern w:val="2"/>
                <w:szCs w:val="24"/>
                <w14:ligatures w14:val="standardContextual"/>
              </w:rPr>
              <w:t>0</w:t>
            </w:r>
          </w:p>
        </w:tc>
        <w:tc>
          <w:tcPr>
            <w:tcW w:w="709" w:type="dxa"/>
          </w:tcPr>
          <w:p w14:paraId="6A7173AC" w14:textId="77777777" w:rsidR="00E15171" w:rsidRPr="005F07DA" w:rsidRDefault="00E15171" w:rsidP="00E15171">
            <w:pPr>
              <w:jc w:val="center"/>
              <w:rPr>
                <w:rFonts w:eastAsia="Times New Roman" w:cs="Arial"/>
                <w:color w:val="000000"/>
                <w:kern w:val="2"/>
                <w:szCs w:val="24"/>
                <w14:ligatures w14:val="standardContextual"/>
              </w:rPr>
            </w:pPr>
          </w:p>
        </w:tc>
      </w:tr>
      <w:tr w:rsidR="00E15171" w:rsidRPr="005F07DA" w14:paraId="0938191B" w14:textId="1D6F763D" w:rsidTr="002334B5">
        <w:trPr>
          <w:trHeight w:val="205"/>
        </w:trPr>
        <w:tc>
          <w:tcPr>
            <w:tcW w:w="14459" w:type="dxa"/>
            <w:gridSpan w:val="12"/>
            <w:vAlign w:val="center"/>
          </w:tcPr>
          <w:p w14:paraId="1DEE341E" w14:textId="412535F8" w:rsidR="00E15171" w:rsidRPr="005F07DA" w:rsidRDefault="00E15171" w:rsidP="00E15171">
            <w:pPr>
              <w:jc w:val="center"/>
              <w:rPr>
                <w:rFonts w:cs="Arial"/>
                <w:b/>
                <w:bCs/>
                <w:szCs w:val="24"/>
                <w:lang w:val="mn-MN"/>
              </w:rPr>
            </w:pPr>
            <w:r w:rsidRPr="005F07DA">
              <w:rPr>
                <w:rFonts w:cs="Arial"/>
                <w:b/>
                <w:bCs/>
                <w:szCs w:val="24"/>
                <w:lang w:val="mn-MN"/>
              </w:rPr>
              <w:t>АРВАН ХОЁР. ХӨДӨЛМӨР, ХАЛАМЖ, НИЙГМИЙН ДААТГАЛЫН ҮЙЛЧИЛГЭЭНИЙ САЛБАР</w:t>
            </w:r>
          </w:p>
        </w:tc>
        <w:tc>
          <w:tcPr>
            <w:tcW w:w="709" w:type="dxa"/>
          </w:tcPr>
          <w:p w14:paraId="5817B316" w14:textId="77777777" w:rsidR="00E15171" w:rsidRPr="005F07DA" w:rsidRDefault="00E15171" w:rsidP="00E15171">
            <w:pPr>
              <w:jc w:val="center"/>
              <w:rPr>
                <w:rFonts w:cs="Arial"/>
                <w:b/>
                <w:bCs/>
                <w:szCs w:val="24"/>
                <w:lang w:val="mn-MN"/>
              </w:rPr>
            </w:pPr>
          </w:p>
        </w:tc>
      </w:tr>
      <w:tr w:rsidR="00E15171" w:rsidRPr="005F07DA" w14:paraId="1D26FAD0" w14:textId="203E4449" w:rsidTr="002334B5">
        <w:trPr>
          <w:trHeight w:val="70"/>
        </w:trPr>
        <w:tc>
          <w:tcPr>
            <w:tcW w:w="14459" w:type="dxa"/>
            <w:gridSpan w:val="12"/>
            <w:vAlign w:val="center"/>
          </w:tcPr>
          <w:p w14:paraId="2A58C2B3" w14:textId="3530AF96" w:rsidR="00E15171" w:rsidRPr="005F07DA" w:rsidRDefault="00E15171" w:rsidP="00E15171">
            <w:pPr>
              <w:jc w:val="center"/>
              <w:rPr>
                <w:rFonts w:cs="Arial"/>
                <w:szCs w:val="24"/>
                <w:lang w:val="mn-MN"/>
              </w:rPr>
            </w:pPr>
            <w:r w:rsidRPr="005F07DA">
              <w:rPr>
                <w:rFonts w:cs="Arial"/>
                <w:szCs w:val="24"/>
                <w:lang w:val="mn-MN"/>
              </w:rPr>
              <w:t>Зорилт 11.1. Хөдөлмөрийн харицааны талаарх авах арга хэмжээ</w:t>
            </w:r>
          </w:p>
        </w:tc>
        <w:tc>
          <w:tcPr>
            <w:tcW w:w="709" w:type="dxa"/>
          </w:tcPr>
          <w:p w14:paraId="0FCE7093" w14:textId="77777777" w:rsidR="00E15171" w:rsidRPr="005F07DA" w:rsidRDefault="00E15171" w:rsidP="00E15171">
            <w:pPr>
              <w:jc w:val="center"/>
              <w:rPr>
                <w:rFonts w:cs="Arial"/>
                <w:szCs w:val="24"/>
                <w:lang w:val="mn-MN"/>
              </w:rPr>
            </w:pPr>
          </w:p>
        </w:tc>
      </w:tr>
      <w:tr w:rsidR="00DB3F45" w:rsidRPr="005F07DA" w14:paraId="40AF557A" w14:textId="7DC178E3" w:rsidTr="002334B5">
        <w:trPr>
          <w:trHeight w:val="1520"/>
        </w:trPr>
        <w:tc>
          <w:tcPr>
            <w:tcW w:w="851" w:type="dxa"/>
            <w:vAlign w:val="center"/>
          </w:tcPr>
          <w:p w14:paraId="7B70CA83" w14:textId="6D96AC85" w:rsidR="00DB3F45" w:rsidRPr="005F07DA" w:rsidRDefault="00DB3F45" w:rsidP="00DB3F45">
            <w:pPr>
              <w:jc w:val="center"/>
              <w:rPr>
                <w:rFonts w:cs="Arial"/>
                <w:szCs w:val="24"/>
              </w:rPr>
            </w:pPr>
            <w:r w:rsidRPr="005F07DA">
              <w:rPr>
                <w:rFonts w:cs="Arial"/>
                <w:szCs w:val="24"/>
              </w:rPr>
              <w:lastRenderedPageBreak/>
              <w:t>12.1.1</w:t>
            </w:r>
          </w:p>
        </w:tc>
        <w:tc>
          <w:tcPr>
            <w:tcW w:w="2268" w:type="dxa"/>
            <w:vAlign w:val="center"/>
          </w:tcPr>
          <w:p w14:paraId="3115F256" w14:textId="52C7252B" w:rsidR="00DB3F45" w:rsidRPr="005F07DA" w:rsidRDefault="00DB3F45" w:rsidP="00DB3F45">
            <w:pPr>
              <w:jc w:val="both"/>
              <w:rPr>
                <w:rFonts w:cs="Arial"/>
                <w:szCs w:val="24"/>
                <w:lang w:val="mn-MN"/>
              </w:rPr>
            </w:pPr>
            <w:r w:rsidRPr="005F07DA">
              <w:rPr>
                <w:rFonts w:cs="Arial"/>
                <w:szCs w:val="24"/>
                <w:lang w:val="mn-MN"/>
              </w:rPr>
              <w:t>Орон нутагт зохистой хөдөлмөр эрхлэлт, ажлын байрыг бий болгохтой холбоотой Хөдөлмөрийн хуулийн зохицуулалтыг сурталчлах, хуулийн хэрэгжилтийг хангах</w:t>
            </w:r>
          </w:p>
        </w:tc>
        <w:tc>
          <w:tcPr>
            <w:tcW w:w="1701" w:type="dxa"/>
            <w:vAlign w:val="center"/>
          </w:tcPr>
          <w:p w14:paraId="31FE92B4" w14:textId="5CB441D6" w:rsidR="00DB3F45" w:rsidRPr="005F07DA" w:rsidRDefault="00DB3F45" w:rsidP="00DB3F45">
            <w:pPr>
              <w:jc w:val="both"/>
              <w:rPr>
                <w:rFonts w:cs="Arial"/>
                <w:szCs w:val="24"/>
                <w:lang w:val="mn-MN"/>
              </w:rPr>
            </w:pPr>
            <w:r w:rsidRPr="005F07DA">
              <w:rPr>
                <w:rFonts w:eastAsia="Times New Roman" w:cs="Arial"/>
                <w:szCs w:val="24"/>
                <w:lang w:val="mn-MN"/>
              </w:rPr>
              <w:t>Хамрагдсан иргэд, аж ахуйн нэгж, байгууллагын тоо</w:t>
            </w:r>
          </w:p>
        </w:tc>
        <w:tc>
          <w:tcPr>
            <w:tcW w:w="964" w:type="dxa"/>
            <w:vAlign w:val="center"/>
          </w:tcPr>
          <w:p w14:paraId="0E4EC57B" w14:textId="058C4342" w:rsidR="00DB3F45" w:rsidRPr="005F07DA" w:rsidRDefault="00DB3F45" w:rsidP="00DB3F45">
            <w:pPr>
              <w:jc w:val="center"/>
              <w:rPr>
                <w:rFonts w:cs="Arial"/>
                <w:szCs w:val="24"/>
                <w:lang w:val="mn-MN"/>
              </w:rPr>
            </w:pPr>
            <w:r w:rsidRPr="005F07DA">
              <w:rPr>
                <w:rFonts w:cs="Arial"/>
                <w:szCs w:val="24"/>
                <w:lang w:val="mn-MN"/>
              </w:rPr>
              <w:t>-</w:t>
            </w:r>
          </w:p>
        </w:tc>
        <w:tc>
          <w:tcPr>
            <w:tcW w:w="1843" w:type="dxa"/>
            <w:gridSpan w:val="2"/>
            <w:vAlign w:val="center"/>
          </w:tcPr>
          <w:p w14:paraId="7EFABB19" w14:textId="3AAD0DF4" w:rsidR="00DB3F45" w:rsidRPr="005F07DA" w:rsidRDefault="00DB3F45" w:rsidP="00DB3F45">
            <w:pPr>
              <w:jc w:val="both"/>
              <w:rPr>
                <w:rFonts w:cs="Arial"/>
                <w:szCs w:val="24"/>
                <w:lang w:val="mn-MN"/>
              </w:rPr>
            </w:pPr>
            <w:r w:rsidRPr="005F07DA">
              <w:rPr>
                <w:rFonts w:cs="Arial"/>
                <w:szCs w:val="24"/>
                <w:lang w:val="mn-MN"/>
              </w:rPr>
              <w:t>Аж ахуйн нэгж, байгууллага, иргэдийн хөдөлмөрийн тухай хууль, тогтоомжийн мэдлэг ойлголтыг нэмэгдүүлж, хуулийн хэрэгжилт сайжирсан байна.</w:t>
            </w:r>
          </w:p>
        </w:tc>
        <w:tc>
          <w:tcPr>
            <w:tcW w:w="2154" w:type="dxa"/>
            <w:gridSpan w:val="3"/>
            <w:vAlign w:val="center"/>
          </w:tcPr>
          <w:p w14:paraId="73E8AFDB" w14:textId="5EAA4EB1"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48CFD64C" w14:textId="5B4FD317" w:rsidR="00DB3F45" w:rsidRPr="00DB3F45" w:rsidRDefault="00DB3F45" w:rsidP="00DB3F45">
            <w:pPr>
              <w:jc w:val="both"/>
              <w:rPr>
                <w:rFonts w:cs="Arial"/>
                <w:szCs w:val="24"/>
                <w:lang w:val="mn-MN"/>
              </w:rPr>
            </w:pPr>
            <w:r w:rsidRPr="00DB3F45">
              <w:rPr>
                <w:rFonts w:eastAsia="Times New Roman" w:cs="Arial"/>
                <w:bCs/>
                <w:sz w:val="22"/>
                <w:lang w:val="mn-MN"/>
              </w:rPr>
              <w:t xml:space="preserve">Шинээр нийтийг хамарсан ажлаар түр ажлын байр 5, бусад түр ажлын байр 6, байнгын ажлын байр  албан байгууллагуудад 15 бий болсон. ХЭДС-ийн төсөл хөтөлбөрөөр ахмад настаны ажлын байр 1, хөгжлийн бэрхшээлтэй иргэний ажлын байр 1, малжуулах 1 ажлын байр нэмэгдсэн. Гэрээт ажилтан 1 тус тус байна. </w:t>
            </w:r>
          </w:p>
        </w:tc>
        <w:tc>
          <w:tcPr>
            <w:tcW w:w="737" w:type="dxa"/>
            <w:gridSpan w:val="2"/>
          </w:tcPr>
          <w:p w14:paraId="5CAE967F" w14:textId="620BCD36" w:rsidR="00DB3F45" w:rsidRPr="005F07DA" w:rsidRDefault="00DB3F45" w:rsidP="00DB3F45">
            <w:pPr>
              <w:jc w:val="center"/>
              <w:rPr>
                <w:rFonts w:cs="Arial"/>
                <w:szCs w:val="24"/>
                <w:lang w:val="mn-MN"/>
              </w:rPr>
            </w:pPr>
            <w:r w:rsidRPr="005F07DA">
              <w:rPr>
                <w:rFonts w:cs="Arial"/>
                <w:szCs w:val="24"/>
                <w:lang w:val="mn-MN"/>
              </w:rPr>
              <w:t>100</w:t>
            </w:r>
          </w:p>
        </w:tc>
        <w:tc>
          <w:tcPr>
            <w:tcW w:w="709" w:type="dxa"/>
          </w:tcPr>
          <w:p w14:paraId="0247933B" w14:textId="77777777" w:rsidR="00DB3F45" w:rsidRPr="005F07DA" w:rsidRDefault="00DB3F45" w:rsidP="00DB3F45">
            <w:pPr>
              <w:jc w:val="center"/>
              <w:rPr>
                <w:rFonts w:cs="Arial"/>
                <w:szCs w:val="24"/>
                <w:lang w:val="mn-MN"/>
              </w:rPr>
            </w:pPr>
          </w:p>
        </w:tc>
      </w:tr>
      <w:tr w:rsidR="00DB3F45" w:rsidRPr="005F07DA" w14:paraId="0F85721E" w14:textId="0EE7EE2B" w:rsidTr="002334B5">
        <w:trPr>
          <w:trHeight w:val="1290"/>
        </w:trPr>
        <w:tc>
          <w:tcPr>
            <w:tcW w:w="851" w:type="dxa"/>
            <w:vAlign w:val="center"/>
          </w:tcPr>
          <w:p w14:paraId="216EF8F9" w14:textId="75D6CEE5" w:rsidR="00DB3F45" w:rsidRPr="005F07DA" w:rsidRDefault="00DB3F45" w:rsidP="00DB3F45">
            <w:pPr>
              <w:jc w:val="center"/>
              <w:rPr>
                <w:rFonts w:cs="Arial"/>
                <w:szCs w:val="24"/>
              </w:rPr>
            </w:pPr>
            <w:r w:rsidRPr="005F07DA">
              <w:rPr>
                <w:rFonts w:cs="Arial"/>
                <w:szCs w:val="24"/>
              </w:rPr>
              <w:t>12.1.2</w:t>
            </w:r>
          </w:p>
        </w:tc>
        <w:tc>
          <w:tcPr>
            <w:tcW w:w="2268" w:type="dxa"/>
            <w:vAlign w:val="center"/>
          </w:tcPr>
          <w:p w14:paraId="39521F28" w14:textId="64CD05D9" w:rsidR="00DB3F45" w:rsidRPr="005F07DA" w:rsidRDefault="00DB3F45" w:rsidP="00DB3F45">
            <w:pPr>
              <w:jc w:val="both"/>
              <w:rPr>
                <w:rFonts w:eastAsia="Calibri" w:cs="Arial"/>
                <w:szCs w:val="24"/>
                <w:lang w:val="mn-MN"/>
              </w:rPr>
            </w:pPr>
            <w:r w:rsidRPr="005F07DA">
              <w:rPr>
                <w:rFonts w:cs="Arial"/>
                <w:szCs w:val="24"/>
                <w:lang w:val="mn-MN"/>
              </w:rPr>
              <w:t>Аймаг сумын хамтын хэлэлцээрийг байгуулах, хэлэлцээрийн биелэлтэд хяналт тавих, хэрэгжилтийг зохион байгуулахад санаачилгатай ажиллах</w:t>
            </w:r>
          </w:p>
        </w:tc>
        <w:tc>
          <w:tcPr>
            <w:tcW w:w="1701" w:type="dxa"/>
          </w:tcPr>
          <w:p w14:paraId="1E820BF0" w14:textId="5A1FDEFC" w:rsidR="00DB3F45" w:rsidRPr="005F07DA" w:rsidRDefault="00DB3F45" w:rsidP="00DB3F45">
            <w:pPr>
              <w:jc w:val="both"/>
              <w:rPr>
                <w:rFonts w:cs="Arial"/>
                <w:szCs w:val="24"/>
                <w:lang w:val="mn-MN"/>
              </w:rPr>
            </w:pPr>
            <w:r w:rsidRPr="005F07DA">
              <w:rPr>
                <w:rFonts w:cs="Arial"/>
                <w:szCs w:val="24"/>
                <w:lang w:val="mn-MN"/>
              </w:rPr>
              <w:t>Хөдөлмөрийн хууль тогтоомжид нийцүүлж бүртгэсэн хамтын хэлэлцээрийн тоо</w:t>
            </w:r>
          </w:p>
        </w:tc>
        <w:tc>
          <w:tcPr>
            <w:tcW w:w="964" w:type="dxa"/>
            <w:vAlign w:val="center"/>
          </w:tcPr>
          <w:p w14:paraId="7E10B7D2" w14:textId="6E24E2B3" w:rsidR="00DB3F45" w:rsidRPr="005F07DA" w:rsidRDefault="00DB3F45" w:rsidP="00DB3F45">
            <w:pPr>
              <w:jc w:val="center"/>
              <w:rPr>
                <w:rFonts w:cs="Arial"/>
                <w:szCs w:val="24"/>
                <w:lang w:val="mn-MN"/>
              </w:rPr>
            </w:pPr>
            <w:r w:rsidRPr="005F07DA">
              <w:rPr>
                <w:rFonts w:cs="Arial"/>
                <w:szCs w:val="24"/>
                <w:lang w:val="mn-MN"/>
              </w:rPr>
              <w:t>-</w:t>
            </w:r>
          </w:p>
        </w:tc>
        <w:tc>
          <w:tcPr>
            <w:tcW w:w="1843" w:type="dxa"/>
            <w:gridSpan w:val="2"/>
            <w:vAlign w:val="center"/>
          </w:tcPr>
          <w:p w14:paraId="6268F7FC" w14:textId="69AB1020" w:rsidR="00DB3F45" w:rsidRPr="005F07DA" w:rsidRDefault="00DB3F45" w:rsidP="00DB3F45">
            <w:pPr>
              <w:jc w:val="both"/>
              <w:rPr>
                <w:rFonts w:cs="Arial"/>
                <w:szCs w:val="24"/>
                <w:lang w:val="mn-MN"/>
              </w:rPr>
            </w:pPr>
            <w:r w:rsidRPr="005F07DA">
              <w:rPr>
                <w:rFonts w:cs="Arial"/>
                <w:szCs w:val="24"/>
                <w:lang w:val="mn-MN"/>
              </w:rPr>
              <w:t>Хамтын хэлэлцээрийг хөдөлмөрийн хууль тогтоомжид нийцүүлж бүртгэж, мэдээллийн сан үүсгэсэн байна.</w:t>
            </w:r>
          </w:p>
        </w:tc>
        <w:tc>
          <w:tcPr>
            <w:tcW w:w="2154" w:type="dxa"/>
            <w:gridSpan w:val="3"/>
            <w:vAlign w:val="center"/>
          </w:tcPr>
          <w:p w14:paraId="6FFE72C2" w14:textId="7B6FB86E"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2061FAFD" w14:textId="77777777" w:rsidR="00DB3F45" w:rsidRPr="00DB3F45" w:rsidRDefault="00DB3F45" w:rsidP="00DB3F45">
            <w:pPr>
              <w:jc w:val="both"/>
              <w:rPr>
                <w:rFonts w:eastAsia="Times New Roman" w:cs="Arial"/>
                <w:bCs/>
                <w:sz w:val="22"/>
                <w:lang w:val="mn-MN"/>
              </w:rPr>
            </w:pPr>
            <w:r w:rsidRPr="00DB3F45">
              <w:rPr>
                <w:rFonts w:eastAsia="Times New Roman" w:cs="Arial"/>
                <w:bCs/>
                <w:sz w:val="22"/>
                <w:lang w:val="mn-MN"/>
              </w:rPr>
              <w:t xml:space="preserve">Иргэдийг ажилд зуучилснаас 15 иргэнийг байнгын ажлын байранд, 11 иргэнийг түр ажлын байранд зуучлан оруулсан. </w:t>
            </w:r>
          </w:p>
          <w:p w14:paraId="54942084" w14:textId="77777777" w:rsidR="00DB3F45" w:rsidRPr="00DB3F45" w:rsidRDefault="00DB3F45" w:rsidP="00DB3F45">
            <w:pPr>
              <w:jc w:val="both"/>
              <w:rPr>
                <w:rFonts w:cs="Arial"/>
                <w:szCs w:val="24"/>
                <w:lang w:val="mn-MN"/>
              </w:rPr>
            </w:pPr>
          </w:p>
        </w:tc>
        <w:tc>
          <w:tcPr>
            <w:tcW w:w="737" w:type="dxa"/>
            <w:gridSpan w:val="2"/>
          </w:tcPr>
          <w:p w14:paraId="48D5DF43" w14:textId="339E0AD9" w:rsidR="00DB3F45" w:rsidRPr="005F07DA" w:rsidRDefault="00DB3F45" w:rsidP="00DB3F45">
            <w:pPr>
              <w:jc w:val="center"/>
              <w:rPr>
                <w:rFonts w:cs="Arial"/>
                <w:szCs w:val="24"/>
                <w:lang w:val="mn-MN"/>
              </w:rPr>
            </w:pPr>
            <w:r w:rsidRPr="005F07DA">
              <w:rPr>
                <w:rFonts w:cs="Arial"/>
                <w:szCs w:val="24"/>
                <w:lang w:val="mn-MN"/>
              </w:rPr>
              <w:t>90</w:t>
            </w:r>
          </w:p>
        </w:tc>
        <w:tc>
          <w:tcPr>
            <w:tcW w:w="709" w:type="dxa"/>
          </w:tcPr>
          <w:p w14:paraId="72A88FC8" w14:textId="77777777" w:rsidR="00DB3F45" w:rsidRPr="005F07DA" w:rsidRDefault="00DB3F45" w:rsidP="00DB3F45">
            <w:pPr>
              <w:jc w:val="center"/>
              <w:rPr>
                <w:rFonts w:cs="Arial"/>
                <w:szCs w:val="24"/>
                <w:lang w:val="mn-MN"/>
              </w:rPr>
            </w:pPr>
          </w:p>
        </w:tc>
      </w:tr>
      <w:tr w:rsidR="00DB3F45" w:rsidRPr="005F07DA" w14:paraId="06D739D7" w14:textId="47A0EA49" w:rsidTr="002334B5">
        <w:trPr>
          <w:trHeight w:val="539"/>
        </w:trPr>
        <w:tc>
          <w:tcPr>
            <w:tcW w:w="851" w:type="dxa"/>
            <w:vAlign w:val="center"/>
          </w:tcPr>
          <w:p w14:paraId="555E797D" w14:textId="4DA8CFAE" w:rsidR="00DB3F45" w:rsidRPr="005F07DA" w:rsidRDefault="00DB3F45" w:rsidP="00DB3F45">
            <w:pPr>
              <w:jc w:val="center"/>
              <w:rPr>
                <w:rFonts w:cs="Arial"/>
                <w:szCs w:val="24"/>
                <w:lang w:val="mn-MN"/>
              </w:rPr>
            </w:pPr>
            <w:r w:rsidRPr="005F07DA">
              <w:rPr>
                <w:rFonts w:cs="Arial"/>
                <w:szCs w:val="24"/>
                <w:lang w:val="mn-MN"/>
              </w:rPr>
              <w:t>12.1.3</w:t>
            </w:r>
          </w:p>
        </w:tc>
        <w:tc>
          <w:tcPr>
            <w:tcW w:w="2268" w:type="dxa"/>
            <w:vAlign w:val="center"/>
          </w:tcPr>
          <w:p w14:paraId="2467A620" w14:textId="194D2562" w:rsidR="00DB3F45" w:rsidRPr="005F07DA" w:rsidRDefault="00DB3F45" w:rsidP="00DB3F45">
            <w:pPr>
              <w:jc w:val="both"/>
              <w:rPr>
                <w:rFonts w:cs="Arial"/>
                <w:szCs w:val="24"/>
                <w:lang w:val="mn-MN"/>
              </w:rPr>
            </w:pPr>
            <w:r w:rsidRPr="005F07DA">
              <w:rPr>
                <w:rFonts w:cs="Arial"/>
                <w:szCs w:val="24"/>
                <w:lang w:val="mn-MN"/>
              </w:rPr>
              <w:t xml:space="preserve">Хөдөлмөр эрхлэлтийн цахим систем </w:t>
            </w:r>
            <w:proofErr w:type="spellStart"/>
            <w:r w:rsidRPr="005F07DA">
              <w:rPr>
                <w:rFonts w:cs="Arial"/>
                <w:szCs w:val="24"/>
              </w:rPr>
              <w:t>Ejob</w:t>
            </w:r>
            <w:proofErr w:type="spellEnd"/>
            <w:r w:rsidRPr="005F07DA">
              <w:rPr>
                <w:rFonts w:cs="Arial"/>
                <w:szCs w:val="24"/>
                <w:lang w:val="mn-MN"/>
              </w:rPr>
              <w:t xml:space="preserve"> платформыг тухайн орон нутгийн  ажил олгогч, ажил хайгч, иргэд, олон нийтэд </w:t>
            </w:r>
            <w:r w:rsidRPr="005F07DA">
              <w:rPr>
                <w:rFonts w:cs="Arial"/>
                <w:szCs w:val="24"/>
                <w:lang w:val="mn-MN"/>
              </w:rPr>
              <w:lastRenderedPageBreak/>
              <w:t>танилцуулж сурталчлах</w:t>
            </w:r>
          </w:p>
        </w:tc>
        <w:tc>
          <w:tcPr>
            <w:tcW w:w="1701" w:type="dxa"/>
            <w:vAlign w:val="center"/>
          </w:tcPr>
          <w:p w14:paraId="375CDAD0" w14:textId="452CA52F" w:rsidR="00DB3F45" w:rsidRPr="005F07DA" w:rsidRDefault="00DB3F45" w:rsidP="00DB3F45">
            <w:pPr>
              <w:jc w:val="both"/>
              <w:rPr>
                <w:rFonts w:eastAsia="Times New Roman" w:cs="Arial"/>
                <w:szCs w:val="24"/>
                <w:lang w:val="mn-MN" w:eastAsia="zh-CN" w:bidi="mn-Mong-CN"/>
              </w:rPr>
            </w:pPr>
            <w:r w:rsidRPr="005F07DA">
              <w:rPr>
                <w:rFonts w:cs="Arial"/>
                <w:szCs w:val="24"/>
                <w:lang w:val="mn-MN"/>
              </w:rPr>
              <w:lastRenderedPageBreak/>
              <w:t>Иргэд, олон нийтэд танилцуулж сурталчлах</w:t>
            </w:r>
          </w:p>
        </w:tc>
        <w:tc>
          <w:tcPr>
            <w:tcW w:w="964" w:type="dxa"/>
            <w:vAlign w:val="center"/>
          </w:tcPr>
          <w:p w14:paraId="00433874" w14:textId="2664E26B" w:rsidR="00DB3F45" w:rsidRPr="005F07DA" w:rsidRDefault="00DB3F45" w:rsidP="00DB3F45">
            <w:pPr>
              <w:jc w:val="both"/>
              <w:rPr>
                <w:rFonts w:cs="Arial"/>
                <w:szCs w:val="24"/>
                <w:lang w:val="mn-MN"/>
              </w:rPr>
            </w:pPr>
            <w:r w:rsidRPr="005F07DA">
              <w:rPr>
                <w:rFonts w:cs="Arial"/>
                <w:szCs w:val="24"/>
                <w:lang w:val="mn-MN"/>
              </w:rPr>
              <w:t xml:space="preserve">Сумдад нээлттэй хаалганы өдөрлөг арга </w:t>
            </w:r>
            <w:r w:rsidRPr="005F07DA">
              <w:rPr>
                <w:rFonts w:cs="Arial"/>
                <w:szCs w:val="24"/>
                <w:lang w:val="mn-MN"/>
              </w:rPr>
              <w:lastRenderedPageBreak/>
              <w:t>хэмжээг зохион байгуулсан</w:t>
            </w:r>
          </w:p>
        </w:tc>
        <w:tc>
          <w:tcPr>
            <w:tcW w:w="1843" w:type="dxa"/>
            <w:gridSpan w:val="2"/>
            <w:vAlign w:val="center"/>
          </w:tcPr>
          <w:p w14:paraId="2DD97A48" w14:textId="03B5ED08" w:rsidR="00DB3F45" w:rsidRPr="005F07DA" w:rsidRDefault="00DB3F45" w:rsidP="00DB3F45">
            <w:pPr>
              <w:jc w:val="center"/>
              <w:rPr>
                <w:rFonts w:cs="Arial"/>
                <w:szCs w:val="24"/>
                <w:lang w:val="mn-MN"/>
              </w:rPr>
            </w:pPr>
            <w:r w:rsidRPr="005F07DA">
              <w:rPr>
                <w:rFonts w:cs="Arial"/>
                <w:szCs w:val="24"/>
                <w:lang w:val="mn-MN"/>
              </w:rPr>
              <w:lastRenderedPageBreak/>
              <w:t>Гүйцэтгэлийн хувиар</w:t>
            </w:r>
          </w:p>
        </w:tc>
        <w:tc>
          <w:tcPr>
            <w:tcW w:w="2154" w:type="dxa"/>
            <w:gridSpan w:val="3"/>
            <w:vAlign w:val="center"/>
          </w:tcPr>
          <w:p w14:paraId="0B34E238" w14:textId="4464CE51"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709CA8A4" w14:textId="4C316DC3" w:rsidR="00DB3F45" w:rsidRPr="00DB3F45" w:rsidRDefault="00DB3F45" w:rsidP="00DB3F45">
            <w:pPr>
              <w:jc w:val="both"/>
              <w:rPr>
                <w:rFonts w:cs="Arial"/>
                <w:szCs w:val="24"/>
                <w:lang w:val="mn-MN"/>
              </w:rPr>
            </w:pPr>
            <w:r w:rsidRPr="00DB3F45">
              <w:rPr>
                <w:rFonts w:cs="Arial"/>
                <w:sz w:val="22"/>
                <w:lang w:val="mn-MN"/>
              </w:rPr>
              <w:t xml:space="preserve">Албан байгууллага, аж ахуйн нэгж, иргэдэд хөдөлмөр эрхлэлтийн цахим </w:t>
            </w:r>
            <w:proofErr w:type="spellStart"/>
            <w:r w:rsidRPr="00DB3F45">
              <w:rPr>
                <w:rFonts w:cs="Arial"/>
                <w:sz w:val="22"/>
              </w:rPr>
              <w:t>Ejob</w:t>
            </w:r>
            <w:proofErr w:type="spellEnd"/>
            <w:r w:rsidRPr="00DB3F45">
              <w:rPr>
                <w:rFonts w:cs="Arial"/>
                <w:sz w:val="22"/>
              </w:rPr>
              <w:t xml:space="preserve"> </w:t>
            </w:r>
            <w:proofErr w:type="spellStart"/>
            <w:r w:rsidRPr="00DB3F45">
              <w:rPr>
                <w:rFonts w:cs="Arial"/>
                <w:sz w:val="22"/>
              </w:rPr>
              <w:t>сиситемийн</w:t>
            </w:r>
            <w:proofErr w:type="spellEnd"/>
            <w:r w:rsidRPr="00DB3F45">
              <w:rPr>
                <w:rFonts w:cs="Arial"/>
                <w:sz w:val="22"/>
              </w:rPr>
              <w:t xml:space="preserve"> </w:t>
            </w:r>
            <w:proofErr w:type="spellStart"/>
            <w:r w:rsidRPr="00DB3F45">
              <w:rPr>
                <w:rFonts w:cs="Arial"/>
                <w:sz w:val="22"/>
              </w:rPr>
              <w:t>талаар</w:t>
            </w:r>
            <w:proofErr w:type="spellEnd"/>
            <w:r w:rsidRPr="00DB3F45">
              <w:rPr>
                <w:rFonts w:cs="Arial"/>
                <w:sz w:val="22"/>
              </w:rPr>
              <w:t xml:space="preserve"> </w:t>
            </w:r>
            <w:proofErr w:type="spellStart"/>
            <w:r w:rsidRPr="00DB3F45">
              <w:rPr>
                <w:rFonts w:cs="Arial"/>
                <w:sz w:val="22"/>
              </w:rPr>
              <w:t>нээглттэй</w:t>
            </w:r>
            <w:proofErr w:type="spellEnd"/>
            <w:r w:rsidRPr="00DB3F45">
              <w:rPr>
                <w:rFonts w:cs="Arial"/>
                <w:sz w:val="22"/>
              </w:rPr>
              <w:t xml:space="preserve"> </w:t>
            </w:r>
            <w:proofErr w:type="spellStart"/>
            <w:r w:rsidRPr="00DB3F45">
              <w:rPr>
                <w:rFonts w:cs="Arial"/>
                <w:sz w:val="22"/>
              </w:rPr>
              <w:t>хаалганы</w:t>
            </w:r>
            <w:proofErr w:type="spellEnd"/>
            <w:r w:rsidRPr="00DB3F45">
              <w:rPr>
                <w:rFonts w:cs="Arial"/>
                <w:sz w:val="22"/>
              </w:rPr>
              <w:t xml:space="preserve"> </w:t>
            </w:r>
            <w:proofErr w:type="spellStart"/>
            <w:r w:rsidRPr="00DB3F45">
              <w:rPr>
                <w:rFonts w:cs="Arial"/>
                <w:sz w:val="22"/>
              </w:rPr>
              <w:t>өдөр</w:t>
            </w:r>
            <w:proofErr w:type="spellEnd"/>
            <w:r w:rsidRPr="00DB3F45">
              <w:rPr>
                <w:rFonts w:cs="Arial"/>
                <w:sz w:val="22"/>
              </w:rPr>
              <w:t xml:space="preserve"> </w:t>
            </w:r>
            <w:proofErr w:type="spellStart"/>
            <w:r w:rsidRPr="00DB3F45">
              <w:rPr>
                <w:rFonts w:cs="Arial"/>
                <w:sz w:val="22"/>
              </w:rPr>
              <w:t>аймгийн</w:t>
            </w:r>
            <w:proofErr w:type="spellEnd"/>
            <w:r w:rsidRPr="00DB3F45">
              <w:rPr>
                <w:rFonts w:cs="Arial"/>
                <w:sz w:val="22"/>
              </w:rPr>
              <w:t xml:space="preserve"> </w:t>
            </w:r>
            <w:proofErr w:type="spellStart"/>
            <w:r w:rsidRPr="00DB3F45">
              <w:rPr>
                <w:rFonts w:cs="Arial"/>
                <w:sz w:val="22"/>
              </w:rPr>
              <w:t>хөдөлмөр</w:t>
            </w:r>
            <w:proofErr w:type="spellEnd"/>
            <w:r w:rsidRPr="00DB3F45">
              <w:rPr>
                <w:rFonts w:cs="Arial"/>
                <w:sz w:val="22"/>
              </w:rPr>
              <w:t xml:space="preserve"> </w:t>
            </w:r>
            <w:proofErr w:type="spellStart"/>
            <w:r w:rsidRPr="00DB3F45">
              <w:rPr>
                <w:rFonts w:cs="Arial"/>
                <w:sz w:val="22"/>
              </w:rPr>
              <w:t>халамжийн</w:t>
            </w:r>
            <w:proofErr w:type="spellEnd"/>
            <w:r w:rsidRPr="00DB3F45">
              <w:rPr>
                <w:rFonts w:cs="Arial"/>
                <w:sz w:val="22"/>
              </w:rPr>
              <w:t xml:space="preserve"> </w:t>
            </w:r>
            <w:proofErr w:type="spellStart"/>
            <w:r w:rsidRPr="00DB3F45">
              <w:rPr>
                <w:rFonts w:cs="Arial"/>
                <w:sz w:val="22"/>
              </w:rPr>
              <w:t>үйлчилгээний</w:t>
            </w:r>
            <w:proofErr w:type="spellEnd"/>
            <w:r w:rsidRPr="00DB3F45">
              <w:rPr>
                <w:rFonts w:cs="Arial"/>
                <w:sz w:val="22"/>
              </w:rPr>
              <w:t xml:space="preserve"> </w:t>
            </w:r>
            <w:proofErr w:type="spellStart"/>
            <w:r w:rsidRPr="00DB3F45">
              <w:rPr>
                <w:rFonts w:cs="Arial"/>
                <w:sz w:val="22"/>
              </w:rPr>
              <w:t>газартай</w:t>
            </w:r>
            <w:proofErr w:type="spellEnd"/>
            <w:r w:rsidRPr="00DB3F45">
              <w:rPr>
                <w:rFonts w:cs="Arial"/>
                <w:sz w:val="22"/>
              </w:rPr>
              <w:t xml:space="preserve"> </w:t>
            </w:r>
            <w:proofErr w:type="spellStart"/>
            <w:r w:rsidRPr="00DB3F45">
              <w:rPr>
                <w:rFonts w:cs="Arial"/>
                <w:sz w:val="22"/>
              </w:rPr>
              <w:t>хамтран</w:t>
            </w:r>
            <w:proofErr w:type="spellEnd"/>
            <w:r w:rsidRPr="00DB3F45">
              <w:rPr>
                <w:rFonts w:cs="Arial"/>
                <w:sz w:val="22"/>
              </w:rPr>
              <w:t xml:space="preserve"> </w:t>
            </w:r>
            <w:proofErr w:type="spellStart"/>
            <w:r w:rsidRPr="00DB3F45">
              <w:rPr>
                <w:rFonts w:cs="Arial"/>
                <w:sz w:val="22"/>
              </w:rPr>
              <w:t>сургалт</w:t>
            </w:r>
            <w:proofErr w:type="spellEnd"/>
            <w:r w:rsidRPr="00DB3F45">
              <w:rPr>
                <w:rFonts w:cs="Arial"/>
                <w:sz w:val="22"/>
              </w:rPr>
              <w:t xml:space="preserve"> </w:t>
            </w:r>
            <w:proofErr w:type="spellStart"/>
            <w:r w:rsidRPr="00DB3F45">
              <w:rPr>
                <w:rFonts w:cs="Arial"/>
                <w:sz w:val="22"/>
              </w:rPr>
              <w:t>мэдээллийг</w:t>
            </w:r>
            <w:proofErr w:type="spellEnd"/>
            <w:r w:rsidRPr="00DB3F45">
              <w:rPr>
                <w:rFonts w:cs="Arial"/>
                <w:sz w:val="22"/>
              </w:rPr>
              <w:t xml:space="preserve"> </w:t>
            </w:r>
            <w:proofErr w:type="spellStart"/>
            <w:r w:rsidRPr="00DB3F45">
              <w:rPr>
                <w:rFonts w:cs="Arial"/>
                <w:sz w:val="22"/>
              </w:rPr>
              <w:t>өгсөн</w:t>
            </w:r>
            <w:proofErr w:type="spellEnd"/>
            <w:r w:rsidRPr="00DB3F45">
              <w:rPr>
                <w:rFonts w:cs="Arial"/>
                <w:sz w:val="22"/>
              </w:rPr>
              <w:t xml:space="preserve">. </w:t>
            </w:r>
          </w:p>
        </w:tc>
        <w:tc>
          <w:tcPr>
            <w:tcW w:w="737" w:type="dxa"/>
            <w:gridSpan w:val="2"/>
          </w:tcPr>
          <w:p w14:paraId="503B90D4" w14:textId="5EB7B30E" w:rsidR="00DB3F45" w:rsidRPr="005F07DA" w:rsidRDefault="00DB3F45" w:rsidP="00DB3F45">
            <w:pPr>
              <w:jc w:val="center"/>
              <w:rPr>
                <w:rFonts w:cs="Arial"/>
                <w:szCs w:val="24"/>
                <w:lang w:val="mn-MN"/>
              </w:rPr>
            </w:pPr>
            <w:r w:rsidRPr="005F07DA">
              <w:rPr>
                <w:rFonts w:cs="Arial"/>
                <w:szCs w:val="24"/>
                <w:lang w:val="mn-MN"/>
              </w:rPr>
              <w:t>70</w:t>
            </w:r>
          </w:p>
        </w:tc>
        <w:tc>
          <w:tcPr>
            <w:tcW w:w="709" w:type="dxa"/>
          </w:tcPr>
          <w:p w14:paraId="0348CB77" w14:textId="77777777" w:rsidR="00DB3F45" w:rsidRPr="005F07DA" w:rsidRDefault="00DB3F45" w:rsidP="00DB3F45">
            <w:pPr>
              <w:jc w:val="center"/>
              <w:rPr>
                <w:rFonts w:cs="Arial"/>
                <w:szCs w:val="24"/>
                <w:lang w:val="mn-MN"/>
              </w:rPr>
            </w:pPr>
          </w:p>
        </w:tc>
      </w:tr>
      <w:tr w:rsidR="00E15171" w:rsidRPr="005F07DA" w14:paraId="5B5682ED" w14:textId="1AB238A6" w:rsidTr="002334B5">
        <w:trPr>
          <w:trHeight w:val="71"/>
        </w:trPr>
        <w:tc>
          <w:tcPr>
            <w:tcW w:w="14459" w:type="dxa"/>
            <w:gridSpan w:val="12"/>
            <w:vAlign w:val="center"/>
          </w:tcPr>
          <w:p w14:paraId="0349C975" w14:textId="00E88298" w:rsidR="00E15171" w:rsidRPr="005F07DA" w:rsidRDefault="00E15171" w:rsidP="00E15171">
            <w:pPr>
              <w:jc w:val="center"/>
              <w:rPr>
                <w:rFonts w:cs="Arial"/>
                <w:szCs w:val="24"/>
                <w:lang w:val="mn-MN"/>
              </w:rPr>
            </w:pPr>
            <w:r w:rsidRPr="005F07DA">
              <w:rPr>
                <w:rFonts w:cs="Arial"/>
                <w:szCs w:val="24"/>
                <w:lang w:val="mn-MN"/>
              </w:rPr>
              <w:t>Зорилт 12.2. Ажлын байрыг нэмэгдүүлж, нийгмийн халамжийн үйлчилгээний хүртээмжийг сайжруулна.</w:t>
            </w:r>
          </w:p>
        </w:tc>
        <w:tc>
          <w:tcPr>
            <w:tcW w:w="709" w:type="dxa"/>
          </w:tcPr>
          <w:p w14:paraId="4233F66C" w14:textId="77777777" w:rsidR="00E15171" w:rsidRPr="005F07DA" w:rsidRDefault="00E15171" w:rsidP="00E15171">
            <w:pPr>
              <w:jc w:val="center"/>
              <w:rPr>
                <w:rFonts w:cs="Arial"/>
                <w:szCs w:val="24"/>
                <w:lang w:val="mn-MN"/>
              </w:rPr>
            </w:pPr>
          </w:p>
        </w:tc>
      </w:tr>
      <w:tr w:rsidR="00E15171" w:rsidRPr="005F07DA" w14:paraId="7396C8C7" w14:textId="5E816DF7" w:rsidTr="002334B5">
        <w:trPr>
          <w:trHeight w:val="1270"/>
        </w:trPr>
        <w:tc>
          <w:tcPr>
            <w:tcW w:w="851" w:type="dxa"/>
            <w:vAlign w:val="center"/>
          </w:tcPr>
          <w:p w14:paraId="77714611" w14:textId="02439CF2" w:rsidR="00E15171" w:rsidRPr="005F07DA" w:rsidRDefault="00E15171" w:rsidP="00E15171">
            <w:pPr>
              <w:jc w:val="center"/>
              <w:rPr>
                <w:rFonts w:cs="Arial"/>
                <w:szCs w:val="24"/>
                <w:lang w:val="mn-MN"/>
              </w:rPr>
            </w:pPr>
            <w:r w:rsidRPr="005F07DA">
              <w:rPr>
                <w:rFonts w:cs="Arial"/>
                <w:szCs w:val="24"/>
                <w:lang w:val="mn-MN"/>
              </w:rPr>
              <w:t>12.2.1</w:t>
            </w:r>
          </w:p>
        </w:tc>
        <w:tc>
          <w:tcPr>
            <w:tcW w:w="2268" w:type="dxa"/>
          </w:tcPr>
          <w:p w14:paraId="4F99F37C" w14:textId="13B039FC" w:rsidR="00E15171" w:rsidRPr="005F07DA" w:rsidRDefault="00E15171" w:rsidP="00E15171">
            <w:pPr>
              <w:jc w:val="both"/>
              <w:rPr>
                <w:rFonts w:cs="Arial"/>
                <w:szCs w:val="24"/>
                <w:lang w:val="mn-MN"/>
              </w:rPr>
            </w:pPr>
            <w:r w:rsidRPr="005F07DA">
              <w:rPr>
                <w:rFonts w:eastAsia="Times New Roman" w:cs="Arial"/>
                <w:szCs w:val="24"/>
                <w:lang w:val="mn-MN" w:bidi="mn-Mong-CN"/>
              </w:rPr>
              <w:t>Төрийн байгууллага, о</w:t>
            </w:r>
            <w:r w:rsidRPr="005F07DA">
              <w:rPr>
                <w:rFonts w:eastAsia="Times New Roman" w:cs="Arial"/>
                <w:szCs w:val="24"/>
                <w:lang w:val="mn-MN"/>
              </w:rPr>
              <w:t xml:space="preserve">рон нутгийн бүтээн байгуулалт, хөдөлмөр эрхлэлтийг  дэмжих төсөл хөтөлбөр, хөнгөлөлттэй зээлд хамруулах замаар шинэ ажлын байр бий болгох </w:t>
            </w:r>
          </w:p>
        </w:tc>
        <w:tc>
          <w:tcPr>
            <w:tcW w:w="1701" w:type="dxa"/>
            <w:vAlign w:val="center"/>
          </w:tcPr>
          <w:p w14:paraId="3ECC8BB2" w14:textId="5753CC0F" w:rsidR="00E15171" w:rsidRPr="005F07DA" w:rsidRDefault="00E15171" w:rsidP="00E15171">
            <w:pPr>
              <w:jc w:val="both"/>
              <w:rPr>
                <w:rFonts w:eastAsia="Times New Roman" w:cs="Arial"/>
                <w:szCs w:val="24"/>
                <w:lang w:val="mn-MN"/>
              </w:rPr>
            </w:pPr>
            <w:r w:rsidRPr="005F07DA">
              <w:rPr>
                <w:rFonts w:eastAsia="Times New Roman" w:cs="Arial"/>
                <w:szCs w:val="24"/>
                <w:lang w:val="mn-MN"/>
              </w:rPr>
              <w:t>-Шинээр бий болсон ажлын  байрны тоо</w:t>
            </w:r>
          </w:p>
          <w:p w14:paraId="0FFE88B1" w14:textId="77777777" w:rsidR="00E15171" w:rsidRPr="005F07DA" w:rsidRDefault="00E15171" w:rsidP="00E15171">
            <w:pPr>
              <w:jc w:val="both"/>
              <w:rPr>
                <w:rFonts w:eastAsia="Times New Roman" w:cs="Arial"/>
                <w:szCs w:val="24"/>
                <w:lang w:val="mn-MN"/>
              </w:rPr>
            </w:pPr>
            <w:r w:rsidRPr="005F07DA">
              <w:rPr>
                <w:rFonts w:eastAsia="Times New Roman" w:cs="Arial"/>
                <w:szCs w:val="24"/>
                <w:lang w:val="mn-MN"/>
              </w:rPr>
              <w:t>-Байнгын     30 хувь</w:t>
            </w:r>
          </w:p>
          <w:p w14:paraId="7BE02C7D" w14:textId="77777777" w:rsidR="00E15171" w:rsidRPr="005F07DA" w:rsidRDefault="00E15171" w:rsidP="00E15171">
            <w:pPr>
              <w:jc w:val="both"/>
              <w:rPr>
                <w:rFonts w:eastAsia="Times New Roman" w:cs="Arial"/>
                <w:szCs w:val="24"/>
                <w:lang w:val="mn-MN"/>
              </w:rPr>
            </w:pPr>
            <w:r w:rsidRPr="005F07DA">
              <w:rPr>
                <w:rFonts w:eastAsia="Times New Roman" w:cs="Arial"/>
                <w:szCs w:val="24"/>
                <w:lang w:val="mn-MN"/>
              </w:rPr>
              <w:t xml:space="preserve">-Улирлын    30 хувь </w:t>
            </w:r>
          </w:p>
          <w:p w14:paraId="601EB8E2" w14:textId="6189E58D" w:rsidR="00E15171" w:rsidRPr="005F07DA" w:rsidRDefault="00E15171" w:rsidP="00E15171">
            <w:pPr>
              <w:jc w:val="both"/>
              <w:rPr>
                <w:rFonts w:eastAsia="Times New Roman" w:cs="Arial"/>
                <w:szCs w:val="24"/>
                <w:lang w:val="mn-MN"/>
              </w:rPr>
            </w:pPr>
            <w:r w:rsidRPr="005F07DA">
              <w:rPr>
                <w:rFonts w:eastAsia="Times New Roman" w:cs="Arial"/>
                <w:szCs w:val="24"/>
                <w:lang w:val="mn-MN"/>
              </w:rPr>
              <w:t>-Түр              40 хувь</w:t>
            </w:r>
          </w:p>
        </w:tc>
        <w:tc>
          <w:tcPr>
            <w:tcW w:w="964" w:type="dxa"/>
            <w:vAlign w:val="center"/>
          </w:tcPr>
          <w:p w14:paraId="15A791F7" w14:textId="097C43AF" w:rsidR="00E15171" w:rsidRPr="005F07DA" w:rsidRDefault="00E15171" w:rsidP="00E15171">
            <w:pPr>
              <w:jc w:val="center"/>
              <w:rPr>
                <w:rFonts w:cs="Arial"/>
                <w:szCs w:val="24"/>
                <w:lang w:val="mn-MN"/>
              </w:rPr>
            </w:pPr>
            <w:r w:rsidRPr="005F07DA">
              <w:rPr>
                <w:rFonts w:eastAsia="Times New Roman" w:cs="Arial"/>
                <w:szCs w:val="24"/>
                <w:lang w:val="mn-MN"/>
              </w:rPr>
              <w:t>1700</w:t>
            </w:r>
          </w:p>
        </w:tc>
        <w:tc>
          <w:tcPr>
            <w:tcW w:w="1843" w:type="dxa"/>
            <w:gridSpan w:val="2"/>
            <w:vAlign w:val="center"/>
          </w:tcPr>
          <w:p w14:paraId="58977EBB" w14:textId="6DA78A09" w:rsidR="00E15171" w:rsidRPr="005F07DA" w:rsidRDefault="00E15171" w:rsidP="00E15171">
            <w:pPr>
              <w:jc w:val="center"/>
              <w:rPr>
                <w:rFonts w:cs="Arial"/>
                <w:szCs w:val="24"/>
                <w:lang w:val="mn-MN"/>
              </w:rPr>
            </w:pPr>
            <w:r w:rsidRPr="005F07DA">
              <w:rPr>
                <w:rFonts w:eastAsia="Times New Roman" w:cs="Arial"/>
                <w:szCs w:val="24"/>
                <w:lang w:val="mn-MN"/>
              </w:rPr>
              <w:t>1250</w:t>
            </w:r>
          </w:p>
        </w:tc>
        <w:tc>
          <w:tcPr>
            <w:tcW w:w="2154" w:type="dxa"/>
            <w:gridSpan w:val="3"/>
            <w:vAlign w:val="center"/>
          </w:tcPr>
          <w:p w14:paraId="46E5A925" w14:textId="6E980120"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7D9EF9F7" w14:textId="77777777" w:rsidR="00E15171" w:rsidRPr="005F07DA" w:rsidRDefault="00E15171" w:rsidP="00E15171">
            <w:pPr>
              <w:ind w:firstLine="360"/>
              <w:jc w:val="both"/>
              <w:rPr>
                <w:rFonts w:cs="Arial"/>
                <w:szCs w:val="24"/>
                <w:lang w:val="mn-MN"/>
              </w:rPr>
            </w:pPr>
            <w:r w:rsidRPr="005F07DA">
              <w:rPr>
                <w:rFonts w:cs="Arial"/>
                <w:szCs w:val="24"/>
                <w:lang w:val="mn-MN"/>
              </w:rPr>
              <w:t xml:space="preserve">Ахмадыг дэмжих төсөл хөтөлбөрт хамрагдсан 1 иргэн, хөгжлийн бэрхшээлтэй иргэнийг дэмжих төсөл, хөтөлбөрт хамрагдсан 1 иргэн тус тус бизнес хөгжүүлэх танхимын сургалтад хамрагдсан. </w:t>
            </w:r>
          </w:p>
          <w:p w14:paraId="56E86719" w14:textId="77777777" w:rsidR="00E15171" w:rsidRPr="005F07DA" w:rsidRDefault="00E15171" w:rsidP="00E15171">
            <w:pPr>
              <w:ind w:firstLine="360"/>
              <w:jc w:val="both"/>
              <w:rPr>
                <w:rFonts w:cs="Arial"/>
                <w:szCs w:val="24"/>
                <w:lang w:val="mn-MN"/>
              </w:rPr>
            </w:pPr>
            <w:r w:rsidRPr="005F07DA">
              <w:rPr>
                <w:rFonts w:cs="Arial"/>
                <w:szCs w:val="24"/>
                <w:lang w:val="mn-MN"/>
              </w:rPr>
              <w:t>Мөн нийтийг хамарсан ажлын мод тарих ажилд хамрагдсан 5 иргэнд ур чадвар эзэмшүүлэх үзүүлэх сургалт зохион байгуулсан.</w:t>
            </w:r>
          </w:p>
          <w:p w14:paraId="2CC8195A" w14:textId="77777777" w:rsidR="00E15171" w:rsidRPr="005F07DA" w:rsidRDefault="00E15171" w:rsidP="00E15171">
            <w:pPr>
              <w:ind w:firstLine="360"/>
              <w:jc w:val="both"/>
              <w:rPr>
                <w:rFonts w:cs="Arial"/>
                <w:szCs w:val="24"/>
                <w:lang w:val="mn-MN"/>
              </w:rPr>
            </w:pPr>
            <w:r w:rsidRPr="005F07DA">
              <w:rPr>
                <w:rFonts w:cs="Arial"/>
                <w:szCs w:val="24"/>
                <w:lang w:val="mn-MN"/>
              </w:rPr>
              <w:t>Ажлын байраар хангагдсан иргэдийн тоо 26</w:t>
            </w:r>
          </w:p>
          <w:p w14:paraId="03299C46" w14:textId="1381616C" w:rsidR="00E15171" w:rsidRPr="005F07DA" w:rsidRDefault="00E15171" w:rsidP="00E15171">
            <w:pPr>
              <w:jc w:val="center"/>
              <w:rPr>
                <w:rFonts w:cs="Arial"/>
                <w:szCs w:val="24"/>
                <w:lang w:val="mn-MN"/>
              </w:rPr>
            </w:pPr>
            <w:r w:rsidRPr="005F07DA">
              <w:rPr>
                <w:rFonts w:cs="Arial"/>
                <w:szCs w:val="24"/>
                <w:lang w:val="mn-MN"/>
              </w:rPr>
              <w:t>Малжуулах төсөл хөтөлбөрт 1 иргэн хамрагдаад байна.</w:t>
            </w:r>
          </w:p>
        </w:tc>
        <w:tc>
          <w:tcPr>
            <w:tcW w:w="737" w:type="dxa"/>
            <w:gridSpan w:val="2"/>
          </w:tcPr>
          <w:p w14:paraId="7697369D" w14:textId="33D574C9"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266489AE" w14:textId="77777777" w:rsidR="00E15171" w:rsidRPr="005F07DA" w:rsidRDefault="00E15171" w:rsidP="00E15171">
            <w:pPr>
              <w:jc w:val="center"/>
              <w:rPr>
                <w:rFonts w:cs="Arial"/>
                <w:szCs w:val="24"/>
                <w:lang w:val="mn-MN"/>
              </w:rPr>
            </w:pPr>
          </w:p>
        </w:tc>
      </w:tr>
      <w:tr w:rsidR="00E15171" w:rsidRPr="005F07DA" w14:paraId="138223F9" w14:textId="7A028FBB" w:rsidTr="002334B5">
        <w:trPr>
          <w:trHeight w:val="539"/>
        </w:trPr>
        <w:tc>
          <w:tcPr>
            <w:tcW w:w="851" w:type="dxa"/>
            <w:vMerge w:val="restart"/>
            <w:vAlign w:val="center"/>
          </w:tcPr>
          <w:p w14:paraId="00226D69" w14:textId="55D9A49D" w:rsidR="00E15171" w:rsidRPr="005F07DA" w:rsidRDefault="00E15171" w:rsidP="00E15171">
            <w:pPr>
              <w:jc w:val="center"/>
              <w:rPr>
                <w:rFonts w:cs="Arial"/>
                <w:szCs w:val="24"/>
                <w:lang w:val="mn-MN"/>
              </w:rPr>
            </w:pPr>
            <w:r w:rsidRPr="005F07DA">
              <w:rPr>
                <w:rFonts w:cs="Arial"/>
                <w:szCs w:val="24"/>
                <w:lang w:val="mn-MN"/>
              </w:rPr>
              <w:t>12.2.2</w:t>
            </w:r>
          </w:p>
        </w:tc>
        <w:tc>
          <w:tcPr>
            <w:tcW w:w="2268" w:type="dxa"/>
            <w:vMerge w:val="restart"/>
          </w:tcPr>
          <w:p w14:paraId="01E2ADE4" w14:textId="77777777" w:rsidR="00E15171" w:rsidRPr="005F07DA" w:rsidRDefault="00E15171" w:rsidP="00E15171">
            <w:pPr>
              <w:jc w:val="both"/>
              <w:rPr>
                <w:rFonts w:cs="Arial"/>
                <w:szCs w:val="24"/>
                <w:lang w:val="mn-MN"/>
              </w:rPr>
            </w:pPr>
          </w:p>
          <w:p w14:paraId="59C54A01" w14:textId="77777777" w:rsidR="00E15171" w:rsidRPr="005F07DA" w:rsidRDefault="00E15171" w:rsidP="00E15171">
            <w:pPr>
              <w:jc w:val="both"/>
              <w:rPr>
                <w:rFonts w:cs="Arial"/>
                <w:szCs w:val="24"/>
                <w:lang w:val="mn-MN"/>
              </w:rPr>
            </w:pPr>
          </w:p>
          <w:p w14:paraId="39D1CE79" w14:textId="77777777" w:rsidR="00E15171" w:rsidRPr="005F07DA" w:rsidRDefault="00E15171" w:rsidP="00E15171">
            <w:pPr>
              <w:jc w:val="both"/>
              <w:rPr>
                <w:rFonts w:cs="Arial"/>
                <w:szCs w:val="24"/>
                <w:lang w:val="mn-MN"/>
              </w:rPr>
            </w:pPr>
          </w:p>
          <w:p w14:paraId="09B370F1" w14:textId="77777777" w:rsidR="00E15171" w:rsidRPr="005F07DA" w:rsidRDefault="00E15171" w:rsidP="00E15171">
            <w:pPr>
              <w:jc w:val="both"/>
              <w:rPr>
                <w:rFonts w:cs="Arial"/>
                <w:szCs w:val="24"/>
                <w:lang w:val="mn-MN"/>
              </w:rPr>
            </w:pPr>
          </w:p>
          <w:p w14:paraId="6231DD69" w14:textId="77777777" w:rsidR="00E15171" w:rsidRPr="005F07DA" w:rsidRDefault="00E15171" w:rsidP="00E15171">
            <w:pPr>
              <w:jc w:val="both"/>
              <w:rPr>
                <w:rFonts w:cs="Arial"/>
                <w:szCs w:val="24"/>
                <w:lang w:val="mn-MN"/>
              </w:rPr>
            </w:pPr>
          </w:p>
          <w:p w14:paraId="03B0E54B" w14:textId="77777777" w:rsidR="00E15171" w:rsidRPr="005F07DA" w:rsidRDefault="00E15171" w:rsidP="00E15171">
            <w:pPr>
              <w:jc w:val="both"/>
              <w:rPr>
                <w:rFonts w:cs="Arial"/>
                <w:szCs w:val="24"/>
                <w:lang w:val="mn-MN"/>
              </w:rPr>
            </w:pPr>
          </w:p>
          <w:p w14:paraId="5B8C1B13" w14:textId="77777777" w:rsidR="00E15171" w:rsidRPr="005F07DA" w:rsidRDefault="00E15171" w:rsidP="00E15171">
            <w:pPr>
              <w:jc w:val="both"/>
              <w:rPr>
                <w:rFonts w:cs="Arial"/>
                <w:szCs w:val="24"/>
                <w:lang w:val="mn-MN"/>
              </w:rPr>
            </w:pPr>
          </w:p>
          <w:p w14:paraId="3C41704A" w14:textId="77777777" w:rsidR="00E15171" w:rsidRPr="005F07DA" w:rsidRDefault="00E15171" w:rsidP="00E15171">
            <w:pPr>
              <w:jc w:val="both"/>
              <w:rPr>
                <w:rFonts w:cs="Arial"/>
                <w:szCs w:val="24"/>
                <w:lang w:val="mn-MN"/>
              </w:rPr>
            </w:pPr>
          </w:p>
          <w:p w14:paraId="2CEDE903" w14:textId="77777777" w:rsidR="00E15171" w:rsidRPr="005F07DA" w:rsidRDefault="00E15171" w:rsidP="00E15171">
            <w:pPr>
              <w:jc w:val="both"/>
              <w:rPr>
                <w:rFonts w:cs="Arial"/>
                <w:szCs w:val="24"/>
                <w:lang w:val="mn-MN"/>
              </w:rPr>
            </w:pPr>
          </w:p>
          <w:p w14:paraId="2B37E7F8" w14:textId="77777777" w:rsidR="00E15171" w:rsidRPr="005F07DA" w:rsidRDefault="00E15171" w:rsidP="00E15171">
            <w:pPr>
              <w:jc w:val="both"/>
              <w:rPr>
                <w:rFonts w:cs="Arial"/>
                <w:szCs w:val="24"/>
                <w:lang w:val="mn-MN"/>
              </w:rPr>
            </w:pPr>
          </w:p>
          <w:p w14:paraId="765CB712" w14:textId="77777777" w:rsidR="00E15171" w:rsidRPr="005F07DA" w:rsidRDefault="00E15171" w:rsidP="00E15171">
            <w:pPr>
              <w:jc w:val="both"/>
              <w:rPr>
                <w:rFonts w:cs="Arial"/>
                <w:szCs w:val="24"/>
                <w:lang w:val="mn-MN"/>
              </w:rPr>
            </w:pPr>
          </w:p>
          <w:p w14:paraId="2E131080" w14:textId="77777777" w:rsidR="00E15171" w:rsidRPr="005F07DA" w:rsidRDefault="00E15171" w:rsidP="00E15171">
            <w:pPr>
              <w:jc w:val="both"/>
              <w:rPr>
                <w:rFonts w:cs="Arial"/>
                <w:szCs w:val="24"/>
                <w:lang w:val="mn-MN"/>
              </w:rPr>
            </w:pPr>
          </w:p>
          <w:p w14:paraId="64898C3C" w14:textId="77777777" w:rsidR="00E15171" w:rsidRPr="005F07DA" w:rsidRDefault="00E15171" w:rsidP="00E15171">
            <w:pPr>
              <w:jc w:val="both"/>
              <w:rPr>
                <w:rFonts w:cs="Arial"/>
                <w:szCs w:val="24"/>
                <w:lang w:val="mn-MN"/>
              </w:rPr>
            </w:pPr>
          </w:p>
          <w:p w14:paraId="247DF62B" w14:textId="77777777" w:rsidR="00E15171" w:rsidRPr="005F07DA" w:rsidRDefault="00E15171" w:rsidP="00E15171">
            <w:pPr>
              <w:jc w:val="both"/>
              <w:rPr>
                <w:rFonts w:cs="Arial"/>
                <w:szCs w:val="24"/>
                <w:lang w:val="mn-MN"/>
              </w:rPr>
            </w:pPr>
          </w:p>
          <w:p w14:paraId="43CC058C" w14:textId="0BD5CF4A" w:rsidR="00E15171" w:rsidRPr="005F07DA" w:rsidRDefault="00E15171" w:rsidP="00E15171">
            <w:pPr>
              <w:jc w:val="both"/>
              <w:rPr>
                <w:rFonts w:eastAsia="Times New Roman" w:cs="Arial"/>
                <w:szCs w:val="24"/>
                <w:lang w:val="mn-MN" w:bidi="mn-Mong-CN"/>
              </w:rPr>
            </w:pPr>
            <w:r w:rsidRPr="005F07DA">
              <w:rPr>
                <w:rFonts w:cs="Arial"/>
                <w:szCs w:val="24"/>
                <w:lang w:val="mn-MN"/>
              </w:rPr>
              <w:t>Ажилд зуучлах үйлчилгээ</w:t>
            </w:r>
          </w:p>
        </w:tc>
        <w:tc>
          <w:tcPr>
            <w:tcW w:w="1701" w:type="dxa"/>
          </w:tcPr>
          <w:p w14:paraId="2D15B868" w14:textId="3A6B8379" w:rsidR="00E15171" w:rsidRPr="005F07DA" w:rsidRDefault="00E15171" w:rsidP="00E15171">
            <w:pPr>
              <w:spacing w:line="180" w:lineRule="atLeast"/>
              <w:jc w:val="both"/>
              <w:rPr>
                <w:rFonts w:eastAsia="Times New Roman" w:cs="Arial"/>
                <w:szCs w:val="24"/>
              </w:rPr>
            </w:pPr>
            <w:r w:rsidRPr="005F07DA">
              <w:rPr>
                <w:rFonts w:cs="Arial"/>
                <w:szCs w:val="24"/>
                <w:lang w:val="mn-MN"/>
              </w:rPr>
              <w:lastRenderedPageBreak/>
              <w:t>Ажил хайгч иргэдийг ажил олгогчийн эрэлт хэрэгцээнд нийцүүлэн  тохирох ажлын байранд зуучлах  үйлчилгээни</w:t>
            </w:r>
            <w:r w:rsidRPr="005F07DA">
              <w:rPr>
                <w:rFonts w:cs="Arial"/>
                <w:szCs w:val="24"/>
                <w:lang w:val="mn-MN"/>
              </w:rPr>
              <w:lastRenderedPageBreak/>
              <w:t>й хэрэгжилтийг хангах</w:t>
            </w:r>
          </w:p>
        </w:tc>
        <w:tc>
          <w:tcPr>
            <w:tcW w:w="992" w:type="dxa"/>
            <w:gridSpan w:val="2"/>
            <w:vAlign w:val="center"/>
          </w:tcPr>
          <w:p w14:paraId="50EE5C4B" w14:textId="47026597" w:rsidR="00E15171" w:rsidRPr="005F07DA" w:rsidRDefault="00E15171" w:rsidP="00E15171">
            <w:pPr>
              <w:spacing w:line="180" w:lineRule="atLeast"/>
              <w:jc w:val="both"/>
              <w:rPr>
                <w:rFonts w:eastAsia="Times New Roman" w:cs="Arial"/>
                <w:szCs w:val="24"/>
                <w:lang w:val="mn-MN"/>
              </w:rPr>
            </w:pPr>
            <w:r w:rsidRPr="005F07DA">
              <w:rPr>
                <w:rFonts w:eastAsia="Times New Roman" w:cs="Arial"/>
                <w:szCs w:val="24"/>
                <w:lang w:val="mn-MN"/>
              </w:rPr>
              <w:lastRenderedPageBreak/>
              <w:t>-Ажлын байр шинээр бий болгосон аж ахуйн нэгж байгууллагын тоо</w:t>
            </w:r>
          </w:p>
          <w:p w14:paraId="04FDB2BE" w14:textId="3026EDDE" w:rsidR="00E15171" w:rsidRPr="005F07DA" w:rsidRDefault="00E15171" w:rsidP="00E15171">
            <w:pPr>
              <w:jc w:val="both"/>
              <w:rPr>
                <w:rFonts w:eastAsia="Times New Roman" w:cs="Arial"/>
                <w:szCs w:val="24"/>
                <w:lang w:val="mn-MN"/>
              </w:rPr>
            </w:pPr>
            <w:r w:rsidRPr="005F07DA">
              <w:rPr>
                <w:rFonts w:eastAsia="Times New Roman" w:cs="Arial"/>
                <w:szCs w:val="24"/>
                <w:lang w:val="mn-MN" w:bidi="mn-Mong-CN"/>
              </w:rPr>
              <w:lastRenderedPageBreak/>
              <w:t xml:space="preserve">-Бодлогоор дэмжсэн аж </w:t>
            </w:r>
            <w:r w:rsidRPr="005F07DA">
              <w:rPr>
                <w:rFonts w:eastAsia="Times New Roman" w:cs="Arial"/>
                <w:szCs w:val="24"/>
                <w:lang w:val="mn-MN"/>
              </w:rPr>
              <w:t>ахуйн нэгж, байгууллагын тоо</w:t>
            </w:r>
          </w:p>
        </w:tc>
        <w:tc>
          <w:tcPr>
            <w:tcW w:w="1843" w:type="dxa"/>
            <w:gridSpan w:val="2"/>
            <w:vAlign w:val="center"/>
          </w:tcPr>
          <w:p w14:paraId="13BECD96" w14:textId="223379EF" w:rsidR="00E15171" w:rsidRPr="005F07DA" w:rsidRDefault="00E15171" w:rsidP="00E15171">
            <w:pPr>
              <w:jc w:val="center"/>
              <w:rPr>
                <w:rFonts w:eastAsia="Times New Roman" w:cs="Arial"/>
                <w:szCs w:val="24"/>
                <w:lang w:val="mn-MN"/>
              </w:rPr>
            </w:pPr>
            <w:r w:rsidRPr="005F07DA">
              <w:rPr>
                <w:rFonts w:eastAsia="Times New Roman" w:cs="Arial"/>
                <w:szCs w:val="24"/>
                <w:lang w:val="mn-MN"/>
              </w:rPr>
              <w:lastRenderedPageBreak/>
              <w:t>757</w:t>
            </w:r>
          </w:p>
        </w:tc>
        <w:tc>
          <w:tcPr>
            <w:tcW w:w="993" w:type="dxa"/>
            <w:vAlign w:val="center"/>
          </w:tcPr>
          <w:p w14:paraId="19E1AD90" w14:textId="5FA43E17" w:rsidR="00E15171" w:rsidRPr="005F07DA" w:rsidRDefault="00E15171" w:rsidP="00E15171">
            <w:pPr>
              <w:jc w:val="center"/>
              <w:rPr>
                <w:rFonts w:eastAsia="Times New Roman" w:cs="Arial"/>
                <w:szCs w:val="24"/>
                <w:lang w:val="mn-MN"/>
              </w:rPr>
            </w:pPr>
            <w:r w:rsidRPr="005F07DA">
              <w:rPr>
                <w:rFonts w:eastAsia="Times New Roman" w:cs="Arial"/>
                <w:szCs w:val="24"/>
                <w:lang w:val="mn-MN"/>
              </w:rPr>
              <w:t>1000/5</w:t>
            </w:r>
          </w:p>
        </w:tc>
        <w:tc>
          <w:tcPr>
            <w:tcW w:w="1133" w:type="dxa"/>
            <w:vAlign w:val="center"/>
          </w:tcPr>
          <w:p w14:paraId="01CC3E64" w14:textId="317740EC" w:rsidR="00E15171" w:rsidRPr="005F07DA" w:rsidRDefault="00E15171" w:rsidP="00E15171">
            <w:pPr>
              <w:jc w:val="center"/>
              <w:rPr>
                <w:rFonts w:cs="Arial"/>
                <w:szCs w:val="24"/>
                <w:lang w:val="mn-MN"/>
              </w:rPr>
            </w:pPr>
            <w:r w:rsidRPr="005F07DA">
              <w:rPr>
                <w:rFonts w:cs="Arial"/>
                <w:szCs w:val="24"/>
                <w:lang w:val="mn-MN"/>
              </w:rPr>
              <w:t>Жилдээ</w:t>
            </w:r>
          </w:p>
        </w:tc>
        <w:tc>
          <w:tcPr>
            <w:tcW w:w="3969" w:type="dxa"/>
            <w:gridSpan w:val="2"/>
          </w:tcPr>
          <w:p w14:paraId="09ACDE97" w14:textId="77777777" w:rsidR="00E15171" w:rsidRPr="005F07DA" w:rsidRDefault="00E15171" w:rsidP="00E15171">
            <w:pPr>
              <w:ind w:firstLine="360"/>
              <w:jc w:val="both"/>
              <w:rPr>
                <w:rFonts w:cs="Arial"/>
                <w:szCs w:val="24"/>
                <w:lang w:val="mn-MN"/>
              </w:rPr>
            </w:pPr>
            <w:r w:rsidRPr="005F07DA">
              <w:rPr>
                <w:rFonts w:cs="Arial"/>
                <w:szCs w:val="24"/>
                <w:lang w:val="mn-MN"/>
              </w:rPr>
              <w:t xml:space="preserve">Ажил олгогч байгууллагад ЕБСургууль  ажлын байр 2, Эрүүл мэндийн төв байнга ажлын байр дээр 4, Хүүхдийн цэцэрлэг байнгийн ажлын байранд 1, ЗДТГазар 4, СӨББайгууллагад байнгийн 2, түр 1, Соёлын төв байнгийн ажлын байр 1 тус тус ажлын байраар хангагдсан. </w:t>
            </w:r>
          </w:p>
          <w:p w14:paraId="7CA495AB" w14:textId="19C2AA6A" w:rsidR="00E15171" w:rsidRPr="005F07DA" w:rsidRDefault="00E15171" w:rsidP="00E15171">
            <w:pPr>
              <w:rPr>
                <w:rFonts w:cs="Arial"/>
                <w:szCs w:val="24"/>
                <w:lang w:val="mn-MN"/>
              </w:rPr>
            </w:pPr>
            <w:r w:rsidRPr="005F07DA">
              <w:rPr>
                <w:rFonts w:cs="Arial"/>
                <w:szCs w:val="24"/>
                <w:lang w:val="mn-MN"/>
              </w:rPr>
              <w:t xml:space="preserve">Ажил жуучлалд хамрагдахад хүндрэлтэй боловсролгүй ажил </w:t>
            </w:r>
            <w:r w:rsidRPr="005F07DA">
              <w:rPr>
                <w:rFonts w:cs="Arial"/>
                <w:szCs w:val="24"/>
                <w:lang w:val="mn-MN"/>
              </w:rPr>
              <w:lastRenderedPageBreak/>
              <w:t>олоход хүндрэлтэй 20 иргэн байна.</w:t>
            </w:r>
          </w:p>
        </w:tc>
        <w:tc>
          <w:tcPr>
            <w:tcW w:w="709" w:type="dxa"/>
          </w:tcPr>
          <w:p w14:paraId="6D2D44A2" w14:textId="0A691F2B" w:rsidR="00E15171" w:rsidRPr="005F07DA" w:rsidRDefault="00E15171" w:rsidP="00E15171">
            <w:pPr>
              <w:ind w:right="748"/>
              <w:jc w:val="center"/>
              <w:rPr>
                <w:rFonts w:cs="Arial"/>
                <w:szCs w:val="24"/>
                <w:lang w:val="mn-MN"/>
              </w:rPr>
            </w:pPr>
            <w:r w:rsidRPr="005F07DA">
              <w:rPr>
                <w:rFonts w:cs="Arial"/>
                <w:szCs w:val="24"/>
                <w:lang w:val="mn-MN"/>
              </w:rPr>
              <w:lastRenderedPageBreak/>
              <w:t>70</w:t>
            </w:r>
          </w:p>
        </w:tc>
        <w:tc>
          <w:tcPr>
            <w:tcW w:w="709" w:type="dxa"/>
          </w:tcPr>
          <w:p w14:paraId="4F50E9A0" w14:textId="77777777" w:rsidR="00E15171" w:rsidRPr="005F07DA" w:rsidRDefault="00E15171" w:rsidP="00E15171">
            <w:pPr>
              <w:ind w:right="748"/>
              <w:jc w:val="center"/>
              <w:rPr>
                <w:rFonts w:cs="Arial"/>
                <w:szCs w:val="24"/>
                <w:lang w:val="mn-MN"/>
              </w:rPr>
            </w:pPr>
          </w:p>
        </w:tc>
      </w:tr>
      <w:tr w:rsidR="00E15171" w:rsidRPr="005F07DA" w14:paraId="6C8000F3" w14:textId="6E1F8028" w:rsidTr="002334B5">
        <w:trPr>
          <w:trHeight w:val="539"/>
        </w:trPr>
        <w:tc>
          <w:tcPr>
            <w:tcW w:w="851" w:type="dxa"/>
            <w:vMerge/>
            <w:vAlign w:val="center"/>
          </w:tcPr>
          <w:p w14:paraId="05D28FE1" w14:textId="77777777" w:rsidR="00E15171" w:rsidRPr="005F07DA" w:rsidRDefault="00E15171" w:rsidP="00E15171">
            <w:pPr>
              <w:jc w:val="center"/>
              <w:rPr>
                <w:rFonts w:cs="Arial"/>
                <w:color w:val="FF0000"/>
                <w:szCs w:val="24"/>
                <w:lang w:val="mn-MN"/>
              </w:rPr>
            </w:pPr>
          </w:p>
        </w:tc>
        <w:tc>
          <w:tcPr>
            <w:tcW w:w="2268" w:type="dxa"/>
            <w:vMerge/>
          </w:tcPr>
          <w:p w14:paraId="79E65093" w14:textId="77777777" w:rsidR="00E15171" w:rsidRPr="005F07DA" w:rsidRDefault="00E15171" w:rsidP="00E15171">
            <w:pPr>
              <w:jc w:val="both"/>
              <w:rPr>
                <w:rFonts w:eastAsia="Times New Roman" w:cs="Arial"/>
                <w:szCs w:val="24"/>
                <w:lang w:val="mn-MN" w:bidi="mn-Mong-CN"/>
              </w:rPr>
            </w:pPr>
          </w:p>
        </w:tc>
        <w:tc>
          <w:tcPr>
            <w:tcW w:w="1701" w:type="dxa"/>
            <w:vAlign w:val="center"/>
          </w:tcPr>
          <w:p w14:paraId="1799A214" w14:textId="5892F762" w:rsidR="00E15171" w:rsidRPr="005F07DA" w:rsidRDefault="00E15171" w:rsidP="00E15171">
            <w:pPr>
              <w:jc w:val="both"/>
              <w:rPr>
                <w:rFonts w:eastAsia="Times New Roman" w:cs="Arial"/>
                <w:szCs w:val="24"/>
                <w:lang w:val="mn-MN" w:bidi="mn-Mong-CN"/>
              </w:rPr>
            </w:pPr>
            <w:r w:rsidRPr="005F07DA">
              <w:rPr>
                <w:rFonts w:cs="Arial"/>
                <w:szCs w:val="24"/>
                <w:lang w:val="mn-MN"/>
              </w:rPr>
              <w:t>Ажил хайгч иргэдийн хөдөлмөр эрхлэх ур чадварын үнэлгээ (профайлинг</w:t>
            </w:r>
            <w:r w:rsidRPr="005F07DA">
              <w:rPr>
                <w:rFonts w:cs="Arial"/>
                <w:szCs w:val="24"/>
              </w:rPr>
              <w:t>)</w:t>
            </w:r>
            <w:r w:rsidRPr="005F07DA">
              <w:rPr>
                <w:rFonts w:cs="Arial"/>
                <w:szCs w:val="24"/>
                <w:lang w:val="mn-MN"/>
              </w:rPr>
              <w:t>-г зохион байгуулахад дэмжлэг үзүүлж ажиллах</w:t>
            </w:r>
          </w:p>
        </w:tc>
        <w:tc>
          <w:tcPr>
            <w:tcW w:w="992" w:type="dxa"/>
            <w:gridSpan w:val="2"/>
            <w:vAlign w:val="center"/>
          </w:tcPr>
          <w:p w14:paraId="13AE0D31" w14:textId="3B9D24E3" w:rsidR="00E15171" w:rsidRPr="005F07DA" w:rsidRDefault="00E15171" w:rsidP="00E15171">
            <w:pPr>
              <w:jc w:val="both"/>
              <w:rPr>
                <w:rFonts w:eastAsia="Times New Roman" w:cs="Arial"/>
                <w:szCs w:val="24"/>
                <w:lang w:val="mn-MN"/>
              </w:rPr>
            </w:pPr>
            <w:r w:rsidRPr="005F07DA">
              <w:rPr>
                <w:rFonts w:eastAsia="Times New Roman" w:cs="Arial"/>
                <w:szCs w:val="24"/>
                <w:lang w:val="mn-MN"/>
              </w:rPr>
              <w:t>Ур чадварын үнэлгээнд хамруулсан иргэдийн тоо</w:t>
            </w:r>
          </w:p>
        </w:tc>
        <w:tc>
          <w:tcPr>
            <w:tcW w:w="1843" w:type="dxa"/>
            <w:gridSpan w:val="2"/>
            <w:vAlign w:val="center"/>
          </w:tcPr>
          <w:p w14:paraId="173CD8F6" w14:textId="169CF275" w:rsidR="00E15171" w:rsidRPr="005F07DA" w:rsidRDefault="00E15171" w:rsidP="00E15171">
            <w:pPr>
              <w:jc w:val="center"/>
              <w:rPr>
                <w:rFonts w:eastAsia="Times New Roman" w:cs="Arial"/>
                <w:szCs w:val="24"/>
                <w:lang w:val="mn-MN"/>
              </w:rPr>
            </w:pPr>
            <w:r w:rsidRPr="005F07DA">
              <w:rPr>
                <w:rFonts w:eastAsia="Times New Roman" w:cs="Arial"/>
                <w:szCs w:val="24"/>
                <w:lang w:val="mn-MN"/>
              </w:rPr>
              <w:t>525</w:t>
            </w:r>
          </w:p>
        </w:tc>
        <w:tc>
          <w:tcPr>
            <w:tcW w:w="993" w:type="dxa"/>
            <w:vAlign w:val="center"/>
          </w:tcPr>
          <w:p w14:paraId="145C05C6" w14:textId="1E0E2BC0" w:rsidR="00E15171" w:rsidRPr="005F07DA" w:rsidRDefault="00E15171" w:rsidP="00E15171">
            <w:pPr>
              <w:jc w:val="center"/>
              <w:rPr>
                <w:rFonts w:eastAsia="Times New Roman" w:cs="Arial"/>
                <w:szCs w:val="24"/>
                <w:lang w:val="mn-MN"/>
              </w:rPr>
            </w:pPr>
            <w:r w:rsidRPr="005F07DA">
              <w:rPr>
                <w:rFonts w:eastAsia="Times New Roman" w:cs="Arial"/>
                <w:szCs w:val="24"/>
                <w:lang w:val="mn-MN"/>
              </w:rPr>
              <w:t>1000</w:t>
            </w:r>
          </w:p>
        </w:tc>
        <w:tc>
          <w:tcPr>
            <w:tcW w:w="1133" w:type="dxa"/>
            <w:vAlign w:val="center"/>
          </w:tcPr>
          <w:p w14:paraId="29563D72" w14:textId="1F668A8E" w:rsidR="00E15171" w:rsidRPr="005F07DA" w:rsidRDefault="00E15171" w:rsidP="00E15171">
            <w:pPr>
              <w:jc w:val="center"/>
              <w:rPr>
                <w:rFonts w:cs="Arial"/>
                <w:szCs w:val="24"/>
                <w:lang w:val="mn-MN"/>
              </w:rPr>
            </w:pPr>
            <w:r w:rsidRPr="005F07DA">
              <w:rPr>
                <w:rFonts w:cs="Arial"/>
                <w:szCs w:val="24"/>
                <w:lang w:val="mn-MN"/>
              </w:rPr>
              <w:t>Жилдээ</w:t>
            </w:r>
          </w:p>
        </w:tc>
        <w:tc>
          <w:tcPr>
            <w:tcW w:w="3969" w:type="dxa"/>
            <w:gridSpan w:val="2"/>
          </w:tcPr>
          <w:p w14:paraId="3A8F07C4" w14:textId="69263D1F" w:rsidR="00E15171" w:rsidRPr="005F07DA" w:rsidRDefault="00E15171" w:rsidP="00E15171">
            <w:pPr>
              <w:jc w:val="both"/>
              <w:rPr>
                <w:rFonts w:cs="Arial"/>
                <w:szCs w:val="24"/>
                <w:lang w:val="mn-MN"/>
              </w:rPr>
            </w:pPr>
            <w:r w:rsidRPr="005F07DA">
              <w:rPr>
                <w:rFonts w:cs="Arial"/>
                <w:szCs w:val="24"/>
                <w:lang w:val="mn-MN"/>
              </w:rPr>
              <w:t xml:space="preserve">Зөвлөгөө өгсөн албан байгууллага 5, аж ахуйн нэгж 7, давхардсан тоогоор 289 иргэн байна. </w:t>
            </w:r>
          </w:p>
        </w:tc>
        <w:tc>
          <w:tcPr>
            <w:tcW w:w="709" w:type="dxa"/>
          </w:tcPr>
          <w:p w14:paraId="5B10F163" w14:textId="7BCDDE37"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498460FD" w14:textId="77777777" w:rsidR="00E15171" w:rsidRPr="005F07DA" w:rsidRDefault="00E15171" w:rsidP="00E15171">
            <w:pPr>
              <w:jc w:val="center"/>
              <w:rPr>
                <w:rFonts w:cs="Arial"/>
                <w:szCs w:val="24"/>
                <w:lang w:val="mn-MN"/>
              </w:rPr>
            </w:pPr>
          </w:p>
        </w:tc>
      </w:tr>
      <w:tr w:rsidR="00E15171" w:rsidRPr="005F07DA" w14:paraId="55B9483E" w14:textId="76899775" w:rsidTr="002334B5">
        <w:trPr>
          <w:trHeight w:val="539"/>
        </w:trPr>
        <w:tc>
          <w:tcPr>
            <w:tcW w:w="851" w:type="dxa"/>
            <w:vMerge/>
            <w:vAlign w:val="center"/>
          </w:tcPr>
          <w:p w14:paraId="3E0A3C95" w14:textId="77777777" w:rsidR="00E15171" w:rsidRPr="005F07DA" w:rsidRDefault="00E15171" w:rsidP="00E15171">
            <w:pPr>
              <w:jc w:val="center"/>
              <w:rPr>
                <w:rFonts w:cs="Arial"/>
                <w:color w:val="FF0000"/>
                <w:szCs w:val="24"/>
                <w:lang w:val="mn-MN"/>
              </w:rPr>
            </w:pPr>
          </w:p>
        </w:tc>
        <w:tc>
          <w:tcPr>
            <w:tcW w:w="2268" w:type="dxa"/>
            <w:vMerge/>
          </w:tcPr>
          <w:p w14:paraId="29C304FC" w14:textId="77777777" w:rsidR="00E15171" w:rsidRPr="005F07DA" w:rsidRDefault="00E15171" w:rsidP="00E15171">
            <w:pPr>
              <w:jc w:val="both"/>
              <w:rPr>
                <w:rFonts w:eastAsia="Times New Roman" w:cs="Arial"/>
                <w:szCs w:val="24"/>
                <w:lang w:val="mn-MN" w:bidi="mn-Mong-CN"/>
              </w:rPr>
            </w:pPr>
          </w:p>
        </w:tc>
        <w:tc>
          <w:tcPr>
            <w:tcW w:w="1701" w:type="dxa"/>
            <w:vAlign w:val="center"/>
          </w:tcPr>
          <w:p w14:paraId="39A2FDC1" w14:textId="2F478131" w:rsidR="00E15171" w:rsidRPr="005F07DA" w:rsidRDefault="00E15171" w:rsidP="00E15171">
            <w:pPr>
              <w:jc w:val="both"/>
              <w:rPr>
                <w:rFonts w:cs="Arial"/>
                <w:szCs w:val="24"/>
                <w:lang w:val="mn-MN"/>
              </w:rPr>
            </w:pPr>
            <w:r w:rsidRPr="005F07DA">
              <w:rPr>
                <w:rFonts w:cs="Arial"/>
                <w:szCs w:val="24"/>
                <w:lang w:val="mn-MN"/>
              </w:rPr>
              <w:t>Ажил хайгч иргэдийг ажил хөдөлмөр эрхлэхэд нь дэмжлэг үзүүлэх зорилгоор хөдөлмөр эрхлэх хувийн төлөвлөгөө боловсруула</w:t>
            </w:r>
            <w:r w:rsidRPr="005F07DA">
              <w:rPr>
                <w:rFonts w:cs="Arial"/>
                <w:szCs w:val="24"/>
                <w:lang w:val="mn-MN"/>
              </w:rPr>
              <w:lastRenderedPageBreak/>
              <w:t>н ажиллахад нь дэмжлэг үзүүлэх</w:t>
            </w:r>
          </w:p>
        </w:tc>
        <w:tc>
          <w:tcPr>
            <w:tcW w:w="992" w:type="dxa"/>
            <w:gridSpan w:val="2"/>
            <w:vAlign w:val="center"/>
          </w:tcPr>
          <w:p w14:paraId="3CEDB685" w14:textId="6533F95C" w:rsidR="00E15171" w:rsidRPr="005F07DA" w:rsidRDefault="00E15171" w:rsidP="00E15171">
            <w:pPr>
              <w:jc w:val="both"/>
              <w:rPr>
                <w:rFonts w:eastAsia="Times New Roman" w:cs="Arial"/>
                <w:szCs w:val="24"/>
                <w:lang w:val="mn-MN"/>
              </w:rPr>
            </w:pPr>
            <w:r w:rsidRPr="005F07DA">
              <w:rPr>
                <w:rFonts w:eastAsia="Times New Roman" w:cs="Arial"/>
                <w:szCs w:val="24"/>
                <w:lang w:val="mn-MN"/>
              </w:rPr>
              <w:lastRenderedPageBreak/>
              <w:t>Хувийн төлөвлөгөө боловсруулсан иргэдийн тоо</w:t>
            </w:r>
          </w:p>
        </w:tc>
        <w:tc>
          <w:tcPr>
            <w:tcW w:w="1843" w:type="dxa"/>
            <w:gridSpan w:val="2"/>
            <w:vAlign w:val="center"/>
          </w:tcPr>
          <w:p w14:paraId="067FEB41" w14:textId="15F21FFB" w:rsidR="00E15171" w:rsidRPr="005F07DA" w:rsidRDefault="00E15171" w:rsidP="00E15171">
            <w:pPr>
              <w:jc w:val="center"/>
              <w:rPr>
                <w:rFonts w:eastAsia="Times New Roman" w:cs="Arial"/>
                <w:szCs w:val="24"/>
                <w:lang w:val="mn-MN"/>
              </w:rPr>
            </w:pPr>
            <w:r w:rsidRPr="005F07DA">
              <w:rPr>
                <w:rFonts w:eastAsia="Times New Roman" w:cs="Arial"/>
                <w:szCs w:val="24"/>
                <w:lang w:val="mn-MN"/>
              </w:rPr>
              <w:t>702</w:t>
            </w:r>
          </w:p>
        </w:tc>
        <w:tc>
          <w:tcPr>
            <w:tcW w:w="993" w:type="dxa"/>
            <w:vAlign w:val="center"/>
          </w:tcPr>
          <w:p w14:paraId="7470D568" w14:textId="04C1A6B2" w:rsidR="00E15171" w:rsidRPr="005F07DA" w:rsidRDefault="00E15171" w:rsidP="00E15171">
            <w:pPr>
              <w:jc w:val="center"/>
              <w:rPr>
                <w:rFonts w:eastAsia="Times New Roman" w:cs="Arial"/>
                <w:szCs w:val="24"/>
                <w:lang w:val="mn-MN"/>
              </w:rPr>
            </w:pPr>
            <w:r w:rsidRPr="005F07DA">
              <w:rPr>
                <w:rFonts w:eastAsia="Times New Roman" w:cs="Arial"/>
                <w:szCs w:val="24"/>
                <w:lang w:val="mn-MN"/>
              </w:rPr>
              <w:t>1000</w:t>
            </w:r>
          </w:p>
        </w:tc>
        <w:tc>
          <w:tcPr>
            <w:tcW w:w="1133" w:type="dxa"/>
            <w:vAlign w:val="center"/>
          </w:tcPr>
          <w:p w14:paraId="27B7EAD9" w14:textId="530800BE" w:rsidR="00E15171" w:rsidRPr="005F07DA" w:rsidRDefault="00E15171" w:rsidP="00E15171">
            <w:pPr>
              <w:jc w:val="center"/>
              <w:rPr>
                <w:rFonts w:cs="Arial"/>
                <w:szCs w:val="24"/>
                <w:lang w:val="mn-MN"/>
              </w:rPr>
            </w:pPr>
            <w:r w:rsidRPr="005F07DA">
              <w:rPr>
                <w:rFonts w:cs="Arial"/>
                <w:szCs w:val="24"/>
                <w:lang w:val="mn-MN"/>
              </w:rPr>
              <w:t>Жилдээ</w:t>
            </w:r>
          </w:p>
        </w:tc>
        <w:tc>
          <w:tcPr>
            <w:tcW w:w="3969" w:type="dxa"/>
            <w:gridSpan w:val="2"/>
          </w:tcPr>
          <w:p w14:paraId="046730C4" w14:textId="77777777" w:rsidR="00E15171" w:rsidRPr="005F07DA" w:rsidRDefault="00E15171" w:rsidP="00E15171">
            <w:pPr>
              <w:jc w:val="both"/>
              <w:rPr>
                <w:rFonts w:eastAsia="Times New Roman" w:cs="Arial"/>
                <w:bCs/>
                <w:szCs w:val="24"/>
                <w:lang w:val="mn-MN"/>
              </w:rPr>
            </w:pPr>
            <w:r w:rsidRPr="005F07DA">
              <w:rPr>
                <w:rFonts w:eastAsia="Times New Roman" w:cs="Arial"/>
                <w:bCs/>
                <w:szCs w:val="24"/>
                <w:lang w:val="mn-MN"/>
              </w:rPr>
              <w:t>Иргэдийг ажилд зуучилснаас 15 иргэнийг байнгын ажлын байранд, 11 иргэнийг түр ажлын байранд зуучлан оруулсан.</w:t>
            </w:r>
          </w:p>
          <w:p w14:paraId="09FC440B" w14:textId="77777777" w:rsidR="00E15171" w:rsidRPr="005F07DA" w:rsidRDefault="00E15171" w:rsidP="00E15171">
            <w:pPr>
              <w:jc w:val="center"/>
              <w:rPr>
                <w:rFonts w:cs="Arial"/>
                <w:szCs w:val="24"/>
                <w:lang w:val="mn-MN"/>
              </w:rPr>
            </w:pPr>
          </w:p>
        </w:tc>
        <w:tc>
          <w:tcPr>
            <w:tcW w:w="709" w:type="dxa"/>
          </w:tcPr>
          <w:p w14:paraId="63F25F89" w14:textId="16219E08" w:rsidR="00E15171" w:rsidRPr="005F07DA" w:rsidRDefault="00E15171" w:rsidP="00E15171">
            <w:pPr>
              <w:jc w:val="center"/>
              <w:rPr>
                <w:rFonts w:cs="Arial"/>
                <w:szCs w:val="24"/>
                <w:lang w:val="mn-MN"/>
              </w:rPr>
            </w:pPr>
            <w:r w:rsidRPr="005F07DA">
              <w:rPr>
                <w:rFonts w:cs="Arial"/>
                <w:szCs w:val="24"/>
                <w:lang w:val="mn-MN"/>
              </w:rPr>
              <w:t>90</w:t>
            </w:r>
          </w:p>
        </w:tc>
        <w:tc>
          <w:tcPr>
            <w:tcW w:w="709" w:type="dxa"/>
          </w:tcPr>
          <w:p w14:paraId="178463A2" w14:textId="77777777" w:rsidR="00E15171" w:rsidRPr="005F07DA" w:rsidRDefault="00E15171" w:rsidP="00E15171">
            <w:pPr>
              <w:jc w:val="center"/>
              <w:rPr>
                <w:rFonts w:cs="Arial"/>
                <w:szCs w:val="24"/>
                <w:lang w:val="mn-MN"/>
              </w:rPr>
            </w:pPr>
          </w:p>
        </w:tc>
      </w:tr>
      <w:tr w:rsidR="00E15171" w:rsidRPr="005F07DA" w14:paraId="2551D97B" w14:textId="4CEF08B4" w:rsidTr="002334B5">
        <w:trPr>
          <w:trHeight w:val="539"/>
        </w:trPr>
        <w:tc>
          <w:tcPr>
            <w:tcW w:w="851" w:type="dxa"/>
            <w:vAlign w:val="center"/>
          </w:tcPr>
          <w:p w14:paraId="5A957762" w14:textId="5121F575" w:rsidR="00E15171" w:rsidRPr="005F07DA" w:rsidRDefault="00E15171" w:rsidP="00E15171">
            <w:pPr>
              <w:jc w:val="center"/>
              <w:rPr>
                <w:rFonts w:cs="Arial"/>
                <w:szCs w:val="24"/>
                <w:lang w:val="mn-MN"/>
              </w:rPr>
            </w:pPr>
            <w:r w:rsidRPr="005F07DA">
              <w:rPr>
                <w:rFonts w:cs="Arial"/>
                <w:szCs w:val="24"/>
                <w:lang w:val="mn-MN"/>
              </w:rPr>
              <w:t>12.2.4</w:t>
            </w:r>
          </w:p>
        </w:tc>
        <w:tc>
          <w:tcPr>
            <w:tcW w:w="2268" w:type="dxa"/>
          </w:tcPr>
          <w:p w14:paraId="3311BE26" w14:textId="56004C3B" w:rsidR="00E15171" w:rsidRPr="005F07DA" w:rsidRDefault="00E15171" w:rsidP="00E15171">
            <w:pPr>
              <w:jc w:val="both"/>
              <w:rPr>
                <w:rFonts w:cs="Arial"/>
                <w:szCs w:val="24"/>
                <w:lang w:val="mn-MN"/>
              </w:rPr>
            </w:pPr>
            <w:r w:rsidRPr="005F07DA">
              <w:rPr>
                <w:rFonts w:cs="Arial"/>
                <w:szCs w:val="24"/>
                <w:lang w:val="mn-MN"/>
              </w:rPr>
              <w:t xml:space="preserve">Сумдын хөдөлмөрийн аюулгүй байдал, эрүүл ахуйн зөвлөл, үйлдвэрлэлийн осол, хурц хордлогыг судлан бүртгэх орон тооны бус байнгын комиссын гишүүдийг дэмжих, хөдөлмөрийн харилцаа, цалин, хөлсний олголтод зөвлөн туслах, сургалт, төлөвлөгөөт арга хэмжээг зохион байгуулж, дэмжлэг үзүүлэх </w:t>
            </w:r>
          </w:p>
        </w:tc>
        <w:tc>
          <w:tcPr>
            <w:tcW w:w="1701" w:type="dxa"/>
            <w:vAlign w:val="center"/>
          </w:tcPr>
          <w:p w14:paraId="4AB87F96" w14:textId="0C0101BD" w:rsidR="00E15171" w:rsidRPr="005F07DA" w:rsidRDefault="00E15171" w:rsidP="00E15171">
            <w:pPr>
              <w:spacing w:line="180" w:lineRule="atLeast"/>
              <w:jc w:val="both"/>
              <w:rPr>
                <w:rFonts w:eastAsia="Times New Roman" w:cs="Arial"/>
                <w:szCs w:val="24"/>
                <w:lang w:val="mn-MN"/>
              </w:rPr>
            </w:pPr>
            <w:r w:rsidRPr="005F07DA">
              <w:rPr>
                <w:rFonts w:cs="Arial"/>
                <w:szCs w:val="24"/>
                <w:lang w:val="mn-MN" w:bidi="mn-Mong-CN"/>
              </w:rPr>
              <w:t>2-оос доошгүй удаа сургалт зохион байгуулсан байна</w:t>
            </w:r>
          </w:p>
        </w:tc>
        <w:tc>
          <w:tcPr>
            <w:tcW w:w="964" w:type="dxa"/>
            <w:vAlign w:val="center"/>
          </w:tcPr>
          <w:p w14:paraId="230377C8" w14:textId="77777777" w:rsidR="00E15171" w:rsidRPr="005F07DA" w:rsidRDefault="00E15171" w:rsidP="00E15171">
            <w:pPr>
              <w:jc w:val="center"/>
              <w:rPr>
                <w:rFonts w:eastAsia="Times New Roman" w:cs="Arial"/>
                <w:szCs w:val="24"/>
                <w:lang w:val="mn-MN"/>
              </w:rPr>
            </w:pPr>
          </w:p>
        </w:tc>
        <w:tc>
          <w:tcPr>
            <w:tcW w:w="1843" w:type="dxa"/>
            <w:gridSpan w:val="2"/>
            <w:vAlign w:val="center"/>
          </w:tcPr>
          <w:p w14:paraId="571708C6" w14:textId="1DAC798B" w:rsidR="00E15171" w:rsidRPr="005F07DA" w:rsidRDefault="00E15171" w:rsidP="00E15171">
            <w:pPr>
              <w:jc w:val="center"/>
              <w:rPr>
                <w:rFonts w:eastAsia="Times New Roman" w:cs="Arial"/>
                <w:szCs w:val="24"/>
                <w:lang w:val="mn-MN"/>
              </w:rPr>
            </w:pPr>
            <w:r w:rsidRPr="005F07DA">
              <w:rPr>
                <w:rFonts w:eastAsia="Times New Roman" w:cs="Arial"/>
                <w:szCs w:val="24"/>
              </w:rPr>
              <w:t xml:space="preserve">2- </w:t>
            </w:r>
            <w:r w:rsidRPr="005F07DA">
              <w:rPr>
                <w:rFonts w:eastAsia="Times New Roman" w:cs="Arial"/>
                <w:szCs w:val="24"/>
                <w:lang w:val="mn-MN"/>
              </w:rPr>
              <w:t>оос доошгүй</w:t>
            </w:r>
          </w:p>
        </w:tc>
        <w:tc>
          <w:tcPr>
            <w:tcW w:w="2154" w:type="dxa"/>
            <w:gridSpan w:val="3"/>
            <w:vAlign w:val="center"/>
          </w:tcPr>
          <w:p w14:paraId="29B87AF5" w14:textId="2A49B0EB" w:rsidR="00E15171" w:rsidRPr="005F07DA" w:rsidRDefault="00E15171" w:rsidP="00E15171">
            <w:pPr>
              <w:jc w:val="center"/>
              <w:rPr>
                <w:rFonts w:cs="Arial"/>
                <w:szCs w:val="24"/>
                <w:lang w:val="mn-MN"/>
              </w:rPr>
            </w:pPr>
            <w:r w:rsidRPr="005F07DA">
              <w:rPr>
                <w:rFonts w:cs="Arial"/>
                <w:szCs w:val="24"/>
                <w:lang w:val="mn-MN"/>
              </w:rPr>
              <w:t>Жилдээ</w:t>
            </w:r>
          </w:p>
        </w:tc>
        <w:tc>
          <w:tcPr>
            <w:tcW w:w="3941" w:type="dxa"/>
          </w:tcPr>
          <w:p w14:paraId="50EF1BE6" w14:textId="77777777" w:rsidR="00E15171" w:rsidRPr="005F07DA" w:rsidRDefault="00E15171" w:rsidP="00E15171">
            <w:pPr>
              <w:jc w:val="both"/>
              <w:rPr>
                <w:rFonts w:cs="Arial"/>
                <w:szCs w:val="24"/>
                <w:lang w:val="mn-MN"/>
              </w:rPr>
            </w:pPr>
            <w:r w:rsidRPr="005F07DA">
              <w:rPr>
                <w:rFonts w:cs="Arial"/>
                <w:szCs w:val="24"/>
                <w:lang w:val="mn-MN"/>
              </w:rPr>
              <w:t>Өвөрхангай аймгийн Засаг даргын 2024 оны 11 дүгээр 04 2/542 тоот албан бичгийг үндэслэн Өвөрхангай аймгийн Хөдөлмөр, халамжийн үйлчилгээний газрын 2024 оны 11 сарын 07-ны өдрийн “Хөдөлмөрийн тухай хууль болон Хөдөлмөрийн аюулгүй байдал эрүүл ахуйн тухай хууль</w:t>
            </w:r>
            <w:r w:rsidRPr="005F07DA">
              <w:rPr>
                <w:rFonts w:cs="Arial"/>
                <w:szCs w:val="24"/>
              </w:rPr>
              <w:t>”-</w:t>
            </w:r>
            <w:r w:rsidRPr="005F07DA">
              <w:rPr>
                <w:rFonts w:cs="Arial"/>
                <w:szCs w:val="24"/>
                <w:lang w:val="mn-MN"/>
              </w:rPr>
              <w:t xml:space="preserve">ийн хэрэгжилт хэрхэн хэрэгжиж байгааа талаар газар дээр нь танилцаж, судалгаа хийх, хуулиудын хэрэгжилтэд үнэлэлт дүгнэлт өгөх, сургалт зохион байгуулах, мэдээлэл зөвлөгөө өгөх зэрэг ажлуудыг зохион байгуулах ажлын хүрээнд Зүүнбаян-Улаан сумын Хөдөлмөрийн аюулгүй байдал, эрүүл ахуйн зөвлөл, 2024 оны 11 дүгээр сарын 10-ны А/119 дугаар захирамжаар ажлын хэсэг томилогдож Зүүнбаян-Улаан сумын албан байгууллага, аж ахуйн нэгжүүдэд хяналт шалгалтыг хийж гүйцэтгэсэн. </w:t>
            </w:r>
          </w:p>
          <w:p w14:paraId="000E3A06" w14:textId="77777777" w:rsidR="00E15171" w:rsidRPr="005F07DA" w:rsidRDefault="00E15171" w:rsidP="00E15171">
            <w:pPr>
              <w:jc w:val="both"/>
              <w:rPr>
                <w:rFonts w:cs="Arial"/>
                <w:szCs w:val="24"/>
                <w:lang w:val="mn-MN"/>
              </w:rPr>
            </w:pPr>
            <w:r w:rsidRPr="005F07DA">
              <w:rPr>
                <w:rFonts w:cs="Arial"/>
                <w:szCs w:val="24"/>
                <w:lang w:val="mn-MN"/>
              </w:rPr>
              <w:t xml:space="preserve">Шалгалтын дүнгээс харахад Зүүнбаян-Улаан суманд үйл ажиллагаа явуулж байгаа аж ахуй нэгж байгууллагууд Хөдөлмөрийн аюулгүй байдал, </w:t>
            </w:r>
            <w:r w:rsidRPr="005F07DA">
              <w:rPr>
                <w:rFonts w:cs="Arial"/>
                <w:szCs w:val="24"/>
                <w:lang w:val="mn-MN"/>
              </w:rPr>
              <w:lastRenderedPageBreak/>
              <w:t xml:space="preserve">эрүүл ахуй хариуцсан ажилтантай 4, Хөдөлмөрийн аюулгүй байдал, эрүүл ахуй хариуцсан ажилтангүй 4 аж ахуй нэгж байгууллага байсан. </w:t>
            </w:r>
          </w:p>
          <w:p w14:paraId="3CD4A822" w14:textId="77777777" w:rsidR="00E15171" w:rsidRPr="005F07DA" w:rsidRDefault="00E15171" w:rsidP="00E15171">
            <w:pPr>
              <w:jc w:val="both"/>
              <w:rPr>
                <w:rFonts w:cs="Arial"/>
                <w:szCs w:val="24"/>
                <w:lang w:val="mn-MN"/>
              </w:rPr>
            </w:pPr>
            <w:r w:rsidRPr="005F07DA">
              <w:rPr>
                <w:rFonts w:cs="Arial"/>
                <w:szCs w:val="24"/>
                <w:lang w:val="mn-MN"/>
              </w:rPr>
              <w:t xml:space="preserve">Хөдөлмөрийн аюулгүй байдал, эрүүл ахуйн удирдлага, зохион байгуулалт </w:t>
            </w:r>
          </w:p>
          <w:p w14:paraId="454303C8" w14:textId="77777777" w:rsidR="00E15171" w:rsidRPr="005F07DA" w:rsidRDefault="00E15171" w:rsidP="00E15171">
            <w:pPr>
              <w:jc w:val="both"/>
              <w:rPr>
                <w:rFonts w:cs="Arial"/>
                <w:szCs w:val="24"/>
              </w:rPr>
            </w:pP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даргын</w:t>
            </w:r>
            <w:proofErr w:type="spellEnd"/>
            <w:r w:rsidRPr="005F07DA">
              <w:rPr>
                <w:rFonts w:cs="Arial"/>
                <w:szCs w:val="24"/>
              </w:rPr>
              <w:t xml:space="preserve"> </w:t>
            </w:r>
            <w:proofErr w:type="spellStart"/>
            <w:r w:rsidRPr="005F07DA">
              <w:rPr>
                <w:rFonts w:cs="Arial"/>
                <w:szCs w:val="24"/>
              </w:rPr>
              <w:t>тамгын</w:t>
            </w:r>
            <w:proofErr w:type="spellEnd"/>
            <w:r w:rsidRPr="005F07DA">
              <w:rPr>
                <w:rFonts w:cs="Arial"/>
                <w:szCs w:val="24"/>
              </w:rPr>
              <w:t xml:space="preserve"> газар-64</w:t>
            </w:r>
            <w:r w:rsidRPr="005F07DA">
              <w:rPr>
                <w:rFonts w:cs="Arial"/>
                <w:szCs w:val="24"/>
                <w:lang w:val="mn-MN"/>
              </w:rPr>
              <w:t>%</w:t>
            </w:r>
          </w:p>
          <w:p w14:paraId="36F4F88F" w14:textId="77777777" w:rsidR="00E15171" w:rsidRPr="005F07DA" w:rsidRDefault="00E15171" w:rsidP="00E15171">
            <w:pPr>
              <w:jc w:val="both"/>
              <w:rPr>
                <w:rFonts w:cs="Arial"/>
                <w:szCs w:val="24"/>
              </w:rPr>
            </w:pPr>
            <w:proofErr w:type="spellStart"/>
            <w:r w:rsidRPr="005F07DA">
              <w:rPr>
                <w:rFonts w:cs="Arial"/>
                <w:szCs w:val="24"/>
              </w:rPr>
              <w:t>Ерөнхий</w:t>
            </w:r>
            <w:proofErr w:type="spellEnd"/>
            <w:r w:rsidRPr="005F07DA">
              <w:rPr>
                <w:rFonts w:cs="Arial"/>
                <w:szCs w:val="24"/>
              </w:rPr>
              <w:t xml:space="preserve"> </w:t>
            </w:r>
            <w:proofErr w:type="spellStart"/>
            <w:r w:rsidRPr="005F07DA">
              <w:rPr>
                <w:rFonts w:cs="Arial"/>
                <w:szCs w:val="24"/>
              </w:rPr>
              <w:t>боловсролын</w:t>
            </w:r>
            <w:proofErr w:type="spellEnd"/>
            <w:r w:rsidRPr="005F07DA">
              <w:rPr>
                <w:rFonts w:cs="Arial"/>
                <w:szCs w:val="24"/>
              </w:rPr>
              <w:t xml:space="preserve"> төв-21%</w:t>
            </w:r>
          </w:p>
          <w:p w14:paraId="6EF044D0" w14:textId="77777777" w:rsidR="00E15171" w:rsidRPr="005F07DA" w:rsidRDefault="00E15171" w:rsidP="00E15171">
            <w:pPr>
              <w:jc w:val="both"/>
              <w:rPr>
                <w:rFonts w:cs="Arial"/>
                <w:szCs w:val="24"/>
              </w:rPr>
            </w:pPr>
            <w:r w:rsidRPr="005F07DA">
              <w:rPr>
                <w:rFonts w:cs="Arial"/>
                <w:szCs w:val="24"/>
              </w:rPr>
              <w:t>Цэцэрлэг-42%</w:t>
            </w:r>
          </w:p>
          <w:p w14:paraId="128CC89D" w14:textId="77777777" w:rsidR="00E15171" w:rsidRPr="005F07DA" w:rsidRDefault="00E15171" w:rsidP="00E15171">
            <w:pPr>
              <w:jc w:val="both"/>
              <w:rPr>
                <w:rFonts w:cs="Arial"/>
                <w:szCs w:val="24"/>
              </w:rPr>
            </w:pPr>
            <w:proofErr w:type="spellStart"/>
            <w:r w:rsidRPr="005F07DA">
              <w:rPr>
                <w:rFonts w:cs="Arial"/>
                <w:szCs w:val="24"/>
              </w:rPr>
              <w:t>Соёлын</w:t>
            </w:r>
            <w:proofErr w:type="spellEnd"/>
            <w:r w:rsidRPr="005F07DA">
              <w:rPr>
                <w:rFonts w:cs="Arial"/>
                <w:szCs w:val="24"/>
              </w:rPr>
              <w:t xml:space="preserve"> төв-42%</w:t>
            </w:r>
          </w:p>
          <w:p w14:paraId="3DF8FBFD" w14:textId="77777777" w:rsidR="00E15171" w:rsidRPr="005F07DA" w:rsidRDefault="00E15171" w:rsidP="00E15171">
            <w:pPr>
              <w:jc w:val="both"/>
              <w:rPr>
                <w:rFonts w:cs="Arial"/>
                <w:szCs w:val="24"/>
              </w:rPr>
            </w:pP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мэндийн</w:t>
            </w:r>
            <w:proofErr w:type="spellEnd"/>
            <w:r w:rsidRPr="005F07DA">
              <w:rPr>
                <w:rFonts w:cs="Arial"/>
                <w:szCs w:val="24"/>
              </w:rPr>
              <w:t xml:space="preserve"> төв-57%</w:t>
            </w:r>
          </w:p>
          <w:p w14:paraId="13E7E14B" w14:textId="77777777" w:rsidR="00E15171" w:rsidRPr="005F07DA" w:rsidRDefault="00E15171" w:rsidP="00E15171">
            <w:pPr>
              <w:jc w:val="both"/>
              <w:rPr>
                <w:rFonts w:cs="Arial"/>
                <w:szCs w:val="24"/>
                <w:lang w:val="mn-MN"/>
              </w:rPr>
            </w:pPr>
            <w:r w:rsidRPr="005F07DA">
              <w:rPr>
                <w:rFonts w:cs="Arial"/>
                <w:szCs w:val="24"/>
                <w:lang w:val="mn-MN"/>
              </w:rPr>
              <w:t>Хаан банк -21%</w:t>
            </w:r>
          </w:p>
          <w:p w14:paraId="41BABF8E" w14:textId="77777777" w:rsidR="00E15171" w:rsidRPr="005F07DA" w:rsidRDefault="00E15171" w:rsidP="00E15171">
            <w:pPr>
              <w:jc w:val="both"/>
              <w:rPr>
                <w:rFonts w:cs="Arial"/>
                <w:szCs w:val="24"/>
                <w:lang w:val="mn-MN"/>
              </w:rPr>
            </w:pPr>
            <w:r w:rsidRPr="005F07DA">
              <w:rPr>
                <w:rFonts w:cs="Arial"/>
                <w:szCs w:val="24"/>
                <w:lang w:val="mn-MN"/>
              </w:rPr>
              <w:t>Төрийн банк -42%</w:t>
            </w:r>
          </w:p>
          <w:p w14:paraId="3453851A" w14:textId="77777777" w:rsidR="00E15171" w:rsidRPr="005F07DA" w:rsidRDefault="00E15171" w:rsidP="00E15171">
            <w:pPr>
              <w:jc w:val="both"/>
              <w:rPr>
                <w:rFonts w:cs="Arial"/>
                <w:szCs w:val="24"/>
              </w:rPr>
            </w:pPr>
            <w:r w:rsidRPr="005F07DA">
              <w:rPr>
                <w:rFonts w:cs="Arial"/>
                <w:szCs w:val="24"/>
                <w:lang w:val="mn-MN"/>
              </w:rPr>
              <w:t xml:space="preserve">Уурын зуух-42% байна. </w:t>
            </w:r>
          </w:p>
          <w:p w14:paraId="0325FA1C" w14:textId="77777777" w:rsidR="00E15171" w:rsidRPr="005F07DA" w:rsidRDefault="00E15171" w:rsidP="00E15171">
            <w:pPr>
              <w:jc w:val="both"/>
              <w:rPr>
                <w:rFonts w:cs="Arial"/>
                <w:szCs w:val="24"/>
                <w:lang w:val="mn-MN"/>
              </w:rPr>
            </w:pPr>
            <w:r w:rsidRPr="005F07DA">
              <w:rPr>
                <w:rFonts w:cs="Arial"/>
                <w:szCs w:val="24"/>
                <w:lang w:val="mn-MN"/>
              </w:rPr>
              <w:t xml:space="preserve">Тоног төхөөрөмжийн аюулгүй байдлын хувьд </w:t>
            </w:r>
          </w:p>
          <w:p w14:paraId="62F8B878" w14:textId="77777777" w:rsidR="00E15171" w:rsidRPr="005F07DA" w:rsidRDefault="00E15171" w:rsidP="00E15171">
            <w:pPr>
              <w:jc w:val="both"/>
              <w:rPr>
                <w:rFonts w:cs="Arial"/>
                <w:szCs w:val="24"/>
              </w:rPr>
            </w:pP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даргын</w:t>
            </w:r>
            <w:proofErr w:type="spellEnd"/>
            <w:r w:rsidRPr="005F07DA">
              <w:rPr>
                <w:rFonts w:cs="Arial"/>
                <w:szCs w:val="24"/>
              </w:rPr>
              <w:t xml:space="preserve"> </w:t>
            </w:r>
            <w:proofErr w:type="spellStart"/>
            <w:r w:rsidRPr="005F07DA">
              <w:rPr>
                <w:rFonts w:cs="Arial"/>
                <w:szCs w:val="24"/>
              </w:rPr>
              <w:t>тамгын</w:t>
            </w:r>
            <w:proofErr w:type="spellEnd"/>
            <w:r w:rsidRPr="005F07DA">
              <w:rPr>
                <w:rFonts w:cs="Arial"/>
                <w:szCs w:val="24"/>
              </w:rPr>
              <w:t xml:space="preserve"> газар-33%</w:t>
            </w:r>
          </w:p>
          <w:p w14:paraId="7AC9CB8E" w14:textId="77777777" w:rsidR="00E15171" w:rsidRPr="005F07DA" w:rsidRDefault="00E15171" w:rsidP="00E15171">
            <w:pPr>
              <w:jc w:val="both"/>
              <w:rPr>
                <w:rFonts w:cs="Arial"/>
                <w:szCs w:val="24"/>
              </w:rPr>
            </w:pPr>
            <w:proofErr w:type="spellStart"/>
            <w:r w:rsidRPr="005F07DA">
              <w:rPr>
                <w:rFonts w:cs="Arial"/>
                <w:szCs w:val="24"/>
              </w:rPr>
              <w:t>Ерөнхий</w:t>
            </w:r>
            <w:proofErr w:type="spellEnd"/>
            <w:r w:rsidRPr="005F07DA">
              <w:rPr>
                <w:rFonts w:cs="Arial"/>
                <w:szCs w:val="24"/>
              </w:rPr>
              <w:t xml:space="preserve"> </w:t>
            </w:r>
            <w:proofErr w:type="spellStart"/>
            <w:r w:rsidRPr="005F07DA">
              <w:rPr>
                <w:rFonts w:cs="Arial"/>
                <w:szCs w:val="24"/>
              </w:rPr>
              <w:t>боловсролын</w:t>
            </w:r>
            <w:proofErr w:type="spellEnd"/>
            <w:r w:rsidRPr="005F07DA">
              <w:rPr>
                <w:rFonts w:cs="Arial"/>
                <w:szCs w:val="24"/>
              </w:rPr>
              <w:t xml:space="preserve"> төв-16%</w:t>
            </w:r>
          </w:p>
          <w:p w14:paraId="2A92F003" w14:textId="77777777" w:rsidR="00E15171" w:rsidRPr="005F07DA" w:rsidRDefault="00E15171" w:rsidP="00E15171">
            <w:pPr>
              <w:jc w:val="both"/>
              <w:rPr>
                <w:rFonts w:cs="Arial"/>
                <w:szCs w:val="24"/>
              </w:rPr>
            </w:pPr>
            <w:r w:rsidRPr="005F07DA">
              <w:rPr>
                <w:rFonts w:cs="Arial"/>
                <w:szCs w:val="24"/>
              </w:rPr>
              <w:t>Цэцэрлэг-25%</w:t>
            </w:r>
          </w:p>
          <w:p w14:paraId="620E6C71" w14:textId="77777777" w:rsidR="00E15171" w:rsidRPr="005F07DA" w:rsidRDefault="00E15171" w:rsidP="00E15171">
            <w:pPr>
              <w:jc w:val="both"/>
              <w:rPr>
                <w:rFonts w:cs="Arial"/>
                <w:szCs w:val="24"/>
              </w:rPr>
            </w:pPr>
            <w:proofErr w:type="spellStart"/>
            <w:r w:rsidRPr="005F07DA">
              <w:rPr>
                <w:rFonts w:cs="Arial"/>
                <w:szCs w:val="24"/>
              </w:rPr>
              <w:t>Соёлын</w:t>
            </w:r>
            <w:proofErr w:type="spellEnd"/>
            <w:r w:rsidRPr="005F07DA">
              <w:rPr>
                <w:rFonts w:cs="Arial"/>
                <w:szCs w:val="24"/>
              </w:rPr>
              <w:t xml:space="preserve"> төв-58%</w:t>
            </w:r>
          </w:p>
          <w:p w14:paraId="5E632495" w14:textId="77777777" w:rsidR="00E15171" w:rsidRPr="005F07DA" w:rsidRDefault="00E15171" w:rsidP="00E15171">
            <w:pPr>
              <w:jc w:val="both"/>
              <w:rPr>
                <w:rFonts w:cs="Arial"/>
                <w:szCs w:val="24"/>
              </w:rPr>
            </w:pP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мэндийн</w:t>
            </w:r>
            <w:proofErr w:type="spellEnd"/>
            <w:r w:rsidRPr="005F07DA">
              <w:rPr>
                <w:rFonts w:cs="Arial"/>
                <w:szCs w:val="24"/>
              </w:rPr>
              <w:t xml:space="preserve"> төв-58%</w:t>
            </w:r>
          </w:p>
          <w:p w14:paraId="1C7F59CC" w14:textId="77777777" w:rsidR="00E15171" w:rsidRPr="005F07DA" w:rsidRDefault="00E15171" w:rsidP="00E15171">
            <w:pPr>
              <w:jc w:val="both"/>
              <w:rPr>
                <w:rFonts w:cs="Arial"/>
                <w:szCs w:val="24"/>
                <w:lang w:val="mn-MN"/>
              </w:rPr>
            </w:pPr>
            <w:r w:rsidRPr="005F07DA">
              <w:rPr>
                <w:rFonts w:cs="Arial"/>
                <w:szCs w:val="24"/>
                <w:lang w:val="mn-MN"/>
              </w:rPr>
              <w:t>Хаан банк-50%</w:t>
            </w:r>
          </w:p>
          <w:p w14:paraId="5CA4AFA3" w14:textId="77777777" w:rsidR="00E15171" w:rsidRPr="005F07DA" w:rsidRDefault="00E15171" w:rsidP="00E15171">
            <w:pPr>
              <w:jc w:val="both"/>
              <w:rPr>
                <w:rFonts w:cs="Arial"/>
                <w:szCs w:val="24"/>
                <w:lang w:val="mn-MN"/>
              </w:rPr>
            </w:pPr>
            <w:r w:rsidRPr="005F07DA">
              <w:rPr>
                <w:rFonts w:cs="Arial"/>
                <w:szCs w:val="24"/>
                <w:lang w:val="mn-MN"/>
              </w:rPr>
              <w:t>Төрийн банк -58%</w:t>
            </w:r>
          </w:p>
          <w:p w14:paraId="34F2F9D3" w14:textId="77777777" w:rsidR="00E15171" w:rsidRPr="005F07DA" w:rsidRDefault="00E15171" w:rsidP="00E15171">
            <w:pPr>
              <w:jc w:val="both"/>
              <w:rPr>
                <w:rFonts w:cs="Arial"/>
                <w:szCs w:val="24"/>
              </w:rPr>
            </w:pPr>
            <w:r w:rsidRPr="005F07DA">
              <w:rPr>
                <w:rFonts w:cs="Arial"/>
                <w:szCs w:val="24"/>
                <w:lang w:val="mn-MN"/>
              </w:rPr>
              <w:t xml:space="preserve">Уурын зуух- 75% байна. </w:t>
            </w:r>
          </w:p>
          <w:p w14:paraId="6866E5EC" w14:textId="77777777" w:rsidR="00E15171" w:rsidRPr="005F07DA" w:rsidRDefault="00E15171" w:rsidP="00E15171">
            <w:pPr>
              <w:jc w:val="both"/>
              <w:rPr>
                <w:rFonts w:cs="Arial"/>
                <w:szCs w:val="24"/>
              </w:rPr>
            </w:pPr>
            <w:proofErr w:type="spellStart"/>
            <w:r w:rsidRPr="005F07DA">
              <w:rPr>
                <w:rFonts w:cs="Arial"/>
                <w:szCs w:val="24"/>
              </w:rPr>
              <w:t>Ажлын</w:t>
            </w:r>
            <w:proofErr w:type="spellEnd"/>
            <w:r w:rsidRPr="005F07DA">
              <w:rPr>
                <w:rFonts w:cs="Arial"/>
                <w:szCs w:val="24"/>
              </w:rPr>
              <w:t xml:space="preserve"> </w:t>
            </w:r>
            <w:proofErr w:type="spellStart"/>
            <w:r w:rsidRPr="005F07DA">
              <w:rPr>
                <w:rFonts w:cs="Arial"/>
                <w:szCs w:val="24"/>
              </w:rPr>
              <w:t>орчин</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w:t>
            </w:r>
            <w:proofErr w:type="spellStart"/>
            <w:r w:rsidRPr="005F07DA">
              <w:rPr>
                <w:rFonts w:cs="Arial"/>
                <w:szCs w:val="24"/>
              </w:rPr>
              <w:t>байрны</w:t>
            </w:r>
            <w:proofErr w:type="spellEnd"/>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w:t>
            </w:r>
            <w:proofErr w:type="spellStart"/>
            <w:r w:rsidRPr="005F07DA">
              <w:rPr>
                <w:rFonts w:cs="Arial"/>
                <w:szCs w:val="24"/>
              </w:rPr>
              <w:t>нөхцлийн</w:t>
            </w:r>
            <w:proofErr w:type="spellEnd"/>
            <w:r w:rsidRPr="005F07DA">
              <w:rPr>
                <w:rFonts w:cs="Arial"/>
                <w:szCs w:val="24"/>
              </w:rPr>
              <w:t xml:space="preserve"> </w:t>
            </w:r>
            <w:proofErr w:type="spellStart"/>
            <w:r w:rsidRPr="005F07DA">
              <w:rPr>
                <w:rFonts w:cs="Arial"/>
                <w:szCs w:val="24"/>
              </w:rPr>
              <w:t>хувьд</w:t>
            </w:r>
            <w:proofErr w:type="spellEnd"/>
          </w:p>
          <w:p w14:paraId="4E8F7982" w14:textId="77777777" w:rsidR="00E15171" w:rsidRPr="005F07DA" w:rsidRDefault="00E15171" w:rsidP="00E15171">
            <w:pPr>
              <w:jc w:val="both"/>
              <w:rPr>
                <w:rFonts w:cs="Arial"/>
                <w:szCs w:val="24"/>
              </w:rPr>
            </w:pPr>
            <w:proofErr w:type="spellStart"/>
            <w:r w:rsidRPr="005F07DA">
              <w:rPr>
                <w:rFonts w:cs="Arial"/>
                <w:szCs w:val="24"/>
              </w:rPr>
              <w:t>Засаг</w:t>
            </w:r>
            <w:proofErr w:type="spellEnd"/>
            <w:r w:rsidRPr="005F07DA">
              <w:rPr>
                <w:rFonts w:cs="Arial"/>
                <w:szCs w:val="24"/>
              </w:rPr>
              <w:t xml:space="preserve"> </w:t>
            </w:r>
            <w:proofErr w:type="spellStart"/>
            <w:r w:rsidRPr="005F07DA">
              <w:rPr>
                <w:rFonts w:cs="Arial"/>
                <w:szCs w:val="24"/>
              </w:rPr>
              <w:t>даргын</w:t>
            </w:r>
            <w:proofErr w:type="spellEnd"/>
            <w:r w:rsidRPr="005F07DA">
              <w:rPr>
                <w:rFonts w:cs="Arial"/>
                <w:szCs w:val="24"/>
              </w:rPr>
              <w:t xml:space="preserve"> </w:t>
            </w:r>
            <w:proofErr w:type="spellStart"/>
            <w:r w:rsidRPr="005F07DA">
              <w:rPr>
                <w:rFonts w:cs="Arial"/>
                <w:szCs w:val="24"/>
              </w:rPr>
              <w:t>тамгын</w:t>
            </w:r>
            <w:proofErr w:type="spellEnd"/>
            <w:r w:rsidRPr="005F07DA">
              <w:rPr>
                <w:rFonts w:cs="Arial"/>
                <w:szCs w:val="24"/>
              </w:rPr>
              <w:t xml:space="preserve"> газар-54%</w:t>
            </w:r>
          </w:p>
          <w:p w14:paraId="713543D8" w14:textId="77777777" w:rsidR="00E15171" w:rsidRPr="005F07DA" w:rsidRDefault="00E15171" w:rsidP="00E15171">
            <w:pPr>
              <w:jc w:val="both"/>
              <w:rPr>
                <w:rFonts w:cs="Arial"/>
                <w:szCs w:val="24"/>
              </w:rPr>
            </w:pPr>
            <w:proofErr w:type="spellStart"/>
            <w:r w:rsidRPr="005F07DA">
              <w:rPr>
                <w:rFonts w:cs="Arial"/>
                <w:szCs w:val="24"/>
              </w:rPr>
              <w:t>Ерөнхий</w:t>
            </w:r>
            <w:proofErr w:type="spellEnd"/>
            <w:r w:rsidRPr="005F07DA">
              <w:rPr>
                <w:rFonts w:cs="Arial"/>
                <w:szCs w:val="24"/>
              </w:rPr>
              <w:t xml:space="preserve"> </w:t>
            </w:r>
            <w:proofErr w:type="spellStart"/>
            <w:r w:rsidRPr="005F07DA">
              <w:rPr>
                <w:rFonts w:cs="Arial"/>
                <w:szCs w:val="24"/>
              </w:rPr>
              <w:t>боловсролын</w:t>
            </w:r>
            <w:proofErr w:type="spellEnd"/>
            <w:r w:rsidRPr="005F07DA">
              <w:rPr>
                <w:rFonts w:cs="Arial"/>
                <w:szCs w:val="24"/>
              </w:rPr>
              <w:t xml:space="preserve"> төв-63%</w:t>
            </w:r>
          </w:p>
          <w:p w14:paraId="2378AA95" w14:textId="77777777" w:rsidR="00E15171" w:rsidRPr="005F07DA" w:rsidRDefault="00E15171" w:rsidP="00E15171">
            <w:pPr>
              <w:jc w:val="both"/>
              <w:rPr>
                <w:rFonts w:cs="Arial"/>
                <w:szCs w:val="24"/>
              </w:rPr>
            </w:pPr>
            <w:r w:rsidRPr="005F07DA">
              <w:rPr>
                <w:rFonts w:cs="Arial"/>
                <w:szCs w:val="24"/>
              </w:rPr>
              <w:t>Цэцэрлэг-36%</w:t>
            </w:r>
          </w:p>
          <w:p w14:paraId="6734EC5F" w14:textId="77777777" w:rsidR="00E15171" w:rsidRPr="005F07DA" w:rsidRDefault="00E15171" w:rsidP="00E15171">
            <w:pPr>
              <w:jc w:val="both"/>
              <w:rPr>
                <w:rFonts w:cs="Arial"/>
                <w:szCs w:val="24"/>
              </w:rPr>
            </w:pPr>
            <w:proofErr w:type="spellStart"/>
            <w:r w:rsidRPr="005F07DA">
              <w:rPr>
                <w:rFonts w:cs="Arial"/>
                <w:szCs w:val="24"/>
              </w:rPr>
              <w:t>Соёлын</w:t>
            </w:r>
            <w:proofErr w:type="spellEnd"/>
            <w:r w:rsidRPr="005F07DA">
              <w:rPr>
                <w:rFonts w:cs="Arial"/>
                <w:szCs w:val="24"/>
              </w:rPr>
              <w:t xml:space="preserve"> төв-72%</w:t>
            </w:r>
          </w:p>
          <w:p w14:paraId="745CD4F8" w14:textId="77777777" w:rsidR="00E15171" w:rsidRPr="005F07DA" w:rsidRDefault="00E15171" w:rsidP="00E15171">
            <w:pPr>
              <w:jc w:val="both"/>
              <w:rPr>
                <w:rFonts w:cs="Arial"/>
                <w:szCs w:val="24"/>
              </w:rPr>
            </w:pP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мэндийн</w:t>
            </w:r>
            <w:proofErr w:type="spellEnd"/>
            <w:r w:rsidRPr="005F07DA">
              <w:rPr>
                <w:rFonts w:cs="Arial"/>
                <w:szCs w:val="24"/>
              </w:rPr>
              <w:t xml:space="preserve"> төв-81%</w:t>
            </w:r>
          </w:p>
          <w:p w14:paraId="286333D8" w14:textId="77777777" w:rsidR="00E15171" w:rsidRPr="005F07DA" w:rsidRDefault="00E15171" w:rsidP="00E15171">
            <w:pPr>
              <w:jc w:val="both"/>
              <w:rPr>
                <w:rFonts w:cs="Arial"/>
                <w:szCs w:val="24"/>
                <w:lang w:val="mn-MN"/>
              </w:rPr>
            </w:pPr>
            <w:r w:rsidRPr="005F07DA">
              <w:rPr>
                <w:rFonts w:cs="Arial"/>
                <w:szCs w:val="24"/>
                <w:lang w:val="mn-MN"/>
              </w:rPr>
              <w:t>Хаан банк -81%</w:t>
            </w:r>
          </w:p>
          <w:p w14:paraId="00C8A1CA" w14:textId="77777777" w:rsidR="00E15171" w:rsidRPr="005F07DA" w:rsidRDefault="00E15171" w:rsidP="00E15171">
            <w:pPr>
              <w:jc w:val="both"/>
              <w:rPr>
                <w:rFonts w:cs="Arial"/>
                <w:szCs w:val="24"/>
                <w:lang w:val="mn-MN"/>
              </w:rPr>
            </w:pPr>
            <w:r w:rsidRPr="005F07DA">
              <w:rPr>
                <w:rFonts w:cs="Arial"/>
                <w:szCs w:val="24"/>
                <w:lang w:val="mn-MN"/>
              </w:rPr>
              <w:t>Төрийн банк -54%</w:t>
            </w:r>
          </w:p>
          <w:p w14:paraId="2BF37E54" w14:textId="77777777" w:rsidR="00E15171" w:rsidRPr="005F07DA" w:rsidRDefault="00E15171" w:rsidP="00E15171">
            <w:pPr>
              <w:jc w:val="both"/>
              <w:rPr>
                <w:rFonts w:cs="Arial"/>
                <w:szCs w:val="24"/>
              </w:rPr>
            </w:pPr>
            <w:r w:rsidRPr="005F07DA">
              <w:rPr>
                <w:rFonts w:cs="Arial"/>
                <w:szCs w:val="24"/>
                <w:lang w:val="mn-MN"/>
              </w:rPr>
              <w:lastRenderedPageBreak/>
              <w:t xml:space="preserve">Уурын зуух-75% хувьтай байна. </w:t>
            </w:r>
          </w:p>
          <w:p w14:paraId="37421BFB" w14:textId="77777777" w:rsidR="00E15171" w:rsidRPr="005F07DA" w:rsidRDefault="00E15171" w:rsidP="00E15171">
            <w:pPr>
              <w:jc w:val="both"/>
              <w:rPr>
                <w:rFonts w:cs="Arial"/>
                <w:szCs w:val="24"/>
              </w:rPr>
            </w:pPr>
            <w:proofErr w:type="spellStart"/>
            <w:r w:rsidRPr="005F07DA">
              <w:rPr>
                <w:rFonts w:cs="Arial"/>
                <w:szCs w:val="24"/>
              </w:rPr>
              <w:t>Ажлын</w:t>
            </w:r>
            <w:proofErr w:type="spellEnd"/>
            <w:r w:rsidRPr="005F07DA">
              <w:rPr>
                <w:rFonts w:cs="Arial"/>
                <w:szCs w:val="24"/>
              </w:rPr>
              <w:t xml:space="preserve"> </w:t>
            </w:r>
            <w:proofErr w:type="spellStart"/>
            <w:r w:rsidRPr="005F07DA">
              <w:rPr>
                <w:rFonts w:cs="Arial"/>
                <w:szCs w:val="24"/>
              </w:rPr>
              <w:t>хэсгийн</w:t>
            </w:r>
            <w:proofErr w:type="spellEnd"/>
            <w:r w:rsidRPr="005F07DA">
              <w:rPr>
                <w:rFonts w:cs="Arial"/>
                <w:szCs w:val="24"/>
              </w:rPr>
              <w:t xml:space="preserve"> </w:t>
            </w:r>
            <w:proofErr w:type="spellStart"/>
            <w:r w:rsidRPr="005F07DA">
              <w:rPr>
                <w:rFonts w:cs="Arial"/>
                <w:szCs w:val="24"/>
              </w:rPr>
              <w:t>гишүүд</w:t>
            </w:r>
            <w:proofErr w:type="spellEnd"/>
            <w:r w:rsidRPr="005F07DA">
              <w:rPr>
                <w:rFonts w:cs="Arial"/>
                <w:szCs w:val="24"/>
              </w:rPr>
              <w:t xml:space="preserve">, </w:t>
            </w:r>
            <w:proofErr w:type="spellStart"/>
            <w:r w:rsidRPr="005F07DA">
              <w:rPr>
                <w:rFonts w:cs="Arial"/>
                <w:szCs w:val="24"/>
              </w:rPr>
              <w:t>аж</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w:t>
            </w:r>
            <w:proofErr w:type="spellStart"/>
            <w:r w:rsidRPr="005F07DA">
              <w:rPr>
                <w:rFonts w:cs="Arial"/>
                <w:szCs w:val="24"/>
              </w:rPr>
              <w:t>нэгж</w:t>
            </w:r>
            <w:proofErr w:type="spellEnd"/>
            <w:r w:rsidRPr="005F07DA">
              <w:rPr>
                <w:rFonts w:cs="Arial"/>
                <w:szCs w:val="24"/>
              </w:rPr>
              <w:t xml:space="preserve"> </w:t>
            </w:r>
            <w:proofErr w:type="spellStart"/>
            <w:r w:rsidRPr="005F07DA">
              <w:rPr>
                <w:rFonts w:cs="Arial"/>
                <w:szCs w:val="24"/>
              </w:rPr>
              <w:t>байгууллага</w:t>
            </w:r>
            <w:proofErr w:type="spellEnd"/>
            <w:r w:rsidRPr="005F07DA">
              <w:rPr>
                <w:rFonts w:cs="Arial"/>
                <w:szCs w:val="24"/>
              </w:rPr>
              <w:t xml:space="preserve"> </w:t>
            </w:r>
            <w:proofErr w:type="spellStart"/>
            <w:r w:rsidRPr="005F07DA">
              <w:rPr>
                <w:rFonts w:cs="Arial"/>
                <w:szCs w:val="24"/>
              </w:rPr>
              <w:t>дээр</w:t>
            </w:r>
            <w:proofErr w:type="spellEnd"/>
            <w:r w:rsidRPr="005F07DA">
              <w:rPr>
                <w:rFonts w:cs="Arial"/>
                <w:szCs w:val="24"/>
              </w:rPr>
              <w:t xml:space="preserve"> </w:t>
            </w:r>
            <w:proofErr w:type="spellStart"/>
            <w:r w:rsidRPr="005F07DA">
              <w:rPr>
                <w:rFonts w:cs="Arial"/>
                <w:szCs w:val="24"/>
              </w:rPr>
              <w:t>биечлэн</w:t>
            </w:r>
            <w:proofErr w:type="spellEnd"/>
            <w:r w:rsidRPr="005F07DA">
              <w:rPr>
                <w:rFonts w:cs="Arial"/>
                <w:szCs w:val="24"/>
              </w:rPr>
              <w:t xml:space="preserve"> </w:t>
            </w:r>
            <w:proofErr w:type="spellStart"/>
            <w:r w:rsidRPr="005F07DA">
              <w:rPr>
                <w:rFonts w:cs="Arial"/>
                <w:szCs w:val="24"/>
              </w:rPr>
              <w:t>очиж</w:t>
            </w:r>
            <w:proofErr w:type="spellEnd"/>
            <w:r w:rsidRPr="005F07DA">
              <w:rPr>
                <w:rFonts w:cs="Arial"/>
                <w:szCs w:val="24"/>
              </w:rPr>
              <w:t xml:space="preserve"> </w:t>
            </w:r>
            <w:proofErr w:type="spellStart"/>
            <w:r w:rsidRPr="005F07DA">
              <w:rPr>
                <w:rFonts w:cs="Arial"/>
                <w:szCs w:val="24"/>
              </w:rPr>
              <w:t>Хөдөлмөрийн</w:t>
            </w:r>
            <w:proofErr w:type="spellEnd"/>
            <w:r w:rsidRPr="005F07DA">
              <w:rPr>
                <w:rFonts w:cs="Arial"/>
                <w:szCs w:val="24"/>
              </w:rPr>
              <w:t xml:space="preserve"> </w:t>
            </w:r>
            <w:proofErr w:type="spellStart"/>
            <w:r w:rsidRPr="005F07DA">
              <w:rPr>
                <w:rFonts w:cs="Arial"/>
                <w:szCs w:val="24"/>
              </w:rPr>
              <w:t>тухай</w:t>
            </w:r>
            <w:proofErr w:type="spellEnd"/>
            <w:r w:rsidRPr="005F07DA">
              <w:rPr>
                <w:rFonts w:cs="Arial"/>
                <w:szCs w:val="24"/>
              </w:rPr>
              <w:t xml:space="preserve"> </w:t>
            </w:r>
            <w:proofErr w:type="spellStart"/>
            <w:r w:rsidRPr="005F07DA">
              <w:rPr>
                <w:rFonts w:cs="Arial"/>
                <w:szCs w:val="24"/>
              </w:rPr>
              <w:t>хууль</w:t>
            </w:r>
            <w:proofErr w:type="spellEnd"/>
            <w:r w:rsidRPr="005F07DA">
              <w:rPr>
                <w:rFonts w:cs="Arial"/>
                <w:szCs w:val="24"/>
              </w:rPr>
              <w:t xml:space="preserve">, </w:t>
            </w:r>
            <w:proofErr w:type="spellStart"/>
            <w:r w:rsidRPr="005F07DA">
              <w:rPr>
                <w:rFonts w:cs="Arial"/>
                <w:szCs w:val="24"/>
              </w:rPr>
              <w:t>Хөдөлмөрийн</w:t>
            </w:r>
            <w:proofErr w:type="spellEnd"/>
            <w:r w:rsidRPr="005F07DA">
              <w:rPr>
                <w:rFonts w:cs="Arial"/>
                <w:szCs w:val="24"/>
              </w:rPr>
              <w:t xml:space="preserve"> </w:t>
            </w:r>
            <w:proofErr w:type="spellStart"/>
            <w:r w:rsidRPr="005F07DA">
              <w:rPr>
                <w:rFonts w:cs="Arial"/>
                <w:szCs w:val="24"/>
              </w:rPr>
              <w:t>аюулгүй</w:t>
            </w:r>
            <w:proofErr w:type="spellEnd"/>
            <w:r w:rsidRPr="005F07DA">
              <w:rPr>
                <w:rFonts w:cs="Arial"/>
                <w:szCs w:val="24"/>
              </w:rPr>
              <w:t xml:space="preserve"> </w:t>
            </w:r>
            <w:proofErr w:type="spellStart"/>
            <w:r w:rsidRPr="005F07DA">
              <w:rPr>
                <w:rFonts w:cs="Arial"/>
                <w:szCs w:val="24"/>
              </w:rPr>
              <w:t>байдал</w:t>
            </w:r>
            <w:proofErr w:type="spellEnd"/>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w:t>
            </w:r>
            <w:proofErr w:type="spellStart"/>
            <w:r w:rsidRPr="005F07DA">
              <w:rPr>
                <w:rFonts w:cs="Arial"/>
                <w:szCs w:val="24"/>
              </w:rPr>
              <w:t>тухай</w:t>
            </w:r>
            <w:proofErr w:type="spellEnd"/>
            <w:r w:rsidRPr="005F07DA">
              <w:rPr>
                <w:rFonts w:cs="Arial"/>
                <w:szCs w:val="24"/>
              </w:rPr>
              <w:t xml:space="preserve"> </w:t>
            </w:r>
            <w:proofErr w:type="spellStart"/>
            <w:r w:rsidRPr="005F07DA">
              <w:rPr>
                <w:rFonts w:cs="Arial"/>
                <w:szCs w:val="24"/>
              </w:rPr>
              <w:t>хуулийн</w:t>
            </w:r>
            <w:proofErr w:type="spellEnd"/>
            <w:r w:rsidRPr="005F07DA">
              <w:rPr>
                <w:rFonts w:cs="Arial"/>
                <w:szCs w:val="24"/>
              </w:rPr>
              <w:t xml:space="preserve"> </w:t>
            </w:r>
            <w:proofErr w:type="spellStart"/>
            <w:r w:rsidRPr="005F07DA">
              <w:rPr>
                <w:rFonts w:cs="Arial"/>
                <w:szCs w:val="24"/>
              </w:rPr>
              <w:t>хэрэгжилтийг</w:t>
            </w:r>
            <w:proofErr w:type="spellEnd"/>
            <w:r w:rsidRPr="005F07DA">
              <w:rPr>
                <w:rFonts w:cs="Arial"/>
                <w:szCs w:val="24"/>
              </w:rPr>
              <w:t xml:space="preserve"> </w:t>
            </w:r>
            <w:proofErr w:type="spellStart"/>
            <w:r w:rsidRPr="005F07DA">
              <w:rPr>
                <w:rFonts w:cs="Arial"/>
                <w:szCs w:val="24"/>
              </w:rPr>
              <w:t>хавсралт</w:t>
            </w:r>
            <w:proofErr w:type="spellEnd"/>
            <w:r w:rsidRPr="005F07DA">
              <w:rPr>
                <w:rFonts w:cs="Arial"/>
                <w:szCs w:val="24"/>
              </w:rPr>
              <w:t xml:space="preserve"> </w:t>
            </w:r>
            <w:proofErr w:type="spellStart"/>
            <w:r w:rsidRPr="005F07DA">
              <w:rPr>
                <w:rFonts w:cs="Arial"/>
                <w:szCs w:val="24"/>
              </w:rPr>
              <w:t>хүснэгтийн</w:t>
            </w:r>
            <w:proofErr w:type="spellEnd"/>
            <w:r w:rsidRPr="005F07DA">
              <w:rPr>
                <w:rFonts w:cs="Arial"/>
                <w:szCs w:val="24"/>
              </w:rPr>
              <w:t xml:space="preserve"> </w:t>
            </w:r>
            <w:proofErr w:type="spellStart"/>
            <w:r w:rsidRPr="005F07DA">
              <w:rPr>
                <w:rFonts w:cs="Arial"/>
                <w:szCs w:val="24"/>
              </w:rPr>
              <w:t>дагуу</w:t>
            </w:r>
            <w:proofErr w:type="spellEnd"/>
            <w:r w:rsidRPr="005F07DA">
              <w:rPr>
                <w:rFonts w:cs="Arial"/>
                <w:szCs w:val="24"/>
              </w:rPr>
              <w:t xml:space="preserve"> </w:t>
            </w:r>
            <w:proofErr w:type="spellStart"/>
            <w:r w:rsidRPr="005F07DA">
              <w:rPr>
                <w:rFonts w:cs="Arial"/>
                <w:szCs w:val="24"/>
              </w:rPr>
              <w:t>үзлэгт</w:t>
            </w:r>
            <w:proofErr w:type="spellEnd"/>
            <w:r w:rsidRPr="005F07DA">
              <w:rPr>
                <w:rFonts w:cs="Arial"/>
                <w:szCs w:val="24"/>
              </w:rPr>
              <w:t xml:space="preserve"> </w:t>
            </w:r>
            <w:proofErr w:type="spellStart"/>
            <w:r w:rsidRPr="005F07DA">
              <w:rPr>
                <w:rFonts w:cs="Arial"/>
                <w:szCs w:val="24"/>
              </w:rPr>
              <w:t>хяналт</w:t>
            </w:r>
            <w:proofErr w:type="spellEnd"/>
            <w:r w:rsidRPr="005F07DA">
              <w:rPr>
                <w:rFonts w:cs="Arial"/>
                <w:szCs w:val="24"/>
              </w:rPr>
              <w:t xml:space="preserve"> </w:t>
            </w:r>
            <w:proofErr w:type="spellStart"/>
            <w:r w:rsidRPr="005F07DA">
              <w:rPr>
                <w:rFonts w:cs="Arial"/>
                <w:szCs w:val="24"/>
              </w:rPr>
              <w:t>хийж</w:t>
            </w:r>
            <w:proofErr w:type="spellEnd"/>
            <w:r w:rsidRPr="005F07DA">
              <w:rPr>
                <w:rFonts w:cs="Arial"/>
                <w:szCs w:val="24"/>
              </w:rPr>
              <w:t xml:space="preserve">, </w:t>
            </w:r>
            <w:proofErr w:type="spellStart"/>
            <w:r w:rsidRPr="005F07DA">
              <w:rPr>
                <w:rFonts w:cs="Arial"/>
                <w:szCs w:val="24"/>
              </w:rPr>
              <w:t>мэдээлэл</w:t>
            </w:r>
            <w:proofErr w:type="spellEnd"/>
            <w:r w:rsidRPr="005F07DA">
              <w:rPr>
                <w:rFonts w:cs="Arial"/>
                <w:szCs w:val="24"/>
              </w:rPr>
              <w:t xml:space="preserve"> </w:t>
            </w:r>
            <w:proofErr w:type="spellStart"/>
            <w:r w:rsidRPr="005F07DA">
              <w:rPr>
                <w:rFonts w:cs="Arial"/>
                <w:szCs w:val="24"/>
              </w:rPr>
              <w:t>арга</w:t>
            </w:r>
            <w:proofErr w:type="spellEnd"/>
            <w:r w:rsidRPr="005F07DA">
              <w:rPr>
                <w:rFonts w:cs="Arial"/>
                <w:szCs w:val="24"/>
              </w:rPr>
              <w:t xml:space="preserve"> </w:t>
            </w:r>
            <w:proofErr w:type="spellStart"/>
            <w:r w:rsidRPr="005F07DA">
              <w:rPr>
                <w:rFonts w:cs="Arial"/>
                <w:szCs w:val="24"/>
              </w:rPr>
              <w:t>зүйгээр</w:t>
            </w:r>
            <w:proofErr w:type="spellEnd"/>
            <w:r w:rsidRPr="005F07DA">
              <w:rPr>
                <w:rFonts w:cs="Arial"/>
                <w:szCs w:val="24"/>
              </w:rPr>
              <w:t xml:space="preserve"> </w:t>
            </w:r>
            <w:proofErr w:type="spellStart"/>
            <w:r w:rsidRPr="005F07DA">
              <w:rPr>
                <w:rFonts w:cs="Arial"/>
                <w:szCs w:val="24"/>
              </w:rPr>
              <w:t>ханган</w:t>
            </w:r>
            <w:proofErr w:type="spellEnd"/>
            <w:r w:rsidRPr="005F07DA">
              <w:rPr>
                <w:rFonts w:cs="Arial"/>
                <w:szCs w:val="24"/>
              </w:rPr>
              <w:t xml:space="preserve"> </w:t>
            </w:r>
            <w:proofErr w:type="spellStart"/>
            <w:r w:rsidRPr="005F07DA">
              <w:rPr>
                <w:rFonts w:cs="Arial"/>
                <w:szCs w:val="24"/>
              </w:rPr>
              <w:t>ажилласан</w:t>
            </w:r>
            <w:proofErr w:type="spellEnd"/>
            <w:r w:rsidRPr="005F07DA">
              <w:rPr>
                <w:rFonts w:cs="Arial"/>
                <w:szCs w:val="24"/>
              </w:rPr>
              <w:t xml:space="preserve">. </w:t>
            </w:r>
          </w:p>
          <w:p w14:paraId="7E384BC0" w14:textId="77777777" w:rsidR="00E15171" w:rsidRPr="005F07DA" w:rsidRDefault="00E15171" w:rsidP="00E15171">
            <w:pPr>
              <w:jc w:val="both"/>
              <w:rPr>
                <w:rFonts w:cs="Arial"/>
                <w:szCs w:val="24"/>
              </w:rPr>
            </w:pPr>
            <w:r w:rsidRPr="005F07DA">
              <w:rPr>
                <w:rFonts w:cs="Arial"/>
                <w:szCs w:val="24"/>
              </w:rPr>
              <w:t xml:space="preserve">1.Хөдөлмөрийн </w:t>
            </w:r>
            <w:proofErr w:type="spellStart"/>
            <w:r w:rsidRPr="005F07DA">
              <w:rPr>
                <w:rFonts w:cs="Arial"/>
                <w:szCs w:val="24"/>
              </w:rPr>
              <w:t>аюулгүй</w:t>
            </w:r>
            <w:proofErr w:type="spellEnd"/>
            <w:r w:rsidRPr="005F07DA">
              <w:rPr>
                <w:rFonts w:cs="Arial"/>
                <w:szCs w:val="24"/>
              </w:rPr>
              <w:t xml:space="preserve"> </w:t>
            </w:r>
            <w:proofErr w:type="spellStart"/>
            <w:r w:rsidRPr="005F07DA">
              <w:rPr>
                <w:rFonts w:cs="Arial"/>
                <w:szCs w:val="24"/>
              </w:rPr>
              <w:t>байдал</w:t>
            </w:r>
            <w:proofErr w:type="spellEnd"/>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w:t>
            </w:r>
            <w:proofErr w:type="spellStart"/>
            <w:r w:rsidRPr="005F07DA">
              <w:rPr>
                <w:rFonts w:cs="Arial"/>
                <w:szCs w:val="24"/>
              </w:rPr>
              <w:t>удирдлага</w:t>
            </w:r>
            <w:proofErr w:type="spellEnd"/>
            <w:r w:rsidRPr="005F07DA">
              <w:rPr>
                <w:rFonts w:cs="Arial"/>
                <w:szCs w:val="24"/>
              </w:rPr>
              <w:t xml:space="preserve"> </w:t>
            </w:r>
            <w:proofErr w:type="spellStart"/>
            <w:r w:rsidRPr="005F07DA">
              <w:rPr>
                <w:rFonts w:cs="Arial"/>
                <w:szCs w:val="24"/>
              </w:rPr>
              <w:t>зохион</w:t>
            </w:r>
            <w:proofErr w:type="spellEnd"/>
            <w:r w:rsidRPr="005F07DA">
              <w:rPr>
                <w:rFonts w:cs="Arial"/>
                <w:szCs w:val="24"/>
              </w:rPr>
              <w:t xml:space="preserve"> </w:t>
            </w:r>
            <w:proofErr w:type="spellStart"/>
            <w:r w:rsidRPr="005F07DA">
              <w:rPr>
                <w:rFonts w:cs="Arial"/>
                <w:szCs w:val="24"/>
              </w:rPr>
              <w:t>байгуулалт</w:t>
            </w:r>
            <w:proofErr w:type="spellEnd"/>
            <w:r w:rsidRPr="005F07DA">
              <w:rPr>
                <w:rFonts w:cs="Arial"/>
                <w:szCs w:val="24"/>
              </w:rPr>
              <w:t xml:space="preserve"> 8 </w:t>
            </w:r>
            <w:proofErr w:type="spellStart"/>
            <w:r w:rsidRPr="005F07DA">
              <w:rPr>
                <w:rFonts w:cs="Arial"/>
                <w:szCs w:val="24"/>
              </w:rPr>
              <w:t>байгууллага</w:t>
            </w:r>
            <w:proofErr w:type="spellEnd"/>
            <w:r w:rsidRPr="005F07DA">
              <w:rPr>
                <w:rFonts w:cs="Arial"/>
                <w:szCs w:val="24"/>
              </w:rPr>
              <w:t xml:space="preserve"> </w:t>
            </w:r>
            <w:proofErr w:type="spellStart"/>
            <w:r w:rsidRPr="005F07DA">
              <w:rPr>
                <w:rFonts w:cs="Arial"/>
                <w:szCs w:val="24"/>
              </w:rPr>
              <w:t>нийт</w:t>
            </w:r>
            <w:proofErr w:type="spellEnd"/>
            <w:r w:rsidRPr="005F07DA">
              <w:rPr>
                <w:rFonts w:cs="Arial"/>
                <w:szCs w:val="24"/>
              </w:rPr>
              <w:t xml:space="preserve"> 42,3%</w:t>
            </w:r>
          </w:p>
          <w:p w14:paraId="50BF0BEC" w14:textId="77777777" w:rsidR="00E15171" w:rsidRPr="005F07DA" w:rsidRDefault="00E15171" w:rsidP="00E15171">
            <w:pPr>
              <w:jc w:val="both"/>
              <w:rPr>
                <w:rFonts w:cs="Arial"/>
                <w:szCs w:val="24"/>
              </w:rPr>
            </w:pPr>
            <w:r w:rsidRPr="005F07DA">
              <w:rPr>
                <w:rFonts w:cs="Arial"/>
                <w:szCs w:val="24"/>
              </w:rPr>
              <w:t xml:space="preserve">2.Тоног </w:t>
            </w:r>
            <w:proofErr w:type="spellStart"/>
            <w:r w:rsidRPr="005F07DA">
              <w:rPr>
                <w:rFonts w:cs="Arial"/>
                <w:szCs w:val="24"/>
              </w:rPr>
              <w:t>төхөөрөмжийн</w:t>
            </w:r>
            <w:proofErr w:type="spellEnd"/>
            <w:r w:rsidRPr="005F07DA">
              <w:rPr>
                <w:rFonts w:cs="Arial"/>
                <w:szCs w:val="24"/>
              </w:rPr>
              <w:t xml:space="preserve"> </w:t>
            </w:r>
            <w:proofErr w:type="spellStart"/>
            <w:r w:rsidRPr="005F07DA">
              <w:rPr>
                <w:rFonts w:cs="Arial"/>
                <w:szCs w:val="24"/>
              </w:rPr>
              <w:t>аюулгүй</w:t>
            </w:r>
            <w:proofErr w:type="spellEnd"/>
            <w:r w:rsidRPr="005F07DA">
              <w:rPr>
                <w:rFonts w:cs="Arial"/>
                <w:szCs w:val="24"/>
              </w:rPr>
              <w:t xml:space="preserve"> байдал-46,6%</w:t>
            </w:r>
          </w:p>
          <w:p w14:paraId="4C392A49" w14:textId="77777777" w:rsidR="00E15171" w:rsidRPr="005F07DA" w:rsidRDefault="00E15171" w:rsidP="00E15171">
            <w:pPr>
              <w:jc w:val="both"/>
              <w:rPr>
                <w:rFonts w:cs="Arial"/>
                <w:szCs w:val="24"/>
              </w:rPr>
            </w:pPr>
            <w:r w:rsidRPr="005F07DA">
              <w:rPr>
                <w:rFonts w:cs="Arial"/>
                <w:szCs w:val="24"/>
              </w:rPr>
              <w:t xml:space="preserve">3. </w:t>
            </w:r>
            <w:proofErr w:type="spellStart"/>
            <w:r w:rsidRPr="005F07DA">
              <w:rPr>
                <w:rFonts w:cs="Arial"/>
                <w:szCs w:val="24"/>
              </w:rPr>
              <w:t>Ажлын</w:t>
            </w:r>
            <w:proofErr w:type="spellEnd"/>
            <w:r w:rsidRPr="005F07DA">
              <w:rPr>
                <w:rFonts w:cs="Arial"/>
                <w:szCs w:val="24"/>
              </w:rPr>
              <w:t xml:space="preserve"> </w:t>
            </w:r>
            <w:proofErr w:type="spellStart"/>
            <w:r w:rsidRPr="005F07DA">
              <w:rPr>
                <w:rFonts w:cs="Arial"/>
                <w:szCs w:val="24"/>
              </w:rPr>
              <w:t>орчин</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w:t>
            </w:r>
            <w:proofErr w:type="spellStart"/>
            <w:r w:rsidRPr="005F07DA">
              <w:rPr>
                <w:rFonts w:cs="Arial"/>
                <w:szCs w:val="24"/>
              </w:rPr>
              <w:t>байрны</w:t>
            </w:r>
            <w:proofErr w:type="spellEnd"/>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нөхцөл-64,3%</w:t>
            </w:r>
          </w:p>
          <w:p w14:paraId="48180C49" w14:textId="77777777" w:rsidR="00E15171" w:rsidRPr="005F07DA" w:rsidRDefault="00E15171" w:rsidP="00E15171">
            <w:pPr>
              <w:jc w:val="both"/>
              <w:rPr>
                <w:rFonts w:cs="Arial"/>
                <w:szCs w:val="24"/>
              </w:rPr>
            </w:pPr>
          </w:p>
          <w:p w14:paraId="5609F2AB" w14:textId="5D9C1739" w:rsidR="00E15171" w:rsidRPr="005F07DA" w:rsidRDefault="00E15171" w:rsidP="00E15171">
            <w:pPr>
              <w:jc w:val="both"/>
              <w:rPr>
                <w:rFonts w:cs="Arial"/>
                <w:szCs w:val="24"/>
                <w:lang w:val="mn-MN"/>
              </w:rPr>
            </w:pPr>
            <w:r w:rsidRPr="005F07DA">
              <w:rPr>
                <w:rFonts w:cs="Arial"/>
                <w:szCs w:val="24"/>
              </w:rPr>
              <w:t xml:space="preserve"> </w:t>
            </w:r>
            <w:proofErr w:type="spellStart"/>
            <w:r w:rsidRPr="005F07DA">
              <w:rPr>
                <w:rFonts w:cs="Arial"/>
                <w:szCs w:val="24"/>
              </w:rPr>
              <w:t>Нийт</w:t>
            </w:r>
            <w:proofErr w:type="spellEnd"/>
            <w:r w:rsidRPr="005F07DA">
              <w:rPr>
                <w:rFonts w:cs="Arial"/>
                <w:szCs w:val="24"/>
              </w:rPr>
              <w:t xml:space="preserve"> Зүүнбаян-</w:t>
            </w:r>
            <w:proofErr w:type="spellStart"/>
            <w:r w:rsidRPr="005F07DA">
              <w:rPr>
                <w:rFonts w:cs="Arial"/>
                <w:szCs w:val="24"/>
              </w:rPr>
              <w:t>Улаан</w:t>
            </w:r>
            <w:proofErr w:type="spellEnd"/>
            <w:r w:rsidRPr="005F07DA">
              <w:rPr>
                <w:rFonts w:cs="Arial"/>
                <w:szCs w:val="24"/>
              </w:rPr>
              <w:t xml:space="preserve"> </w:t>
            </w:r>
            <w:proofErr w:type="spellStart"/>
            <w:r w:rsidRPr="005F07DA">
              <w:rPr>
                <w:rFonts w:cs="Arial"/>
                <w:szCs w:val="24"/>
              </w:rPr>
              <w:t>суманд</w:t>
            </w:r>
            <w:proofErr w:type="spellEnd"/>
            <w:r w:rsidRPr="005F07DA">
              <w:rPr>
                <w:rFonts w:cs="Arial"/>
                <w:szCs w:val="24"/>
              </w:rPr>
              <w:t xml:space="preserve"> </w:t>
            </w:r>
            <w:proofErr w:type="spellStart"/>
            <w:r w:rsidRPr="005F07DA">
              <w:rPr>
                <w:rFonts w:cs="Arial"/>
                <w:szCs w:val="24"/>
              </w:rPr>
              <w:t>Хөдөлмөрийн</w:t>
            </w:r>
            <w:proofErr w:type="spellEnd"/>
            <w:r w:rsidRPr="005F07DA">
              <w:rPr>
                <w:rFonts w:cs="Arial"/>
                <w:szCs w:val="24"/>
              </w:rPr>
              <w:t xml:space="preserve"> </w:t>
            </w:r>
            <w:proofErr w:type="spellStart"/>
            <w:r w:rsidRPr="005F07DA">
              <w:rPr>
                <w:rFonts w:cs="Arial"/>
                <w:szCs w:val="24"/>
              </w:rPr>
              <w:t>аюулгүй</w:t>
            </w:r>
            <w:proofErr w:type="spellEnd"/>
            <w:r w:rsidRPr="005F07DA">
              <w:rPr>
                <w:rFonts w:cs="Arial"/>
                <w:szCs w:val="24"/>
              </w:rPr>
              <w:t xml:space="preserve"> </w:t>
            </w:r>
            <w:proofErr w:type="spellStart"/>
            <w:r w:rsidRPr="005F07DA">
              <w:rPr>
                <w:rFonts w:cs="Arial"/>
                <w:szCs w:val="24"/>
              </w:rPr>
              <w:t>байдал</w:t>
            </w:r>
            <w:proofErr w:type="spellEnd"/>
            <w:r w:rsidRPr="005F07DA">
              <w:rPr>
                <w:rFonts w:cs="Arial"/>
                <w:szCs w:val="24"/>
              </w:rPr>
              <w:t xml:space="preserve">, </w:t>
            </w:r>
            <w:proofErr w:type="spellStart"/>
            <w:r w:rsidRPr="005F07DA">
              <w:rPr>
                <w:rFonts w:cs="Arial"/>
                <w:szCs w:val="24"/>
              </w:rPr>
              <w:t>эрүүл</w:t>
            </w:r>
            <w:proofErr w:type="spellEnd"/>
            <w:r w:rsidRPr="005F07DA">
              <w:rPr>
                <w:rFonts w:cs="Arial"/>
                <w:szCs w:val="24"/>
              </w:rPr>
              <w:t xml:space="preserve"> </w:t>
            </w:r>
            <w:proofErr w:type="spellStart"/>
            <w:r w:rsidRPr="005F07DA">
              <w:rPr>
                <w:rFonts w:cs="Arial"/>
                <w:szCs w:val="24"/>
              </w:rPr>
              <w:t>ахуйн</w:t>
            </w:r>
            <w:proofErr w:type="spellEnd"/>
            <w:r w:rsidRPr="005F07DA">
              <w:rPr>
                <w:rFonts w:cs="Arial"/>
                <w:szCs w:val="24"/>
              </w:rPr>
              <w:t xml:space="preserve"> </w:t>
            </w:r>
            <w:proofErr w:type="spellStart"/>
            <w:r w:rsidRPr="005F07DA">
              <w:rPr>
                <w:rFonts w:cs="Arial"/>
                <w:szCs w:val="24"/>
              </w:rPr>
              <w:t>тухай</w:t>
            </w:r>
            <w:proofErr w:type="spellEnd"/>
            <w:r w:rsidRPr="005F07DA">
              <w:rPr>
                <w:rFonts w:cs="Arial"/>
                <w:szCs w:val="24"/>
              </w:rPr>
              <w:t xml:space="preserve"> </w:t>
            </w:r>
            <w:proofErr w:type="spellStart"/>
            <w:r w:rsidRPr="005F07DA">
              <w:rPr>
                <w:rFonts w:cs="Arial"/>
                <w:szCs w:val="24"/>
              </w:rPr>
              <w:t>хуулийн</w:t>
            </w:r>
            <w:proofErr w:type="spellEnd"/>
            <w:r w:rsidRPr="005F07DA">
              <w:rPr>
                <w:rFonts w:cs="Arial"/>
                <w:szCs w:val="24"/>
              </w:rPr>
              <w:t xml:space="preserve"> </w:t>
            </w:r>
            <w:proofErr w:type="spellStart"/>
            <w:r w:rsidRPr="005F07DA">
              <w:rPr>
                <w:rFonts w:cs="Arial"/>
                <w:szCs w:val="24"/>
              </w:rPr>
              <w:t>хэрэгжилт</w:t>
            </w:r>
            <w:proofErr w:type="spellEnd"/>
            <w:r w:rsidRPr="005F07DA">
              <w:rPr>
                <w:rFonts w:cs="Arial"/>
                <w:szCs w:val="24"/>
              </w:rPr>
              <w:t xml:space="preserve"> 51% </w:t>
            </w:r>
            <w:proofErr w:type="spellStart"/>
            <w:r w:rsidRPr="005F07DA">
              <w:rPr>
                <w:rFonts w:cs="Arial"/>
                <w:szCs w:val="24"/>
              </w:rPr>
              <w:t>тай</w:t>
            </w:r>
            <w:proofErr w:type="spellEnd"/>
            <w:r w:rsidRPr="005F07DA">
              <w:rPr>
                <w:rFonts w:cs="Arial"/>
                <w:szCs w:val="24"/>
              </w:rPr>
              <w:t xml:space="preserve"> </w:t>
            </w:r>
            <w:proofErr w:type="spellStart"/>
            <w:r w:rsidRPr="005F07DA">
              <w:rPr>
                <w:rFonts w:cs="Arial"/>
                <w:szCs w:val="24"/>
              </w:rPr>
              <w:t>байна</w:t>
            </w:r>
            <w:proofErr w:type="spellEnd"/>
            <w:r w:rsidRPr="005F07DA">
              <w:rPr>
                <w:rFonts w:cs="Arial"/>
                <w:szCs w:val="24"/>
              </w:rPr>
              <w:t xml:space="preserve">. </w:t>
            </w:r>
          </w:p>
        </w:tc>
        <w:tc>
          <w:tcPr>
            <w:tcW w:w="737" w:type="dxa"/>
            <w:gridSpan w:val="2"/>
          </w:tcPr>
          <w:p w14:paraId="4E0F12C2" w14:textId="2686EBD6" w:rsidR="00E15171" w:rsidRPr="005F07DA" w:rsidRDefault="00E15171" w:rsidP="00E15171">
            <w:pPr>
              <w:jc w:val="center"/>
              <w:rPr>
                <w:rFonts w:cs="Arial"/>
                <w:szCs w:val="24"/>
                <w:lang w:val="mn-MN"/>
              </w:rPr>
            </w:pPr>
            <w:r w:rsidRPr="005F07DA">
              <w:rPr>
                <w:rFonts w:cs="Arial"/>
                <w:szCs w:val="24"/>
                <w:lang w:val="mn-MN"/>
              </w:rPr>
              <w:lastRenderedPageBreak/>
              <w:t>70</w:t>
            </w:r>
          </w:p>
        </w:tc>
        <w:tc>
          <w:tcPr>
            <w:tcW w:w="709" w:type="dxa"/>
          </w:tcPr>
          <w:p w14:paraId="092DCCD7" w14:textId="77777777" w:rsidR="00E15171" w:rsidRPr="005F07DA" w:rsidRDefault="00E15171" w:rsidP="00E15171">
            <w:pPr>
              <w:jc w:val="center"/>
              <w:rPr>
                <w:rFonts w:cs="Arial"/>
                <w:szCs w:val="24"/>
                <w:lang w:val="mn-MN"/>
              </w:rPr>
            </w:pPr>
          </w:p>
        </w:tc>
      </w:tr>
      <w:tr w:rsidR="00E15171" w:rsidRPr="005F07DA" w14:paraId="463213A4" w14:textId="3D1819B7" w:rsidTr="002334B5">
        <w:trPr>
          <w:trHeight w:val="539"/>
        </w:trPr>
        <w:tc>
          <w:tcPr>
            <w:tcW w:w="14459" w:type="dxa"/>
            <w:gridSpan w:val="12"/>
            <w:vAlign w:val="center"/>
          </w:tcPr>
          <w:p w14:paraId="0B32CAD3" w14:textId="7609DF0D" w:rsidR="00E15171" w:rsidRPr="005F07DA" w:rsidRDefault="00E15171" w:rsidP="00E15171">
            <w:pPr>
              <w:jc w:val="center"/>
              <w:rPr>
                <w:rFonts w:cs="Arial"/>
                <w:szCs w:val="24"/>
                <w:lang w:val="mn-MN"/>
              </w:rPr>
            </w:pPr>
            <w:r w:rsidRPr="005F07DA">
              <w:rPr>
                <w:rFonts w:cs="Arial"/>
                <w:szCs w:val="24"/>
                <w:lang w:val="mn-MN"/>
              </w:rPr>
              <w:lastRenderedPageBreak/>
              <w:t xml:space="preserve"> Зорилт 12.3.</w:t>
            </w:r>
            <w:r w:rsidRPr="005F07DA">
              <w:rPr>
                <w:rFonts w:cs="Arial"/>
                <w:bCs/>
                <w:szCs w:val="24"/>
              </w:rPr>
              <w:t xml:space="preserve"> </w:t>
            </w:r>
            <w:proofErr w:type="spellStart"/>
            <w:r w:rsidRPr="005F07DA">
              <w:rPr>
                <w:rFonts w:cs="Arial"/>
                <w:bCs/>
                <w:szCs w:val="24"/>
              </w:rPr>
              <w:t>Нийгмийн</w:t>
            </w:r>
            <w:proofErr w:type="spellEnd"/>
            <w:r w:rsidRPr="005F07DA">
              <w:rPr>
                <w:rFonts w:cs="Arial"/>
                <w:bCs/>
                <w:szCs w:val="24"/>
                <w:lang w:val="mn-MN"/>
              </w:rPr>
              <w:t xml:space="preserve"> </w:t>
            </w:r>
            <w:proofErr w:type="spellStart"/>
            <w:r w:rsidRPr="005F07DA">
              <w:rPr>
                <w:rFonts w:cs="Arial"/>
                <w:bCs/>
                <w:szCs w:val="24"/>
              </w:rPr>
              <w:t>хамгаалал</w:t>
            </w:r>
            <w:proofErr w:type="spellEnd"/>
            <w:r w:rsidRPr="005F07DA">
              <w:rPr>
                <w:rFonts w:cs="Arial"/>
                <w:bCs/>
                <w:szCs w:val="24"/>
              </w:rPr>
              <w:t xml:space="preserve">, </w:t>
            </w:r>
            <w:proofErr w:type="spellStart"/>
            <w:r w:rsidRPr="005F07DA">
              <w:rPr>
                <w:rFonts w:cs="Arial"/>
                <w:bCs/>
                <w:szCs w:val="24"/>
              </w:rPr>
              <w:t>нийгмийн</w:t>
            </w:r>
            <w:proofErr w:type="spellEnd"/>
            <w:r w:rsidRPr="005F07DA">
              <w:rPr>
                <w:rFonts w:cs="Arial"/>
                <w:bCs/>
                <w:szCs w:val="24"/>
                <w:lang w:val="mn-MN"/>
              </w:rPr>
              <w:t xml:space="preserve"> </w:t>
            </w:r>
            <w:proofErr w:type="spellStart"/>
            <w:r w:rsidRPr="005F07DA">
              <w:rPr>
                <w:rFonts w:cs="Arial"/>
                <w:bCs/>
                <w:szCs w:val="24"/>
              </w:rPr>
              <w:t>бүлгүүдэд</w:t>
            </w:r>
            <w:proofErr w:type="spellEnd"/>
            <w:r w:rsidRPr="005F07DA">
              <w:rPr>
                <w:rFonts w:cs="Arial"/>
                <w:bCs/>
                <w:szCs w:val="24"/>
                <w:lang w:val="mn-MN"/>
              </w:rPr>
              <w:t xml:space="preserve"> </w:t>
            </w:r>
            <w:proofErr w:type="spellStart"/>
            <w:r w:rsidRPr="005F07DA">
              <w:rPr>
                <w:rFonts w:cs="Arial"/>
                <w:bCs/>
                <w:szCs w:val="24"/>
              </w:rPr>
              <w:t>чиглэсэн</w:t>
            </w:r>
            <w:proofErr w:type="spellEnd"/>
            <w:r w:rsidRPr="005F07DA">
              <w:rPr>
                <w:rFonts w:cs="Arial"/>
                <w:bCs/>
                <w:szCs w:val="24"/>
                <w:lang w:val="mn-MN"/>
              </w:rPr>
              <w:t xml:space="preserve"> </w:t>
            </w:r>
            <w:proofErr w:type="spellStart"/>
            <w:r w:rsidRPr="005F07DA">
              <w:rPr>
                <w:rFonts w:cs="Arial"/>
                <w:bCs/>
                <w:szCs w:val="24"/>
              </w:rPr>
              <w:t>бодлогыг</w:t>
            </w:r>
            <w:proofErr w:type="spellEnd"/>
            <w:r w:rsidRPr="005F07DA">
              <w:rPr>
                <w:rFonts w:cs="Arial"/>
                <w:bCs/>
                <w:szCs w:val="24"/>
                <w:lang w:val="mn-MN"/>
              </w:rPr>
              <w:t xml:space="preserve"> </w:t>
            </w:r>
            <w:proofErr w:type="spellStart"/>
            <w:r w:rsidRPr="005F07DA">
              <w:rPr>
                <w:rFonts w:cs="Arial"/>
                <w:bCs/>
                <w:szCs w:val="24"/>
              </w:rPr>
              <w:t>хэрэгжүүлэн</w:t>
            </w:r>
            <w:proofErr w:type="spellEnd"/>
            <w:r w:rsidRPr="005F07DA">
              <w:rPr>
                <w:rFonts w:cs="Arial"/>
                <w:bCs/>
                <w:szCs w:val="24"/>
              </w:rPr>
              <w:t xml:space="preserve">, </w:t>
            </w:r>
            <w:proofErr w:type="spellStart"/>
            <w:r w:rsidRPr="005F07DA">
              <w:rPr>
                <w:rFonts w:cs="Arial"/>
                <w:bCs/>
                <w:szCs w:val="24"/>
              </w:rPr>
              <w:t>төрийн</w:t>
            </w:r>
            <w:proofErr w:type="spellEnd"/>
            <w:r w:rsidRPr="005F07DA">
              <w:rPr>
                <w:rFonts w:cs="Arial"/>
                <w:bCs/>
                <w:szCs w:val="24"/>
                <w:lang w:val="mn-MN"/>
              </w:rPr>
              <w:t xml:space="preserve"> </w:t>
            </w:r>
            <w:proofErr w:type="spellStart"/>
            <w:r w:rsidRPr="005F07DA">
              <w:rPr>
                <w:rFonts w:cs="Arial"/>
                <w:bCs/>
                <w:szCs w:val="24"/>
              </w:rPr>
              <w:t>үйлчилгээг</w:t>
            </w:r>
            <w:proofErr w:type="spellEnd"/>
            <w:r w:rsidRPr="005F07DA">
              <w:rPr>
                <w:rFonts w:cs="Arial"/>
                <w:bCs/>
                <w:szCs w:val="24"/>
                <w:lang w:val="mn-MN"/>
              </w:rPr>
              <w:t xml:space="preserve"> </w:t>
            </w:r>
            <w:proofErr w:type="spellStart"/>
            <w:r w:rsidRPr="005F07DA">
              <w:rPr>
                <w:rFonts w:cs="Arial"/>
                <w:bCs/>
                <w:szCs w:val="24"/>
              </w:rPr>
              <w:t>хүртээмжтэй</w:t>
            </w:r>
            <w:proofErr w:type="spellEnd"/>
            <w:r w:rsidRPr="005F07DA">
              <w:rPr>
                <w:rFonts w:cs="Arial"/>
                <w:bCs/>
                <w:szCs w:val="24"/>
              </w:rPr>
              <w:t xml:space="preserve">, </w:t>
            </w:r>
            <w:proofErr w:type="spellStart"/>
            <w:r w:rsidRPr="005F07DA">
              <w:rPr>
                <w:rFonts w:cs="Arial"/>
                <w:bCs/>
                <w:szCs w:val="24"/>
              </w:rPr>
              <w:t>шуурхай</w:t>
            </w:r>
            <w:proofErr w:type="spellEnd"/>
            <w:r w:rsidRPr="005F07DA">
              <w:rPr>
                <w:rFonts w:cs="Arial"/>
                <w:bCs/>
                <w:szCs w:val="24"/>
                <w:lang w:val="mn-MN"/>
              </w:rPr>
              <w:t xml:space="preserve"> </w:t>
            </w:r>
            <w:proofErr w:type="spellStart"/>
            <w:r w:rsidRPr="005F07DA">
              <w:rPr>
                <w:rFonts w:cs="Arial"/>
                <w:bCs/>
                <w:szCs w:val="24"/>
              </w:rPr>
              <w:t>хүргэж</w:t>
            </w:r>
            <w:proofErr w:type="spellEnd"/>
            <w:r w:rsidRPr="005F07DA">
              <w:rPr>
                <w:rFonts w:cs="Arial"/>
                <w:bCs/>
                <w:szCs w:val="24"/>
              </w:rPr>
              <w:t xml:space="preserve">, </w:t>
            </w:r>
            <w:proofErr w:type="spellStart"/>
            <w:r w:rsidRPr="005F07DA">
              <w:rPr>
                <w:rFonts w:cs="Arial"/>
                <w:bCs/>
                <w:szCs w:val="24"/>
              </w:rPr>
              <w:t>гомдол</w:t>
            </w:r>
            <w:proofErr w:type="spellEnd"/>
            <w:r w:rsidRPr="005F07DA">
              <w:rPr>
                <w:rFonts w:cs="Arial"/>
                <w:bCs/>
                <w:szCs w:val="24"/>
                <w:lang w:val="mn-MN"/>
              </w:rPr>
              <w:t xml:space="preserve"> </w:t>
            </w:r>
            <w:proofErr w:type="spellStart"/>
            <w:r w:rsidRPr="005F07DA">
              <w:rPr>
                <w:rFonts w:cs="Arial"/>
                <w:bCs/>
                <w:szCs w:val="24"/>
              </w:rPr>
              <w:t>чирэгдэлгүй</w:t>
            </w:r>
            <w:proofErr w:type="spellEnd"/>
            <w:r w:rsidRPr="005F07DA">
              <w:rPr>
                <w:rFonts w:cs="Arial"/>
                <w:bCs/>
                <w:szCs w:val="24"/>
                <w:lang w:val="mn-MN"/>
              </w:rPr>
              <w:t xml:space="preserve"> </w:t>
            </w:r>
            <w:proofErr w:type="spellStart"/>
            <w:r w:rsidRPr="005F07DA">
              <w:rPr>
                <w:rFonts w:cs="Arial"/>
                <w:bCs/>
                <w:szCs w:val="24"/>
              </w:rPr>
              <w:t>ажилласан</w:t>
            </w:r>
            <w:proofErr w:type="spellEnd"/>
            <w:r w:rsidRPr="005F07DA">
              <w:rPr>
                <w:rFonts w:cs="Arial"/>
                <w:bCs/>
                <w:szCs w:val="24"/>
                <w:lang w:val="mn-MN"/>
              </w:rPr>
              <w:t xml:space="preserve"> </w:t>
            </w:r>
            <w:proofErr w:type="spellStart"/>
            <w:r w:rsidRPr="005F07DA">
              <w:rPr>
                <w:rFonts w:cs="Arial"/>
                <w:bCs/>
                <w:szCs w:val="24"/>
              </w:rPr>
              <w:t>байна</w:t>
            </w:r>
            <w:proofErr w:type="spellEnd"/>
            <w:r w:rsidRPr="005F07DA">
              <w:rPr>
                <w:rFonts w:cs="Arial"/>
                <w:bCs/>
                <w:szCs w:val="24"/>
              </w:rPr>
              <w:t>.</w:t>
            </w:r>
          </w:p>
        </w:tc>
        <w:tc>
          <w:tcPr>
            <w:tcW w:w="709" w:type="dxa"/>
          </w:tcPr>
          <w:p w14:paraId="609F5181" w14:textId="77777777" w:rsidR="00E15171" w:rsidRPr="005F07DA" w:rsidRDefault="00E15171" w:rsidP="00E15171">
            <w:pPr>
              <w:jc w:val="center"/>
              <w:rPr>
                <w:rFonts w:cs="Arial"/>
                <w:szCs w:val="24"/>
                <w:lang w:val="mn-MN"/>
              </w:rPr>
            </w:pPr>
          </w:p>
        </w:tc>
      </w:tr>
      <w:tr w:rsidR="00DB3F45" w:rsidRPr="005F07DA" w14:paraId="61226401" w14:textId="5B069B67" w:rsidTr="002334B5">
        <w:trPr>
          <w:trHeight w:val="278"/>
        </w:trPr>
        <w:tc>
          <w:tcPr>
            <w:tcW w:w="851" w:type="dxa"/>
            <w:vAlign w:val="center"/>
          </w:tcPr>
          <w:p w14:paraId="0A284B5B" w14:textId="4F42B3A8" w:rsidR="00DB3F45" w:rsidRPr="005F07DA" w:rsidRDefault="00DB3F45" w:rsidP="00DB3F45">
            <w:pPr>
              <w:jc w:val="center"/>
              <w:rPr>
                <w:rFonts w:cs="Arial"/>
                <w:color w:val="FF0000"/>
                <w:szCs w:val="24"/>
              </w:rPr>
            </w:pPr>
            <w:r w:rsidRPr="005F07DA">
              <w:rPr>
                <w:rFonts w:cs="Arial"/>
                <w:szCs w:val="24"/>
              </w:rPr>
              <w:t>12.</w:t>
            </w:r>
            <w:r w:rsidRPr="005F07DA">
              <w:rPr>
                <w:rFonts w:cs="Arial"/>
                <w:szCs w:val="24"/>
                <w:lang w:val="mn-MN"/>
              </w:rPr>
              <w:t>3</w:t>
            </w:r>
            <w:r w:rsidRPr="005F07DA">
              <w:rPr>
                <w:rFonts w:cs="Arial"/>
                <w:szCs w:val="24"/>
              </w:rPr>
              <w:t>.1</w:t>
            </w:r>
          </w:p>
        </w:tc>
        <w:tc>
          <w:tcPr>
            <w:tcW w:w="2268" w:type="dxa"/>
          </w:tcPr>
          <w:p w14:paraId="46DF8E31" w14:textId="39DA0513" w:rsidR="00DB3F45" w:rsidRPr="005F07DA" w:rsidRDefault="00DB3F45" w:rsidP="00DB3F45">
            <w:pPr>
              <w:ind w:hanging="23"/>
              <w:jc w:val="both"/>
              <w:rPr>
                <w:rFonts w:eastAsia="Calibri" w:cs="Arial"/>
                <w:szCs w:val="24"/>
                <w:lang w:val="mn-MN"/>
              </w:rPr>
            </w:pPr>
            <w:proofErr w:type="spellStart"/>
            <w:r w:rsidRPr="005F07DA">
              <w:rPr>
                <w:rFonts w:cs="Arial"/>
                <w:szCs w:val="24"/>
              </w:rPr>
              <w:t>Нийгмийн</w:t>
            </w:r>
            <w:proofErr w:type="spellEnd"/>
            <w:r w:rsidRPr="005F07DA">
              <w:rPr>
                <w:rFonts w:cs="Arial"/>
                <w:szCs w:val="24"/>
                <w:lang w:val="mn-MN"/>
              </w:rPr>
              <w:t xml:space="preserve"> </w:t>
            </w:r>
            <w:proofErr w:type="spellStart"/>
            <w:r w:rsidRPr="005F07DA">
              <w:rPr>
                <w:rFonts w:cs="Arial"/>
                <w:szCs w:val="24"/>
              </w:rPr>
              <w:t>халамжийн</w:t>
            </w:r>
            <w:proofErr w:type="spellEnd"/>
            <w:r w:rsidRPr="005F07DA">
              <w:rPr>
                <w:rFonts w:cs="Arial"/>
                <w:szCs w:val="24"/>
                <w:lang w:val="mn-MN"/>
              </w:rPr>
              <w:t xml:space="preserve"> </w:t>
            </w:r>
            <w:proofErr w:type="spellStart"/>
            <w:r w:rsidRPr="005F07DA">
              <w:rPr>
                <w:rFonts w:cs="Arial"/>
                <w:szCs w:val="24"/>
              </w:rPr>
              <w:t>дэмжлэг</w:t>
            </w:r>
            <w:proofErr w:type="spellEnd"/>
            <w:r w:rsidRPr="005F07DA">
              <w:rPr>
                <w:rFonts w:cs="Arial"/>
                <w:szCs w:val="24"/>
              </w:rPr>
              <w:t xml:space="preserve">, </w:t>
            </w:r>
            <w:proofErr w:type="spellStart"/>
            <w:r w:rsidRPr="005F07DA">
              <w:rPr>
                <w:rFonts w:cs="Arial"/>
                <w:szCs w:val="24"/>
              </w:rPr>
              <w:t>туслалцаа</w:t>
            </w:r>
            <w:proofErr w:type="spellEnd"/>
            <w:r w:rsidRPr="005F07DA">
              <w:rPr>
                <w:rFonts w:cs="Arial"/>
                <w:szCs w:val="24"/>
                <w:lang w:val="mn-MN"/>
              </w:rPr>
              <w:t xml:space="preserve"> </w:t>
            </w:r>
            <w:proofErr w:type="spellStart"/>
            <w:r w:rsidRPr="005F07DA">
              <w:rPr>
                <w:rFonts w:cs="Arial"/>
                <w:szCs w:val="24"/>
              </w:rPr>
              <w:t>зайлшгүй</w:t>
            </w:r>
            <w:proofErr w:type="spellEnd"/>
            <w:r w:rsidRPr="005F07DA">
              <w:rPr>
                <w:rFonts w:cs="Arial"/>
                <w:szCs w:val="24"/>
                <w:lang w:val="mn-MN"/>
              </w:rPr>
              <w:t xml:space="preserve"> </w:t>
            </w:r>
            <w:proofErr w:type="spellStart"/>
            <w:r w:rsidRPr="005F07DA">
              <w:rPr>
                <w:rFonts w:cs="Arial"/>
                <w:szCs w:val="24"/>
              </w:rPr>
              <w:t>шаардлагатай</w:t>
            </w:r>
            <w:proofErr w:type="spellEnd"/>
            <w:r w:rsidRPr="005F07DA">
              <w:rPr>
                <w:rFonts w:cs="Arial"/>
                <w:szCs w:val="24"/>
                <w:lang w:val="mn-MN"/>
              </w:rPr>
              <w:t xml:space="preserve"> </w:t>
            </w:r>
            <w:proofErr w:type="spellStart"/>
            <w:r w:rsidRPr="005F07DA">
              <w:rPr>
                <w:rFonts w:cs="Arial"/>
                <w:szCs w:val="24"/>
              </w:rPr>
              <w:t>өрх</w:t>
            </w:r>
            <w:proofErr w:type="spellEnd"/>
            <w:r w:rsidRPr="005F07DA">
              <w:rPr>
                <w:rFonts w:cs="Arial"/>
                <w:szCs w:val="24"/>
              </w:rPr>
              <w:t xml:space="preserve">, </w:t>
            </w:r>
            <w:proofErr w:type="spellStart"/>
            <w:r w:rsidRPr="005F07DA">
              <w:rPr>
                <w:rFonts w:cs="Arial"/>
                <w:szCs w:val="24"/>
              </w:rPr>
              <w:t>иргэн</w:t>
            </w:r>
            <w:proofErr w:type="spellEnd"/>
            <w:r w:rsidRPr="005F07DA">
              <w:rPr>
                <w:rFonts w:cs="Arial"/>
                <w:szCs w:val="24"/>
                <w:lang w:val="mn-MN"/>
              </w:rPr>
              <w:t xml:space="preserve">ийг нийгэмшүүлэх, хоршоо хөгжүүлэх сан болон бусад </w:t>
            </w:r>
            <w:r w:rsidRPr="005F07DA">
              <w:rPr>
                <w:rFonts w:cs="Arial"/>
                <w:szCs w:val="24"/>
                <w:lang w:val="mn-MN"/>
              </w:rPr>
              <w:lastRenderedPageBreak/>
              <w:t xml:space="preserve">төсөл арга хэмжээнд хамруулах замаар ажлын </w:t>
            </w:r>
            <w:proofErr w:type="gramStart"/>
            <w:r w:rsidRPr="005F07DA">
              <w:rPr>
                <w:rFonts w:cs="Arial"/>
                <w:szCs w:val="24"/>
                <w:lang w:val="mn-MN"/>
              </w:rPr>
              <w:t>байрыг  нэмэгдүүлэх</w:t>
            </w:r>
            <w:proofErr w:type="gramEnd"/>
          </w:p>
        </w:tc>
        <w:tc>
          <w:tcPr>
            <w:tcW w:w="1701" w:type="dxa"/>
            <w:vAlign w:val="center"/>
          </w:tcPr>
          <w:p w14:paraId="095EC71E" w14:textId="7C016CA9" w:rsidR="00DB3F45" w:rsidRPr="005F07DA" w:rsidRDefault="00DB3F45" w:rsidP="00DB3F45">
            <w:pPr>
              <w:jc w:val="both"/>
              <w:rPr>
                <w:rFonts w:cs="Arial"/>
                <w:szCs w:val="24"/>
                <w:lang w:val="mn-MN"/>
              </w:rPr>
            </w:pPr>
            <w:r w:rsidRPr="005F07DA">
              <w:rPr>
                <w:rFonts w:cs="Arial"/>
                <w:szCs w:val="24"/>
                <w:lang w:val="mn-MN"/>
              </w:rPr>
              <w:lastRenderedPageBreak/>
              <w:t>Бий болсон ажлын байрны тоо</w:t>
            </w:r>
          </w:p>
        </w:tc>
        <w:tc>
          <w:tcPr>
            <w:tcW w:w="964" w:type="dxa"/>
            <w:vAlign w:val="center"/>
          </w:tcPr>
          <w:p w14:paraId="14099129" w14:textId="1B349DB0" w:rsidR="00DB3F45" w:rsidRPr="005F07DA" w:rsidRDefault="00DB3F45" w:rsidP="00DB3F45">
            <w:pPr>
              <w:pStyle w:val="ListParagraph"/>
              <w:numPr>
                <w:ilvl w:val="0"/>
                <w:numId w:val="2"/>
              </w:numPr>
              <w:jc w:val="center"/>
              <w:rPr>
                <w:rFonts w:cs="Arial"/>
                <w:szCs w:val="24"/>
              </w:rPr>
            </w:pPr>
          </w:p>
        </w:tc>
        <w:tc>
          <w:tcPr>
            <w:tcW w:w="1843" w:type="dxa"/>
            <w:gridSpan w:val="2"/>
            <w:vAlign w:val="center"/>
          </w:tcPr>
          <w:p w14:paraId="4E127B67" w14:textId="76F07F99" w:rsidR="00DB3F45" w:rsidRPr="005F07DA" w:rsidRDefault="00DB3F45" w:rsidP="00DB3F45">
            <w:pPr>
              <w:jc w:val="center"/>
              <w:rPr>
                <w:rFonts w:cs="Arial"/>
                <w:szCs w:val="24"/>
                <w:lang w:val="mn-MN"/>
              </w:rPr>
            </w:pPr>
            <w:proofErr w:type="spellStart"/>
            <w:r w:rsidRPr="005F07DA">
              <w:rPr>
                <w:rFonts w:eastAsia="Times New Roman" w:cs="Arial"/>
                <w:szCs w:val="24"/>
              </w:rPr>
              <w:t>Гүйцэтгэлийн</w:t>
            </w:r>
            <w:proofErr w:type="spellEnd"/>
            <w:r w:rsidRPr="005F07DA">
              <w:rPr>
                <w:rFonts w:eastAsia="Times New Roman" w:cs="Arial"/>
                <w:szCs w:val="24"/>
                <w:lang w:val="mn-MN"/>
              </w:rPr>
              <w:t xml:space="preserve"> </w:t>
            </w:r>
            <w:proofErr w:type="spellStart"/>
            <w:r w:rsidRPr="005F07DA">
              <w:rPr>
                <w:rFonts w:eastAsia="Times New Roman" w:cs="Arial"/>
                <w:szCs w:val="24"/>
              </w:rPr>
              <w:t>хувиар</w:t>
            </w:r>
            <w:proofErr w:type="spellEnd"/>
          </w:p>
        </w:tc>
        <w:tc>
          <w:tcPr>
            <w:tcW w:w="2154" w:type="dxa"/>
            <w:gridSpan w:val="3"/>
            <w:vAlign w:val="center"/>
          </w:tcPr>
          <w:p w14:paraId="36151063" w14:textId="12447E6C"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7BF7E6E1" w14:textId="77777777" w:rsidR="00DB3F45" w:rsidRPr="00DB3F45" w:rsidRDefault="00DB3F45" w:rsidP="00DB3F45">
            <w:pPr>
              <w:ind w:firstLine="360"/>
              <w:jc w:val="both"/>
              <w:rPr>
                <w:rFonts w:cs="Arial"/>
                <w:sz w:val="22"/>
                <w:lang w:val="mn-MN"/>
              </w:rPr>
            </w:pPr>
            <w:r w:rsidRPr="00DB3F45">
              <w:rPr>
                <w:rFonts w:cs="Arial"/>
                <w:sz w:val="22"/>
                <w:lang w:val="mn-MN"/>
              </w:rPr>
              <w:t xml:space="preserve">Хөтөлбөрт хамрагдсан 1 иргэн, хөгжлийн бэрхшээлтэй иргэнийг дэмжих төсөл, хөтөлбөрт хамрагдсан 1 иргэн тус тус бизнес хөгжүүлэх танхимын сургалтад хамрагдсан. </w:t>
            </w:r>
          </w:p>
          <w:p w14:paraId="70614B55" w14:textId="77777777" w:rsidR="00DB3F45" w:rsidRPr="00DB3F45" w:rsidRDefault="00DB3F45" w:rsidP="00DB3F45">
            <w:pPr>
              <w:ind w:firstLine="360"/>
              <w:jc w:val="both"/>
              <w:rPr>
                <w:rFonts w:cs="Arial"/>
                <w:sz w:val="22"/>
                <w:lang w:val="mn-MN"/>
              </w:rPr>
            </w:pPr>
            <w:r w:rsidRPr="00DB3F45">
              <w:rPr>
                <w:rFonts w:cs="Arial"/>
                <w:sz w:val="22"/>
                <w:lang w:val="mn-MN"/>
              </w:rPr>
              <w:t>Мөн нийтийг хамарсан ажлын мод тарих ажилд хамрагдсан 5 иргэнд ур чадвар эзэмшүүлэх үзүүлэх сургалт зохион байгуулсан.</w:t>
            </w:r>
          </w:p>
          <w:p w14:paraId="5F93F6FC" w14:textId="77777777" w:rsidR="00DB3F45" w:rsidRPr="00DB3F45" w:rsidRDefault="00DB3F45" w:rsidP="00DB3F45">
            <w:pPr>
              <w:ind w:firstLine="360"/>
              <w:jc w:val="both"/>
              <w:rPr>
                <w:rFonts w:cs="Arial"/>
                <w:sz w:val="22"/>
                <w:lang w:val="mn-MN"/>
              </w:rPr>
            </w:pPr>
            <w:r w:rsidRPr="00DB3F45">
              <w:rPr>
                <w:rFonts w:cs="Arial"/>
                <w:sz w:val="22"/>
                <w:lang w:val="mn-MN"/>
              </w:rPr>
              <w:lastRenderedPageBreak/>
              <w:t>Ажлын байраар хангагдсан иргэдийн тоо 26</w:t>
            </w:r>
          </w:p>
          <w:p w14:paraId="24BBB288" w14:textId="4A770C2B" w:rsidR="00DB3F45" w:rsidRPr="00DB3F45" w:rsidRDefault="00DB3F45" w:rsidP="00DB3F45">
            <w:pPr>
              <w:jc w:val="center"/>
              <w:rPr>
                <w:rFonts w:cs="Arial"/>
                <w:szCs w:val="24"/>
                <w:lang w:val="mn-MN"/>
              </w:rPr>
            </w:pPr>
            <w:r w:rsidRPr="00DB3F45">
              <w:rPr>
                <w:rFonts w:cs="Arial"/>
                <w:sz w:val="22"/>
                <w:lang w:val="mn-MN"/>
              </w:rPr>
              <w:t>Малжуулах төсөл хөтөлбөрт 1 иргэн хамрагдаад байна.</w:t>
            </w:r>
          </w:p>
        </w:tc>
        <w:tc>
          <w:tcPr>
            <w:tcW w:w="737" w:type="dxa"/>
            <w:gridSpan w:val="2"/>
          </w:tcPr>
          <w:p w14:paraId="0F00E02A" w14:textId="25009FD9" w:rsidR="00DB3F45" w:rsidRPr="005F07DA" w:rsidRDefault="00DB3F45" w:rsidP="00DB3F45">
            <w:pPr>
              <w:jc w:val="center"/>
              <w:rPr>
                <w:rFonts w:cs="Arial"/>
                <w:szCs w:val="24"/>
                <w:lang w:val="mn-MN"/>
              </w:rPr>
            </w:pPr>
            <w:r w:rsidRPr="005F07DA">
              <w:rPr>
                <w:rFonts w:cs="Arial"/>
                <w:szCs w:val="24"/>
                <w:lang w:val="mn-MN"/>
              </w:rPr>
              <w:lastRenderedPageBreak/>
              <w:t>90</w:t>
            </w:r>
          </w:p>
        </w:tc>
        <w:tc>
          <w:tcPr>
            <w:tcW w:w="709" w:type="dxa"/>
          </w:tcPr>
          <w:p w14:paraId="27849A95" w14:textId="77777777" w:rsidR="00DB3F45" w:rsidRPr="005F07DA" w:rsidRDefault="00DB3F45" w:rsidP="00DB3F45">
            <w:pPr>
              <w:jc w:val="center"/>
              <w:rPr>
                <w:rFonts w:cs="Arial"/>
                <w:szCs w:val="24"/>
                <w:lang w:val="mn-MN"/>
              </w:rPr>
            </w:pPr>
          </w:p>
        </w:tc>
      </w:tr>
      <w:tr w:rsidR="00DB3F45" w:rsidRPr="005F07DA" w14:paraId="21BF4F93" w14:textId="252B09A4" w:rsidTr="002334B5">
        <w:trPr>
          <w:trHeight w:val="1193"/>
        </w:trPr>
        <w:tc>
          <w:tcPr>
            <w:tcW w:w="851" w:type="dxa"/>
            <w:vAlign w:val="center"/>
          </w:tcPr>
          <w:p w14:paraId="7F63637C" w14:textId="22654153" w:rsidR="00DB3F45" w:rsidRPr="005F07DA" w:rsidRDefault="00DB3F45" w:rsidP="00DB3F45">
            <w:pPr>
              <w:jc w:val="center"/>
              <w:rPr>
                <w:rFonts w:cs="Arial"/>
                <w:szCs w:val="24"/>
              </w:rPr>
            </w:pPr>
            <w:r w:rsidRPr="005F07DA">
              <w:rPr>
                <w:rFonts w:cs="Arial"/>
                <w:szCs w:val="24"/>
              </w:rPr>
              <w:t>12.3.2</w:t>
            </w:r>
          </w:p>
        </w:tc>
        <w:tc>
          <w:tcPr>
            <w:tcW w:w="2268" w:type="dxa"/>
          </w:tcPr>
          <w:p w14:paraId="22EC862F" w14:textId="60B72C62" w:rsidR="00DB3F45" w:rsidRPr="005F07DA" w:rsidRDefault="00DB3F45" w:rsidP="00DB3F45">
            <w:pPr>
              <w:jc w:val="both"/>
              <w:rPr>
                <w:rFonts w:eastAsia="Calibri" w:cs="Arial"/>
                <w:szCs w:val="24"/>
                <w:lang w:val="mn-MN"/>
              </w:rPr>
            </w:pPr>
            <w:proofErr w:type="spellStart"/>
            <w:r w:rsidRPr="005F07DA">
              <w:rPr>
                <w:rFonts w:cs="Arial"/>
                <w:szCs w:val="24"/>
              </w:rPr>
              <w:t>Амьжиргааг</w:t>
            </w:r>
            <w:proofErr w:type="spellEnd"/>
            <w:r w:rsidRPr="005F07DA">
              <w:rPr>
                <w:rFonts w:cs="Arial"/>
                <w:szCs w:val="24"/>
                <w:lang w:val="mn-MN"/>
              </w:rPr>
              <w:t xml:space="preserve"> </w:t>
            </w:r>
            <w:proofErr w:type="spellStart"/>
            <w:r w:rsidRPr="005F07DA">
              <w:rPr>
                <w:rFonts w:cs="Arial"/>
                <w:szCs w:val="24"/>
              </w:rPr>
              <w:t>дэмжих</w:t>
            </w:r>
            <w:proofErr w:type="spellEnd"/>
            <w:r w:rsidRPr="005F07DA">
              <w:rPr>
                <w:rFonts w:cs="Arial"/>
                <w:szCs w:val="24"/>
                <w:lang w:val="mn-MN"/>
              </w:rPr>
              <w:t xml:space="preserve"> </w:t>
            </w:r>
            <w:proofErr w:type="spellStart"/>
            <w:r w:rsidRPr="005F07DA">
              <w:rPr>
                <w:rFonts w:cs="Arial"/>
                <w:szCs w:val="24"/>
              </w:rPr>
              <w:t>зөвлөлийн</w:t>
            </w:r>
            <w:proofErr w:type="spellEnd"/>
            <w:r w:rsidRPr="005F07DA">
              <w:rPr>
                <w:rFonts w:cs="Arial"/>
                <w:szCs w:val="24"/>
                <w:lang w:val="mn-MN"/>
              </w:rPr>
              <w:t xml:space="preserve"> </w:t>
            </w:r>
            <w:proofErr w:type="spellStart"/>
            <w:r w:rsidRPr="005F07DA">
              <w:rPr>
                <w:rFonts w:cs="Arial"/>
                <w:szCs w:val="24"/>
              </w:rPr>
              <w:t>үйл</w:t>
            </w:r>
            <w:proofErr w:type="spellEnd"/>
            <w:r w:rsidRPr="005F07DA">
              <w:rPr>
                <w:rFonts w:cs="Arial"/>
                <w:szCs w:val="24"/>
                <w:lang w:val="mn-MN"/>
              </w:rPr>
              <w:t xml:space="preserve"> </w:t>
            </w:r>
            <w:proofErr w:type="spellStart"/>
            <w:r w:rsidRPr="005F07DA">
              <w:rPr>
                <w:rFonts w:cs="Arial"/>
                <w:szCs w:val="24"/>
              </w:rPr>
              <w:t>ажиллагааг</w:t>
            </w:r>
            <w:proofErr w:type="spellEnd"/>
            <w:r w:rsidRPr="005F07DA">
              <w:rPr>
                <w:rFonts w:cs="Arial"/>
                <w:szCs w:val="24"/>
                <w:lang w:val="mn-MN"/>
              </w:rPr>
              <w:t xml:space="preserve"> </w:t>
            </w:r>
            <w:proofErr w:type="spellStart"/>
            <w:r w:rsidRPr="005F07DA">
              <w:rPr>
                <w:rFonts w:cs="Arial"/>
                <w:szCs w:val="24"/>
              </w:rPr>
              <w:t>хэвийн</w:t>
            </w:r>
            <w:proofErr w:type="spellEnd"/>
            <w:r w:rsidRPr="005F07DA">
              <w:rPr>
                <w:rFonts w:cs="Arial"/>
                <w:szCs w:val="24"/>
              </w:rPr>
              <w:t xml:space="preserve">, </w:t>
            </w:r>
            <w:proofErr w:type="spellStart"/>
            <w:r w:rsidRPr="005F07DA">
              <w:rPr>
                <w:rFonts w:cs="Arial"/>
                <w:szCs w:val="24"/>
              </w:rPr>
              <w:t>хөндлөнгийн</w:t>
            </w:r>
            <w:proofErr w:type="spellEnd"/>
            <w:r w:rsidRPr="005F07DA">
              <w:rPr>
                <w:rFonts w:cs="Arial"/>
                <w:szCs w:val="24"/>
                <w:lang w:val="mn-MN"/>
              </w:rPr>
              <w:t xml:space="preserve"> </w:t>
            </w:r>
            <w:proofErr w:type="spellStart"/>
            <w:r w:rsidRPr="005F07DA">
              <w:rPr>
                <w:rFonts w:cs="Arial"/>
                <w:szCs w:val="24"/>
              </w:rPr>
              <w:t>нөлөөлөлгүй</w:t>
            </w:r>
            <w:proofErr w:type="spellEnd"/>
            <w:r w:rsidRPr="005F07DA">
              <w:rPr>
                <w:rFonts w:cs="Arial"/>
                <w:szCs w:val="24"/>
                <w:lang w:val="mn-MN"/>
              </w:rPr>
              <w:t xml:space="preserve"> </w:t>
            </w:r>
            <w:proofErr w:type="spellStart"/>
            <w:r w:rsidRPr="005F07DA">
              <w:rPr>
                <w:rFonts w:cs="Arial"/>
                <w:szCs w:val="24"/>
              </w:rPr>
              <w:t>ажиллах</w:t>
            </w:r>
            <w:proofErr w:type="spellEnd"/>
            <w:r w:rsidRPr="005F07DA">
              <w:rPr>
                <w:rFonts w:cs="Arial"/>
                <w:szCs w:val="24"/>
                <w:lang w:val="mn-MN"/>
              </w:rPr>
              <w:t xml:space="preserve"> </w:t>
            </w:r>
            <w:proofErr w:type="spellStart"/>
            <w:r w:rsidRPr="005F07DA">
              <w:rPr>
                <w:rFonts w:cs="Arial"/>
                <w:szCs w:val="24"/>
              </w:rPr>
              <w:t>нөхцөл</w:t>
            </w:r>
            <w:proofErr w:type="spellEnd"/>
            <w:r w:rsidRPr="005F07DA">
              <w:rPr>
                <w:rFonts w:cs="Arial"/>
                <w:szCs w:val="24"/>
                <w:lang w:val="mn-MN"/>
              </w:rPr>
              <w:t xml:space="preserve"> </w:t>
            </w:r>
            <w:proofErr w:type="spellStart"/>
            <w:r w:rsidRPr="005F07DA">
              <w:rPr>
                <w:rFonts w:cs="Arial"/>
                <w:szCs w:val="24"/>
              </w:rPr>
              <w:t>боломжийг</w:t>
            </w:r>
            <w:proofErr w:type="spellEnd"/>
            <w:r w:rsidRPr="005F07DA">
              <w:rPr>
                <w:rFonts w:cs="Arial"/>
                <w:szCs w:val="24"/>
                <w:lang w:val="mn-MN"/>
              </w:rPr>
              <w:t xml:space="preserve"> </w:t>
            </w:r>
            <w:proofErr w:type="spellStart"/>
            <w:r w:rsidRPr="005F07DA">
              <w:rPr>
                <w:rFonts w:cs="Arial"/>
                <w:szCs w:val="24"/>
              </w:rPr>
              <w:t>бүрдүүлэхэд</w:t>
            </w:r>
            <w:proofErr w:type="spellEnd"/>
            <w:r w:rsidRPr="005F07DA">
              <w:rPr>
                <w:rFonts w:cs="Arial"/>
                <w:szCs w:val="24"/>
                <w:lang w:val="mn-MN"/>
              </w:rPr>
              <w:t xml:space="preserve"> </w:t>
            </w:r>
            <w:proofErr w:type="spellStart"/>
            <w:r w:rsidRPr="005F07DA">
              <w:rPr>
                <w:rFonts w:cs="Arial"/>
                <w:szCs w:val="24"/>
              </w:rPr>
              <w:t>дэмжлэг</w:t>
            </w:r>
            <w:proofErr w:type="spellEnd"/>
            <w:r w:rsidRPr="005F07DA">
              <w:rPr>
                <w:rFonts w:cs="Arial"/>
                <w:szCs w:val="24"/>
                <w:lang w:val="mn-MN"/>
              </w:rPr>
              <w:t xml:space="preserve"> </w:t>
            </w:r>
            <w:proofErr w:type="spellStart"/>
            <w:r w:rsidRPr="005F07DA">
              <w:rPr>
                <w:rFonts w:cs="Arial"/>
                <w:szCs w:val="24"/>
              </w:rPr>
              <w:t>үзүүлж</w:t>
            </w:r>
            <w:proofErr w:type="spellEnd"/>
            <w:r w:rsidRPr="005F07DA">
              <w:rPr>
                <w:rFonts w:cs="Arial"/>
                <w:szCs w:val="24"/>
              </w:rPr>
              <w:t xml:space="preserve">, </w:t>
            </w:r>
            <w:proofErr w:type="spellStart"/>
            <w:r w:rsidRPr="005F07DA">
              <w:rPr>
                <w:rFonts w:cs="Arial"/>
                <w:szCs w:val="24"/>
              </w:rPr>
              <w:t>хяналт</w:t>
            </w:r>
            <w:proofErr w:type="spellEnd"/>
            <w:r w:rsidRPr="005F07DA">
              <w:rPr>
                <w:rFonts w:cs="Arial"/>
                <w:szCs w:val="24"/>
                <w:lang w:val="mn-MN"/>
              </w:rPr>
              <w:t xml:space="preserve"> </w:t>
            </w:r>
            <w:proofErr w:type="spellStart"/>
            <w:r w:rsidRPr="005F07DA">
              <w:rPr>
                <w:rFonts w:cs="Arial"/>
                <w:szCs w:val="24"/>
              </w:rPr>
              <w:t>тавьж</w:t>
            </w:r>
            <w:proofErr w:type="spellEnd"/>
            <w:r w:rsidRPr="005F07DA">
              <w:rPr>
                <w:rFonts w:cs="Arial"/>
                <w:szCs w:val="24"/>
                <w:lang w:val="mn-MN"/>
              </w:rPr>
              <w:t xml:space="preserve"> </w:t>
            </w:r>
            <w:proofErr w:type="spellStart"/>
            <w:r w:rsidRPr="005F07DA">
              <w:rPr>
                <w:rFonts w:cs="Arial"/>
                <w:szCs w:val="24"/>
              </w:rPr>
              <w:t>хамтран</w:t>
            </w:r>
            <w:proofErr w:type="spellEnd"/>
            <w:r w:rsidRPr="005F07DA">
              <w:rPr>
                <w:rFonts w:cs="Arial"/>
                <w:szCs w:val="24"/>
                <w:lang w:val="mn-MN"/>
              </w:rPr>
              <w:t xml:space="preserve"> </w:t>
            </w:r>
            <w:proofErr w:type="spellStart"/>
            <w:r w:rsidRPr="005F07DA">
              <w:rPr>
                <w:rFonts w:cs="Arial"/>
                <w:szCs w:val="24"/>
              </w:rPr>
              <w:t>ажиллах</w:t>
            </w:r>
            <w:proofErr w:type="spellEnd"/>
          </w:p>
        </w:tc>
        <w:tc>
          <w:tcPr>
            <w:tcW w:w="1701" w:type="dxa"/>
            <w:vAlign w:val="center"/>
          </w:tcPr>
          <w:p w14:paraId="66E46F8C" w14:textId="0A602A9D" w:rsidR="00DB3F45" w:rsidRPr="005F07DA" w:rsidRDefault="00DB3F45" w:rsidP="00DB3F45">
            <w:pPr>
              <w:jc w:val="both"/>
              <w:rPr>
                <w:rFonts w:cs="Arial"/>
                <w:szCs w:val="24"/>
                <w:lang w:val="mn-MN"/>
              </w:rPr>
            </w:pPr>
            <w:r w:rsidRPr="005F07DA">
              <w:rPr>
                <w:rFonts w:eastAsia="Times New Roman" w:cs="Arial"/>
                <w:szCs w:val="24"/>
                <w:lang w:val="mn-MN"/>
              </w:rPr>
              <w:t>Хэрэгжүүлсэн арга хэмжээний хэрэгжилтийн хувиар</w:t>
            </w:r>
          </w:p>
        </w:tc>
        <w:tc>
          <w:tcPr>
            <w:tcW w:w="964" w:type="dxa"/>
            <w:vAlign w:val="center"/>
          </w:tcPr>
          <w:p w14:paraId="649829B8" w14:textId="52E139D4" w:rsidR="00DB3F45" w:rsidRPr="005F07DA" w:rsidRDefault="00DB3F45" w:rsidP="00DB3F45">
            <w:pPr>
              <w:jc w:val="center"/>
              <w:rPr>
                <w:rFonts w:cs="Arial"/>
                <w:szCs w:val="24"/>
                <w:lang w:val="mn-MN"/>
              </w:rPr>
            </w:pPr>
            <w:r w:rsidRPr="005F07DA">
              <w:rPr>
                <w:rFonts w:eastAsia="Times New Roman" w:cs="Arial"/>
                <w:szCs w:val="24"/>
              </w:rPr>
              <w:t>-</w:t>
            </w:r>
          </w:p>
        </w:tc>
        <w:tc>
          <w:tcPr>
            <w:tcW w:w="1843" w:type="dxa"/>
            <w:gridSpan w:val="2"/>
            <w:vAlign w:val="center"/>
          </w:tcPr>
          <w:p w14:paraId="3C856C35" w14:textId="7D7F2AAC" w:rsidR="00DB3F45" w:rsidRPr="005F07DA" w:rsidRDefault="00DB3F45" w:rsidP="00DB3F45">
            <w:pPr>
              <w:jc w:val="center"/>
              <w:rPr>
                <w:rFonts w:cs="Arial"/>
                <w:szCs w:val="24"/>
                <w:lang w:val="mn-MN"/>
              </w:rPr>
            </w:pPr>
            <w:proofErr w:type="spellStart"/>
            <w:r w:rsidRPr="005F07DA">
              <w:rPr>
                <w:rFonts w:eastAsia="Times New Roman" w:cs="Arial"/>
                <w:szCs w:val="24"/>
              </w:rPr>
              <w:t>Гүйцэтгэлийн</w:t>
            </w:r>
            <w:proofErr w:type="spellEnd"/>
            <w:r w:rsidRPr="005F07DA">
              <w:rPr>
                <w:rFonts w:eastAsia="Times New Roman" w:cs="Arial"/>
                <w:szCs w:val="24"/>
                <w:lang w:val="mn-MN"/>
              </w:rPr>
              <w:t xml:space="preserve"> </w:t>
            </w:r>
            <w:proofErr w:type="spellStart"/>
            <w:r w:rsidRPr="005F07DA">
              <w:rPr>
                <w:rFonts w:eastAsia="Times New Roman" w:cs="Arial"/>
                <w:szCs w:val="24"/>
              </w:rPr>
              <w:t>хувиар</w:t>
            </w:r>
            <w:proofErr w:type="spellEnd"/>
          </w:p>
        </w:tc>
        <w:tc>
          <w:tcPr>
            <w:tcW w:w="2154" w:type="dxa"/>
            <w:gridSpan w:val="3"/>
            <w:vAlign w:val="center"/>
          </w:tcPr>
          <w:p w14:paraId="65950A76" w14:textId="3DE42AE8"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1A690DF2" w14:textId="2051AC1D" w:rsidR="00DB3F45" w:rsidRPr="00DB3F45" w:rsidRDefault="00DB3F45" w:rsidP="00DB3F45">
            <w:pPr>
              <w:jc w:val="both"/>
              <w:rPr>
                <w:rFonts w:cs="Arial"/>
                <w:szCs w:val="24"/>
                <w:lang w:val="mn-MN"/>
              </w:rPr>
            </w:pPr>
            <w:r w:rsidRPr="00DB3F45">
              <w:rPr>
                <w:rFonts w:eastAsia="Times New Roman" w:cs="Arial"/>
                <w:bCs/>
                <w:sz w:val="22"/>
                <w:szCs w:val="24"/>
                <w:lang w:val="mn-MN"/>
              </w:rPr>
              <w:t xml:space="preserve">Амьжиргааг дэмжих </w:t>
            </w:r>
            <w:r w:rsidRPr="00DB3F45">
              <w:rPr>
                <w:rFonts w:eastAsia="Times New Roman" w:cs="Arial"/>
                <w:bCs/>
                <w:color w:val="0D0D0D" w:themeColor="text1" w:themeTint="F2"/>
                <w:sz w:val="22"/>
                <w:szCs w:val="24"/>
                <w:lang w:val="mn-MN"/>
              </w:rPr>
              <w:t xml:space="preserve">зөвлөл сард 2 удаа нийт 12 удаа хуралдаж 83 асуудлыг шийдвэрлэж 13 иргэний </w:t>
            </w:r>
            <w:r w:rsidRPr="00DB3F45">
              <w:rPr>
                <w:rFonts w:eastAsia="Times New Roman" w:cs="Arial"/>
                <w:bCs/>
                <w:sz w:val="22"/>
                <w:szCs w:val="24"/>
                <w:lang w:val="mn-MN"/>
              </w:rPr>
              <w:t>хүсэлтийг буцаасан.</w:t>
            </w:r>
          </w:p>
        </w:tc>
        <w:tc>
          <w:tcPr>
            <w:tcW w:w="737" w:type="dxa"/>
            <w:gridSpan w:val="2"/>
          </w:tcPr>
          <w:p w14:paraId="4E6EB401" w14:textId="1F6C1167" w:rsidR="00DB3F45" w:rsidRPr="005F07DA" w:rsidRDefault="00DB3F45" w:rsidP="00DB3F45">
            <w:pPr>
              <w:jc w:val="center"/>
              <w:rPr>
                <w:rFonts w:cs="Arial"/>
                <w:szCs w:val="24"/>
                <w:lang w:val="mn-MN"/>
              </w:rPr>
            </w:pPr>
            <w:r w:rsidRPr="005F07DA">
              <w:rPr>
                <w:rFonts w:cs="Arial"/>
                <w:szCs w:val="24"/>
                <w:lang w:val="mn-MN"/>
              </w:rPr>
              <w:t>100</w:t>
            </w:r>
          </w:p>
        </w:tc>
        <w:tc>
          <w:tcPr>
            <w:tcW w:w="709" w:type="dxa"/>
          </w:tcPr>
          <w:p w14:paraId="7F1DA54D" w14:textId="77777777" w:rsidR="00DB3F45" w:rsidRPr="005F07DA" w:rsidRDefault="00DB3F45" w:rsidP="00DB3F45">
            <w:pPr>
              <w:jc w:val="center"/>
              <w:rPr>
                <w:rFonts w:cs="Arial"/>
                <w:szCs w:val="24"/>
                <w:lang w:val="mn-MN"/>
              </w:rPr>
            </w:pPr>
          </w:p>
        </w:tc>
      </w:tr>
      <w:tr w:rsidR="00DB3F45" w:rsidRPr="005F07DA" w14:paraId="5FF82134" w14:textId="2F5B7B2D" w:rsidTr="002334B5">
        <w:trPr>
          <w:trHeight w:val="1214"/>
        </w:trPr>
        <w:tc>
          <w:tcPr>
            <w:tcW w:w="851" w:type="dxa"/>
            <w:vAlign w:val="center"/>
          </w:tcPr>
          <w:p w14:paraId="6A0382D3" w14:textId="73BB86B4" w:rsidR="00DB3F45" w:rsidRPr="005F07DA" w:rsidRDefault="00DB3F45" w:rsidP="00DB3F45">
            <w:pPr>
              <w:jc w:val="center"/>
              <w:rPr>
                <w:rFonts w:cs="Arial"/>
                <w:szCs w:val="24"/>
              </w:rPr>
            </w:pPr>
            <w:r w:rsidRPr="005F07DA">
              <w:rPr>
                <w:rFonts w:cs="Arial"/>
                <w:szCs w:val="24"/>
              </w:rPr>
              <w:t>12.3.3</w:t>
            </w:r>
          </w:p>
        </w:tc>
        <w:tc>
          <w:tcPr>
            <w:tcW w:w="2268" w:type="dxa"/>
          </w:tcPr>
          <w:p w14:paraId="23BEBA10" w14:textId="1106826D" w:rsidR="00DB3F45" w:rsidRPr="005F07DA" w:rsidRDefault="00DB3F45" w:rsidP="00DB3F45">
            <w:pPr>
              <w:jc w:val="both"/>
              <w:rPr>
                <w:rFonts w:cs="Arial"/>
                <w:szCs w:val="24"/>
              </w:rPr>
            </w:pPr>
            <w:r w:rsidRPr="005F07DA">
              <w:rPr>
                <w:rFonts w:cs="Arial"/>
                <w:szCs w:val="24"/>
                <w:lang w:val="mn-MN"/>
              </w:rPr>
              <w:t xml:space="preserve">Ахмад  настны тухай хуулийн хэрэгжилтийг ханган ажиллаж, сумын ахмадын хороотой хамтран ажиллах гэрээ байгуулан, хэрэгжилтийг ханган ажиллах </w:t>
            </w:r>
          </w:p>
        </w:tc>
        <w:tc>
          <w:tcPr>
            <w:tcW w:w="1701" w:type="dxa"/>
            <w:vAlign w:val="center"/>
          </w:tcPr>
          <w:p w14:paraId="66F4B062" w14:textId="41C649E4" w:rsidR="00DB3F45" w:rsidRPr="005F07DA" w:rsidRDefault="00DB3F45" w:rsidP="00DB3F45">
            <w:pPr>
              <w:jc w:val="both"/>
              <w:rPr>
                <w:rFonts w:eastAsia="Times New Roman" w:cs="Arial"/>
                <w:szCs w:val="24"/>
                <w:lang w:val="mn-MN"/>
              </w:rPr>
            </w:pPr>
            <w:r w:rsidRPr="005F07DA">
              <w:rPr>
                <w:rFonts w:eastAsia="Times New Roman" w:cs="Arial"/>
                <w:szCs w:val="24"/>
                <w:lang w:val="mn-MN"/>
              </w:rPr>
              <w:t>Хэрэгжүүлсэн арга хэмжээний хэрэгжилтийн хувиар</w:t>
            </w:r>
          </w:p>
        </w:tc>
        <w:tc>
          <w:tcPr>
            <w:tcW w:w="964" w:type="dxa"/>
            <w:vAlign w:val="center"/>
          </w:tcPr>
          <w:p w14:paraId="541F7EC2" w14:textId="6F0D95CE" w:rsidR="00DB3F45" w:rsidRPr="005F07DA" w:rsidRDefault="00DB3F45" w:rsidP="00DB3F45">
            <w:pPr>
              <w:jc w:val="center"/>
              <w:rPr>
                <w:rFonts w:eastAsia="Times New Roman" w:cs="Arial"/>
                <w:szCs w:val="24"/>
              </w:rPr>
            </w:pPr>
            <w:r w:rsidRPr="005F07DA">
              <w:rPr>
                <w:rFonts w:eastAsia="Times New Roman" w:cs="Arial"/>
                <w:szCs w:val="24"/>
              </w:rPr>
              <w:t>-</w:t>
            </w:r>
          </w:p>
        </w:tc>
        <w:tc>
          <w:tcPr>
            <w:tcW w:w="1843" w:type="dxa"/>
            <w:gridSpan w:val="2"/>
            <w:vAlign w:val="center"/>
          </w:tcPr>
          <w:p w14:paraId="574ECC8A" w14:textId="7738E1D7" w:rsidR="00DB3F45" w:rsidRPr="005F07DA" w:rsidRDefault="00DB3F45" w:rsidP="00DB3F45">
            <w:pPr>
              <w:jc w:val="center"/>
              <w:rPr>
                <w:rFonts w:eastAsia="Times New Roman" w:cs="Arial"/>
                <w:szCs w:val="24"/>
              </w:rPr>
            </w:pPr>
            <w:proofErr w:type="spellStart"/>
            <w:r w:rsidRPr="005F07DA">
              <w:rPr>
                <w:rFonts w:eastAsia="Times New Roman" w:cs="Arial"/>
                <w:szCs w:val="24"/>
              </w:rPr>
              <w:t>Гүйцэтгэлийн</w:t>
            </w:r>
            <w:proofErr w:type="spellEnd"/>
            <w:r w:rsidRPr="005F07DA">
              <w:rPr>
                <w:rFonts w:eastAsia="Times New Roman" w:cs="Arial"/>
                <w:szCs w:val="24"/>
                <w:lang w:val="mn-MN"/>
              </w:rPr>
              <w:t xml:space="preserve"> </w:t>
            </w:r>
            <w:proofErr w:type="spellStart"/>
            <w:r w:rsidRPr="005F07DA">
              <w:rPr>
                <w:rFonts w:eastAsia="Times New Roman" w:cs="Arial"/>
                <w:szCs w:val="24"/>
              </w:rPr>
              <w:t>хувиар</w:t>
            </w:r>
            <w:proofErr w:type="spellEnd"/>
          </w:p>
        </w:tc>
        <w:tc>
          <w:tcPr>
            <w:tcW w:w="2154" w:type="dxa"/>
            <w:gridSpan w:val="3"/>
            <w:vAlign w:val="center"/>
          </w:tcPr>
          <w:p w14:paraId="0509B1D6" w14:textId="6E889077"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7844A9F3" w14:textId="77777777" w:rsidR="00DB3F45" w:rsidRPr="00DB3F45" w:rsidRDefault="00DB3F45" w:rsidP="00DB3F45">
            <w:pPr>
              <w:jc w:val="both"/>
              <w:rPr>
                <w:rFonts w:eastAsia="Times New Roman" w:cs="Arial"/>
                <w:bCs/>
                <w:color w:val="0D0D0D" w:themeColor="text1" w:themeTint="F2"/>
                <w:sz w:val="22"/>
                <w:szCs w:val="24"/>
                <w:lang w:val="mn-MN"/>
              </w:rPr>
            </w:pPr>
            <w:r w:rsidRPr="00DB3F45">
              <w:rPr>
                <w:rFonts w:eastAsia="Times New Roman" w:cs="Arial"/>
                <w:bCs/>
                <w:color w:val="0D0D0D" w:themeColor="text1" w:themeTint="F2"/>
                <w:sz w:val="22"/>
                <w:szCs w:val="24"/>
                <w:lang w:val="mn-MN"/>
              </w:rPr>
              <w:t>Байнгийн асаргаа шаардлагатай ахмад настаны гэрээ сунгах хүсэлт 36, шинээр асаргаанд орох 14, хиймэл шүд 19, тусгай хэрэгсэл 11</w:t>
            </w:r>
          </w:p>
          <w:p w14:paraId="7D38D22C" w14:textId="77777777" w:rsidR="00DB3F45" w:rsidRPr="00DB3F45" w:rsidRDefault="00DB3F45" w:rsidP="00DB3F45">
            <w:pPr>
              <w:jc w:val="both"/>
              <w:rPr>
                <w:rFonts w:eastAsia="Times New Roman" w:cs="Arial"/>
                <w:bCs/>
                <w:color w:val="0D0D0D" w:themeColor="text1" w:themeTint="F2"/>
                <w:sz w:val="22"/>
                <w:szCs w:val="24"/>
                <w:lang w:val="mn-MN"/>
              </w:rPr>
            </w:pPr>
            <w:r w:rsidRPr="00DB3F45">
              <w:rPr>
                <w:rFonts w:eastAsia="Times New Roman" w:cs="Arial"/>
                <w:bCs/>
                <w:color w:val="0D0D0D" w:themeColor="text1" w:themeTint="F2"/>
                <w:sz w:val="22"/>
                <w:szCs w:val="24"/>
                <w:lang w:val="mn-MN"/>
              </w:rPr>
              <w:t>Рашаан сувилалд амрах 28 нийт хамрагдсан иргэний тоо 108</w:t>
            </w:r>
          </w:p>
          <w:p w14:paraId="07E3EEC7" w14:textId="77777777" w:rsidR="00DB3F45" w:rsidRPr="00DB3F45" w:rsidRDefault="00DB3F45" w:rsidP="00DB3F45">
            <w:pPr>
              <w:jc w:val="both"/>
              <w:rPr>
                <w:rFonts w:eastAsia="Times New Roman" w:cs="Arial"/>
                <w:bCs/>
                <w:color w:val="0D0D0D" w:themeColor="text1" w:themeTint="F2"/>
                <w:sz w:val="22"/>
                <w:szCs w:val="24"/>
                <w:lang w:val="mn-MN"/>
              </w:rPr>
            </w:pPr>
          </w:p>
          <w:p w14:paraId="4E4C0775" w14:textId="77777777" w:rsidR="00DB3F45" w:rsidRPr="00DB3F45" w:rsidRDefault="00DB3F45" w:rsidP="00DB3F45">
            <w:pPr>
              <w:jc w:val="both"/>
              <w:rPr>
                <w:rFonts w:eastAsia="Times New Roman" w:cs="Arial"/>
                <w:bCs/>
                <w:color w:val="0D0D0D" w:themeColor="text1" w:themeTint="F2"/>
                <w:sz w:val="22"/>
                <w:szCs w:val="24"/>
                <w:lang w:val="mn-MN"/>
              </w:rPr>
            </w:pPr>
            <w:r w:rsidRPr="00DB3F45">
              <w:rPr>
                <w:rFonts w:eastAsia="Times New Roman" w:cs="Arial"/>
                <w:bCs/>
                <w:color w:val="0D0D0D" w:themeColor="text1" w:themeTint="F2"/>
                <w:sz w:val="22"/>
                <w:szCs w:val="24"/>
                <w:lang w:val="mn-MN"/>
              </w:rPr>
              <w:t>Насны хишиг тэтгэмжид хамрагдсан иргэний тоо 18</w:t>
            </w:r>
          </w:p>
          <w:p w14:paraId="3E140477" w14:textId="77777777" w:rsidR="00DB3F45" w:rsidRPr="00DB3F45" w:rsidRDefault="00DB3F45" w:rsidP="00DB3F45">
            <w:pPr>
              <w:jc w:val="center"/>
              <w:rPr>
                <w:rFonts w:cs="Arial"/>
                <w:szCs w:val="24"/>
                <w:lang w:val="mn-MN"/>
              </w:rPr>
            </w:pPr>
          </w:p>
        </w:tc>
        <w:tc>
          <w:tcPr>
            <w:tcW w:w="737" w:type="dxa"/>
            <w:gridSpan w:val="2"/>
          </w:tcPr>
          <w:p w14:paraId="7A631C20" w14:textId="4A88460D" w:rsidR="00DB3F45" w:rsidRPr="005F07DA" w:rsidRDefault="00DB3F45" w:rsidP="00DB3F45">
            <w:pPr>
              <w:jc w:val="center"/>
              <w:rPr>
                <w:rFonts w:cs="Arial"/>
                <w:szCs w:val="24"/>
                <w:lang w:val="mn-MN"/>
              </w:rPr>
            </w:pPr>
            <w:r w:rsidRPr="005F07DA">
              <w:rPr>
                <w:rFonts w:cs="Arial"/>
                <w:szCs w:val="24"/>
                <w:lang w:val="mn-MN"/>
              </w:rPr>
              <w:t>100</w:t>
            </w:r>
          </w:p>
        </w:tc>
        <w:tc>
          <w:tcPr>
            <w:tcW w:w="709" w:type="dxa"/>
          </w:tcPr>
          <w:p w14:paraId="63913F18" w14:textId="77777777" w:rsidR="00DB3F45" w:rsidRPr="005F07DA" w:rsidRDefault="00DB3F45" w:rsidP="00DB3F45">
            <w:pPr>
              <w:jc w:val="center"/>
              <w:rPr>
                <w:rFonts w:cs="Arial"/>
                <w:szCs w:val="24"/>
                <w:lang w:val="mn-MN"/>
              </w:rPr>
            </w:pPr>
          </w:p>
        </w:tc>
      </w:tr>
      <w:tr w:rsidR="00DB3F45" w:rsidRPr="005F07DA" w14:paraId="10407ABC" w14:textId="562E5C13" w:rsidTr="002334B5">
        <w:trPr>
          <w:trHeight w:val="539"/>
        </w:trPr>
        <w:tc>
          <w:tcPr>
            <w:tcW w:w="851" w:type="dxa"/>
            <w:vAlign w:val="center"/>
          </w:tcPr>
          <w:p w14:paraId="4352839D" w14:textId="312E0AF3" w:rsidR="00DB3F45" w:rsidRPr="005F07DA" w:rsidRDefault="00DB3F45" w:rsidP="00DB3F45">
            <w:pPr>
              <w:jc w:val="center"/>
              <w:rPr>
                <w:rFonts w:cs="Arial"/>
                <w:szCs w:val="24"/>
              </w:rPr>
            </w:pPr>
            <w:r w:rsidRPr="005F07DA">
              <w:rPr>
                <w:rFonts w:cs="Arial"/>
                <w:szCs w:val="24"/>
              </w:rPr>
              <w:t>12.3.4</w:t>
            </w:r>
          </w:p>
        </w:tc>
        <w:tc>
          <w:tcPr>
            <w:tcW w:w="2268" w:type="dxa"/>
          </w:tcPr>
          <w:p w14:paraId="4F900210" w14:textId="455C0370" w:rsidR="00DB3F45" w:rsidRPr="005F07DA" w:rsidRDefault="00DB3F45" w:rsidP="00DB3F45">
            <w:pPr>
              <w:jc w:val="both"/>
              <w:rPr>
                <w:rFonts w:cs="Arial"/>
                <w:szCs w:val="24"/>
                <w:lang w:val="mn-MN"/>
              </w:rPr>
            </w:pPr>
            <w:proofErr w:type="spellStart"/>
            <w:r w:rsidRPr="005F07DA">
              <w:rPr>
                <w:rFonts w:cs="Arial"/>
                <w:szCs w:val="24"/>
              </w:rPr>
              <w:t>Ахмадын</w:t>
            </w:r>
            <w:proofErr w:type="spellEnd"/>
            <w:r w:rsidRPr="005F07DA">
              <w:rPr>
                <w:rFonts w:cs="Arial"/>
                <w:szCs w:val="24"/>
              </w:rPr>
              <w:t xml:space="preserve"> </w:t>
            </w:r>
            <w:proofErr w:type="spellStart"/>
            <w:r w:rsidRPr="005F07DA">
              <w:rPr>
                <w:rFonts w:cs="Arial"/>
                <w:szCs w:val="24"/>
              </w:rPr>
              <w:t>сан</w:t>
            </w:r>
            <w:proofErr w:type="spellEnd"/>
            <w:r w:rsidRPr="005F07DA">
              <w:rPr>
                <w:rFonts w:cs="Arial"/>
                <w:szCs w:val="24"/>
              </w:rPr>
              <w:t xml:space="preserve">, </w:t>
            </w:r>
            <w:proofErr w:type="spellStart"/>
            <w:r w:rsidRPr="005F07DA">
              <w:rPr>
                <w:rFonts w:cs="Arial"/>
                <w:szCs w:val="24"/>
              </w:rPr>
              <w:t>Ахмадын</w:t>
            </w:r>
            <w:proofErr w:type="spellEnd"/>
            <w:r w:rsidRPr="005F07DA">
              <w:rPr>
                <w:rFonts w:cs="Arial"/>
                <w:szCs w:val="24"/>
              </w:rPr>
              <w:t xml:space="preserve"> </w:t>
            </w:r>
            <w:proofErr w:type="spellStart"/>
            <w:r w:rsidRPr="005F07DA">
              <w:rPr>
                <w:rFonts w:cs="Arial"/>
                <w:szCs w:val="24"/>
              </w:rPr>
              <w:t>тэтгэвэрт</w:t>
            </w:r>
            <w:proofErr w:type="spellEnd"/>
            <w:r w:rsidRPr="005F07DA">
              <w:rPr>
                <w:rFonts w:cs="Arial"/>
                <w:szCs w:val="24"/>
              </w:rPr>
              <w:t xml:space="preserve"> </w:t>
            </w:r>
            <w:proofErr w:type="spellStart"/>
            <w:r w:rsidRPr="005F07DA">
              <w:rPr>
                <w:rFonts w:cs="Arial"/>
                <w:szCs w:val="24"/>
              </w:rPr>
              <w:t>бэлтгэх</w:t>
            </w:r>
            <w:proofErr w:type="spellEnd"/>
            <w:r w:rsidRPr="005F07DA">
              <w:rPr>
                <w:rFonts w:cs="Arial"/>
                <w:szCs w:val="24"/>
              </w:rPr>
              <w:t xml:space="preserve"> </w:t>
            </w:r>
            <w:proofErr w:type="spellStart"/>
            <w:r w:rsidRPr="005F07DA">
              <w:rPr>
                <w:rFonts w:cs="Arial"/>
                <w:szCs w:val="24"/>
              </w:rPr>
              <w:t>хөтөлбөрийг</w:t>
            </w:r>
            <w:proofErr w:type="spellEnd"/>
            <w:r w:rsidRPr="005F07DA">
              <w:rPr>
                <w:rFonts w:cs="Arial"/>
                <w:szCs w:val="24"/>
              </w:rPr>
              <w:t xml:space="preserve"> </w:t>
            </w:r>
            <w:proofErr w:type="spellStart"/>
            <w:r w:rsidRPr="005F07DA">
              <w:rPr>
                <w:rFonts w:cs="Arial"/>
                <w:szCs w:val="24"/>
              </w:rPr>
              <w:t>хэрэгжүүлэн</w:t>
            </w:r>
            <w:proofErr w:type="spellEnd"/>
            <w:r w:rsidRPr="005F07DA">
              <w:rPr>
                <w:rFonts w:cs="Arial"/>
                <w:szCs w:val="24"/>
              </w:rPr>
              <w:t xml:space="preserve">, </w:t>
            </w:r>
            <w:proofErr w:type="spellStart"/>
            <w:r w:rsidRPr="005F07DA">
              <w:rPr>
                <w:rFonts w:cs="Arial"/>
                <w:szCs w:val="24"/>
              </w:rPr>
              <w:t>ахмадын</w:t>
            </w:r>
            <w:proofErr w:type="spellEnd"/>
            <w:r w:rsidRPr="005F07DA">
              <w:rPr>
                <w:rFonts w:cs="Arial"/>
                <w:szCs w:val="24"/>
              </w:rPr>
              <w:t xml:space="preserve"> </w:t>
            </w:r>
            <w:proofErr w:type="spellStart"/>
            <w:r w:rsidRPr="005F07DA">
              <w:rPr>
                <w:rFonts w:cs="Arial"/>
                <w:szCs w:val="24"/>
              </w:rPr>
              <w:t>насан</w:t>
            </w:r>
            <w:proofErr w:type="spellEnd"/>
            <w:r w:rsidRPr="005F07DA">
              <w:rPr>
                <w:rFonts w:cs="Arial"/>
                <w:szCs w:val="24"/>
              </w:rPr>
              <w:t xml:space="preserve"> </w:t>
            </w:r>
            <w:proofErr w:type="spellStart"/>
            <w:r w:rsidRPr="005F07DA">
              <w:rPr>
                <w:rFonts w:cs="Arial"/>
                <w:szCs w:val="24"/>
              </w:rPr>
              <w:t>туршдаа</w:t>
            </w:r>
            <w:proofErr w:type="spellEnd"/>
            <w:r w:rsidRPr="005F07DA">
              <w:rPr>
                <w:rFonts w:cs="Arial"/>
                <w:szCs w:val="24"/>
              </w:rPr>
              <w:t xml:space="preserve"> </w:t>
            </w:r>
            <w:proofErr w:type="spellStart"/>
            <w:r w:rsidRPr="005F07DA">
              <w:rPr>
                <w:rFonts w:cs="Arial"/>
                <w:szCs w:val="24"/>
              </w:rPr>
              <w:t>суралцах</w:t>
            </w:r>
            <w:proofErr w:type="spellEnd"/>
            <w:r w:rsidRPr="005F07DA">
              <w:rPr>
                <w:rFonts w:cs="Arial"/>
                <w:szCs w:val="24"/>
              </w:rPr>
              <w:t xml:space="preserve"> </w:t>
            </w:r>
            <w:proofErr w:type="spellStart"/>
            <w:r w:rsidRPr="005F07DA">
              <w:rPr>
                <w:rFonts w:cs="Arial"/>
                <w:szCs w:val="24"/>
              </w:rPr>
              <w:lastRenderedPageBreak/>
              <w:t>боломжийг</w:t>
            </w:r>
            <w:proofErr w:type="spellEnd"/>
            <w:r w:rsidRPr="005F07DA">
              <w:rPr>
                <w:rFonts w:cs="Arial"/>
                <w:szCs w:val="24"/>
              </w:rPr>
              <w:t xml:space="preserve"> </w:t>
            </w:r>
            <w:proofErr w:type="spellStart"/>
            <w:r w:rsidRPr="005F07DA">
              <w:rPr>
                <w:rFonts w:cs="Arial"/>
                <w:szCs w:val="24"/>
              </w:rPr>
              <w:t>бүрдүүлж</w:t>
            </w:r>
            <w:proofErr w:type="spellEnd"/>
            <w:r w:rsidRPr="005F07DA">
              <w:rPr>
                <w:rFonts w:cs="Arial"/>
                <w:szCs w:val="24"/>
              </w:rPr>
              <w:t xml:space="preserve">, </w:t>
            </w:r>
            <w:proofErr w:type="spellStart"/>
            <w:r w:rsidRPr="005F07DA">
              <w:rPr>
                <w:rFonts w:cs="Arial"/>
                <w:szCs w:val="24"/>
              </w:rPr>
              <w:t>идэвхтэй</w:t>
            </w:r>
            <w:proofErr w:type="spellEnd"/>
            <w:r w:rsidRPr="005F07DA">
              <w:rPr>
                <w:rFonts w:cs="Arial"/>
                <w:szCs w:val="24"/>
              </w:rPr>
              <w:t xml:space="preserve"> </w:t>
            </w:r>
            <w:proofErr w:type="spellStart"/>
            <w:r w:rsidRPr="005F07DA">
              <w:rPr>
                <w:rFonts w:cs="Arial"/>
                <w:szCs w:val="24"/>
              </w:rPr>
              <w:t>амьдралын</w:t>
            </w:r>
            <w:proofErr w:type="spellEnd"/>
            <w:r w:rsidRPr="005F07DA">
              <w:rPr>
                <w:rFonts w:cs="Arial"/>
                <w:szCs w:val="24"/>
              </w:rPr>
              <w:t xml:space="preserve"> </w:t>
            </w:r>
            <w:proofErr w:type="spellStart"/>
            <w:r w:rsidRPr="005F07DA">
              <w:rPr>
                <w:rFonts w:cs="Arial"/>
                <w:szCs w:val="24"/>
              </w:rPr>
              <w:t>хэв</w:t>
            </w:r>
            <w:proofErr w:type="spellEnd"/>
            <w:r w:rsidRPr="005F07DA">
              <w:rPr>
                <w:rFonts w:cs="Arial"/>
                <w:szCs w:val="24"/>
              </w:rPr>
              <w:t xml:space="preserve"> </w:t>
            </w:r>
            <w:proofErr w:type="spellStart"/>
            <w:r w:rsidRPr="005F07DA">
              <w:rPr>
                <w:rFonts w:cs="Arial"/>
                <w:szCs w:val="24"/>
              </w:rPr>
              <w:t>маягийг</w:t>
            </w:r>
            <w:proofErr w:type="spellEnd"/>
            <w:r w:rsidRPr="005F07DA">
              <w:rPr>
                <w:rFonts w:cs="Arial"/>
                <w:szCs w:val="24"/>
              </w:rPr>
              <w:t xml:space="preserve"> </w:t>
            </w:r>
            <w:proofErr w:type="spellStart"/>
            <w:r w:rsidRPr="005F07DA">
              <w:rPr>
                <w:rFonts w:cs="Arial"/>
                <w:szCs w:val="24"/>
              </w:rPr>
              <w:t>нэмэгдүүлэх</w:t>
            </w:r>
            <w:proofErr w:type="spellEnd"/>
            <w:r w:rsidRPr="005F07DA">
              <w:rPr>
                <w:rFonts w:cs="Arial"/>
                <w:szCs w:val="24"/>
                <w:lang w:val="mn-MN"/>
              </w:rPr>
              <w:t xml:space="preserve"> арга хэмжээг хэрэгжүүлэх </w:t>
            </w:r>
          </w:p>
        </w:tc>
        <w:tc>
          <w:tcPr>
            <w:tcW w:w="1701" w:type="dxa"/>
            <w:vAlign w:val="center"/>
          </w:tcPr>
          <w:p w14:paraId="75FCCB6E" w14:textId="77777777" w:rsidR="00DB3F45" w:rsidRPr="005F07DA" w:rsidRDefault="00DB3F45" w:rsidP="00DB3F45">
            <w:pPr>
              <w:spacing w:line="180" w:lineRule="atLeast"/>
              <w:jc w:val="both"/>
              <w:rPr>
                <w:rFonts w:cs="Arial"/>
                <w:szCs w:val="24"/>
                <w:lang w:val="mn-MN"/>
              </w:rPr>
            </w:pPr>
            <w:proofErr w:type="spellStart"/>
            <w:r w:rsidRPr="005F07DA">
              <w:rPr>
                <w:rFonts w:cs="Arial"/>
                <w:szCs w:val="24"/>
              </w:rPr>
              <w:lastRenderedPageBreak/>
              <w:t>Ахмадын</w:t>
            </w:r>
            <w:proofErr w:type="spellEnd"/>
            <w:r w:rsidRPr="005F07DA">
              <w:rPr>
                <w:rFonts w:cs="Arial"/>
                <w:szCs w:val="24"/>
              </w:rPr>
              <w:t xml:space="preserve"> </w:t>
            </w:r>
            <w:proofErr w:type="spellStart"/>
            <w:r w:rsidRPr="005F07DA">
              <w:rPr>
                <w:rFonts w:cs="Arial"/>
                <w:szCs w:val="24"/>
              </w:rPr>
              <w:t>сантай</w:t>
            </w:r>
            <w:proofErr w:type="spellEnd"/>
            <w:r w:rsidRPr="005F07DA">
              <w:rPr>
                <w:rFonts w:cs="Arial"/>
                <w:szCs w:val="24"/>
              </w:rPr>
              <w:t xml:space="preserve"> </w:t>
            </w:r>
            <w:proofErr w:type="spellStart"/>
            <w:r w:rsidRPr="005F07DA">
              <w:rPr>
                <w:rFonts w:cs="Arial"/>
                <w:szCs w:val="24"/>
              </w:rPr>
              <w:t>болсон</w:t>
            </w:r>
            <w:proofErr w:type="spellEnd"/>
            <w:r w:rsidRPr="005F07DA">
              <w:rPr>
                <w:rFonts w:cs="Arial"/>
                <w:szCs w:val="24"/>
              </w:rPr>
              <w:t xml:space="preserve"> </w:t>
            </w:r>
            <w:proofErr w:type="spellStart"/>
            <w:r w:rsidRPr="005F07DA">
              <w:rPr>
                <w:rFonts w:cs="Arial"/>
                <w:szCs w:val="24"/>
              </w:rPr>
              <w:t>байгууллагын</w:t>
            </w:r>
            <w:proofErr w:type="spellEnd"/>
            <w:r w:rsidRPr="005F07DA">
              <w:rPr>
                <w:rFonts w:cs="Arial"/>
                <w:szCs w:val="24"/>
              </w:rPr>
              <w:t xml:space="preserve"> </w:t>
            </w:r>
            <w:proofErr w:type="spellStart"/>
            <w:r w:rsidRPr="005F07DA">
              <w:rPr>
                <w:rFonts w:cs="Arial"/>
                <w:szCs w:val="24"/>
              </w:rPr>
              <w:t>тоо</w:t>
            </w:r>
            <w:proofErr w:type="spellEnd"/>
            <w:r w:rsidRPr="005F07DA">
              <w:rPr>
                <w:rFonts w:cs="Arial"/>
                <w:szCs w:val="24"/>
                <w:lang w:val="mn-MN"/>
              </w:rPr>
              <w:t xml:space="preserve"> -</w:t>
            </w:r>
          </w:p>
          <w:p w14:paraId="62AC0C75" w14:textId="7E1542CD" w:rsidR="00DB3F45" w:rsidRPr="005F07DA" w:rsidRDefault="00DB3F45" w:rsidP="00DB3F45">
            <w:pPr>
              <w:jc w:val="both"/>
              <w:rPr>
                <w:rFonts w:eastAsia="Times New Roman" w:cs="Arial"/>
                <w:szCs w:val="24"/>
                <w:lang w:val="mn-MN"/>
              </w:rPr>
            </w:pPr>
            <w:r w:rsidRPr="005F07DA">
              <w:rPr>
                <w:rFonts w:cs="Arial"/>
                <w:szCs w:val="24"/>
                <w:lang w:val="mn-MN"/>
              </w:rPr>
              <w:lastRenderedPageBreak/>
              <w:t>Тэтгэвэрт гарсан ахмадын тоо</w:t>
            </w:r>
          </w:p>
        </w:tc>
        <w:tc>
          <w:tcPr>
            <w:tcW w:w="964" w:type="dxa"/>
            <w:vAlign w:val="center"/>
          </w:tcPr>
          <w:p w14:paraId="7D66CCE0" w14:textId="10B0BED1" w:rsidR="00DB3F45" w:rsidRPr="005F07DA" w:rsidRDefault="00DB3F45" w:rsidP="00DB3F45">
            <w:pPr>
              <w:jc w:val="center"/>
              <w:rPr>
                <w:rFonts w:eastAsia="Times New Roman" w:cs="Arial"/>
                <w:szCs w:val="24"/>
              </w:rPr>
            </w:pPr>
            <w:r w:rsidRPr="005F07DA">
              <w:rPr>
                <w:rFonts w:eastAsia="Times New Roman" w:cs="Arial"/>
                <w:szCs w:val="24"/>
                <w:lang w:val="mn-MN"/>
              </w:rPr>
              <w:lastRenderedPageBreak/>
              <w:t>-</w:t>
            </w:r>
          </w:p>
        </w:tc>
        <w:tc>
          <w:tcPr>
            <w:tcW w:w="1843" w:type="dxa"/>
            <w:gridSpan w:val="2"/>
            <w:vAlign w:val="center"/>
          </w:tcPr>
          <w:p w14:paraId="6BCEAE8D" w14:textId="54489E4C" w:rsidR="00DB3F45" w:rsidRPr="005F07DA" w:rsidRDefault="00DB3F45" w:rsidP="00DB3F45">
            <w:pPr>
              <w:jc w:val="center"/>
              <w:rPr>
                <w:rFonts w:eastAsia="Times New Roman" w:cs="Arial"/>
                <w:szCs w:val="24"/>
              </w:rPr>
            </w:pPr>
            <w:proofErr w:type="spellStart"/>
            <w:r w:rsidRPr="005F07DA">
              <w:rPr>
                <w:rFonts w:eastAsia="Times New Roman" w:cs="Arial"/>
                <w:szCs w:val="24"/>
              </w:rPr>
              <w:t>Гүйцэтгэлийн</w:t>
            </w:r>
            <w:proofErr w:type="spellEnd"/>
            <w:r w:rsidRPr="005F07DA">
              <w:rPr>
                <w:rFonts w:eastAsia="Times New Roman" w:cs="Arial"/>
                <w:szCs w:val="24"/>
                <w:lang w:val="mn-MN"/>
              </w:rPr>
              <w:t xml:space="preserve"> </w:t>
            </w:r>
            <w:proofErr w:type="spellStart"/>
            <w:r w:rsidRPr="005F07DA">
              <w:rPr>
                <w:rFonts w:eastAsia="Times New Roman" w:cs="Arial"/>
                <w:szCs w:val="24"/>
              </w:rPr>
              <w:t>хувиар</w:t>
            </w:r>
            <w:proofErr w:type="spellEnd"/>
          </w:p>
        </w:tc>
        <w:tc>
          <w:tcPr>
            <w:tcW w:w="2154" w:type="dxa"/>
            <w:gridSpan w:val="3"/>
            <w:vAlign w:val="center"/>
          </w:tcPr>
          <w:p w14:paraId="730B36C1" w14:textId="08BBB7C0"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05EB236B" w14:textId="4C41327E" w:rsidR="00DB3F45" w:rsidRPr="00DB3F45" w:rsidRDefault="00DB3F45" w:rsidP="00DB3F45">
            <w:pPr>
              <w:jc w:val="both"/>
              <w:rPr>
                <w:rFonts w:cs="Arial"/>
                <w:szCs w:val="24"/>
                <w:lang w:val="mn-MN"/>
              </w:rPr>
            </w:pPr>
            <w:r w:rsidRPr="00DB3F45">
              <w:rPr>
                <w:rFonts w:cs="Arial"/>
                <w:sz w:val="22"/>
                <w:lang w:val="mn-MN"/>
              </w:rPr>
              <w:t xml:space="preserve">Сумын Ахмадын төв нь ахмадын сантай бөгөөд Ахмадын сан ахмад настны тэтгэвэрт бэлтгэх хөтөлбөрийг хэрэгжүүлэх зорилгоор тоон мэдээлэл болон тайланг гарган хугацаанд хүргүүлэн ажилласан.  Нийт энэ онд </w:t>
            </w:r>
          </w:p>
        </w:tc>
        <w:tc>
          <w:tcPr>
            <w:tcW w:w="737" w:type="dxa"/>
            <w:gridSpan w:val="2"/>
          </w:tcPr>
          <w:p w14:paraId="3C5950BA" w14:textId="7C12DC82" w:rsidR="00DB3F45" w:rsidRPr="005F07DA" w:rsidRDefault="00DB3F45" w:rsidP="00DB3F45">
            <w:pPr>
              <w:jc w:val="center"/>
              <w:rPr>
                <w:rFonts w:cs="Arial"/>
                <w:szCs w:val="24"/>
                <w:lang w:val="mn-MN"/>
              </w:rPr>
            </w:pPr>
            <w:r w:rsidRPr="005F07DA">
              <w:rPr>
                <w:rFonts w:cs="Arial"/>
                <w:szCs w:val="24"/>
                <w:lang w:val="mn-MN"/>
              </w:rPr>
              <w:t>70</w:t>
            </w:r>
          </w:p>
        </w:tc>
        <w:tc>
          <w:tcPr>
            <w:tcW w:w="709" w:type="dxa"/>
          </w:tcPr>
          <w:p w14:paraId="4B8F355F" w14:textId="77777777" w:rsidR="00DB3F45" w:rsidRPr="005F07DA" w:rsidRDefault="00DB3F45" w:rsidP="00DB3F45">
            <w:pPr>
              <w:jc w:val="center"/>
              <w:rPr>
                <w:rFonts w:cs="Arial"/>
                <w:szCs w:val="24"/>
                <w:lang w:val="mn-MN"/>
              </w:rPr>
            </w:pPr>
          </w:p>
        </w:tc>
      </w:tr>
      <w:tr w:rsidR="00DB3F45" w:rsidRPr="005F07DA" w14:paraId="4431CAB1" w14:textId="4FFF49A3" w:rsidTr="002334B5">
        <w:trPr>
          <w:trHeight w:val="539"/>
        </w:trPr>
        <w:tc>
          <w:tcPr>
            <w:tcW w:w="851" w:type="dxa"/>
            <w:vAlign w:val="center"/>
          </w:tcPr>
          <w:p w14:paraId="39319D4A" w14:textId="5C6EA061" w:rsidR="00DB3F45" w:rsidRPr="005F07DA" w:rsidRDefault="00DB3F45" w:rsidP="00DB3F45">
            <w:pPr>
              <w:jc w:val="center"/>
              <w:rPr>
                <w:rFonts w:cs="Arial"/>
                <w:szCs w:val="24"/>
              </w:rPr>
            </w:pPr>
            <w:r w:rsidRPr="005F07DA">
              <w:rPr>
                <w:rFonts w:cs="Arial"/>
                <w:szCs w:val="24"/>
              </w:rPr>
              <w:t>12.3.5</w:t>
            </w:r>
          </w:p>
        </w:tc>
        <w:tc>
          <w:tcPr>
            <w:tcW w:w="2268" w:type="dxa"/>
            <w:vAlign w:val="center"/>
          </w:tcPr>
          <w:p w14:paraId="3F6BE62A" w14:textId="3E5F07A4" w:rsidR="00DB3F45" w:rsidRPr="005F07DA" w:rsidRDefault="00DB3F45" w:rsidP="00DB3F45">
            <w:pPr>
              <w:jc w:val="both"/>
              <w:rPr>
                <w:rFonts w:cs="Arial"/>
                <w:szCs w:val="24"/>
              </w:rPr>
            </w:pPr>
            <w:r w:rsidRPr="005F07DA">
              <w:rPr>
                <w:rFonts w:cs="Arial"/>
                <w:szCs w:val="24"/>
                <w:lang w:val="mn-MN"/>
              </w:rPr>
              <w:t>Хөгжлийн бэрхшээлтэй хүний эрхийг хангах салбар зөвлөлийн төлөвлөгөөний хэрэгжилтийг ханган ажиллах</w:t>
            </w:r>
          </w:p>
        </w:tc>
        <w:tc>
          <w:tcPr>
            <w:tcW w:w="1701" w:type="dxa"/>
            <w:vAlign w:val="center"/>
          </w:tcPr>
          <w:p w14:paraId="2969C1A2" w14:textId="5EB4E8FB" w:rsidR="00DB3F45" w:rsidRPr="005F07DA" w:rsidRDefault="00DB3F45" w:rsidP="00DB3F45">
            <w:pPr>
              <w:spacing w:line="180" w:lineRule="atLeast"/>
              <w:jc w:val="both"/>
              <w:rPr>
                <w:rFonts w:cs="Arial"/>
                <w:szCs w:val="24"/>
              </w:rPr>
            </w:pPr>
            <w:r w:rsidRPr="005F07DA">
              <w:rPr>
                <w:rFonts w:eastAsia="Times New Roman" w:cs="Arial"/>
                <w:szCs w:val="24"/>
                <w:lang w:val="mn-MN"/>
              </w:rPr>
              <w:t>Хэрэгжүүлсэн арга хэмжээний хэрэгжилтийн хувиар</w:t>
            </w:r>
          </w:p>
        </w:tc>
        <w:tc>
          <w:tcPr>
            <w:tcW w:w="964" w:type="dxa"/>
            <w:vAlign w:val="center"/>
          </w:tcPr>
          <w:p w14:paraId="59363EAA" w14:textId="5D5ACD2F" w:rsidR="00DB3F45" w:rsidRPr="005F07DA" w:rsidRDefault="00DB3F45" w:rsidP="00DB3F45">
            <w:pPr>
              <w:jc w:val="center"/>
              <w:rPr>
                <w:rFonts w:eastAsia="Times New Roman" w:cs="Arial"/>
                <w:szCs w:val="24"/>
                <w:lang w:val="mn-MN"/>
              </w:rPr>
            </w:pPr>
            <w:r w:rsidRPr="005F07DA">
              <w:rPr>
                <w:rFonts w:eastAsia="Times New Roman" w:cs="Arial"/>
                <w:szCs w:val="24"/>
              </w:rPr>
              <w:t>-</w:t>
            </w:r>
          </w:p>
        </w:tc>
        <w:tc>
          <w:tcPr>
            <w:tcW w:w="1843" w:type="dxa"/>
            <w:gridSpan w:val="2"/>
            <w:vAlign w:val="center"/>
          </w:tcPr>
          <w:p w14:paraId="110EDF4B" w14:textId="7F7E6268" w:rsidR="00DB3F45" w:rsidRPr="005F07DA" w:rsidRDefault="00DB3F45" w:rsidP="00DB3F45">
            <w:pPr>
              <w:jc w:val="center"/>
              <w:rPr>
                <w:rFonts w:eastAsia="Times New Roman" w:cs="Arial"/>
                <w:szCs w:val="24"/>
              </w:rPr>
            </w:pPr>
            <w:proofErr w:type="spellStart"/>
            <w:r w:rsidRPr="005F07DA">
              <w:rPr>
                <w:rFonts w:eastAsia="Times New Roman" w:cs="Arial"/>
                <w:szCs w:val="24"/>
              </w:rPr>
              <w:t>Гүйцэтгэлийн</w:t>
            </w:r>
            <w:proofErr w:type="spellEnd"/>
            <w:r w:rsidRPr="005F07DA">
              <w:rPr>
                <w:rFonts w:eastAsia="Times New Roman" w:cs="Arial"/>
                <w:szCs w:val="24"/>
                <w:lang w:val="mn-MN"/>
              </w:rPr>
              <w:t xml:space="preserve"> </w:t>
            </w:r>
            <w:proofErr w:type="spellStart"/>
            <w:r w:rsidRPr="005F07DA">
              <w:rPr>
                <w:rFonts w:eastAsia="Times New Roman" w:cs="Arial"/>
                <w:szCs w:val="24"/>
              </w:rPr>
              <w:t>хувиар</w:t>
            </w:r>
            <w:proofErr w:type="spellEnd"/>
          </w:p>
        </w:tc>
        <w:tc>
          <w:tcPr>
            <w:tcW w:w="2154" w:type="dxa"/>
            <w:gridSpan w:val="3"/>
            <w:vAlign w:val="center"/>
          </w:tcPr>
          <w:p w14:paraId="02990A6E" w14:textId="1AF64E1E"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7BCC5B17" w14:textId="77777777" w:rsidR="00DB3F45" w:rsidRPr="00DB3F45" w:rsidRDefault="00DB3F45" w:rsidP="00DB3F45">
            <w:pPr>
              <w:jc w:val="both"/>
              <w:rPr>
                <w:rFonts w:eastAsia="Times New Roman" w:cs="Arial"/>
                <w:bCs/>
                <w:color w:val="0D0D0D" w:themeColor="text1" w:themeTint="F2"/>
                <w:sz w:val="20"/>
                <w:lang w:val="mn-MN"/>
              </w:rPr>
            </w:pPr>
            <w:r w:rsidRPr="00DB3F45">
              <w:rPr>
                <w:rFonts w:eastAsia="Times New Roman" w:cs="Arial"/>
                <w:bCs/>
                <w:color w:val="0D0D0D" w:themeColor="text1" w:themeTint="F2"/>
                <w:sz w:val="20"/>
                <w:lang w:val="mn-MN"/>
              </w:rPr>
              <w:t xml:space="preserve">Хөгжлийн бэрхшээлтэй иргэний гэрээ сунгах хүсэлт 7, шинээр орох 2 нийт 9 иргэний хүсэлтийг шийдвэрлэсэн. Журмын дагуу хүсэлт ирүүлсэн иргэнд үйлчилгээнд бүртгэж ажилласан. </w:t>
            </w:r>
          </w:p>
          <w:p w14:paraId="152FA043" w14:textId="69CF7BDC" w:rsidR="00DB3F45" w:rsidRPr="00DB3F45" w:rsidRDefault="00DB3F45" w:rsidP="00DB3F45">
            <w:pPr>
              <w:jc w:val="both"/>
              <w:rPr>
                <w:rFonts w:cs="Arial"/>
                <w:szCs w:val="24"/>
                <w:lang w:val="mn-MN"/>
              </w:rPr>
            </w:pPr>
            <w:proofErr w:type="spellStart"/>
            <w:r w:rsidRPr="00DB3F45">
              <w:rPr>
                <w:rFonts w:cs="Arial"/>
                <w:sz w:val="22"/>
              </w:rPr>
              <w:t>Хөгжлийн</w:t>
            </w:r>
            <w:proofErr w:type="spellEnd"/>
            <w:r w:rsidRPr="00DB3F45">
              <w:rPr>
                <w:rFonts w:cs="Arial"/>
                <w:sz w:val="22"/>
              </w:rPr>
              <w:t xml:space="preserve"> </w:t>
            </w:r>
            <w:proofErr w:type="spellStart"/>
            <w:r w:rsidRPr="00DB3F45">
              <w:rPr>
                <w:rFonts w:cs="Arial"/>
                <w:sz w:val="22"/>
              </w:rPr>
              <w:t>бэрхшээлтэй</w:t>
            </w:r>
            <w:proofErr w:type="spellEnd"/>
            <w:r w:rsidRPr="00DB3F45">
              <w:rPr>
                <w:rFonts w:cs="Arial"/>
                <w:sz w:val="22"/>
              </w:rPr>
              <w:t xml:space="preserve"> </w:t>
            </w:r>
            <w:proofErr w:type="spellStart"/>
            <w:r w:rsidRPr="00DB3F45">
              <w:rPr>
                <w:rFonts w:cs="Arial"/>
                <w:sz w:val="22"/>
              </w:rPr>
              <w:t>иргэн</w:t>
            </w:r>
            <w:proofErr w:type="spellEnd"/>
            <w:r w:rsidRPr="00DB3F45">
              <w:rPr>
                <w:rFonts w:cs="Arial"/>
                <w:sz w:val="22"/>
              </w:rPr>
              <w:t xml:space="preserve">, </w:t>
            </w:r>
            <w:proofErr w:type="spellStart"/>
            <w:r w:rsidRPr="00DB3F45">
              <w:rPr>
                <w:rFonts w:cs="Arial"/>
                <w:sz w:val="22"/>
              </w:rPr>
              <w:t>хөгжлийн</w:t>
            </w:r>
            <w:proofErr w:type="spellEnd"/>
            <w:r w:rsidRPr="00DB3F45">
              <w:rPr>
                <w:rFonts w:cs="Arial"/>
                <w:sz w:val="22"/>
              </w:rPr>
              <w:t xml:space="preserve"> </w:t>
            </w:r>
            <w:proofErr w:type="spellStart"/>
            <w:r w:rsidRPr="00DB3F45">
              <w:rPr>
                <w:rFonts w:cs="Arial"/>
                <w:sz w:val="22"/>
              </w:rPr>
              <w:t>бэрхшээлтэй</w:t>
            </w:r>
            <w:proofErr w:type="spellEnd"/>
            <w:r w:rsidRPr="00DB3F45">
              <w:rPr>
                <w:rFonts w:cs="Arial"/>
                <w:sz w:val="22"/>
              </w:rPr>
              <w:t xml:space="preserve"> </w:t>
            </w:r>
            <w:proofErr w:type="spellStart"/>
            <w:r w:rsidRPr="00DB3F45">
              <w:rPr>
                <w:rFonts w:cs="Arial"/>
                <w:sz w:val="22"/>
              </w:rPr>
              <w:t>хүүхдүүд</w:t>
            </w:r>
            <w:proofErr w:type="spellEnd"/>
            <w:r w:rsidRPr="00DB3F45">
              <w:rPr>
                <w:rFonts w:cs="Arial"/>
                <w:sz w:val="22"/>
              </w:rPr>
              <w:t xml:space="preserve">, </w:t>
            </w:r>
            <w:proofErr w:type="spellStart"/>
            <w:r w:rsidRPr="00DB3F45">
              <w:rPr>
                <w:rFonts w:cs="Arial"/>
                <w:sz w:val="22"/>
              </w:rPr>
              <w:t>асран</w:t>
            </w:r>
            <w:proofErr w:type="spellEnd"/>
            <w:r w:rsidRPr="00DB3F45">
              <w:rPr>
                <w:rFonts w:cs="Arial"/>
                <w:sz w:val="22"/>
              </w:rPr>
              <w:t xml:space="preserve"> </w:t>
            </w:r>
            <w:proofErr w:type="spellStart"/>
            <w:r w:rsidRPr="00DB3F45">
              <w:rPr>
                <w:rFonts w:cs="Arial"/>
                <w:sz w:val="22"/>
              </w:rPr>
              <w:t>хамгаалагч</w:t>
            </w:r>
            <w:proofErr w:type="spellEnd"/>
            <w:r w:rsidRPr="00DB3F45">
              <w:rPr>
                <w:rFonts w:cs="Arial"/>
                <w:sz w:val="22"/>
              </w:rPr>
              <w:t xml:space="preserve"> </w:t>
            </w:r>
            <w:proofErr w:type="spellStart"/>
            <w:proofErr w:type="gramStart"/>
            <w:r w:rsidRPr="00DB3F45">
              <w:rPr>
                <w:rFonts w:cs="Arial"/>
                <w:sz w:val="22"/>
              </w:rPr>
              <w:t>нарт</w:t>
            </w:r>
            <w:proofErr w:type="spellEnd"/>
            <w:r w:rsidRPr="00DB3F45">
              <w:rPr>
                <w:rFonts w:cs="Arial"/>
                <w:sz w:val="22"/>
              </w:rPr>
              <w:t xml:space="preserve">  </w:t>
            </w:r>
            <w:proofErr w:type="spellStart"/>
            <w:r w:rsidRPr="00DB3F45">
              <w:rPr>
                <w:rFonts w:cs="Arial"/>
                <w:sz w:val="22"/>
              </w:rPr>
              <w:t>ХХҮГазартай</w:t>
            </w:r>
            <w:proofErr w:type="spellEnd"/>
            <w:proofErr w:type="gramEnd"/>
            <w:r w:rsidRPr="00DB3F45">
              <w:rPr>
                <w:rFonts w:cs="Arial"/>
                <w:sz w:val="22"/>
              </w:rPr>
              <w:t xml:space="preserve"> </w:t>
            </w:r>
            <w:proofErr w:type="spellStart"/>
            <w:r w:rsidRPr="00DB3F45">
              <w:rPr>
                <w:rFonts w:cs="Arial"/>
                <w:sz w:val="22"/>
              </w:rPr>
              <w:t>хамтран</w:t>
            </w:r>
            <w:proofErr w:type="spellEnd"/>
            <w:r w:rsidRPr="00DB3F45">
              <w:rPr>
                <w:rFonts w:cs="Arial"/>
                <w:sz w:val="22"/>
              </w:rPr>
              <w:t xml:space="preserve"> </w:t>
            </w:r>
            <w:proofErr w:type="spellStart"/>
            <w:r w:rsidRPr="00DB3F45">
              <w:rPr>
                <w:rFonts w:cs="Arial"/>
                <w:sz w:val="22"/>
              </w:rPr>
              <w:t>сургалт</w:t>
            </w:r>
            <w:proofErr w:type="spellEnd"/>
            <w:r w:rsidRPr="00DB3F45">
              <w:rPr>
                <w:rFonts w:cs="Arial"/>
                <w:sz w:val="22"/>
              </w:rPr>
              <w:t xml:space="preserve"> </w:t>
            </w:r>
            <w:proofErr w:type="spellStart"/>
            <w:r w:rsidRPr="00DB3F45">
              <w:rPr>
                <w:rFonts w:cs="Arial"/>
                <w:sz w:val="22"/>
              </w:rPr>
              <w:t>зохион</w:t>
            </w:r>
            <w:proofErr w:type="spellEnd"/>
            <w:r w:rsidRPr="00DB3F45">
              <w:rPr>
                <w:rFonts w:cs="Arial"/>
                <w:sz w:val="22"/>
              </w:rPr>
              <w:t xml:space="preserve"> </w:t>
            </w:r>
            <w:proofErr w:type="spellStart"/>
            <w:r w:rsidRPr="00DB3F45">
              <w:rPr>
                <w:rFonts w:cs="Arial"/>
                <w:sz w:val="22"/>
              </w:rPr>
              <w:t>байгуулсан</w:t>
            </w:r>
            <w:proofErr w:type="spellEnd"/>
            <w:r w:rsidRPr="00DB3F45">
              <w:rPr>
                <w:rFonts w:cs="Arial"/>
                <w:sz w:val="22"/>
              </w:rPr>
              <w:t xml:space="preserve">. </w:t>
            </w:r>
            <w:proofErr w:type="spellStart"/>
            <w:r w:rsidRPr="00DB3F45">
              <w:rPr>
                <w:rFonts w:cs="Arial"/>
                <w:sz w:val="22"/>
              </w:rPr>
              <w:t>Мөн</w:t>
            </w:r>
            <w:proofErr w:type="spellEnd"/>
            <w:r w:rsidRPr="00DB3F45">
              <w:rPr>
                <w:rFonts w:cs="Arial"/>
                <w:sz w:val="22"/>
              </w:rPr>
              <w:t xml:space="preserve"> </w:t>
            </w:r>
            <w:proofErr w:type="spellStart"/>
            <w:r w:rsidRPr="00DB3F45">
              <w:rPr>
                <w:rFonts w:cs="Arial"/>
                <w:sz w:val="22"/>
              </w:rPr>
              <w:t>хөгжлийн</w:t>
            </w:r>
            <w:proofErr w:type="spellEnd"/>
            <w:r w:rsidRPr="00DB3F45">
              <w:rPr>
                <w:rFonts w:cs="Arial"/>
                <w:sz w:val="22"/>
              </w:rPr>
              <w:t xml:space="preserve"> </w:t>
            </w:r>
            <w:proofErr w:type="spellStart"/>
            <w:r w:rsidRPr="00DB3F45">
              <w:rPr>
                <w:rFonts w:cs="Arial"/>
                <w:sz w:val="22"/>
              </w:rPr>
              <w:t>бэрхшээлтэй</w:t>
            </w:r>
            <w:proofErr w:type="spellEnd"/>
            <w:r w:rsidRPr="00DB3F45">
              <w:rPr>
                <w:rFonts w:cs="Arial"/>
                <w:sz w:val="22"/>
              </w:rPr>
              <w:t xml:space="preserve"> 2 </w:t>
            </w:r>
            <w:proofErr w:type="spellStart"/>
            <w:r w:rsidRPr="00DB3F45">
              <w:rPr>
                <w:rFonts w:cs="Arial"/>
                <w:sz w:val="22"/>
              </w:rPr>
              <w:t>иргэнийг</w:t>
            </w:r>
            <w:proofErr w:type="spellEnd"/>
            <w:r w:rsidRPr="00DB3F45">
              <w:rPr>
                <w:rFonts w:cs="Arial"/>
                <w:sz w:val="22"/>
              </w:rPr>
              <w:t xml:space="preserve"> </w:t>
            </w:r>
            <w:proofErr w:type="spellStart"/>
            <w:r w:rsidRPr="00DB3F45">
              <w:rPr>
                <w:rFonts w:cs="Arial"/>
                <w:sz w:val="22"/>
              </w:rPr>
              <w:t>аймагт</w:t>
            </w:r>
            <w:proofErr w:type="spellEnd"/>
            <w:r w:rsidRPr="00DB3F45">
              <w:rPr>
                <w:rFonts w:cs="Arial"/>
                <w:sz w:val="22"/>
              </w:rPr>
              <w:t xml:space="preserve"> </w:t>
            </w:r>
            <w:proofErr w:type="spellStart"/>
            <w:r w:rsidRPr="00DB3F45">
              <w:rPr>
                <w:rFonts w:cs="Arial"/>
                <w:sz w:val="22"/>
              </w:rPr>
              <w:t>мэргэжлийн</w:t>
            </w:r>
            <w:proofErr w:type="spellEnd"/>
            <w:r w:rsidRPr="00DB3F45">
              <w:rPr>
                <w:rFonts w:cs="Arial"/>
                <w:sz w:val="22"/>
              </w:rPr>
              <w:t xml:space="preserve"> </w:t>
            </w:r>
            <w:proofErr w:type="spellStart"/>
            <w:r w:rsidRPr="00DB3F45">
              <w:rPr>
                <w:rFonts w:cs="Arial"/>
                <w:sz w:val="22"/>
              </w:rPr>
              <w:t>сургалтад</w:t>
            </w:r>
            <w:proofErr w:type="spellEnd"/>
            <w:r w:rsidRPr="00DB3F45">
              <w:rPr>
                <w:rFonts w:cs="Arial"/>
                <w:sz w:val="22"/>
              </w:rPr>
              <w:t xml:space="preserve"> </w:t>
            </w:r>
            <w:proofErr w:type="spellStart"/>
            <w:r w:rsidRPr="00DB3F45">
              <w:rPr>
                <w:rFonts w:cs="Arial"/>
                <w:sz w:val="22"/>
              </w:rPr>
              <w:t>хамруулсан</w:t>
            </w:r>
            <w:proofErr w:type="spellEnd"/>
            <w:r w:rsidRPr="00DB3F45">
              <w:rPr>
                <w:rFonts w:cs="Arial"/>
                <w:sz w:val="22"/>
              </w:rPr>
              <w:t xml:space="preserve">. </w:t>
            </w:r>
            <w:proofErr w:type="spellStart"/>
            <w:r w:rsidRPr="00DB3F45">
              <w:rPr>
                <w:rFonts w:cs="Arial"/>
                <w:sz w:val="22"/>
              </w:rPr>
              <w:t>ЕБСургуульд</w:t>
            </w:r>
            <w:proofErr w:type="spellEnd"/>
            <w:r w:rsidRPr="00DB3F45">
              <w:rPr>
                <w:rFonts w:cs="Arial"/>
                <w:sz w:val="22"/>
              </w:rPr>
              <w:t xml:space="preserve"> </w:t>
            </w:r>
            <w:proofErr w:type="spellStart"/>
            <w:r w:rsidRPr="00DB3F45">
              <w:rPr>
                <w:rFonts w:cs="Arial"/>
                <w:sz w:val="22"/>
              </w:rPr>
              <w:t>хөгжлийн</w:t>
            </w:r>
            <w:proofErr w:type="spellEnd"/>
            <w:r w:rsidRPr="00DB3F45">
              <w:rPr>
                <w:rFonts w:cs="Arial"/>
                <w:sz w:val="22"/>
              </w:rPr>
              <w:t xml:space="preserve"> </w:t>
            </w:r>
            <w:proofErr w:type="spellStart"/>
            <w:r w:rsidRPr="00DB3F45">
              <w:rPr>
                <w:rFonts w:cs="Arial"/>
                <w:sz w:val="22"/>
              </w:rPr>
              <w:t>бэрхшээлтэй</w:t>
            </w:r>
            <w:proofErr w:type="spellEnd"/>
            <w:r w:rsidRPr="00DB3F45">
              <w:rPr>
                <w:rFonts w:cs="Arial"/>
                <w:sz w:val="22"/>
              </w:rPr>
              <w:t xml:space="preserve"> 6 </w:t>
            </w:r>
            <w:proofErr w:type="spellStart"/>
            <w:r w:rsidRPr="00DB3F45">
              <w:rPr>
                <w:rFonts w:cs="Arial"/>
                <w:sz w:val="22"/>
              </w:rPr>
              <w:t>хүүхэд</w:t>
            </w:r>
            <w:proofErr w:type="spellEnd"/>
            <w:r w:rsidRPr="00DB3F45">
              <w:rPr>
                <w:rFonts w:cs="Arial"/>
                <w:sz w:val="22"/>
              </w:rPr>
              <w:t xml:space="preserve"> </w:t>
            </w:r>
            <w:proofErr w:type="spellStart"/>
            <w:r w:rsidRPr="00DB3F45">
              <w:rPr>
                <w:rFonts w:cs="Arial"/>
                <w:sz w:val="22"/>
              </w:rPr>
              <w:t>суралцдаг</w:t>
            </w:r>
            <w:proofErr w:type="spellEnd"/>
            <w:r w:rsidRPr="00DB3F45">
              <w:rPr>
                <w:rFonts w:cs="Arial"/>
                <w:sz w:val="22"/>
              </w:rPr>
              <w:t xml:space="preserve"> </w:t>
            </w:r>
            <w:proofErr w:type="spellStart"/>
            <w:r w:rsidRPr="00DB3F45">
              <w:rPr>
                <w:rFonts w:cs="Arial"/>
                <w:sz w:val="22"/>
              </w:rPr>
              <w:t>ба</w:t>
            </w:r>
            <w:proofErr w:type="spellEnd"/>
            <w:r w:rsidRPr="00DB3F45">
              <w:rPr>
                <w:rFonts w:cs="Arial"/>
                <w:sz w:val="22"/>
              </w:rPr>
              <w:t xml:space="preserve"> </w:t>
            </w:r>
            <w:proofErr w:type="spellStart"/>
            <w:r w:rsidRPr="00DB3F45">
              <w:rPr>
                <w:rFonts w:cs="Arial"/>
                <w:sz w:val="22"/>
              </w:rPr>
              <w:t>урлагын</w:t>
            </w:r>
            <w:proofErr w:type="spellEnd"/>
            <w:r w:rsidRPr="00DB3F45">
              <w:rPr>
                <w:rFonts w:cs="Arial"/>
                <w:sz w:val="22"/>
              </w:rPr>
              <w:t xml:space="preserve"> </w:t>
            </w:r>
            <w:proofErr w:type="spellStart"/>
            <w:r w:rsidRPr="00DB3F45">
              <w:rPr>
                <w:rFonts w:cs="Arial"/>
                <w:sz w:val="22"/>
              </w:rPr>
              <w:t>наадам</w:t>
            </w:r>
            <w:proofErr w:type="spellEnd"/>
            <w:r w:rsidRPr="00DB3F45">
              <w:rPr>
                <w:rFonts w:cs="Arial"/>
                <w:sz w:val="22"/>
              </w:rPr>
              <w:t xml:space="preserve"> </w:t>
            </w:r>
            <w:proofErr w:type="spellStart"/>
            <w:r w:rsidRPr="00DB3F45">
              <w:rPr>
                <w:rFonts w:cs="Arial"/>
                <w:sz w:val="22"/>
              </w:rPr>
              <w:t>болон</w:t>
            </w:r>
            <w:proofErr w:type="spellEnd"/>
            <w:r w:rsidRPr="00DB3F45">
              <w:rPr>
                <w:rFonts w:cs="Arial"/>
                <w:sz w:val="22"/>
              </w:rPr>
              <w:t xml:space="preserve"> </w:t>
            </w:r>
            <w:proofErr w:type="spellStart"/>
            <w:r w:rsidRPr="00DB3F45">
              <w:rPr>
                <w:rFonts w:cs="Arial"/>
                <w:sz w:val="22"/>
              </w:rPr>
              <w:t>алтан</w:t>
            </w:r>
            <w:proofErr w:type="spellEnd"/>
            <w:r w:rsidRPr="00DB3F45">
              <w:rPr>
                <w:rFonts w:cs="Arial"/>
                <w:sz w:val="22"/>
              </w:rPr>
              <w:t xml:space="preserve"> </w:t>
            </w:r>
            <w:proofErr w:type="spellStart"/>
            <w:r w:rsidRPr="00DB3F45">
              <w:rPr>
                <w:rFonts w:cs="Arial"/>
                <w:sz w:val="22"/>
              </w:rPr>
              <w:t>намар</w:t>
            </w:r>
            <w:proofErr w:type="spellEnd"/>
            <w:r w:rsidRPr="00DB3F45">
              <w:rPr>
                <w:rFonts w:cs="Arial"/>
                <w:sz w:val="22"/>
              </w:rPr>
              <w:t xml:space="preserve"> </w:t>
            </w:r>
            <w:proofErr w:type="spellStart"/>
            <w:r w:rsidRPr="00DB3F45">
              <w:rPr>
                <w:rFonts w:cs="Arial"/>
                <w:sz w:val="22"/>
              </w:rPr>
              <w:t>биеийн</w:t>
            </w:r>
            <w:proofErr w:type="spellEnd"/>
            <w:r w:rsidRPr="00DB3F45">
              <w:rPr>
                <w:rFonts w:cs="Arial"/>
                <w:sz w:val="22"/>
              </w:rPr>
              <w:t xml:space="preserve"> </w:t>
            </w:r>
            <w:proofErr w:type="spellStart"/>
            <w:r w:rsidRPr="00DB3F45">
              <w:rPr>
                <w:rFonts w:cs="Arial"/>
                <w:sz w:val="22"/>
              </w:rPr>
              <w:t>тамир</w:t>
            </w:r>
            <w:proofErr w:type="spellEnd"/>
            <w:r w:rsidRPr="00DB3F45">
              <w:rPr>
                <w:rFonts w:cs="Arial"/>
                <w:sz w:val="22"/>
              </w:rPr>
              <w:t xml:space="preserve"> </w:t>
            </w:r>
            <w:proofErr w:type="spellStart"/>
            <w:r w:rsidRPr="00DB3F45">
              <w:rPr>
                <w:rFonts w:cs="Arial"/>
                <w:sz w:val="22"/>
              </w:rPr>
              <w:t>спортын</w:t>
            </w:r>
            <w:proofErr w:type="spellEnd"/>
            <w:r w:rsidRPr="00DB3F45">
              <w:rPr>
                <w:rFonts w:cs="Arial"/>
                <w:sz w:val="22"/>
              </w:rPr>
              <w:t xml:space="preserve"> </w:t>
            </w:r>
            <w:proofErr w:type="spellStart"/>
            <w:r w:rsidRPr="00DB3F45">
              <w:rPr>
                <w:rFonts w:cs="Arial"/>
                <w:sz w:val="22"/>
              </w:rPr>
              <w:t>арга</w:t>
            </w:r>
            <w:proofErr w:type="spellEnd"/>
            <w:r w:rsidRPr="00DB3F45">
              <w:rPr>
                <w:rFonts w:cs="Arial"/>
                <w:sz w:val="22"/>
              </w:rPr>
              <w:t xml:space="preserve"> </w:t>
            </w:r>
            <w:proofErr w:type="spellStart"/>
            <w:r w:rsidRPr="00DB3F45">
              <w:rPr>
                <w:rFonts w:cs="Arial"/>
                <w:sz w:val="22"/>
              </w:rPr>
              <w:t>хэмжээнд</w:t>
            </w:r>
            <w:proofErr w:type="spellEnd"/>
            <w:r w:rsidRPr="00DB3F45">
              <w:rPr>
                <w:rFonts w:cs="Arial"/>
                <w:sz w:val="22"/>
              </w:rPr>
              <w:t xml:space="preserve"> </w:t>
            </w:r>
            <w:proofErr w:type="spellStart"/>
            <w:r w:rsidRPr="00DB3F45">
              <w:rPr>
                <w:rFonts w:cs="Arial"/>
                <w:sz w:val="22"/>
              </w:rPr>
              <w:t>тогтмол</w:t>
            </w:r>
            <w:proofErr w:type="spellEnd"/>
            <w:r w:rsidRPr="00DB3F45">
              <w:rPr>
                <w:rFonts w:cs="Arial"/>
                <w:sz w:val="22"/>
              </w:rPr>
              <w:t xml:space="preserve"> </w:t>
            </w:r>
            <w:proofErr w:type="spellStart"/>
            <w:r w:rsidRPr="00DB3F45">
              <w:rPr>
                <w:rFonts w:cs="Arial"/>
                <w:sz w:val="22"/>
              </w:rPr>
              <w:t>оролцож</w:t>
            </w:r>
            <w:proofErr w:type="spellEnd"/>
            <w:r w:rsidRPr="00DB3F45">
              <w:rPr>
                <w:rFonts w:cs="Arial"/>
                <w:sz w:val="22"/>
              </w:rPr>
              <w:t xml:space="preserve"> </w:t>
            </w:r>
            <w:proofErr w:type="spellStart"/>
            <w:r w:rsidRPr="00DB3F45">
              <w:rPr>
                <w:rFonts w:cs="Arial"/>
                <w:sz w:val="22"/>
              </w:rPr>
              <w:t>байна</w:t>
            </w:r>
            <w:proofErr w:type="spellEnd"/>
            <w:r w:rsidRPr="00DB3F45">
              <w:rPr>
                <w:rFonts w:cs="Arial"/>
                <w:sz w:val="22"/>
              </w:rPr>
              <w:t>.</w:t>
            </w:r>
          </w:p>
        </w:tc>
        <w:tc>
          <w:tcPr>
            <w:tcW w:w="737" w:type="dxa"/>
            <w:gridSpan w:val="2"/>
          </w:tcPr>
          <w:p w14:paraId="08569E42" w14:textId="575BFE78" w:rsidR="00DB3F45" w:rsidRPr="005F07DA" w:rsidRDefault="00DB3F45" w:rsidP="00DB3F45">
            <w:pPr>
              <w:jc w:val="center"/>
              <w:rPr>
                <w:rFonts w:cs="Arial"/>
                <w:szCs w:val="24"/>
                <w:lang w:val="mn-MN"/>
              </w:rPr>
            </w:pPr>
            <w:r w:rsidRPr="005F07DA">
              <w:rPr>
                <w:rFonts w:cs="Arial"/>
                <w:szCs w:val="24"/>
                <w:lang w:val="mn-MN"/>
              </w:rPr>
              <w:t>100</w:t>
            </w:r>
          </w:p>
        </w:tc>
        <w:tc>
          <w:tcPr>
            <w:tcW w:w="709" w:type="dxa"/>
          </w:tcPr>
          <w:p w14:paraId="0FB8E109" w14:textId="77777777" w:rsidR="00DB3F45" w:rsidRPr="005F07DA" w:rsidRDefault="00DB3F45" w:rsidP="00DB3F45">
            <w:pPr>
              <w:jc w:val="center"/>
              <w:rPr>
                <w:rFonts w:cs="Arial"/>
                <w:szCs w:val="24"/>
                <w:lang w:val="mn-MN"/>
              </w:rPr>
            </w:pPr>
          </w:p>
        </w:tc>
      </w:tr>
      <w:tr w:rsidR="00E15171" w:rsidRPr="005F07DA" w14:paraId="51BEF1DC" w14:textId="429DE28C" w:rsidTr="002334B5">
        <w:trPr>
          <w:trHeight w:val="539"/>
        </w:trPr>
        <w:tc>
          <w:tcPr>
            <w:tcW w:w="14459" w:type="dxa"/>
            <w:gridSpan w:val="12"/>
            <w:vAlign w:val="center"/>
          </w:tcPr>
          <w:p w14:paraId="2CDE02E4" w14:textId="437FF311" w:rsidR="00E15171" w:rsidRPr="005F07DA" w:rsidRDefault="00E15171" w:rsidP="00E15171">
            <w:pPr>
              <w:jc w:val="center"/>
              <w:rPr>
                <w:rFonts w:cs="Arial"/>
                <w:szCs w:val="24"/>
                <w:lang w:val="mn-MN"/>
              </w:rPr>
            </w:pPr>
            <w:r w:rsidRPr="005F07DA">
              <w:rPr>
                <w:rFonts w:cs="Arial"/>
                <w:szCs w:val="24"/>
                <w:lang w:val="mn-MN"/>
              </w:rPr>
              <w:t xml:space="preserve">Зорилт 12.4. </w:t>
            </w:r>
            <w:proofErr w:type="spellStart"/>
            <w:r w:rsidRPr="005F07DA">
              <w:rPr>
                <w:rFonts w:cs="Arial"/>
                <w:szCs w:val="24"/>
              </w:rPr>
              <w:t>Нийгмийн</w:t>
            </w:r>
            <w:proofErr w:type="spellEnd"/>
            <w:r w:rsidRPr="005F07DA">
              <w:rPr>
                <w:rFonts w:cs="Arial"/>
                <w:szCs w:val="24"/>
              </w:rPr>
              <w:t xml:space="preserve"> </w:t>
            </w:r>
            <w:proofErr w:type="spellStart"/>
            <w:r w:rsidRPr="005F07DA">
              <w:rPr>
                <w:rFonts w:cs="Arial"/>
                <w:szCs w:val="24"/>
              </w:rPr>
              <w:t>даатгалын</w:t>
            </w:r>
            <w:proofErr w:type="spellEnd"/>
            <w:r w:rsidRPr="005F07DA">
              <w:rPr>
                <w:rFonts w:cs="Arial"/>
                <w:szCs w:val="24"/>
              </w:rPr>
              <w:t xml:space="preserve"> </w:t>
            </w:r>
            <w:proofErr w:type="spellStart"/>
            <w:r w:rsidRPr="005F07DA">
              <w:rPr>
                <w:rFonts w:cs="Arial"/>
                <w:szCs w:val="24"/>
              </w:rPr>
              <w:t>шимтгэлийн</w:t>
            </w:r>
            <w:proofErr w:type="spellEnd"/>
            <w:r w:rsidRPr="005F07DA">
              <w:rPr>
                <w:rFonts w:cs="Arial"/>
                <w:szCs w:val="24"/>
              </w:rPr>
              <w:t xml:space="preserve"> </w:t>
            </w:r>
            <w:proofErr w:type="spellStart"/>
            <w:r w:rsidRPr="005F07DA">
              <w:rPr>
                <w:rFonts w:cs="Arial"/>
                <w:szCs w:val="24"/>
              </w:rPr>
              <w:t>орлогын</w:t>
            </w:r>
            <w:proofErr w:type="spellEnd"/>
            <w:r w:rsidRPr="005F07DA">
              <w:rPr>
                <w:rFonts w:cs="Arial"/>
                <w:szCs w:val="24"/>
              </w:rPr>
              <w:t xml:space="preserve"> </w:t>
            </w:r>
            <w:proofErr w:type="spellStart"/>
            <w:r w:rsidRPr="005F07DA">
              <w:rPr>
                <w:rFonts w:cs="Arial"/>
                <w:szCs w:val="24"/>
              </w:rPr>
              <w:t>төлөвлгөөг</w:t>
            </w:r>
            <w:proofErr w:type="spellEnd"/>
            <w:r w:rsidRPr="005F07DA">
              <w:rPr>
                <w:rFonts w:cs="Arial"/>
                <w:szCs w:val="24"/>
              </w:rPr>
              <w:t xml:space="preserve"> </w:t>
            </w:r>
            <w:proofErr w:type="spellStart"/>
            <w:r w:rsidRPr="005F07DA">
              <w:rPr>
                <w:rFonts w:cs="Arial"/>
                <w:szCs w:val="24"/>
              </w:rPr>
              <w:t>биелүүлж</w:t>
            </w:r>
            <w:proofErr w:type="spellEnd"/>
            <w:r w:rsidRPr="005F07DA">
              <w:rPr>
                <w:rFonts w:cs="Arial"/>
                <w:szCs w:val="24"/>
              </w:rPr>
              <w:t xml:space="preserve">, </w:t>
            </w:r>
            <w:proofErr w:type="spellStart"/>
            <w:r w:rsidRPr="005F07DA">
              <w:rPr>
                <w:rFonts w:cs="Arial"/>
                <w:szCs w:val="24"/>
              </w:rPr>
              <w:t>хувиараа</w:t>
            </w:r>
            <w:proofErr w:type="spellEnd"/>
            <w:r w:rsidRPr="005F07DA">
              <w:rPr>
                <w:rFonts w:cs="Arial"/>
                <w:szCs w:val="24"/>
              </w:rPr>
              <w:t xml:space="preserve"> </w:t>
            </w:r>
            <w:proofErr w:type="spellStart"/>
            <w:r w:rsidRPr="005F07DA">
              <w:rPr>
                <w:rFonts w:cs="Arial"/>
                <w:szCs w:val="24"/>
              </w:rPr>
              <w:t>хөдөлмөр</w:t>
            </w:r>
            <w:proofErr w:type="spellEnd"/>
            <w:r w:rsidRPr="005F07DA">
              <w:rPr>
                <w:rFonts w:cs="Arial"/>
                <w:szCs w:val="24"/>
              </w:rPr>
              <w:t xml:space="preserve"> </w:t>
            </w:r>
            <w:proofErr w:type="spellStart"/>
            <w:proofErr w:type="gramStart"/>
            <w:r w:rsidRPr="005F07DA">
              <w:rPr>
                <w:rFonts w:cs="Arial"/>
                <w:szCs w:val="24"/>
              </w:rPr>
              <w:t>эрхлэгч</w:t>
            </w:r>
            <w:proofErr w:type="spellEnd"/>
            <w:r w:rsidRPr="005F07DA">
              <w:rPr>
                <w:rFonts w:cs="Arial"/>
                <w:szCs w:val="24"/>
              </w:rPr>
              <w:t xml:space="preserve">  </w:t>
            </w:r>
            <w:proofErr w:type="spellStart"/>
            <w:r w:rsidRPr="005F07DA">
              <w:rPr>
                <w:rFonts w:cs="Arial"/>
                <w:szCs w:val="24"/>
              </w:rPr>
              <w:t>болон</w:t>
            </w:r>
            <w:proofErr w:type="spellEnd"/>
            <w:proofErr w:type="gramEnd"/>
            <w:r w:rsidRPr="005F07DA">
              <w:rPr>
                <w:rFonts w:cs="Arial"/>
                <w:szCs w:val="24"/>
              </w:rPr>
              <w:t xml:space="preserve"> </w:t>
            </w:r>
            <w:proofErr w:type="spellStart"/>
            <w:r w:rsidRPr="005F07DA">
              <w:rPr>
                <w:rFonts w:cs="Arial"/>
                <w:szCs w:val="24"/>
              </w:rPr>
              <w:t>малчдын</w:t>
            </w:r>
            <w:proofErr w:type="spellEnd"/>
            <w:r w:rsidRPr="005F07DA">
              <w:rPr>
                <w:rFonts w:cs="Arial"/>
                <w:szCs w:val="24"/>
              </w:rPr>
              <w:t xml:space="preserve"> </w:t>
            </w:r>
            <w:proofErr w:type="spellStart"/>
            <w:r w:rsidRPr="005F07DA">
              <w:rPr>
                <w:rFonts w:cs="Arial"/>
                <w:szCs w:val="24"/>
              </w:rPr>
              <w:t>нийгмйин</w:t>
            </w:r>
            <w:proofErr w:type="spellEnd"/>
            <w:r w:rsidRPr="005F07DA">
              <w:rPr>
                <w:rFonts w:cs="Arial"/>
                <w:szCs w:val="24"/>
              </w:rPr>
              <w:t xml:space="preserve"> </w:t>
            </w:r>
            <w:proofErr w:type="spellStart"/>
            <w:r w:rsidRPr="005F07DA">
              <w:rPr>
                <w:rFonts w:cs="Arial"/>
                <w:szCs w:val="24"/>
              </w:rPr>
              <w:t>даатгалын</w:t>
            </w:r>
            <w:proofErr w:type="spellEnd"/>
            <w:r w:rsidRPr="005F07DA">
              <w:rPr>
                <w:rFonts w:cs="Arial"/>
                <w:szCs w:val="24"/>
              </w:rPr>
              <w:t xml:space="preserve"> </w:t>
            </w:r>
            <w:proofErr w:type="spellStart"/>
            <w:r w:rsidRPr="005F07DA">
              <w:rPr>
                <w:rFonts w:cs="Arial"/>
                <w:szCs w:val="24"/>
              </w:rPr>
              <w:t>хамрагдалтыг</w:t>
            </w:r>
            <w:proofErr w:type="spellEnd"/>
            <w:r w:rsidRPr="005F07DA">
              <w:rPr>
                <w:rFonts w:cs="Arial"/>
                <w:szCs w:val="24"/>
              </w:rPr>
              <w:t xml:space="preserve"> </w:t>
            </w:r>
            <w:proofErr w:type="spellStart"/>
            <w:r w:rsidRPr="005F07DA">
              <w:rPr>
                <w:rFonts w:cs="Arial"/>
                <w:szCs w:val="24"/>
              </w:rPr>
              <w:t>нэмэгдүүлэх</w:t>
            </w:r>
            <w:proofErr w:type="spellEnd"/>
          </w:p>
        </w:tc>
        <w:tc>
          <w:tcPr>
            <w:tcW w:w="709" w:type="dxa"/>
          </w:tcPr>
          <w:p w14:paraId="3E08EB41" w14:textId="77777777" w:rsidR="00E15171" w:rsidRPr="005F07DA" w:rsidRDefault="00E15171" w:rsidP="00E15171">
            <w:pPr>
              <w:jc w:val="center"/>
              <w:rPr>
                <w:rFonts w:cs="Arial"/>
                <w:szCs w:val="24"/>
                <w:lang w:val="mn-MN"/>
              </w:rPr>
            </w:pPr>
          </w:p>
        </w:tc>
      </w:tr>
      <w:tr w:rsidR="00DB3F45" w:rsidRPr="005F07DA" w14:paraId="3BF2A4A4" w14:textId="7735E0A5" w:rsidTr="002334B5">
        <w:trPr>
          <w:trHeight w:val="859"/>
        </w:trPr>
        <w:tc>
          <w:tcPr>
            <w:tcW w:w="851" w:type="dxa"/>
            <w:vAlign w:val="center"/>
          </w:tcPr>
          <w:p w14:paraId="2BA96086" w14:textId="14695E17" w:rsidR="00DB3F45" w:rsidRPr="005F07DA" w:rsidRDefault="00DB3F45" w:rsidP="00DB3F45">
            <w:pPr>
              <w:jc w:val="center"/>
              <w:rPr>
                <w:rFonts w:cs="Arial"/>
                <w:szCs w:val="24"/>
                <w:lang w:val="mn-MN"/>
              </w:rPr>
            </w:pPr>
            <w:r w:rsidRPr="005F07DA">
              <w:rPr>
                <w:rFonts w:cs="Arial"/>
                <w:szCs w:val="24"/>
                <w:lang w:val="mn-MN"/>
              </w:rPr>
              <w:t>12.4.1</w:t>
            </w:r>
          </w:p>
        </w:tc>
        <w:tc>
          <w:tcPr>
            <w:tcW w:w="2268" w:type="dxa"/>
            <w:vAlign w:val="center"/>
          </w:tcPr>
          <w:p w14:paraId="1BE8B2F3" w14:textId="2F487C20" w:rsidR="00DB3F45" w:rsidRPr="005F07DA" w:rsidRDefault="00DB3F45" w:rsidP="00DB3F45">
            <w:pPr>
              <w:jc w:val="both"/>
              <w:rPr>
                <w:rFonts w:eastAsia="Calibri" w:cs="Arial"/>
                <w:szCs w:val="24"/>
                <w:lang w:val="mn-MN"/>
              </w:rPr>
            </w:pPr>
            <w:r w:rsidRPr="005F07DA">
              <w:rPr>
                <w:rFonts w:cs="Arial"/>
                <w:szCs w:val="24"/>
                <w:lang w:val="mn-MN"/>
              </w:rPr>
              <w:t xml:space="preserve">Нийгмийн даатгалын сайн дурын даатгалын шимгэл төлөлтийг нэмэгдүүлэх ажлыг зохион байгуулах  </w:t>
            </w:r>
          </w:p>
        </w:tc>
        <w:tc>
          <w:tcPr>
            <w:tcW w:w="1701" w:type="dxa"/>
            <w:vAlign w:val="center"/>
          </w:tcPr>
          <w:p w14:paraId="4925C594" w14:textId="0E2C7601" w:rsidR="00DB3F45" w:rsidRPr="005F07DA" w:rsidRDefault="00DB3F45" w:rsidP="00DB3F45">
            <w:pPr>
              <w:jc w:val="both"/>
              <w:rPr>
                <w:rFonts w:cs="Arial"/>
                <w:szCs w:val="24"/>
                <w:lang w:val="mn-MN"/>
              </w:rPr>
            </w:pPr>
            <w:r w:rsidRPr="005F07DA">
              <w:rPr>
                <w:rFonts w:cs="Arial"/>
                <w:szCs w:val="24"/>
                <w:lang w:val="mn-MN"/>
              </w:rPr>
              <w:t>Сайн дурын даатгалд хамрагдсан даатгуулагчийн тоогоор</w:t>
            </w:r>
          </w:p>
        </w:tc>
        <w:tc>
          <w:tcPr>
            <w:tcW w:w="964" w:type="dxa"/>
            <w:vAlign w:val="center"/>
          </w:tcPr>
          <w:p w14:paraId="4919AC89" w14:textId="027C8934" w:rsidR="00DB3F45" w:rsidRPr="005F07DA" w:rsidRDefault="00DB3F45" w:rsidP="00DB3F45">
            <w:pPr>
              <w:jc w:val="center"/>
              <w:rPr>
                <w:rFonts w:cs="Arial"/>
                <w:szCs w:val="24"/>
                <w:lang w:val="mn-MN"/>
              </w:rPr>
            </w:pPr>
            <w:r w:rsidRPr="005F07DA">
              <w:rPr>
                <w:rFonts w:cs="Arial"/>
                <w:szCs w:val="24"/>
                <w:lang w:val="mn-MN"/>
              </w:rPr>
              <w:t xml:space="preserve">4 дүгээр </w:t>
            </w:r>
            <w:r w:rsidRPr="005F07DA">
              <w:rPr>
                <w:rFonts w:cs="Arial"/>
                <w:szCs w:val="24"/>
                <w:lang w:val="mn-MN" w:bidi="mn-Mong-MN"/>
              </w:rPr>
              <w:t>х</w:t>
            </w:r>
            <w:r w:rsidRPr="005F07DA">
              <w:rPr>
                <w:rFonts w:cs="Arial"/>
                <w:szCs w:val="24"/>
                <w:lang w:val="mn-MN"/>
              </w:rPr>
              <w:t>авсралтаар</w:t>
            </w:r>
          </w:p>
        </w:tc>
        <w:tc>
          <w:tcPr>
            <w:tcW w:w="1843" w:type="dxa"/>
            <w:gridSpan w:val="2"/>
            <w:vAlign w:val="center"/>
          </w:tcPr>
          <w:p w14:paraId="78FCE194" w14:textId="424DAD11" w:rsidR="00DB3F45" w:rsidRPr="005F07DA" w:rsidRDefault="00DB3F45" w:rsidP="00DB3F45">
            <w:pPr>
              <w:ind w:right="-104"/>
              <w:jc w:val="center"/>
              <w:rPr>
                <w:rFonts w:cs="Arial"/>
                <w:szCs w:val="24"/>
                <w:lang w:val="mn-MN"/>
              </w:rPr>
            </w:pPr>
            <w:r w:rsidRPr="005F07DA">
              <w:rPr>
                <w:rFonts w:cs="Arial"/>
                <w:szCs w:val="24"/>
                <w:lang w:val="mn-MN"/>
              </w:rPr>
              <w:t xml:space="preserve">4 дүгээр хавсралтаар </w:t>
            </w:r>
          </w:p>
        </w:tc>
        <w:tc>
          <w:tcPr>
            <w:tcW w:w="2154" w:type="dxa"/>
            <w:gridSpan w:val="3"/>
            <w:vAlign w:val="center"/>
          </w:tcPr>
          <w:p w14:paraId="1866D47E" w14:textId="5D8E29AE"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3BB5E5BD" w14:textId="03E1B80A" w:rsidR="00DB3F45" w:rsidRPr="005F07DA" w:rsidRDefault="00DB3F45" w:rsidP="00DB3F45">
            <w:pPr>
              <w:jc w:val="both"/>
              <w:rPr>
                <w:rFonts w:cs="Arial"/>
                <w:szCs w:val="24"/>
                <w:lang w:val="mn-MN"/>
              </w:rPr>
            </w:pPr>
            <w:r w:rsidRPr="00B27287">
              <w:rPr>
                <w:rFonts w:cs="Arial"/>
                <w:sz w:val="22"/>
                <w:lang w:val="mn-MN"/>
              </w:rPr>
              <w:t xml:space="preserve">Нийгийн даатгалын сайн дурын даатгалын шимтгэл төлөлтийг нэмэгдүүлэхэд он гарсанаар 6 багийн </w:t>
            </w:r>
            <w:r>
              <w:rPr>
                <w:rFonts w:cs="Arial"/>
                <w:sz w:val="22"/>
                <w:lang w:val="mn-MN"/>
              </w:rPr>
              <w:t>иргэдний нийтийн</w:t>
            </w:r>
            <w:r w:rsidRPr="00B27287">
              <w:rPr>
                <w:rFonts w:cs="Arial"/>
                <w:sz w:val="22"/>
                <w:lang w:val="mn-MN"/>
              </w:rPr>
              <w:t xml:space="preserve"> хурлаар нийт </w:t>
            </w:r>
            <w:r>
              <w:rPr>
                <w:rFonts w:cs="Arial"/>
                <w:sz w:val="22"/>
                <w:lang w:val="mn-MN"/>
              </w:rPr>
              <w:t>9</w:t>
            </w:r>
            <w:r w:rsidRPr="00B27287">
              <w:rPr>
                <w:rFonts w:cs="Arial"/>
                <w:sz w:val="22"/>
                <w:lang w:val="mn-MN"/>
              </w:rPr>
              <w:t xml:space="preserve"> </w:t>
            </w:r>
            <w:r>
              <w:rPr>
                <w:rFonts w:cs="Arial"/>
                <w:sz w:val="22"/>
                <w:lang w:val="mn-MN"/>
              </w:rPr>
              <w:t>удаагийн хуралд 91</w:t>
            </w:r>
            <w:r w:rsidRPr="00B27287">
              <w:rPr>
                <w:rFonts w:cs="Arial"/>
                <w:sz w:val="22"/>
                <w:lang w:val="mn-MN"/>
              </w:rPr>
              <w:t xml:space="preserve">0 иргэнд </w:t>
            </w:r>
            <w:r>
              <w:rPr>
                <w:rFonts w:cs="Arial"/>
                <w:sz w:val="22"/>
                <w:lang w:val="mn-MN"/>
              </w:rPr>
              <w:t xml:space="preserve">мэдээлэл өгч хууль тогтоомжийн талаар мөн тэтгэвэрт орох гэж байгаа </w:t>
            </w:r>
            <w:r w:rsidRPr="00B27287">
              <w:rPr>
                <w:rFonts w:cs="Arial"/>
                <w:sz w:val="22"/>
                <w:lang w:val="mn-MN"/>
              </w:rPr>
              <w:t>иргэнд</w:t>
            </w:r>
            <w:r>
              <w:rPr>
                <w:rFonts w:cs="Arial"/>
                <w:sz w:val="22"/>
                <w:lang w:val="mn-MN"/>
              </w:rPr>
              <w:t xml:space="preserve"> шаардагдах баримт бичгийн талаар малчидад нэн хэрэгтэй сайн дурын даатгал </w:t>
            </w:r>
            <w:r>
              <w:rPr>
                <w:rFonts w:cs="Arial"/>
                <w:sz w:val="22"/>
                <w:lang w:val="mn-MN"/>
              </w:rPr>
              <w:lastRenderedPageBreak/>
              <w:t>төлсөнөөр иргэд авах боломжтой тэтгэвэр, тэтгэмж,</w:t>
            </w:r>
            <w:r w:rsidRPr="00B27287">
              <w:rPr>
                <w:rFonts w:cs="Arial"/>
                <w:sz w:val="22"/>
                <w:lang w:val="mn-MN"/>
              </w:rPr>
              <w:t xml:space="preserve"> цахим орчинд ниймгийн даатгалтай холбоотой мэдээ мэдээллийг цаг алдалгүй  </w:t>
            </w:r>
            <w:r>
              <w:rPr>
                <w:rFonts w:cs="Arial"/>
                <w:sz w:val="22"/>
                <w:lang w:val="mn-MN"/>
              </w:rPr>
              <w:t xml:space="preserve">багуудын </w:t>
            </w:r>
            <w:proofErr w:type="spellStart"/>
            <w:r>
              <w:rPr>
                <w:rFonts w:cs="Arial"/>
                <w:sz w:val="22"/>
              </w:rPr>
              <w:t>facebook</w:t>
            </w:r>
            <w:proofErr w:type="spellEnd"/>
            <w:r>
              <w:rPr>
                <w:rFonts w:cs="Arial"/>
                <w:sz w:val="22"/>
              </w:rPr>
              <w:t xml:space="preserve"> </w:t>
            </w:r>
            <w:r>
              <w:rPr>
                <w:rFonts w:cs="Arial"/>
                <w:sz w:val="22"/>
                <w:lang w:val="mn-MN"/>
              </w:rPr>
              <w:t xml:space="preserve">хуудас группээр  </w:t>
            </w:r>
            <w:r w:rsidRPr="00B27287">
              <w:rPr>
                <w:rFonts w:cs="Arial"/>
                <w:sz w:val="22"/>
                <w:lang w:val="mn-MN"/>
              </w:rPr>
              <w:t xml:space="preserve"> шинээр хэрэгжиж байгаа хуулиудын талаар мэдээлэл өгч малчдын нийгмийн даатгалын шимтгэлийг 5 жилийн хугацаатай 50%-ийг төрөөс </w:t>
            </w:r>
            <w:r>
              <w:rPr>
                <w:rFonts w:cs="Arial"/>
                <w:sz w:val="22"/>
                <w:lang w:val="mn-MN"/>
              </w:rPr>
              <w:t xml:space="preserve">0-3 настай хүүхдээ асарч байгаа эх-ийн 50%-ийг төрөөс 0-18 настай хүүхдээ асарч байгаа эх/эцэг/-ийн шимтгэлийг 100%-ийг төрөөс </w:t>
            </w:r>
            <w:r w:rsidRPr="00B27287">
              <w:rPr>
                <w:rFonts w:cs="Arial"/>
                <w:sz w:val="22"/>
                <w:lang w:val="mn-MN"/>
              </w:rPr>
              <w:t>төлж байгаа талаар мэдээлэл хүргэсэн үндсэн дээр нийт 3</w:t>
            </w:r>
            <w:r>
              <w:rPr>
                <w:rFonts w:cs="Arial"/>
                <w:sz w:val="22"/>
                <w:lang w:val="mn-MN"/>
              </w:rPr>
              <w:t>25</w:t>
            </w:r>
            <w:r w:rsidRPr="00B27287">
              <w:rPr>
                <w:rFonts w:cs="Arial"/>
                <w:sz w:val="22"/>
                <w:lang w:val="mn-MN"/>
              </w:rPr>
              <w:t xml:space="preserve"> иргэн сайн дурын даатгалын шимтгэл тушааж байна. </w:t>
            </w:r>
          </w:p>
        </w:tc>
        <w:tc>
          <w:tcPr>
            <w:tcW w:w="737" w:type="dxa"/>
            <w:gridSpan w:val="2"/>
          </w:tcPr>
          <w:p w14:paraId="15D5F536" w14:textId="27B8727D" w:rsidR="00DB3F45" w:rsidRPr="005F07DA" w:rsidRDefault="00DB3F45" w:rsidP="00DB3F45">
            <w:pPr>
              <w:jc w:val="center"/>
              <w:rPr>
                <w:rFonts w:cs="Arial"/>
                <w:szCs w:val="24"/>
                <w:lang w:val="mn-MN"/>
              </w:rPr>
            </w:pPr>
            <w:r w:rsidRPr="005F07DA">
              <w:rPr>
                <w:rFonts w:cs="Arial"/>
                <w:szCs w:val="24"/>
                <w:lang w:val="mn-MN"/>
              </w:rPr>
              <w:lastRenderedPageBreak/>
              <w:t>100</w:t>
            </w:r>
          </w:p>
        </w:tc>
        <w:tc>
          <w:tcPr>
            <w:tcW w:w="709" w:type="dxa"/>
          </w:tcPr>
          <w:p w14:paraId="68F81772" w14:textId="77777777" w:rsidR="00DB3F45" w:rsidRPr="005F07DA" w:rsidRDefault="00DB3F45" w:rsidP="00DB3F45">
            <w:pPr>
              <w:jc w:val="center"/>
              <w:rPr>
                <w:rFonts w:cs="Arial"/>
                <w:szCs w:val="24"/>
                <w:lang w:val="mn-MN"/>
              </w:rPr>
            </w:pPr>
          </w:p>
        </w:tc>
      </w:tr>
      <w:tr w:rsidR="00DB3F45" w:rsidRPr="005F07DA" w14:paraId="6BCF1667" w14:textId="10A853D9" w:rsidTr="002334B5">
        <w:trPr>
          <w:trHeight w:val="539"/>
        </w:trPr>
        <w:tc>
          <w:tcPr>
            <w:tcW w:w="851" w:type="dxa"/>
            <w:vAlign w:val="center"/>
          </w:tcPr>
          <w:p w14:paraId="34B2C225" w14:textId="4B88DAF1" w:rsidR="00DB3F45" w:rsidRPr="005F07DA" w:rsidRDefault="00DB3F45" w:rsidP="00DB3F45">
            <w:pPr>
              <w:jc w:val="center"/>
              <w:rPr>
                <w:rFonts w:cs="Arial"/>
                <w:szCs w:val="24"/>
                <w:lang w:val="mn-MN"/>
              </w:rPr>
            </w:pPr>
            <w:r w:rsidRPr="005F07DA">
              <w:rPr>
                <w:rFonts w:cs="Arial"/>
                <w:szCs w:val="24"/>
                <w:lang w:val="mn-MN"/>
              </w:rPr>
              <w:t>12.4.2</w:t>
            </w:r>
          </w:p>
        </w:tc>
        <w:tc>
          <w:tcPr>
            <w:tcW w:w="2268" w:type="dxa"/>
            <w:vAlign w:val="center"/>
          </w:tcPr>
          <w:p w14:paraId="48CEDC48" w14:textId="2DCE3806" w:rsidR="00DB3F45" w:rsidRPr="005F07DA" w:rsidRDefault="00DB3F45" w:rsidP="00DB3F45">
            <w:pPr>
              <w:jc w:val="both"/>
              <w:rPr>
                <w:rFonts w:eastAsia="Calibri" w:cs="Arial"/>
                <w:szCs w:val="24"/>
                <w:lang w:val="mn-MN"/>
              </w:rPr>
            </w:pPr>
            <w:r w:rsidRPr="005F07DA">
              <w:rPr>
                <w:rFonts w:cs="Arial"/>
                <w:szCs w:val="24"/>
                <w:lang w:val="mn-MN"/>
              </w:rPr>
              <w:t xml:space="preserve">0-3 насны хүүхдээ асарч буй эхийн тэтгэмжийн сангаас  төлөх ажлыг орон нутагт хэрэгжүүлэх </w:t>
            </w:r>
          </w:p>
        </w:tc>
        <w:tc>
          <w:tcPr>
            <w:tcW w:w="1701" w:type="dxa"/>
            <w:vAlign w:val="center"/>
          </w:tcPr>
          <w:p w14:paraId="42E5A400" w14:textId="0C545DD5" w:rsidR="00DB3F45" w:rsidRPr="005F07DA" w:rsidRDefault="00DB3F45" w:rsidP="00DB3F45">
            <w:pPr>
              <w:jc w:val="both"/>
              <w:rPr>
                <w:rFonts w:cs="Arial"/>
                <w:szCs w:val="24"/>
                <w:lang w:val="mn-MN"/>
              </w:rPr>
            </w:pPr>
            <w:r w:rsidRPr="005F07DA">
              <w:rPr>
                <w:rFonts w:cs="Arial"/>
                <w:szCs w:val="24"/>
                <w:lang w:val="mn-MN"/>
              </w:rPr>
              <w:t>Даатгалд хамрагдсан даатгуулагч эхийн тоогоор</w:t>
            </w:r>
          </w:p>
        </w:tc>
        <w:tc>
          <w:tcPr>
            <w:tcW w:w="964" w:type="dxa"/>
            <w:vAlign w:val="center"/>
          </w:tcPr>
          <w:p w14:paraId="7ED178C6" w14:textId="15645EE6" w:rsidR="00DB3F45" w:rsidRPr="005F07DA" w:rsidRDefault="00DB3F45" w:rsidP="00DB3F45">
            <w:pPr>
              <w:jc w:val="center"/>
              <w:rPr>
                <w:rFonts w:cs="Arial"/>
                <w:szCs w:val="24"/>
                <w:lang w:val="mn-MN"/>
              </w:rPr>
            </w:pPr>
            <w:r w:rsidRPr="005F07DA">
              <w:rPr>
                <w:rFonts w:cs="Arial"/>
                <w:szCs w:val="24"/>
                <w:lang w:val="mn-MN"/>
              </w:rPr>
              <w:t>5 дугаар хавсралтаар</w:t>
            </w:r>
          </w:p>
        </w:tc>
        <w:tc>
          <w:tcPr>
            <w:tcW w:w="1843" w:type="dxa"/>
            <w:gridSpan w:val="2"/>
            <w:vAlign w:val="center"/>
          </w:tcPr>
          <w:p w14:paraId="45134FE5" w14:textId="3290B8DC" w:rsidR="00DB3F45" w:rsidRPr="005F07DA" w:rsidRDefault="00DB3F45" w:rsidP="00DB3F45">
            <w:pPr>
              <w:ind w:right="-104"/>
              <w:jc w:val="center"/>
              <w:rPr>
                <w:rFonts w:cs="Arial"/>
                <w:szCs w:val="24"/>
                <w:lang w:val="mn-MN"/>
              </w:rPr>
            </w:pPr>
            <w:r w:rsidRPr="005F07DA">
              <w:rPr>
                <w:rFonts w:cs="Arial"/>
                <w:szCs w:val="24"/>
                <w:lang w:val="mn-MN"/>
              </w:rPr>
              <w:t xml:space="preserve">5 дугаар хавсралтаар </w:t>
            </w:r>
          </w:p>
        </w:tc>
        <w:tc>
          <w:tcPr>
            <w:tcW w:w="2154" w:type="dxa"/>
            <w:gridSpan w:val="3"/>
            <w:vAlign w:val="center"/>
          </w:tcPr>
          <w:p w14:paraId="10ECE9B9" w14:textId="5DAE8AE7"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18C1943D" w14:textId="06808475" w:rsidR="00DB3F45" w:rsidRPr="005F07DA" w:rsidRDefault="00DB3F45" w:rsidP="00DB3F45">
            <w:pPr>
              <w:jc w:val="both"/>
              <w:rPr>
                <w:rFonts w:cs="Arial"/>
                <w:szCs w:val="24"/>
                <w:lang w:val="mn-MN"/>
              </w:rPr>
            </w:pPr>
            <w:r w:rsidRPr="00B27287">
              <w:rPr>
                <w:rFonts w:cs="Arial"/>
                <w:sz w:val="22"/>
                <w:lang w:val="mn-MN"/>
              </w:rPr>
              <w:t>Нийгийн даатгалын</w:t>
            </w:r>
            <w:r>
              <w:rPr>
                <w:rFonts w:cs="Arial"/>
                <w:sz w:val="22"/>
                <w:lang w:val="mn-MN"/>
              </w:rPr>
              <w:t xml:space="preserve"> сангаас 50%-ийн хөнгөлөлт эдлүүлэж байгаа шимтгэлийн төрлийн нэг нь 0-3 настай хүүхдээ асарч байгаа эхийн хөнгөлөлтийн</w:t>
            </w:r>
            <w:r w:rsidRPr="00B27287">
              <w:rPr>
                <w:rFonts w:cs="Arial"/>
                <w:sz w:val="22"/>
                <w:lang w:val="mn-MN"/>
              </w:rPr>
              <w:t xml:space="preserve"> хуули</w:t>
            </w:r>
            <w:r>
              <w:rPr>
                <w:rFonts w:cs="Arial"/>
                <w:sz w:val="22"/>
                <w:lang w:val="mn-MN"/>
              </w:rPr>
              <w:t>ийн</w:t>
            </w:r>
            <w:r w:rsidRPr="00B27287">
              <w:rPr>
                <w:rFonts w:cs="Arial"/>
                <w:sz w:val="22"/>
                <w:lang w:val="mn-MN"/>
              </w:rPr>
              <w:t xml:space="preserve"> </w:t>
            </w:r>
            <w:r>
              <w:rPr>
                <w:rFonts w:cs="Arial"/>
                <w:sz w:val="22"/>
                <w:lang w:val="mn-MN"/>
              </w:rPr>
              <w:t xml:space="preserve">талаар </w:t>
            </w:r>
            <w:r w:rsidRPr="00B27287">
              <w:rPr>
                <w:rFonts w:cs="Arial"/>
                <w:sz w:val="22"/>
                <w:lang w:val="mn-MN"/>
              </w:rPr>
              <w:t>мэдээлэл өгч 2</w:t>
            </w:r>
            <w:r>
              <w:rPr>
                <w:rFonts w:cs="Arial"/>
                <w:sz w:val="22"/>
                <w:lang w:val="mn-MN"/>
              </w:rPr>
              <w:t>3</w:t>
            </w:r>
            <w:r w:rsidRPr="00B27287">
              <w:rPr>
                <w:rFonts w:cs="Arial"/>
                <w:sz w:val="22"/>
                <w:lang w:val="mn-MN"/>
              </w:rPr>
              <w:t xml:space="preserve"> иргэн 0-3 настай хүүхдээ асарч буй эх шимтгэлээ тушааж байна. </w:t>
            </w:r>
          </w:p>
        </w:tc>
        <w:tc>
          <w:tcPr>
            <w:tcW w:w="737" w:type="dxa"/>
            <w:gridSpan w:val="2"/>
          </w:tcPr>
          <w:p w14:paraId="6CB2D0FE" w14:textId="00DA990C" w:rsidR="00DB3F45" w:rsidRPr="005F07DA" w:rsidRDefault="00DB3F45" w:rsidP="00DB3F45">
            <w:pPr>
              <w:jc w:val="center"/>
              <w:rPr>
                <w:rFonts w:cs="Arial"/>
                <w:szCs w:val="24"/>
                <w:lang w:val="mn-MN"/>
              </w:rPr>
            </w:pPr>
            <w:r w:rsidRPr="005F07DA">
              <w:rPr>
                <w:rFonts w:cs="Arial"/>
                <w:szCs w:val="24"/>
                <w:lang w:val="mn-MN"/>
              </w:rPr>
              <w:t>100</w:t>
            </w:r>
          </w:p>
        </w:tc>
        <w:tc>
          <w:tcPr>
            <w:tcW w:w="709" w:type="dxa"/>
          </w:tcPr>
          <w:p w14:paraId="24A560BC" w14:textId="77777777" w:rsidR="00DB3F45" w:rsidRPr="005F07DA" w:rsidRDefault="00DB3F45" w:rsidP="00DB3F45">
            <w:pPr>
              <w:jc w:val="center"/>
              <w:rPr>
                <w:rFonts w:cs="Arial"/>
                <w:szCs w:val="24"/>
                <w:lang w:val="mn-MN"/>
              </w:rPr>
            </w:pPr>
          </w:p>
        </w:tc>
      </w:tr>
      <w:tr w:rsidR="00DB3F45" w:rsidRPr="005F07DA" w14:paraId="2A3BB1E2" w14:textId="777CC8E9" w:rsidTr="002334B5">
        <w:trPr>
          <w:trHeight w:val="539"/>
        </w:trPr>
        <w:tc>
          <w:tcPr>
            <w:tcW w:w="851" w:type="dxa"/>
            <w:vAlign w:val="center"/>
          </w:tcPr>
          <w:p w14:paraId="6285D3BC" w14:textId="40C352AB" w:rsidR="00DB3F45" w:rsidRPr="005F07DA" w:rsidRDefault="00DB3F45" w:rsidP="00DB3F45">
            <w:pPr>
              <w:jc w:val="center"/>
              <w:rPr>
                <w:rFonts w:cs="Arial"/>
                <w:szCs w:val="24"/>
                <w:lang w:val="mn-MN"/>
              </w:rPr>
            </w:pPr>
            <w:r w:rsidRPr="005F07DA">
              <w:rPr>
                <w:rFonts w:cs="Arial"/>
                <w:szCs w:val="24"/>
                <w:lang w:val="mn-MN"/>
              </w:rPr>
              <w:t>12.4.3</w:t>
            </w:r>
          </w:p>
        </w:tc>
        <w:tc>
          <w:tcPr>
            <w:tcW w:w="2268" w:type="dxa"/>
            <w:vAlign w:val="center"/>
          </w:tcPr>
          <w:p w14:paraId="4318BBF9" w14:textId="6D43D493" w:rsidR="00DB3F45" w:rsidRPr="005F07DA" w:rsidRDefault="00DB3F45" w:rsidP="00DB3F45">
            <w:pPr>
              <w:jc w:val="both"/>
              <w:rPr>
                <w:rFonts w:cs="Arial"/>
                <w:szCs w:val="24"/>
                <w:lang w:val="mn-MN"/>
              </w:rPr>
            </w:pPr>
            <w:r w:rsidRPr="005F07DA">
              <w:rPr>
                <w:rFonts w:cs="Arial"/>
                <w:szCs w:val="24"/>
                <w:lang w:val="mn-MN"/>
              </w:rPr>
              <w:t>Малчид хувиараа хөдөлмөр эрхлэгчдийн нийгмийн даатгалын шимтгэлийг нөхөн төлөх арга хэмжээг хэрэгжүүлэх</w:t>
            </w:r>
          </w:p>
        </w:tc>
        <w:tc>
          <w:tcPr>
            <w:tcW w:w="1701" w:type="dxa"/>
            <w:vAlign w:val="center"/>
          </w:tcPr>
          <w:p w14:paraId="26F00FC8" w14:textId="78F04422" w:rsidR="00DB3F45" w:rsidRPr="005F07DA" w:rsidRDefault="00DB3F45" w:rsidP="00DB3F45">
            <w:pPr>
              <w:jc w:val="both"/>
              <w:rPr>
                <w:rFonts w:cs="Arial"/>
                <w:szCs w:val="24"/>
                <w:lang w:val="mn-MN"/>
              </w:rPr>
            </w:pPr>
            <w:r w:rsidRPr="005F07DA">
              <w:rPr>
                <w:rFonts w:cs="Arial"/>
                <w:szCs w:val="24"/>
                <w:lang w:val="mn-MN"/>
              </w:rPr>
              <w:t>Нөхөн даатгалд хамрагдсан  даатгуулагчийн тоогоор</w:t>
            </w:r>
          </w:p>
        </w:tc>
        <w:tc>
          <w:tcPr>
            <w:tcW w:w="964" w:type="dxa"/>
            <w:vAlign w:val="center"/>
          </w:tcPr>
          <w:p w14:paraId="629A3AB4" w14:textId="0419A252" w:rsidR="00DB3F45" w:rsidRPr="005F07DA" w:rsidRDefault="00DB3F45" w:rsidP="00DB3F45">
            <w:pPr>
              <w:jc w:val="center"/>
              <w:rPr>
                <w:rFonts w:cs="Arial"/>
                <w:szCs w:val="24"/>
                <w:lang w:val="mn-MN"/>
              </w:rPr>
            </w:pPr>
            <w:r w:rsidRPr="005F07DA">
              <w:rPr>
                <w:rFonts w:cs="Arial"/>
                <w:szCs w:val="24"/>
                <w:lang w:val="mn-MN"/>
              </w:rPr>
              <w:t>6 дугаар хавсралтаар</w:t>
            </w:r>
          </w:p>
        </w:tc>
        <w:tc>
          <w:tcPr>
            <w:tcW w:w="1843" w:type="dxa"/>
            <w:gridSpan w:val="2"/>
            <w:vAlign w:val="center"/>
          </w:tcPr>
          <w:p w14:paraId="51CAFD6E" w14:textId="1AC095DA" w:rsidR="00DB3F45" w:rsidRPr="005F07DA" w:rsidRDefault="00DB3F45" w:rsidP="00DB3F45">
            <w:pPr>
              <w:ind w:right="-104"/>
              <w:jc w:val="center"/>
              <w:rPr>
                <w:rFonts w:cs="Arial"/>
                <w:szCs w:val="24"/>
                <w:lang w:val="mn-MN"/>
              </w:rPr>
            </w:pPr>
            <w:r w:rsidRPr="005F07DA">
              <w:rPr>
                <w:rFonts w:cs="Arial"/>
                <w:szCs w:val="24"/>
                <w:lang w:val="mn-MN"/>
              </w:rPr>
              <w:t>6 дугаар хавсралтаар</w:t>
            </w:r>
          </w:p>
        </w:tc>
        <w:tc>
          <w:tcPr>
            <w:tcW w:w="2154" w:type="dxa"/>
            <w:gridSpan w:val="3"/>
            <w:vAlign w:val="center"/>
          </w:tcPr>
          <w:p w14:paraId="73695055" w14:textId="6B4E477C" w:rsidR="00DB3F45" w:rsidRPr="005F07DA" w:rsidRDefault="00DB3F45" w:rsidP="00DB3F45">
            <w:pPr>
              <w:jc w:val="center"/>
              <w:rPr>
                <w:rFonts w:cs="Arial"/>
                <w:szCs w:val="24"/>
                <w:lang w:val="mn-MN"/>
              </w:rPr>
            </w:pPr>
            <w:r w:rsidRPr="005F07DA">
              <w:rPr>
                <w:rFonts w:cs="Arial"/>
                <w:szCs w:val="24"/>
                <w:lang w:val="mn-MN"/>
              </w:rPr>
              <w:t>Жилдээ</w:t>
            </w:r>
          </w:p>
        </w:tc>
        <w:tc>
          <w:tcPr>
            <w:tcW w:w="3941" w:type="dxa"/>
          </w:tcPr>
          <w:p w14:paraId="7A9DBB93" w14:textId="68D2F2CC" w:rsidR="00DB3F45" w:rsidRPr="005F07DA" w:rsidRDefault="00DB3F45" w:rsidP="00DB3F45">
            <w:pPr>
              <w:jc w:val="both"/>
              <w:rPr>
                <w:rFonts w:cs="Arial"/>
                <w:szCs w:val="24"/>
                <w:lang w:val="mn-MN"/>
              </w:rPr>
            </w:pPr>
            <w:r w:rsidRPr="00B27287">
              <w:rPr>
                <w:rFonts w:cs="Arial"/>
                <w:sz w:val="22"/>
                <w:lang w:val="mn-MN"/>
              </w:rPr>
              <w:t>Мал</w:t>
            </w:r>
            <w:r>
              <w:rPr>
                <w:rFonts w:cs="Arial"/>
                <w:sz w:val="22"/>
                <w:lang w:val="mn-MN"/>
              </w:rPr>
              <w:t>чин</w:t>
            </w:r>
            <w:r w:rsidRPr="00B27287">
              <w:rPr>
                <w:rFonts w:cs="Arial"/>
                <w:sz w:val="22"/>
                <w:lang w:val="mn-MN"/>
              </w:rPr>
              <w:t>ы тухай хууль баталсантай холбогдуулан малчины тэтгэвэр тогтоолгоход нас нь хүрсэн хэдийч ажилсан жил хүрэхгүй байгаа иргэдийг нэг удаа нөхөн даатгуулах хууль хэдий батлагдсан боловч дагалдах журам шийдэв гараагүй улмаас одоогоор нөхөн төлөх арга хэмжээ хэрэгжээгүй хүлээлтийн хэлбэртэй байна.</w:t>
            </w:r>
          </w:p>
        </w:tc>
        <w:tc>
          <w:tcPr>
            <w:tcW w:w="737" w:type="dxa"/>
            <w:gridSpan w:val="2"/>
          </w:tcPr>
          <w:p w14:paraId="1BD64785" w14:textId="6159137E" w:rsidR="00DB3F45" w:rsidRPr="005F07DA" w:rsidRDefault="00DB3F45" w:rsidP="00DB3F45">
            <w:pPr>
              <w:jc w:val="center"/>
              <w:rPr>
                <w:rFonts w:cs="Arial"/>
                <w:szCs w:val="24"/>
                <w:lang w:val="mn-MN"/>
              </w:rPr>
            </w:pPr>
            <w:r w:rsidRPr="005F07DA">
              <w:rPr>
                <w:rFonts w:cs="Arial"/>
                <w:szCs w:val="24"/>
                <w:lang w:val="mn-MN"/>
              </w:rPr>
              <w:t>70</w:t>
            </w:r>
          </w:p>
        </w:tc>
        <w:tc>
          <w:tcPr>
            <w:tcW w:w="709" w:type="dxa"/>
          </w:tcPr>
          <w:p w14:paraId="093490D4" w14:textId="77777777" w:rsidR="00DB3F45" w:rsidRPr="005F07DA" w:rsidRDefault="00DB3F45" w:rsidP="00DB3F45">
            <w:pPr>
              <w:jc w:val="center"/>
              <w:rPr>
                <w:rFonts w:cs="Arial"/>
                <w:szCs w:val="24"/>
                <w:lang w:val="mn-MN"/>
              </w:rPr>
            </w:pPr>
          </w:p>
        </w:tc>
      </w:tr>
      <w:tr w:rsidR="00E15171" w:rsidRPr="005F07DA" w14:paraId="0EFBBE2D" w14:textId="40A4C3FF" w:rsidTr="002334B5">
        <w:trPr>
          <w:trHeight w:val="70"/>
        </w:trPr>
        <w:tc>
          <w:tcPr>
            <w:tcW w:w="14459" w:type="dxa"/>
            <w:gridSpan w:val="12"/>
            <w:vAlign w:val="center"/>
          </w:tcPr>
          <w:p w14:paraId="568B82C9" w14:textId="03F5EED6" w:rsidR="00E15171" w:rsidRPr="005F07DA" w:rsidRDefault="00E15171" w:rsidP="00E15171">
            <w:pPr>
              <w:spacing w:line="180" w:lineRule="atLeast"/>
              <w:jc w:val="center"/>
              <w:rPr>
                <w:rFonts w:eastAsia="Times New Roman" w:cs="Arial"/>
                <w:b/>
                <w:bCs/>
                <w:kern w:val="2"/>
                <w:szCs w:val="24"/>
                <w:lang w:val="mn-MN"/>
                <w14:ligatures w14:val="standardContextual"/>
              </w:rPr>
            </w:pPr>
            <w:r w:rsidRPr="005F07DA">
              <w:rPr>
                <w:rFonts w:eastAsia="Times New Roman" w:cs="Arial"/>
                <w:b/>
                <w:bCs/>
                <w:kern w:val="2"/>
                <w:szCs w:val="24"/>
                <w:lang w:val="mn-MN"/>
                <w14:ligatures w14:val="standardContextual"/>
              </w:rPr>
              <w:t>АРВАН ГУРАВ. ХҮҮХЭД, ГЭР БҮЛИЙН ХӨГЖИЛ, ХАМГААЛАЛ,</w:t>
            </w:r>
            <w:r w:rsidRPr="005F07DA">
              <w:rPr>
                <w:rFonts w:eastAsia="Times New Roman" w:cs="Arial"/>
                <w:b/>
                <w:bCs/>
                <w:szCs w:val="24"/>
                <w:lang w:val="mn-MN"/>
              </w:rPr>
              <w:t xml:space="preserve"> </w:t>
            </w:r>
            <w:r w:rsidRPr="005F07DA">
              <w:rPr>
                <w:rFonts w:eastAsia="Times New Roman" w:cs="Arial"/>
                <w:b/>
                <w:bCs/>
                <w:kern w:val="2"/>
                <w:szCs w:val="24"/>
                <w:lang w:val="mn-MN"/>
                <w14:ligatures w14:val="standardContextual"/>
              </w:rPr>
              <w:t>ЖЕНДЭРИЙН ЭРХ ТЭГШ БАЙДАЛ</w:t>
            </w:r>
          </w:p>
        </w:tc>
        <w:tc>
          <w:tcPr>
            <w:tcW w:w="709" w:type="dxa"/>
          </w:tcPr>
          <w:p w14:paraId="0BFFE335" w14:textId="77777777" w:rsidR="00E15171" w:rsidRPr="005F07DA" w:rsidRDefault="00E15171" w:rsidP="00E15171">
            <w:pPr>
              <w:spacing w:line="180" w:lineRule="atLeast"/>
              <w:jc w:val="center"/>
              <w:rPr>
                <w:rFonts w:eastAsia="Times New Roman" w:cs="Arial"/>
                <w:b/>
                <w:bCs/>
                <w:kern w:val="2"/>
                <w:szCs w:val="24"/>
                <w:lang w:val="mn-MN"/>
                <w14:ligatures w14:val="standardContextual"/>
              </w:rPr>
            </w:pPr>
          </w:p>
        </w:tc>
      </w:tr>
      <w:tr w:rsidR="00E15171" w:rsidRPr="005F07DA" w14:paraId="4D2EC10B" w14:textId="72BC2C5C" w:rsidTr="002334B5">
        <w:trPr>
          <w:trHeight w:val="127"/>
        </w:trPr>
        <w:tc>
          <w:tcPr>
            <w:tcW w:w="14459" w:type="dxa"/>
            <w:gridSpan w:val="12"/>
            <w:vAlign w:val="center"/>
          </w:tcPr>
          <w:p w14:paraId="4C33C70C" w14:textId="1B8CB995" w:rsidR="00E15171" w:rsidRPr="005F07DA" w:rsidRDefault="00E15171" w:rsidP="00E15171">
            <w:pPr>
              <w:jc w:val="center"/>
              <w:rPr>
                <w:rFonts w:cs="Arial"/>
                <w:szCs w:val="24"/>
                <w:lang w:val="mn-MN"/>
              </w:rPr>
            </w:pPr>
            <w:r w:rsidRPr="005F07DA">
              <w:rPr>
                <w:rFonts w:cs="Arial"/>
                <w:szCs w:val="24"/>
                <w:lang w:val="mn-MN"/>
              </w:rPr>
              <w:t xml:space="preserve">Зорилт </w:t>
            </w:r>
            <w:r w:rsidRPr="005F07DA">
              <w:rPr>
                <w:rFonts w:eastAsia="Times New Roman" w:cs="Arial"/>
                <w:kern w:val="2"/>
                <w:szCs w:val="24"/>
                <w:lang w:val="mn-MN"/>
                <w14:ligatures w14:val="standardContextual"/>
              </w:rPr>
              <w:t>12.1. Хүүхэд, гэр бүлийн хөгжил, хамгаалал</w:t>
            </w:r>
          </w:p>
        </w:tc>
        <w:tc>
          <w:tcPr>
            <w:tcW w:w="709" w:type="dxa"/>
          </w:tcPr>
          <w:p w14:paraId="37FEC9E5" w14:textId="77777777" w:rsidR="00E15171" w:rsidRPr="005F07DA" w:rsidRDefault="00E15171" w:rsidP="00E15171">
            <w:pPr>
              <w:jc w:val="center"/>
              <w:rPr>
                <w:rFonts w:cs="Arial"/>
                <w:szCs w:val="24"/>
                <w:lang w:val="mn-MN"/>
              </w:rPr>
            </w:pPr>
          </w:p>
        </w:tc>
      </w:tr>
      <w:tr w:rsidR="00E15171" w:rsidRPr="005F07DA" w14:paraId="0F1A68E6" w14:textId="4494356D" w:rsidTr="002334B5">
        <w:trPr>
          <w:trHeight w:val="1615"/>
        </w:trPr>
        <w:tc>
          <w:tcPr>
            <w:tcW w:w="851" w:type="dxa"/>
            <w:vAlign w:val="center"/>
          </w:tcPr>
          <w:p w14:paraId="7FD5504F" w14:textId="6DA25017" w:rsidR="00E15171" w:rsidRPr="005F07DA" w:rsidRDefault="00E15171" w:rsidP="00E15171">
            <w:pPr>
              <w:jc w:val="center"/>
              <w:rPr>
                <w:rFonts w:cs="Arial"/>
                <w:szCs w:val="24"/>
                <w:lang w:val="mn-MN"/>
              </w:rPr>
            </w:pPr>
            <w:r w:rsidRPr="005F07DA">
              <w:rPr>
                <w:rFonts w:cs="Arial"/>
                <w:szCs w:val="24"/>
                <w:lang w:val="mn-MN"/>
              </w:rPr>
              <w:lastRenderedPageBreak/>
              <w:t>13.1.1</w:t>
            </w:r>
          </w:p>
        </w:tc>
        <w:tc>
          <w:tcPr>
            <w:tcW w:w="2268" w:type="dxa"/>
            <w:vAlign w:val="center"/>
          </w:tcPr>
          <w:p w14:paraId="3576DE5C" w14:textId="41B946DA" w:rsidR="00E15171" w:rsidRPr="005F07DA" w:rsidRDefault="00E15171" w:rsidP="00E15171">
            <w:pPr>
              <w:jc w:val="both"/>
              <w:rPr>
                <w:rFonts w:cs="Arial"/>
                <w:szCs w:val="24"/>
                <w:lang w:val="mn-MN"/>
              </w:rPr>
            </w:pPr>
            <w:r w:rsidRPr="005F07DA">
              <w:rPr>
                <w:rFonts w:eastAsia="Times New Roman" w:cs="Arial"/>
                <w:kern w:val="2"/>
                <w:szCs w:val="24"/>
                <w:lang w:val="mn-MN"/>
                <w14:ligatures w14:val="standardContextual"/>
              </w:rPr>
              <w:t xml:space="preserve">Гэр бүлийн үнэ цэн, үүрэг хариуцлагыг нэмэгдүүлж, гэр бүлийн хүчирхийллийг бууруулах хүрээнд “Халуун ам бүл” төслийг хэрэгжүүлж, хэрэгжилтэд хяналт тавьж ажиллах </w:t>
            </w:r>
          </w:p>
        </w:tc>
        <w:tc>
          <w:tcPr>
            <w:tcW w:w="1701" w:type="dxa"/>
            <w:vAlign w:val="center"/>
          </w:tcPr>
          <w:p w14:paraId="2C3D4C69" w14:textId="7BDFED09" w:rsidR="00E15171" w:rsidRPr="005F07DA" w:rsidRDefault="00E15171" w:rsidP="00E15171">
            <w:pPr>
              <w:jc w:val="both"/>
              <w:rPr>
                <w:rFonts w:cs="Arial"/>
                <w:szCs w:val="24"/>
                <w:lang w:val="mn-MN"/>
              </w:rPr>
            </w:pPr>
            <w:r w:rsidRPr="005F07DA">
              <w:rPr>
                <w:rFonts w:eastAsia="Times New Roman" w:cs="Arial"/>
                <w:kern w:val="2"/>
                <w:szCs w:val="24"/>
                <w:lang w:val="mn-MN"/>
                <w14:ligatures w14:val="standardContextual"/>
              </w:rPr>
              <w:t>Төслийн хэрэгжилтийн хувь</w:t>
            </w:r>
          </w:p>
        </w:tc>
        <w:tc>
          <w:tcPr>
            <w:tcW w:w="964" w:type="dxa"/>
            <w:vAlign w:val="center"/>
          </w:tcPr>
          <w:p w14:paraId="46A91B94" w14:textId="58957C49" w:rsidR="00E15171" w:rsidRPr="005F07DA" w:rsidRDefault="00E15171" w:rsidP="00E15171">
            <w:pPr>
              <w:jc w:val="center"/>
              <w:rPr>
                <w:rFonts w:cs="Arial"/>
                <w:szCs w:val="24"/>
                <w:lang w:val="mn-MN"/>
              </w:rPr>
            </w:pPr>
            <w:r w:rsidRPr="005F07DA">
              <w:rPr>
                <w:rFonts w:eastAsia="Times New Roman" w:cs="Arial"/>
                <w:kern w:val="2"/>
                <w:szCs w:val="24"/>
                <w:lang w:val="mn-MN"/>
                <w14:ligatures w14:val="standardContextual"/>
              </w:rPr>
              <w:t>-</w:t>
            </w:r>
          </w:p>
        </w:tc>
        <w:tc>
          <w:tcPr>
            <w:tcW w:w="1843" w:type="dxa"/>
            <w:gridSpan w:val="2"/>
            <w:vAlign w:val="center"/>
          </w:tcPr>
          <w:p w14:paraId="6093E8E3" w14:textId="79CDECD5" w:rsidR="00E15171" w:rsidRPr="005F07DA" w:rsidRDefault="00E15171" w:rsidP="00E15171">
            <w:pPr>
              <w:ind w:right="-104"/>
              <w:jc w:val="center"/>
              <w:rPr>
                <w:rFonts w:cs="Arial"/>
                <w:szCs w:val="24"/>
                <w:lang w:val="mn-MN"/>
              </w:rPr>
            </w:pPr>
            <w:r w:rsidRPr="005F07DA">
              <w:rPr>
                <w:rFonts w:eastAsia="Times New Roman" w:cs="Arial"/>
                <w:kern w:val="2"/>
                <w:szCs w:val="24"/>
                <w:lang w:val="mn-MN"/>
                <w14:ligatures w14:val="standardContextual"/>
              </w:rPr>
              <w:t>30.0 хувь</w:t>
            </w:r>
          </w:p>
        </w:tc>
        <w:tc>
          <w:tcPr>
            <w:tcW w:w="2154" w:type="dxa"/>
            <w:gridSpan w:val="3"/>
            <w:vAlign w:val="center"/>
          </w:tcPr>
          <w:p w14:paraId="255A2A6D" w14:textId="35DD5A9F" w:rsidR="00E15171" w:rsidRPr="005F07DA" w:rsidRDefault="00E15171" w:rsidP="00E15171">
            <w:pPr>
              <w:jc w:val="center"/>
              <w:rPr>
                <w:rFonts w:cs="Arial"/>
                <w:szCs w:val="24"/>
                <w:lang w:val="mn-MN"/>
              </w:rPr>
            </w:pPr>
            <w:r w:rsidRPr="005F07DA">
              <w:rPr>
                <w:rFonts w:eastAsia="Times New Roman" w:cs="Arial"/>
                <w:kern w:val="2"/>
                <w:szCs w:val="24"/>
                <w:lang w:val="mn-MN"/>
                <w14:ligatures w14:val="standardContextual"/>
              </w:rPr>
              <w:t>Жилдээ</w:t>
            </w:r>
          </w:p>
        </w:tc>
        <w:tc>
          <w:tcPr>
            <w:tcW w:w="3941" w:type="dxa"/>
          </w:tcPr>
          <w:p w14:paraId="3377B09A" w14:textId="7D18C055" w:rsidR="00E15171" w:rsidRPr="005F07DA" w:rsidRDefault="00DB3F45" w:rsidP="00DB3F45">
            <w:pPr>
              <w:jc w:val="both"/>
              <w:rPr>
                <w:rFonts w:eastAsia="Times New Roman" w:cs="Arial"/>
                <w:kern w:val="2"/>
                <w:szCs w:val="24"/>
                <w:lang w:val="mn-MN"/>
                <w14:ligatures w14:val="standardContextual"/>
              </w:rPr>
            </w:pPr>
            <w:r w:rsidRPr="00FB6300">
              <w:rPr>
                <w:rFonts w:cs="Arial"/>
                <w:lang w:val="mn-MN"/>
              </w:rPr>
              <w:t>Сургуулийн өмнөх боловсролын байгууллагын  сургагч, сурагч нарын эцэг эхчүүдийн хамруулсан халуун ам бүл,  хайрлагдсан хүүхэд нээлттэй өдөрлөгийг зохион байгуулсан. Мөн ард иргэдэд сургалт үйл ажиллагааг зохион байгуулж давхцсан тоогоор 200 иргэнд төслийн хүрээнд мэдээлэл, сургалтыг зохион байгуулж ажилласан.</w:t>
            </w:r>
          </w:p>
        </w:tc>
        <w:tc>
          <w:tcPr>
            <w:tcW w:w="737" w:type="dxa"/>
            <w:gridSpan w:val="2"/>
          </w:tcPr>
          <w:p w14:paraId="26E17D91" w14:textId="31B87621" w:rsidR="00E15171" w:rsidRPr="005F07DA" w:rsidRDefault="00DB3F45" w:rsidP="00E15171">
            <w:pPr>
              <w:jc w:val="center"/>
              <w:rPr>
                <w:rFonts w:eastAsia="Times New Roman" w:cs="Arial"/>
                <w:kern w:val="2"/>
                <w:szCs w:val="24"/>
                <w:lang w:val="mn-MN"/>
                <w14:ligatures w14:val="standardContextual"/>
              </w:rPr>
            </w:pPr>
            <w:r>
              <w:rPr>
                <w:rFonts w:eastAsia="Times New Roman" w:cs="Arial"/>
                <w:kern w:val="2"/>
                <w:szCs w:val="24"/>
                <w:lang w:val="mn-MN"/>
                <w14:ligatures w14:val="standardContextual"/>
              </w:rPr>
              <w:t>5</w:t>
            </w:r>
            <w:r w:rsidR="00E15171" w:rsidRPr="005F07DA">
              <w:rPr>
                <w:rFonts w:eastAsia="Times New Roman" w:cs="Arial"/>
                <w:kern w:val="2"/>
                <w:szCs w:val="24"/>
                <w:lang w:val="mn-MN"/>
                <w14:ligatures w14:val="standardContextual"/>
              </w:rPr>
              <w:t>0</w:t>
            </w:r>
          </w:p>
        </w:tc>
        <w:tc>
          <w:tcPr>
            <w:tcW w:w="709" w:type="dxa"/>
          </w:tcPr>
          <w:p w14:paraId="04D26B45" w14:textId="77777777" w:rsidR="00E15171" w:rsidRPr="005F07DA" w:rsidRDefault="00E15171" w:rsidP="00E15171">
            <w:pPr>
              <w:jc w:val="center"/>
              <w:rPr>
                <w:rFonts w:eastAsia="Times New Roman" w:cs="Arial"/>
                <w:kern w:val="2"/>
                <w:szCs w:val="24"/>
                <w:lang w:val="mn-MN"/>
                <w14:ligatures w14:val="standardContextual"/>
              </w:rPr>
            </w:pPr>
          </w:p>
        </w:tc>
      </w:tr>
      <w:tr w:rsidR="00E15171" w:rsidRPr="005F07DA" w14:paraId="4E8F4538" w14:textId="1769F349" w:rsidTr="002334B5">
        <w:trPr>
          <w:trHeight w:val="1487"/>
        </w:trPr>
        <w:tc>
          <w:tcPr>
            <w:tcW w:w="851" w:type="dxa"/>
            <w:vAlign w:val="center"/>
          </w:tcPr>
          <w:p w14:paraId="6C3360CF" w14:textId="79F3006B" w:rsidR="00E15171" w:rsidRPr="005F07DA" w:rsidRDefault="00E15171" w:rsidP="00E15171">
            <w:pPr>
              <w:jc w:val="center"/>
              <w:rPr>
                <w:rFonts w:cs="Arial"/>
                <w:szCs w:val="24"/>
                <w:lang w:val="mn-MN"/>
              </w:rPr>
            </w:pPr>
            <w:r w:rsidRPr="005F07DA">
              <w:rPr>
                <w:rFonts w:cs="Arial"/>
                <w:szCs w:val="24"/>
                <w:lang w:val="mn-MN"/>
              </w:rPr>
              <w:t>13.1.2</w:t>
            </w:r>
          </w:p>
        </w:tc>
        <w:tc>
          <w:tcPr>
            <w:tcW w:w="2268" w:type="dxa"/>
            <w:vAlign w:val="center"/>
          </w:tcPr>
          <w:p w14:paraId="0A15E1CF" w14:textId="64DBDE75" w:rsidR="00E15171" w:rsidRPr="005F07DA" w:rsidRDefault="00E15171" w:rsidP="00E15171">
            <w:pPr>
              <w:jc w:val="both"/>
              <w:rPr>
                <w:rFonts w:cs="Arial"/>
                <w:szCs w:val="24"/>
                <w:lang w:val="mn-MN"/>
              </w:rPr>
            </w:pPr>
            <w:r w:rsidRPr="005F07DA">
              <w:rPr>
                <w:rFonts w:eastAsia="Times New Roman" w:cs="Arial"/>
                <w:kern w:val="2"/>
                <w:szCs w:val="24"/>
                <w:lang w:val="mn-MN"/>
                <w14:ligatures w14:val="standardContextual"/>
              </w:rPr>
              <w:t>Хүүхдийн эрхийн зөрчил, хүчирхийллээс урьдчилан сэргийлж, хүүхэд хамгааллын үйл ажиллагааг сайжруулах  "Хайрлагдсан хүүхэд" төслийг хэрэгжүүлж, хэрэгжилтэд хяналт тавьж ажиллах</w:t>
            </w:r>
          </w:p>
        </w:tc>
        <w:tc>
          <w:tcPr>
            <w:tcW w:w="1701" w:type="dxa"/>
            <w:vAlign w:val="center"/>
          </w:tcPr>
          <w:p w14:paraId="04847860" w14:textId="61F2080B" w:rsidR="00E15171" w:rsidRPr="005F07DA" w:rsidRDefault="00E15171" w:rsidP="00E15171">
            <w:pPr>
              <w:jc w:val="both"/>
              <w:rPr>
                <w:rFonts w:cs="Arial"/>
                <w:szCs w:val="24"/>
                <w:lang w:val="mn-MN"/>
              </w:rPr>
            </w:pPr>
            <w:r w:rsidRPr="005F07DA">
              <w:rPr>
                <w:rFonts w:eastAsia="Times New Roman" w:cs="Arial"/>
                <w:kern w:val="2"/>
                <w:szCs w:val="24"/>
                <w:lang w:val="mn-MN"/>
                <w14:ligatures w14:val="standardContextual"/>
              </w:rPr>
              <w:t>Төслийн хэрэгжилтийн хувь</w:t>
            </w:r>
          </w:p>
        </w:tc>
        <w:tc>
          <w:tcPr>
            <w:tcW w:w="964" w:type="dxa"/>
            <w:vAlign w:val="center"/>
          </w:tcPr>
          <w:p w14:paraId="690ABADD" w14:textId="1D2B6A29" w:rsidR="00E15171" w:rsidRPr="005F07DA" w:rsidRDefault="00E15171" w:rsidP="00E15171">
            <w:pPr>
              <w:jc w:val="center"/>
              <w:rPr>
                <w:rFonts w:cs="Arial"/>
                <w:szCs w:val="24"/>
                <w:lang w:val="mn-MN"/>
              </w:rPr>
            </w:pPr>
            <w:r w:rsidRPr="005F07DA">
              <w:rPr>
                <w:rFonts w:eastAsia="Times New Roman" w:cs="Arial"/>
                <w:kern w:val="2"/>
                <w:szCs w:val="24"/>
                <w:lang w:val="mn-MN"/>
                <w14:ligatures w14:val="standardContextual"/>
              </w:rPr>
              <w:t>-</w:t>
            </w:r>
          </w:p>
        </w:tc>
        <w:tc>
          <w:tcPr>
            <w:tcW w:w="1843" w:type="dxa"/>
            <w:gridSpan w:val="2"/>
            <w:vAlign w:val="center"/>
          </w:tcPr>
          <w:p w14:paraId="5BAF8EC5" w14:textId="25946A68" w:rsidR="00E15171" w:rsidRPr="005F07DA" w:rsidRDefault="00E15171" w:rsidP="00E15171">
            <w:pPr>
              <w:ind w:right="-104"/>
              <w:jc w:val="center"/>
              <w:rPr>
                <w:rFonts w:cs="Arial"/>
                <w:szCs w:val="24"/>
                <w:lang w:val="mn-MN"/>
              </w:rPr>
            </w:pPr>
            <w:r w:rsidRPr="005F07DA">
              <w:rPr>
                <w:rFonts w:eastAsia="Times New Roman" w:cs="Arial"/>
                <w:kern w:val="2"/>
                <w:szCs w:val="24"/>
                <w:lang w:val="mn-MN"/>
                <w14:ligatures w14:val="standardContextual"/>
              </w:rPr>
              <w:t>30.0 хувь</w:t>
            </w:r>
          </w:p>
        </w:tc>
        <w:tc>
          <w:tcPr>
            <w:tcW w:w="2154" w:type="dxa"/>
            <w:gridSpan w:val="3"/>
          </w:tcPr>
          <w:p w14:paraId="49C2E482"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p w14:paraId="54C52911"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p w14:paraId="7904F747" w14:textId="7C18D06B" w:rsidR="00E15171" w:rsidRPr="005F07DA" w:rsidRDefault="00E15171" w:rsidP="00E15171">
            <w:pPr>
              <w:jc w:val="center"/>
              <w:rPr>
                <w:rFonts w:cs="Arial"/>
                <w:szCs w:val="24"/>
                <w:lang w:val="mn-MN"/>
              </w:rPr>
            </w:pPr>
            <w:r w:rsidRPr="005F07DA">
              <w:rPr>
                <w:rFonts w:eastAsia="Times New Roman" w:cs="Arial"/>
                <w:kern w:val="2"/>
                <w:szCs w:val="24"/>
                <w:lang w:val="mn-MN"/>
                <w14:ligatures w14:val="standardContextual"/>
              </w:rPr>
              <w:t>Жилдээ</w:t>
            </w:r>
          </w:p>
        </w:tc>
        <w:tc>
          <w:tcPr>
            <w:tcW w:w="3941" w:type="dxa"/>
          </w:tcPr>
          <w:p w14:paraId="631B5082" w14:textId="5CB43E8C" w:rsidR="00E15171" w:rsidRPr="005F07DA" w:rsidRDefault="00DB3F45" w:rsidP="00DB3F45">
            <w:pPr>
              <w:spacing w:line="180" w:lineRule="atLeast"/>
              <w:jc w:val="both"/>
              <w:rPr>
                <w:rFonts w:eastAsia="Times New Roman" w:cs="Arial"/>
                <w:kern w:val="2"/>
                <w:szCs w:val="24"/>
                <w:lang w:val="mn-MN"/>
                <w14:ligatures w14:val="standardContextual"/>
              </w:rPr>
            </w:pPr>
            <w:r w:rsidRPr="00FB6300">
              <w:rPr>
                <w:rFonts w:cs="Arial"/>
                <w:lang w:val="mn-MN"/>
              </w:rPr>
              <w:t>Хайрлагдсан хүүхэд, халуун ам бүл төслийн хүрээнд ард иргэд болон багийн нийтийн хурлыг зохион байгуулах үйл ажилгааны үеэр ард иргэдэд хайрлагдсан хүүхэд төслийн хүрээнд гэр бүлийн халуун дулаан уур амьсгал, хүчирхийллийн талаар сургалтыг зохион байгуулсан. Нийт 150 иргэнийг хамруулсан. Хайрлагдсан хүүхэд, халуун ам бүл төслийн хэрэгжилтыг айл өрх бүрийн хамтын харилцаа эв нэгдлийг бэхжүүлэх, түүгээрэй гэмт хэрэг зөрчилөөс урьдчилан, сэргийлэх, хүүхдийн аюулгүй эрүүл орчин нөхцлийг бүрдүүлэхэд оршиж байна.</w:t>
            </w:r>
          </w:p>
        </w:tc>
        <w:tc>
          <w:tcPr>
            <w:tcW w:w="737" w:type="dxa"/>
            <w:gridSpan w:val="2"/>
          </w:tcPr>
          <w:p w14:paraId="5A6FD478" w14:textId="7974FA63" w:rsidR="00E15171" w:rsidRPr="005F07DA" w:rsidRDefault="00DB3F45" w:rsidP="00E15171">
            <w:pPr>
              <w:spacing w:line="180" w:lineRule="atLeast"/>
              <w:jc w:val="center"/>
              <w:rPr>
                <w:rFonts w:eastAsia="Times New Roman" w:cs="Arial"/>
                <w:kern w:val="2"/>
                <w:szCs w:val="24"/>
                <w:lang w:val="mn-MN"/>
                <w14:ligatures w14:val="standardContextual"/>
              </w:rPr>
            </w:pPr>
            <w:r>
              <w:rPr>
                <w:rFonts w:eastAsia="Times New Roman" w:cs="Arial"/>
                <w:kern w:val="2"/>
                <w:szCs w:val="24"/>
                <w:lang w:val="mn-MN"/>
                <w14:ligatures w14:val="standardContextual"/>
              </w:rPr>
              <w:t>5</w:t>
            </w:r>
            <w:r w:rsidR="00E15171" w:rsidRPr="005F07DA">
              <w:rPr>
                <w:rFonts w:eastAsia="Times New Roman" w:cs="Arial"/>
                <w:kern w:val="2"/>
                <w:szCs w:val="24"/>
                <w:lang w:val="mn-MN"/>
                <w14:ligatures w14:val="standardContextual"/>
              </w:rPr>
              <w:t>0</w:t>
            </w:r>
          </w:p>
        </w:tc>
        <w:tc>
          <w:tcPr>
            <w:tcW w:w="709" w:type="dxa"/>
          </w:tcPr>
          <w:p w14:paraId="56A6FA5B"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tc>
      </w:tr>
      <w:tr w:rsidR="00E15171" w:rsidRPr="005F07DA" w14:paraId="5F8A00E4" w14:textId="5EDF4FCC" w:rsidTr="002334B5">
        <w:trPr>
          <w:trHeight w:val="539"/>
        </w:trPr>
        <w:tc>
          <w:tcPr>
            <w:tcW w:w="851" w:type="dxa"/>
            <w:vAlign w:val="center"/>
          </w:tcPr>
          <w:p w14:paraId="7E880C14" w14:textId="69559FE3" w:rsidR="00E15171" w:rsidRPr="005F07DA" w:rsidRDefault="00E15171" w:rsidP="00E15171">
            <w:pPr>
              <w:jc w:val="center"/>
              <w:rPr>
                <w:rFonts w:cs="Arial"/>
                <w:szCs w:val="24"/>
                <w:lang w:val="mn-MN"/>
              </w:rPr>
            </w:pPr>
            <w:r w:rsidRPr="005F07DA">
              <w:rPr>
                <w:rFonts w:cs="Arial"/>
                <w:szCs w:val="24"/>
                <w:lang w:val="mn-MN"/>
              </w:rPr>
              <w:t>13.1.3</w:t>
            </w:r>
          </w:p>
        </w:tc>
        <w:tc>
          <w:tcPr>
            <w:tcW w:w="2268" w:type="dxa"/>
            <w:vAlign w:val="center"/>
          </w:tcPr>
          <w:p w14:paraId="44444D02" w14:textId="6CA25838" w:rsidR="00E15171" w:rsidRPr="005F07DA" w:rsidRDefault="00E15171" w:rsidP="00E15171">
            <w:pPr>
              <w:jc w:val="both"/>
              <w:rPr>
                <w:rFonts w:cs="Arial"/>
                <w:szCs w:val="24"/>
                <w:lang w:val="mn-MN"/>
              </w:rPr>
            </w:pPr>
            <w:r w:rsidRPr="005F07DA">
              <w:rPr>
                <w:rFonts w:eastAsia="Times New Roman" w:cs="Arial"/>
                <w:kern w:val="2"/>
                <w:szCs w:val="24"/>
                <w:lang w:val="mn-MN"/>
                <w14:ligatures w14:val="standardContextual"/>
              </w:rPr>
              <w:t xml:space="preserve">Сумын хүүхэд хамгааллын нийгмийн ажилтныг </w:t>
            </w:r>
            <w:r w:rsidRPr="005F07DA">
              <w:rPr>
                <w:rFonts w:eastAsia="Times New Roman" w:cs="Arial"/>
                <w:kern w:val="2"/>
                <w:szCs w:val="24"/>
                <w:lang w:val="mn-MN"/>
                <w14:ligatures w14:val="standardContextual"/>
              </w:rPr>
              <w:lastRenderedPageBreak/>
              <w:t>ажиллах нөхцөл боломжоор хангаж, хамтран ажиллах</w:t>
            </w:r>
          </w:p>
        </w:tc>
        <w:tc>
          <w:tcPr>
            <w:tcW w:w="1701" w:type="dxa"/>
            <w:vAlign w:val="center"/>
          </w:tcPr>
          <w:p w14:paraId="0B4B1561" w14:textId="2B1F50EF" w:rsidR="00E15171" w:rsidRPr="005F07DA" w:rsidRDefault="00E15171" w:rsidP="00E15171">
            <w:pPr>
              <w:jc w:val="both"/>
              <w:rPr>
                <w:rFonts w:cs="Arial"/>
                <w:szCs w:val="24"/>
                <w:lang w:val="mn-MN"/>
              </w:rPr>
            </w:pPr>
            <w:r w:rsidRPr="005F07DA">
              <w:rPr>
                <w:rFonts w:eastAsia="Times New Roman" w:cs="Arial"/>
                <w:kern w:val="2"/>
                <w:szCs w:val="24"/>
                <w:lang w:val="mn-MN"/>
                <w14:ligatures w14:val="standardContextual"/>
              </w:rPr>
              <w:lastRenderedPageBreak/>
              <w:t>Нийгмийн ажилтны тоо</w:t>
            </w:r>
          </w:p>
        </w:tc>
        <w:tc>
          <w:tcPr>
            <w:tcW w:w="964" w:type="dxa"/>
            <w:vAlign w:val="center"/>
          </w:tcPr>
          <w:p w14:paraId="5A7FE0EF" w14:textId="6B70AC93" w:rsidR="00E15171" w:rsidRPr="005F07DA" w:rsidRDefault="00E15171" w:rsidP="00E15171">
            <w:pPr>
              <w:jc w:val="center"/>
              <w:rPr>
                <w:rFonts w:cs="Arial"/>
                <w:szCs w:val="24"/>
                <w:lang w:val="mn-MN"/>
              </w:rPr>
            </w:pPr>
            <w:r w:rsidRPr="005F07DA">
              <w:rPr>
                <w:rFonts w:eastAsia="Times New Roman" w:cs="Arial"/>
                <w:kern w:val="2"/>
                <w:szCs w:val="24"/>
                <w:lang w:val="mn-MN"/>
                <w14:ligatures w14:val="standardContextual"/>
              </w:rPr>
              <w:t>-</w:t>
            </w:r>
          </w:p>
        </w:tc>
        <w:tc>
          <w:tcPr>
            <w:tcW w:w="1843" w:type="dxa"/>
            <w:gridSpan w:val="2"/>
            <w:vAlign w:val="center"/>
          </w:tcPr>
          <w:p w14:paraId="76E52197" w14:textId="5C9975BE" w:rsidR="00E15171" w:rsidRPr="005F07DA" w:rsidRDefault="00E15171" w:rsidP="00E15171">
            <w:pPr>
              <w:ind w:right="-104"/>
              <w:jc w:val="center"/>
              <w:rPr>
                <w:rFonts w:cs="Arial"/>
                <w:szCs w:val="24"/>
                <w:lang w:val="mn-MN"/>
              </w:rPr>
            </w:pPr>
            <w:r w:rsidRPr="005F07DA">
              <w:rPr>
                <w:rFonts w:eastAsia="Times New Roman" w:cs="Arial"/>
                <w:kern w:val="2"/>
                <w:szCs w:val="24"/>
                <w14:ligatures w14:val="standardContextual"/>
              </w:rPr>
              <w:t>1</w:t>
            </w:r>
          </w:p>
        </w:tc>
        <w:tc>
          <w:tcPr>
            <w:tcW w:w="2154" w:type="dxa"/>
            <w:gridSpan w:val="3"/>
          </w:tcPr>
          <w:p w14:paraId="0646DB0F"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p w14:paraId="4F4685DB" w14:textId="086C6B08" w:rsidR="00E15171" w:rsidRPr="005F07DA" w:rsidRDefault="00E15171" w:rsidP="00E15171">
            <w:pPr>
              <w:jc w:val="center"/>
              <w:rPr>
                <w:rFonts w:cs="Arial"/>
                <w:szCs w:val="24"/>
                <w:lang w:val="mn-MN"/>
              </w:rPr>
            </w:pPr>
            <w:r w:rsidRPr="005F07DA">
              <w:rPr>
                <w:rFonts w:eastAsia="Times New Roman" w:cs="Arial"/>
                <w:kern w:val="2"/>
                <w:szCs w:val="24"/>
                <w:lang w:val="mn-MN"/>
                <w14:ligatures w14:val="standardContextual"/>
              </w:rPr>
              <w:t>Жилдээ</w:t>
            </w:r>
          </w:p>
        </w:tc>
        <w:tc>
          <w:tcPr>
            <w:tcW w:w="3941" w:type="dxa"/>
          </w:tcPr>
          <w:p w14:paraId="6F01D6EB" w14:textId="72695128" w:rsidR="00E15171" w:rsidRPr="005F07DA" w:rsidRDefault="00DB3F45" w:rsidP="00DB3F45">
            <w:pPr>
              <w:spacing w:line="180" w:lineRule="atLeast"/>
              <w:jc w:val="both"/>
              <w:rPr>
                <w:rFonts w:eastAsia="Times New Roman" w:cs="Arial"/>
                <w:kern w:val="2"/>
                <w:szCs w:val="24"/>
                <w:lang w:val="mn-MN"/>
                <w14:ligatures w14:val="standardContextual"/>
              </w:rPr>
            </w:pPr>
            <w:r>
              <w:rPr>
                <w:rFonts w:eastAsia="Times New Roman" w:cs="Arial"/>
                <w:kern w:val="2"/>
                <w:szCs w:val="24"/>
                <w:lang w:val="mn-MN"/>
                <w14:ligatures w14:val="standardContextual"/>
              </w:rPr>
              <w:t xml:space="preserve">Сумын хүүхэд, гэр бүлийн нийгмийн ажилтны орон тоо зарлагдаж, сонгон </w:t>
            </w:r>
            <w:r>
              <w:rPr>
                <w:rFonts w:eastAsia="Times New Roman" w:cs="Arial"/>
                <w:kern w:val="2"/>
                <w:szCs w:val="24"/>
                <w:lang w:val="mn-MN"/>
                <w14:ligatures w14:val="standardContextual"/>
              </w:rPr>
              <w:lastRenderedPageBreak/>
              <w:t xml:space="preserve">шалгаруулалтаар 1 иргэн тэнцэн ажиллаж байна. </w:t>
            </w:r>
          </w:p>
        </w:tc>
        <w:tc>
          <w:tcPr>
            <w:tcW w:w="737" w:type="dxa"/>
            <w:gridSpan w:val="2"/>
          </w:tcPr>
          <w:p w14:paraId="4AEC1332" w14:textId="44FF171D" w:rsidR="00E15171" w:rsidRPr="005F07DA" w:rsidRDefault="00DB3F45" w:rsidP="00E15171">
            <w:pPr>
              <w:spacing w:line="180" w:lineRule="atLeast"/>
              <w:jc w:val="center"/>
              <w:rPr>
                <w:rFonts w:eastAsia="Times New Roman" w:cs="Arial"/>
                <w:kern w:val="2"/>
                <w:szCs w:val="24"/>
                <w:lang w:val="mn-MN"/>
                <w14:ligatures w14:val="standardContextual"/>
              </w:rPr>
            </w:pPr>
            <w:r>
              <w:rPr>
                <w:rFonts w:eastAsia="Times New Roman" w:cs="Arial"/>
                <w:kern w:val="2"/>
                <w:szCs w:val="24"/>
                <w:lang w:val="mn-MN"/>
                <w14:ligatures w14:val="standardContextual"/>
              </w:rPr>
              <w:lastRenderedPageBreak/>
              <w:t>10</w:t>
            </w:r>
            <w:r w:rsidR="00E15171" w:rsidRPr="005F07DA">
              <w:rPr>
                <w:rFonts w:eastAsia="Times New Roman" w:cs="Arial"/>
                <w:kern w:val="2"/>
                <w:szCs w:val="24"/>
                <w:lang w:val="mn-MN"/>
                <w14:ligatures w14:val="standardContextual"/>
              </w:rPr>
              <w:t>0</w:t>
            </w:r>
          </w:p>
        </w:tc>
        <w:tc>
          <w:tcPr>
            <w:tcW w:w="709" w:type="dxa"/>
          </w:tcPr>
          <w:p w14:paraId="38051DAD"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tc>
      </w:tr>
      <w:tr w:rsidR="00E15171" w:rsidRPr="005F07DA" w14:paraId="30C01DEC" w14:textId="37504426" w:rsidTr="002334B5">
        <w:trPr>
          <w:trHeight w:val="70"/>
        </w:trPr>
        <w:tc>
          <w:tcPr>
            <w:tcW w:w="14459" w:type="dxa"/>
            <w:gridSpan w:val="12"/>
            <w:vAlign w:val="center"/>
          </w:tcPr>
          <w:p w14:paraId="429D871E" w14:textId="38ADD4BD" w:rsidR="00E15171" w:rsidRPr="005F07DA" w:rsidRDefault="00E15171" w:rsidP="00E15171">
            <w:pPr>
              <w:spacing w:line="180" w:lineRule="atLeast"/>
              <w:jc w:val="center"/>
              <w:rPr>
                <w:rFonts w:cs="Arial"/>
                <w:szCs w:val="24"/>
                <w:lang w:val="mn-MN"/>
              </w:rPr>
            </w:pPr>
            <w:r w:rsidRPr="005F07DA">
              <w:rPr>
                <w:rFonts w:cs="Arial"/>
                <w:szCs w:val="24"/>
                <w:lang w:val="mn-MN"/>
              </w:rPr>
              <w:t xml:space="preserve">Зорилт </w:t>
            </w:r>
            <w:r w:rsidRPr="005F07DA">
              <w:rPr>
                <w:rFonts w:eastAsia="Times New Roman" w:cs="Arial"/>
                <w:kern w:val="2"/>
                <w:szCs w:val="24"/>
                <w:lang w:val="mn-MN"/>
                <w14:ligatures w14:val="standardContextual"/>
              </w:rPr>
              <w:t>13.2.Жендэрийн эрх тэгш байдлыг хангах</w:t>
            </w:r>
          </w:p>
        </w:tc>
        <w:tc>
          <w:tcPr>
            <w:tcW w:w="709" w:type="dxa"/>
          </w:tcPr>
          <w:p w14:paraId="1D533887" w14:textId="77777777" w:rsidR="00E15171" w:rsidRPr="005F07DA" w:rsidRDefault="00E15171" w:rsidP="00E15171">
            <w:pPr>
              <w:spacing w:line="180" w:lineRule="atLeast"/>
              <w:jc w:val="center"/>
              <w:rPr>
                <w:rFonts w:cs="Arial"/>
                <w:szCs w:val="24"/>
                <w:lang w:val="mn-MN"/>
              </w:rPr>
            </w:pPr>
          </w:p>
        </w:tc>
      </w:tr>
      <w:tr w:rsidR="00E15171" w:rsidRPr="005F07DA" w14:paraId="66E74D15" w14:textId="1CAC5AE7" w:rsidTr="002334B5">
        <w:trPr>
          <w:trHeight w:val="278"/>
        </w:trPr>
        <w:tc>
          <w:tcPr>
            <w:tcW w:w="851" w:type="dxa"/>
            <w:vAlign w:val="center"/>
          </w:tcPr>
          <w:p w14:paraId="2047FFF6" w14:textId="572BA33B" w:rsidR="00E15171" w:rsidRPr="005F07DA" w:rsidRDefault="00E15171" w:rsidP="00E15171">
            <w:pPr>
              <w:jc w:val="center"/>
              <w:rPr>
                <w:rFonts w:cs="Arial"/>
                <w:szCs w:val="24"/>
                <w:lang w:val="mn-MN"/>
              </w:rPr>
            </w:pPr>
            <w:r w:rsidRPr="005F07DA">
              <w:rPr>
                <w:rFonts w:cs="Arial"/>
                <w:szCs w:val="24"/>
                <w:lang w:val="mn-MN"/>
              </w:rPr>
              <w:t>13.2.1</w:t>
            </w:r>
          </w:p>
        </w:tc>
        <w:tc>
          <w:tcPr>
            <w:tcW w:w="2268" w:type="dxa"/>
            <w:vAlign w:val="center"/>
          </w:tcPr>
          <w:p w14:paraId="05334AC6" w14:textId="35D63C6B" w:rsidR="00E15171" w:rsidRPr="005F07DA" w:rsidRDefault="00E15171" w:rsidP="00E15171">
            <w:pPr>
              <w:jc w:val="both"/>
              <w:rPr>
                <w:rFonts w:eastAsia="Times New Roman" w:cs="Arial"/>
                <w:kern w:val="2"/>
                <w:szCs w:val="24"/>
                <w:lang w:val="mn-MN"/>
                <w14:ligatures w14:val="standardContextual"/>
              </w:rPr>
            </w:pPr>
            <w:r w:rsidRPr="005F07DA">
              <w:rPr>
                <w:rFonts w:eastAsia="Verdana" w:cs="Arial"/>
                <w:kern w:val="2"/>
                <w:szCs w:val="24"/>
                <w:lang w:val="mn-MN"/>
                <w14:ligatures w14:val="standardContextual"/>
              </w:rPr>
              <w:t xml:space="preserve">Сумын жендэрийн дэд зөвлөлийг байгуулж, үйл ажиллагааг тогтмолжуулан, сургалт нөлөөллийн ажил зохион байгуулах </w:t>
            </w:r>
          </w:p>
        </w:tc>
        <w:tc>
          <w:tcPr>
            <w:tcW w:w="1701" w:type="dxa"/>
            <w:vAlign w:val="center"/>
          </w:tcPr>
          <w:p w14:paraId="76D8A6D7" w14:textId="77777777" w:rsidR="00E15171" w:rsidRPr="005F07DA" w:rsidRDefault="00E15171" w:rsidP="00E15171">
            <w:pPr>
              <w:spacing w:line="180" w:lineRule="atLeast"/>
              <w:jc w:val="both"/>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-Дэд зөвлөл</w:t>
            </w:r>
          </w:p>
          <w:p w14:paraId="70857B5E" w14:textId="77777777" w:rsidR="00E15171" w:rsidRPr="005F07DA" w:rsidRDefault="00E15171" w:rsidP="00E15171">
            <w:pPr>
              <w:pStyle w:val="ListParagraph"/>
              <w:spacing w:line="180" w:lineRule="atLeast"/>
              <w:ind w:left="360"/>
              <w:jc w:val="both"/>
              <w:rPr>
                <w:rFonts w:eastAsia="Times New Roman" w:cs="Arial"/>
                <w:kern w:val="2"/>
                <w:szCs w:val="24"/>
                <w:lang w:val="mn-MN"/>
                <w14:ligatures w14:val="standardContextual"/>
              </w:rPr>
            </w:pPr>
          </w:p>
          <w:p w14:paraId="1BC84F92" w14:textId="4BDAA954" w:rsidR="00E15171" w:rsidRPr="005F07DA" w:rsidRDefault="00E15171" w:rsidP="00E15171">
            <w:pPr>
              <w:jc w:val="both"/>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-Арга хэмжээний гүйцэтгэлээр</w:t>
            </w:r>
          </w:p>
        </w:tc>
        <w:tc>
          <w:tcPr>
            <w:tcW w:w="964" w:type="dxa"/>
            <w:vAlign w:val="center"/>
          </w:tcPr>
          <w:p w14:paraId="6EA14C02" w14:textId="2A60F957" w:rsidR="00E15171" w:rsidRPr="005F07DA" w:rsidRDefault="00E15171" w:rsidP="00E15171">
            <w:pPr>
              <w:spacing w:line="180" w:lineRule="atLeast"/>
              <w:jc w:val="center"/>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w:t>
            </w:r>
          </w:p>
        </w:tc>
        <w:tc>
          <w:tcPr>
            <w:tcW w:w="1843" w:type="dxa"/>
            <w:gridSpan w:val="2"/>
            <w:vAlign w:val="center"/>
          </w:tcPr>
          <w:p w14:paraId="704FEF72" w14:textId="77777777" w:rsidR="00E15171" w:rsidRPr="005F07DA" w:rsidRDefault="00E15171" w:rsidP="00E15171">
            <w:pPr>
              <w:spacing w:line="180" w:lineRule="atLeast"/>
              <w:jc w:val="center"/>
              <w:rPr>
                <w:rFonts w:eastAsia="Times New Roman" w:cs="Arial"/>
                <w:kern w:val="2"/>
                <w:szCs w:val="24"/>
                <w14:ligatures w14:val="standardContextual"/>
              </w:rPr>
            </w:pPr>
            <w:r w:rsidRPr="005F07DA">
              <w:rPr>
                <w:rFonts w:eastAsia="Times New Roman" w:cs="Arial"/>
                <w:kern w:val="2"/>
                <w:szCs w:val="24"/>
                <w14:ligatures w14:val="standardContextual"/>
              </w:rPr>
              <w:t>1</w:t>
            </w:r>
          </w:p>
          <w:p w14:paraId="6BE4EF7E" w14:textId="77777777" w:rsidR="00E15171" w:rsidRPr="005F07DA" w:rsidRDefault="00E15171" w:rsidP="00E15171">
            <w:pPr>
              <w:spacing w:line="180" w:lineRule="atLeast"/>
              <w:jc w:val="center"/>
              <w:rPr>
                <w:rFonts w:eastAsia="Times New Roman" w:cs="Arial"/>
                <w:kern w:val="2"/>
                <w:szCs w:val="24"/>
                <w14:ligatures w14:val="standardContextual"/>
              </w:rPr>
            </w:pPr>
          </w:p>
          <w:p w14:paraId="3CEDDCDE" w14:textId="6C616AED" w:rsidR="00E15171" w:rsidRPr="005F07DA" w:rsidRDefault="00E15171" w:rsidP="00E15171">
            <w:pPr>
              <w:spacing w:line="180" w:lineRule="atLeast"/>
              <w:jc w:val="center"/>
              <w:rPr>
                <w:rFonts w:eastAsia="Times New Roman" w:cs="Arial"/>
                <w:kern w:val="2"/>
                <w:szCs w:val="24"/>
                <w14:ligatures w14:val="standardContextual"/>
              </w:rPr>
            </w:pPr>
            <w:r w:rsidRPr="005F07DA">
              <w:rPr>
                <w:rFonts w:eastAsia="Times New Roman" w:cs="Arial"/>
                <w:kern w:val="2"/>
                <w:szCs w:val="24"/>
                <w:lang w:val="mn-MN"/>
                <w14:ligatures w14:val="standardContextual"/>
              </w:rPr>
              <w:t>3</w:t>
            </w:r>
          </w:p>
        </w:tc>
        <w:tc>
          <w:tcPr>
            <w:tcW w:w="2154" w:type="dxa"/>
            <w:gridSpan w:val="3"/>
          </w:tcPr>
          <w:p w14:paraId="0C60F72D"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p w14:paraId="0C3EF91C" w14:textId="22CE58FD" w:rsidR="00E15171" w:rsidRPr="005F07DA" w:rsidRDefault="00E15171" w:rsidP="00E15171">
            <w:pPr>
              <w:spacing w:line="180" w:lineRule="atLeast"/>
              <w:jc w:val="center"/>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Жилдээ</w:t>
            </w:r>
          </w:p>
        </w:tc>
        <w:tc>
          <w:tcPr>
            <w:tcW w:w="3941" w:type="dxa"/>
          </w:tcPr>
          <w:p w14:paraId="786F2F36" w14:textId="1616CB1A" w:rsidR="00E15171" w:rsidRPr="005F07DA" w:rsidRDefault="00E15171" w:rsidP="00E15171">
            <w:pPr>
              <w:spacing w:line="180" w:lineRule="atLeast"/>
              <w:jc w:val="both"/>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Төрийн албан хаагчид болон иргэдэд женд</w:t>
            </w:r>
            <w:r w:rsidRPr="005F07DA">
              <w:rPr>
                <w:rFonts w:eastAsia="Times New Roman" w:cs="Arial"/>
                <w:kern w:val="2"/>
                <w:szCs w:val="24"/>
                <w:lang w:val="mn-MN" w:bidi="mn-Mong-CN"/>
                <w14:ligatures w14:val="standardContextual"/>
              </w:rPr>
              <w:t>е</w:t>
            </w:r>
            <w:r w:rsidRPr="005F07DA">
              <w:rPr>
                <w:rFonts w:eastAsia="Times New Roman" w:cs="Arial"/>
                <w:kern w:val="2"/>
                <w:szCs w:val="24"/>
                <w:lang w:val="mn-MN"/>
                <w14:ligatures w14:val="standardContextual"/>
              </w:rPr>
              <w:t xml:space="preserve">рийн тухай хуулийг танилцуулах үүднээс танхимаар болон цахим орчинд мэдээлэл байршуулж, гарын авлага тарааж ажиллаж байна. </w:t>
            </w:r>
          </w:p>
        </w:tc>
        <w:tc>
          <w:tcPr>
            <w:tcW w:w="737" w:type="dxa"/>
            <w:gridSpan w:val="2"/>
          </w:tcPr>
          <w:p w14:paraId="596F7DD8" w14:textId="0B855CA1" w:rsidR="00E15171" w:rsidRPr="005F07DA" w:rsidRDefault="00E15171" w:rsidP="00E15171">
            <w:pPr>
              <w:spacing w:line="180" w:lineRule="atLeast"/>
              <w:jc w:val="center"/>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70</w:t>
            </w:r>
          </w:p>
        </w:tc>
        <w:tc>
          <w:tcPr>
            <w:tcW w:w="709" w:type="dxa"/>
          </w:tcPr>
          <w:p w14:paraId="1B280AD0"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tc>
      </w:tr>
      <w:tr w:rsidR="00E15171" w:rsidRPr="005F07DA" w14:paraId="2E7E83A7" w14:textId="6A339E8F" w:rsidTr="002334B5">
        <w:trPr>
          <w:trHeight w:val="561"/>
        </w:trPr>
        <w:tc>
          <w:tcPr>
            <w:tcW w:w="851" w:type="dxa"/>
            <w:vAlign w:val="center"/>
          </w:tcPr>
          <w:p w14:paraId="7FD6A234" w14:textId="718203F5" w:rsidR="00E15171" w:rsidRPr="005F07DA" w:rsidRDefault="00E15171" w:rsidP="00E15171">
            <w:pPr>
              <w:jc w:val="center"/>
              <w:rPr>
                <w:rFonts w:cs="Arial"/>
                <w:szCs w:val="24"/>
                <w:lang w:val="mn-MN"/>
              </w:rPr>
            </w:pPr>
            <w:r w:rsidRPr="005F07DA">
              <w:rPr>
                <w:rFonts w:cs="Arial"/>
                <w:szCs w:val="24"/>
                <w:lang w:val="mn-MN"/>
              </w:rPr>
              <w:t>13.2.2</w:t>
            </w:r>
          </w:p>
        </w:tc>
        <w:tc>
          <w:tcPr>
            <w:tcW w:w="2268" w:type="dxa"/>
            <w:vAlign w:val="center"/>
          </w:tcPr>
          <w:p w14:paraId="6819A371" w14:textId="6EC6C68F" w:rsidR="00E15171" w:rsidRPr="005F07DA" w:rsidRDefault="00E15171" w:rsidP="00E15171">
            <w:pPr>
              <w:jc w:val="both"/>
              <w:rPr>
                <w:rFonts w:eastAsia="Times New Roman" w:cs="Arial"/>
                <w:kern w:val="2"/>
                <w:szCs w:val="24"/>
                <w:lang w:val="mn-MN"/>
                <w14:ligatures w14:val="standardContextual"/>
              </w:rPr>
            </w:pPr>
            <w:r w:rsidRPr="005F07DA">
              <w:rPr>
                <w:rFonts w:eastAsia="Verdana" w:cs="Arial"/>
                <w:kern w:val="2"/>
                <w:szCs w:val="24"/>
                <w:lang w:val="mn-MN"/>
                <w14:ligatures w14:val="standardContextual"/>
              </w:rPr>
              <w:t>Хөвгүүд, эрэгтэйчүүдийн эрүүл зан үйл, амьдралын зөв дадал хэвшлийг сайжруулах, оролцоог нь нэмэгдүүлэх нөлөөллийн арга хэмжээг үе шаттай зохион байгуулах</w:t>
            </w:r>
          </w:p>
        </w:tc>
        <w:tc>
          <w:tcPr>
            <w:tcW w:w="1701" w:type="dxa"/>
            <w:vAlign w:val="center"/>
          </w:tcPr>
          <w:p w14:paraId="5ABC4DC4" w14:textId="77777777" w:rsidR="00E15171" w:rsidRPr="005F07DA" w:rsidRDefault="00E15171" w:rsidP="00E15171">
            <w:pPr>
              <w:spacing w:line="256" w:lineRule="auto"/>
              <w:contextualSpacing/>
              <w:rPr>
                <w:rFonts w:eastAsia="Verdana" w:cs="Arial"/>
                <w:kern w:val="2"/>
                <w:szCs w:val="24"/>
                <w:lang w:val="mn-MN"/>
                <w14:ligatures w14:val="standardContextual"/>
              </w:rPr>
            </w:pPr>
            <w:r w:rsidRPr="005F07DA">
              <w:rPr>
                <w:rFonts w:eastAsia="Verdana" w:cs="Arial"/>
                <w:kern w:val="2"/>
                <w:szCs w:val="24"/>
                <w:lang w:val="mn-MN"/>
                <w14:ligatures w14:val="standardContextual"/>
              </w:rPr>
              <w:t>-Арга хэмжээний тоо</w:t>
            </w:r>
          </w:p>
          <w:p w14:paraId="05002EC0" w14:textId="77777777" w:rsidR="00E15171" w:rsidRPr="005F07DA" w:rsidRDefault="00E15171" w:rsidP="00E15171">
            <w:pPr>
              <w:spacing w:line="256" w:lineRule="auto"/>
              <w:jc w:val="center"/>
              <w:rPr>
                <w:rFonts w:eastAsia="Verdana" w:cs="Arial"/>
                <w:kern w:val="2"/>
                <w:szCs w:val="24"/>
                <w:lang w:val="mn-MN"/>
                <w14:ligatures w14:val="standardContextual"/>
              </w:rPr>
            </w:pPr>
          </w:p>
          <w:p w14:paraId="3AA01E50" w14:textId="730E275B" w:rsidR="00E15171" w:rsidRPr="005F07DA" w:rsidRDefault="00E15171" w:rsidP="00E15171">
            <w:pPr>
              <w:jc w:val="both"/>
              <w:rPr>
                <w:rFonts w:eastAsia="Times New Roman" w:cs="Arial"/>
                <w:kern w:val="2"/>
                <w:szCs w:val="24"/>
                <w:lang w:val="mn-MN"/>
                <w14:ligatures w14:val="standardContextual"/>
              </w:rPr>
            </w:pPr>
            <w:r w:rsidRPr="005F07DA">
              <w:rPr>
                <w:rFonts w:eastAsia="Verdana" w:cs="Arial"/>
                <w:kern w:val="2"/>
                <w:szCs w:val="24"/>
                <w14:ligatures w14:val="standardContextual"/>
              </w:rPr>
              <w:t xml:space="preserve">- </w:t>
            </w:r>
            <w:r w:rsidRPr="005F07DA">
              <w:rPr>
                <w:rFonts w:eastAsia="Verdana" w:cs="Arial"/>
                <w:kern w:val="2"/>
                <w:szCs w:val="24"/>
                <w:lang w:val="mn-MN"/>
                <w14:ligatures w14:val="standardContextual"/>
              </w:rPr>
              <w:t>Оролцогчдын тоо</w:t>
            </w:r>
          </w:p>
        </w:tc>
        <w:tc>
          <w:tcPr>
            <w:tcW w:w="964" w:type="dxa"/>
            <w:vAlign w:val="center"/>
          </w:tcPr>
          <w:p w14:paraId="2BB7AAFF" w14:textId="0108C353" w:rsidR="00E15171" w:rsidRPr="005F07DA" w:rsidRDefault="00E15171" w:rsidP="00E15171">
            <w:pPr>
              <w:jc w:val="center"/>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w:t>
            </w:r>
          </w:p>
        </w:tc>
        <w:tc>
          <w:tcPr>
            <w:tcW w:w="1843" w:type="dxa"/>
            <w:gridSpan w:val="2"/>
            <w:vAlign w:val="center"/>
          </w:tcPr>
          <w:p w14:paraId="483A04F8"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p w14:paraId="74DD7250" w14:textId="77777777" w:rsidR="00E15171" w:rsidRPr="005F07DA" w:rsidRDefault="00E15171" w:rsidP="00E15171">
            <w:pPr>
              <w:spacing w:line="180" w:lineRule="atLeast"/>
              <w:jc w:val="center"/>
              <w:rPr>
                <w:rFonts w:eastAsia="Times New Roman" w:cs="Arial"/>
                <w:kern w:val="2"/>
                <w:szCs w:val="24"/>
                <w14:ligatures w14:val="standardContextual"/>
              </w:rPr>
            </w:pPr>
            <w:r w:rsidRPr="005F07DA">
              <w:rPr>
                <w:rFonts w:eastAsia="Times New Roman" w:cs="Arial"/>
                <w:kern w:val="2"/>
                <w:szCs w:val="24"/>
                <w14:ligatures w14:val="standardContextual"/>
              </w:rPr>
              <w:t>3</w:t>
            </w:r>
          </w:p>
          <w:p w14:paraId="6E7752A8" w14:textId="77777777" w:rsidR="00E15171" w:rsidRPr="005F07DA" w:rsidRDefault="00E15171" w:rsidP="00E15171">
            <w:pPr>
              <w:spacing w:line="180" w:lineRule="atLeast"/>
              <w:jc w:val="center"/>
              <w:rPr>
                <w:rFonts w:eastAsia="Times New Roman" w:cs="Arial"/>
                <w:kern w:val="2"/>
                <w:szCs w:val="24"/>
                <w14:ligatures w14:val="standardContextual"/>
              </w:rPr>
            </w:pPr>
          </w:p>
          <w:p w14:paraId="72AAF0F0" w14:textId="77777777" w:rsidR="00E15171" w:rsidRPr="005F07DA" w:rsidRDefault="00E15171" w:rsidP="00E15171">
            <w:pPr>
              <w:spacing w:line="180" w:lineRule="atLeast"/>
              <w:jc w:val="center"/>
              <w:rPr>
                <w:rFonts w:eastAsia="Times New Roman" w:cs="Arial"/>
                <w:kern w:val="2"/>
                <w:szCs w:val="24"/>
                <w14:ligatures w14:val="standardContextual"/>
              </w:rPr>
            </w:pPr>
            <w:r w:rsidRPr="005F07DA">
              <w:rPr>
                <w:rFonts w:eastAsia="Times New Roman" w:cs="Arial"/>
                <w:kern w:val="2"/>
                <w:szCs w:val="24"/>
                <w14:ligatures w14:val="standardContextual"/>
              </w:rPr>
              <w:t>150</w:t>
            </w:r>
          </w:p>
          <w:p w14:paraId="4027BA80" w14:textId="77777777" w:rsidR="00E15171" w:rsidRPr="005F07DA" w:rsidRDefault="00E15171" w:rsidP="00E15171">
            <w:pPr>
              <w:ind w:right="-104"/>
              <w:jc w:val="center"/>
              <w:rPr>
                <w:rFonts w:eastAsia="Times New Roman" w:cs="Arial"/>
                <w:kern w:val="2"/>
                <w:szCs w:val="24"/>
                <w14:ligatures w14:val="standardContextual"/>
              </w:rPr>
            </w:pPr>
          </w:p>
        </w:tc>
        <w:tc>
          <w:tcPr>
            <w:tcW w:w="2154" w:type="dxa"/>
            <w:gridSpan w:val="3"/>
          </w:tcPr>
          <w:p w14:paraId="22EA1569"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p w14:paraId="0944181E"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p w14:paraId="4F2A8D60" w14:textId="4A7431DF" w:rsidR="00E15171" w:rsidRPr="005F07DA" w:rsidRDefault="00E15171" w:rsidP="00E15171">
            <w:pPr>
              <w:spacing w:line="180" w:lineRule="atLeast"/>
              <w:jc w:val="center"/>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Жилдээ</w:t>
            </w:r>
          </w:p>
        </w:tc>
        <w:tc>
          <w:tcPr>
            <w:tcW w:w="3941" w:type="dxa"/>
          </w:tcPr>
          <w:p w14:paraId="4A9A5C50" w14:textId="4DBF6CE3" w:rsidR="00E15171" w:rsidRPr="005F07DA" w:rsidRDefault="00E15171" w:rsidP="00E15171">
            <w:pPr>
              <w:spacing w:line="180" w:lineRule="atLeast"/>
              <w:jc w:val="both"/>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 xml:space="preserve">      </w:t>
            </w:r>
            <w:proofErr w:type="spellStart"/>
            <w:r w:rsidRPr="005F07DA">
              <w:rPr>
                <w:rFonts w:eastAsia="Times New Roman" w:cs="Arial"/>
                <w:kern w:val="2"/>
                <w:szCs w:val="24"/>
                <w14:ligatures w14:val="standardContextual"/>
              </w:rPr>
              <w:t>Өсвөр</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насны</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хөвгүүд</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болон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эрэгтэйчүүдийн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амьдралын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зөв</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зан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үйлд</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нөлөөлөх</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үүднээс</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нас</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сэтгэхүйн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онцлогт</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тохируулан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хувь</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хүний</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хөгжил</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хүүхдийн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эрх</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үүрэг</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хүүхэд</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хамгаалал</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гэр</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бүлийн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тухай</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хууль</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гэр</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бүлийн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хүчирхийллийн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тухай</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хууль</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хорт</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зуршил</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мансууруулах</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бодис</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насанд</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хүрээгүй</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хүүхдэд</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авто</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техник</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унуулахгүй</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байх</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зэрэг</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унаач</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хүүхдийн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даатгал</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хамгаалах</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хувцас</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хэрэгслийн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талаарх</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мэдээлэл</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өгч</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сэтгэл</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зүйн</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зөвлөгөөг</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өгч</w:t>
            </w:r>
            <w:proofErr w:type="spellEnd"/>
            <w:r w:rsidRPr="005F07DA">
              <w:rPr>
                <w:rFonts w:eastAsia="Times New Roman" w:cs="Arial"/>
                <w:kern w:val="2"/>
                <w:szCs w:val="24"/>
                <w14:ligatures w14:val="standardContextual"/>
              </w:rPr>
              <w:t xml:space="preserve"> </w:t>
            </w:r>
            <w:proofErr w:type="spellStart"/>
            <w:r w:rsidRPr="005F07DA">
              <w:rPr>
                <w:rFonts w:eastAsia="Times New Roman" w:cs="Arial"/>
                <w:kern w:val="2"/>
                <w:szCs w:val="24"/>
                <w14:ligatures w14:val="standardContextual"/>
              </w:rPr>
              <w:t>ажилласан</w:t>
            </w:r>
            <w:proofErr w:type="spellEnd"/>
            <w:r w:rsidRPr="005F07DA">
              <w:rPr>
                <w:rFonts w:eastAsia="Times New Roman" w:cs="Arial"/>
                <w:kern w:val="2"/>
                <w:szCs w:val="24"/>
                <w14:ligatures w14:val="standardContextual"/>
              </w:rPr>
              <w:t>.</w:t>
            </w:r>
          </w:p>
        </w:tc>
        <w:tc>
          <w:tcPr>
            <w:tcW w:w="737" w:type="dxa"/>
            <w:gridSpan w:val="2"/>
          </w:tcPr>
          <w:p w14:paraId="7E824485" w14:textId="134C3AFE" w:rsidR="00E15171" w:rsidRPr="005F07DA" w:rsidRDefault="00E15171" w:rsidP="00E15171">
            <w:pPr>
              <w:spacing w:line="180" w:lineRule="atLeast"/>
              <w:jc w:val="center"/>
              <w:rPr>
                <w:rFonts w:eastAsia="Times New Roman" w:cs="Arial"/>
                <w:kern w:val="2"/>
                <w:szCs w:val="24"/>
                <w:lang w:val="mn-MN"/>
                <w14:ligatures w14:val="standardContextual"/>
              </w:rPr>
            </w:pPr>
            <w:r w:rsidRPr="005F07DA">
              <w:rPr>
                <w:rFonts w:eastAsia="Times New Roman" w:cs="Arial"/>
                <w:kern w:val="2"/>
                <w:szCs w:val="24"/>
                <w:lang w:val="mn-MN"/>
                <w14:ligatures w14:val="standardContextual"/>
              </w:rPr>
              <w:t>90</w:t>
            </w:r>
          </w:p>
        </w:tc>
        <w:tc>
          <w:tcPr>
            <w:tcW w:w="709" w:type="dxa"/>
          </w:tcPr>
          <w:p w14:paraId="5956BB59" w14:textId="77777777" w:rsidR="00E15171" w:rsidRPr="005F07DA" w:rsidRDefault="00E15171" w:rsidP="00E15171">
            <w:pPr>
              <w:spacing w:line="180" w:lineRule="atLeast"/>
              <w:jc w:val="center"/>
              <w:rPr>
                <w:rFonts w:eastAsia="Times New Roman" w:cs="Arial"/>
                <w:kern w:val="2"/>
                <w:szCs w:val="24"/>
                <w:lang w:val="mn-MN"/>
                <w14:ligatures w14:val="standardContextual"/>
              </w:rPr>
            </w:pPr>
          </w:p>
        </w:tc>
      </w:tr>
      <w:tr w:rsidR="00E15171" w:rsidRPr="005F07DA" w14:paraId="22DEA8D8" w14:textId="6F5E38A5" w:rsidTr="002334B5">
        <w:trPr>
          <w:trHeight w:val="70"/>
        </w:trPr>
        <w:tc>
          <w:tcPr>
            <w:tcW w:w="14459" w:type="dxa"/>
            <w:gridSpan w:val="12"/>
            <w:vAlign w:val="center"/>
          </w:tcPr>
          <w:p w14:paraId="1431ADB9" w14:textId="695354BD" w:rsidR="00E15171" w:rsidRPr="005F07DA" w:rsidRDefault="00E15171" w:rsidP="00E15171">
            <w:pPr>
              <w:jc w:val="center"/>
              <w:rPr>
                <w:rFonts w:cs="Arial"/>
                <w:b/>
                <w:bCs/>
                <w:szCs w:val="24"/>
                <w:lang w:val="mn-MN"/>
              </w:rPr>
            </w:pPr>
            <w:r w:rsidRPr="005F07DA">
              <w:rPr>
                <w:rFonts w:cs="Arial"/>
                <w:b/>
                <w:bCs/>
                <w:szCs w:val="24"/>
                <w:lang w:val="mn-MN"/>
              </w:rPr>
              <w:t>АРВАН ДӨРӨВ. ЭРҮҮЛ МЭНД САЛБАР</w:t>
            </w:r>
          </w:p>
        </w:tc>
        <w:tc>
          <w:tcPr>
            <w:tcW w:w="709" w:type="dxa"/>
          </w:tcPr>
          <w:p w14:paraId="0CB000B0" w14:textId="77777777" w:rsidR="00E15171" w:rsidRPr="005F07DA" w:rsidRDefault="00E15171" w:rsidP="00E15171">
            <w:pPr>
              <w:jc w:val="center"/>
              <w:rPr>
                <w:rFonts w:cs="Arial"/>
                <w:b/>
                <w:bCs/>
                <w:szCs w:val="24"/>
                <w:lang w:val="mn-MN"/>
              </w:rPr>
            </w:pPr>
          </w:p>
        </w:tc>
      </w:tr>
      <w:tr w:rsidR="00E15171" w:rsidRPr="005F07DA" w14:paraId="165E7DC7" w14:textId="57172565" w:rsidTr="002334B5">
        <w:trPr>
          <w:trHeight w:val="70"/>
        </w:trPr>
        <w:tc>
          <w:tcPr>
            <w:tcW w:w="14459" w:type="dxa"/>
            <w:gridSpan w:val="12"/>
            <w:vAlign w:val="center"/>
          </w:tcPr>
          <w:p w14:paraId="16751B45" w14:textId="2C228ACD" w:rsidR="00E15171" w:rsidRPr="005F07DA" w:rsidRDefault="00E15171" w:rsidP="00E15171">
            <w:pPr>
              <w:jc w:val="center"/>
              <w:rPr>
                <w:rFonts w:cs="Arial"/>
                <w:szCs w:val="24"/>
                <w:lang w:val="mn-MN"/>
              </w:rPr>
            </w:pPr>
            <w:r w:rsidRPr="005F07DA">
              <w:rPr>
                <w:rFonts w:cs="Arial"/>
                <w:szCs w:val="24"/>
                <w:lang w:val="mn-MN"/>
              </w:rPr>
              <w:t>Зорилт 14.</w:t>
            </w:r>
            <w:r w:rsidRPr="005F07DA">
              <w:rPr>
                <w:rFonts w:cs="Arial"/>
                <w:szCs w:val="24"/>
              </w:rPr>
              <w:t>1.</w:t>
            </w:r>
            <w:r w:rsidRPr="005F07DA">
              <w:rPr>
                <w:rFonts w:cs="Arial"/>
                <w:szCs w:val="24"/>
                <w:lang w:val="mn-MN"/>
              </w:rPr>
              <w:t xml:space="preserve"> Эрүүл мэндийн салбарын хүний нөөцийг бүрдүүлж, мэргэшүүл</w:t>
            </w:r>
            <w:r w:rsidRPr="005F07DA">
              <w:rPr>
                <w:rFonts w:cs="Arial"/>
                <w:szCs w:val="24"/>
                <w:lang w:val="mn-MN" w:bidi="mn-Mong-MN"/>
              </w:rPr>
              <w:t>эх</w:t>
            </w:r>
            <w:r w:rsidRPr="005F07DA">
              <w:rPr>
                <w:rFonts w:cs="Arial"/>
                <w:szCs w:val="24"/>
                <w:lang w:val="mn-MN"/>
              </w:rPr>
              <w:t>, чадавхыг нэмэгдүүлж, нийгмийн хамгааллыг дэмжинэ.</w:t>
            </w:r>
          </w:p>
        </w:tc>
        <w:tc>
          <w:tcPr>
            <w:tcW w:w="709" w:type="dxa"/>
          </w:tcPr>
          <w:p w14:paraId="2E027C25" w14:textId="77777777" w:rsidR="00E15171" w:rsidRPr="005F07DA" w:rsidRDefault="00E15171" w:rsidP="00E15171">
            <w:pPr>
              <w:jc w:val="center"/>
              <w:rPr>
                <w:rFonts w:cs="Arial"/>
                <w:szCs w:val="24"/>
                <w:lang w:val="mn-MN"/>
              </w:rPr>
            </w:pPr>
          </w:p>
        </w:tc>
      </w:tr>
      <w:tr w:rsidR="00E15171" w:rsidRPr="005F07DA" w14:paraId="7AB3F310" w14:textId="306152DC" w:rsidTr="002334B5">
        <w:trPr>
          <w:trHeight w:val="2079"/>
        </w:trPr>
        <w:tc>
          <w:tcPr>
            <w:tcW w:w="851" w:type="dxa"/>
            <w:vAlign w:val="center"/>
          </w:tcPr>
          <w:p w14:paraId="4DDECC27" w14:textId="337DEFB1" w:rsidR="00E15171" w:rsidRPr="005F07DA" w:rsidRDefault="00E15171" w:rsidP="00E15171">
            <w:pPr>
              <w:jc w:val="center"/>
              <w:rPr>
                <w:rFonts w:cs="Arial"/>
                <w:szCs w:val="24"/>
              </w:rPr>
            </w:pPr>
            <w:r w:rsidRPr="005F07DA">
              <w:rPr>
                <w:rFonts w:cs="Arial"/>
                <w:szCs w:val="24"/>
              </w:rPr>
              <w:lastRenderedPageBreak/>
              <w:t>14.1.1</w:t>
            </w:r>
          </w:p>
        </w:tc>
        <w:tc>
          <w:tcPr>
            <w:tcW w:w="2268" w:type="dxa"/>
            <w:vAlign w:val="center"/>
          </w:tcPr>
          <w:p w14:paraId="774AE2FC" w14:textId="582F5DB2" w:rsidR="00E15171" w:rsidRPr="005F07DA" w:rsidRDefault="00E15171" w:rsidP="00E15171">
            <w:pPr>
              <w:jc w:val="both"/>
              <w:rPr>
                <w:rFonts w:cs="Arial"/>
                <w:szCs w:val="24"/>
              </w:rPr>
            </w:pPr>
            <w:r w:rsidRPr="005F07DA">
              <w:rPr>
                <w:rFonts w:cs="Arial"/>
                <w:szCs w:val="24"/>
                <w:lang w:val="mn-MN"/>
              </w:rPr>
              <w:t xml:space="preserve">Эрүүл мэндийн төвийн  хүний нөөцийн хөгжил, нийгмийн баталгааг сайжруулан, орон нутагт тогтвор суурьшилтай ажиллуулах чиглэлээр (орон сууц, гэрээр хангах, малжуулах болон идэш, хоолоор хангах) төлөвлөгөөг 5 жилээр  гарган </w:t>
            </w:r>
            <w:r w:rsidRPr="005F07DA">
              <w:rPr>
                <w:rFonts w:cs="Arial"/>
                <w:szCs w:val="24"/>
                <w:lang w:val="mn-MN" w:bidi="mn-Mong-MN"/>
              </w:rPr>
              <w:t>иргэдийн Төлөөлөгчдийн Хурлаар</w:t>
            </w:r>
            <w:r w:rsidRPr="005F07DA">
              <w:rPr>
                <w:rFonts w:cs="Arial"/>
                <w:szCs w:val="24"/>
                <w:lang w:val="mn-MN"/>
              </w:rPr>
              <w:t xml:space="preserve"> батлуулан хэрэгжүүлнэ.</w:t>
            </w:r>
          </w:p>
        </w:tc>
        <w:tc>
          <w:tcPr>
            <w:tcW w:w="1701" w:type="dxa"/>
            <w:vAlign w:val="center"/>
          </w:tcPr>
          <w:p w14:paraId="6801FF31" w14:textId="77777777" w:rsidR="00E15171" w:rsidRPr="005F07DA" w:rsidRDefault="00E15171" w:rsidP="00E15171">
            <w:pPr>
              <w:spacing w:line="180" w:lineRule="atLeast"/>
              <w:jc w:val="center"/>
              <w:rPr>
                <w:rFonts w:eastAsia="Times New Roman" w:cs="Arial"/>
                <w:color w:val="000000"/>
                <w:kern w:val="2"/>
                <w:szCs w:val="24"/>
                <w:lang w:val="mn-MN"/>
                <w14:ligatures w14:val="standardContextual"/>
              </w:rPr>
            </w:pPr>
          </w:p>
          <w:p w14:paraId="0EF2D031" w14:textId="2FA7E666" w:rsidR="00E15171" w:rsidRPr="005F07DA" w:rsidRDefault="00E15171" w:rsidP="00E15171">
            <w:pPr>
              <w:jc w:val="both"/>
              <w:rPr>
                <w:rFonts w:cs="Arial"/>
                <w:szCs w:val="24"/>
                <w:lang w:val="mn-MN"/>
              </w:rPr>
            </w:pPr>
            <w:r w:rsidRPr="005F07DA">
              <w:rPr>
                <w:rFonts w:eastAsia="Times New Roman" w:cs="Arial"/>
                <w:color w:val="000000"/>
                <w:kern w:val="2"/>
                <w:szCs w:val="24"/>
                <w:lang w:val="mn-MN"/>
                <w14:ligatures w14:val="standardContextual"/>
              </w:rPr>
              <w:t>Хөтөлбөрийн хэрэгжилтийн хувь</w:t>
            </w:r>
          </w:p>
        </w:tc>
        <w:tc>
          <w:tcPr>
            <w:tcW w:w="964" w:type="dxa"/>
            <w:vAlign w:val="center"/>
          </w:tcPr>
          <w:p w14:paraId="142997FC" w14:textId="1A239DBB" w:rsidR="00E15171" w:rsidRPr="005F07DA" w:rsidRDefault="00E15171" w:rsidP="00E15171">
            <w:pPr>
              <w:jc w:val="center"/>
              <w:rPr>
                <w:rFonts w:cs="Arial"/>
                <w:szCs w:val="24"/>
                <w:lang w:val="mn-MN"/>
              </w:rPr>
            </w:pPr>
            <w:r w:rsidRPr="005F07DA">
              <w:rPr>
                <w:rFonts w:eastAsia="Times New Roman" w:cs="Arial"/>
                <w:color w:val="000000"/>
                <w:kern w:val="2"/>
                <w:szCs w:val="24"/>
                <w:lang w:val="mn-MN"/>
                <w14:ligatures w14:val="standardContextual"/>
              </w:rPr>
              <w:t>50 хувь</w:t>
            </w:r>
          </w:p>
        </w:tc>
        <w:tc>
          <w:tcPr>
            <w:tcW w:w="1843" w:type="dxa"/>
            <w:gridSpan w:val="2"/>
            <w:vAlign w:val="center"/>
          </w:tcPr>
          <w:p w14:paraId="1AB84A28" w14:textId="784E470A" w:rsidR="00E15171" w:rsidRPr="005F07DA" w:rsidRDefault="00E15171" w:rsidP="00E15171">
            <w:pPr>
              <w:jc w:val="center"/>
              <w:rPr>
                <w:rFonts w:cs="Arial"/>
                <w:szCs w:val="24"/>
                <w:lang w:val="mn-MN"/>
              </w:rPr>
            </w:pPr>
            <w:r w:rsidRPr="005F07DA">
              <w:rPr>
                <w:rFonts w:eastAsia="Times New Roman" w:cs="Arial"/>
                <w:color w:val="000000"/>
                <w:kern w:val="2"/>
                <w:szCs w:val="24"/>
                <w:lang w:val="mn-MN"/>
                <w14:ligatures w14:val="standardContextual"/>
              </w:rPr>
              <w:t> 80-аас доошгүй хувь</w:t>
            </w:r>
          </w:p>
        </w:tc>
        <w:tc>
          <w:tcPr>
            <w:tcW w:w="2154" w:type="dxa"/>
            <w:gridSpan w:val="3"/>
            <w:vAlign w:val="center"/>
          </w:tcPr>
          <w:p w14:paraId="4CA4F80C" w14:textId="77777777" w:rsidR="00E15171" w:rsidRPr="005F07DA" w:rsidRDefault="00E15171" w:rsidP="00E15171">
            <w:pPr>
              <w:jc w:val="center"/>
              <w:rPr>
                <w:rFonts w:cs="Arial"/>
                <w:szCs w:val="24"/>
                <w:lang w:val="mn-MN"/>
              </w:rPr>
            </w:pPr>
          </w:p>
          <w:p w14:paraId="2E032BDE" w14:textId="2FB84E6A" w:rsidR="00E15171" w:rsidRPr="005F07DA" w:rsidRDefault="00E15171" w:rsidP="00E15171">
            <w:pPr>
              <w:jc w:val="center"/>
              <w:rPr>
                <w:rFonts w:cs="Arial"/>
                <w:szCs w:val="24"/>
                <w:lang w:val="mn-MN"/>
              </w:rPr>
            </w:pPr>
            <w:r w:rsidRPr="005F07DA">
              <w:rPr>
                <w:rFonts w:cs="Arial"/>
                <w:szCs w:val="24"/>
                <w:lang w:val="mn-MN"/>
              </w:rPr>
              <w:t>Жилдээ</w:t>
            </w:r>
          </w:p>
          <w:p w14:paraId="2B01AF6F" w14:textId="77777777" w:rsidR="00E15171" w:rsidRPr="005F07DA" w:rsidRDefault="00E15171" w:rsidP="00E15171">
            <w:pPr>
              <w:jc w:val="center"/>
              <w:rPr>
                <w:rFonts w:cs="Arial"/>
                <w:szCs w:val="24"/>
                <w:lang w:val="mn-MN"/>
              </w:rPr>
            </w:pPr>
          </w:p>
        </w:tc>
        <w:tc>
          <w:tcPr>
            <w:tcW w:w="3941" w:type="dxa"/>
          </w:tcPr>
          <w:p w14:paraId="7F023A53" w14:textId="289BC10C" w:rsidR="00E15171" w:rsidRPr="005F07DA" w:rsidRDefault="00B87C04" w:rsidP="00E15171">
            <w:pPr>
              <w:jc w:val="both"/>
              <w:rPr>
                <w:rFonts w:cs="Arial"/>
                <w:szCs w:val="24"/>
              </w:rPr>
            </w:pPr>
            <w:r w:rsidRPr="00B27287">
              <w:rPr>
                <w:rFonts w:cs="Arial"/>
                <w:sz w:val="22"/>
                <w:lang w:val="mn-MN"/>
              </w:rPr>
              <w:t>Эрүүл мэндийн төв нь  бат</w:t>
            </w:r>
            <w:r>
              <w:rPr>
                <w:rFonts w:cs="Arial"/>
                <w:sz w:val="22"/>
                <w:lang w:val="mn-MN"/>
              </w:rPr>
              <w:t>лагдсан 23  орон тоотой.Одоо  2</w:t>
            </w:r>
            <w:r>
              <w:rPr>
                <w:rFonts w:cs="Arial"/>
                <w:sz w:val="22"/>
              </w:rPr>
              <w:t>3</w:t>
            </w:r>
            <w:r w:rsidRPr="00B27287">
              <w:rPr>
                <w:rFonts w:cs="Arial"/>
                <w:sz w:val="22"/>
                <w:lang w:val="mn-MN"/>
              </w:rPr>
              <w:t xml:space="preserve"> эмч, эмнэлгийн мэргэжилтэн бусад үйлчилгээний ажилчид, хүний нөөцийн хувьд-95%  тай эрүүл  мэндийн анхан шатны тусламж үйлчилгээг үзүүлж байна. </w:t>
            </w:r>
            <w:r>
              <w:rPr>
                <w:rFonts w:cs="Arial"/>
                <w:sz w:val="22"/>
                <w:lang w:val="mn-MN"/>
              </w:rPr>
              <w:t>хүүхэд асрах чөлөөтэй 1</w:t>
            </w:r>
            <w:r w:rsidRPr="00B27287">
              <w:rPr>
                <w:rFonts w:cs="Arial"/>
                <w:sz w:val="22"/>
                <w:lang w:val="mn-MN"/>
              </w:rPr>
              <w:t xml:space="preserve"> хүн байна. Мэргэжилтнүүдийг тогтвор суурьшилтай ажиллуулах үүднээс амьдрах орон байраар хангаж улирал бүр үр дүнгийн урамшуулал  олгож ур чадвар, зэргийн нэмэгдэл, орон нутгийн нэмэгдэл, алба хаасны нэмэгдэл,хоолны зардал, үндсэн цалингийн шатлалыг хууль тогтоомжийн дагуу ахиулж ажлын байрны багаж тоног төхөөрөмж, ажлын хувцас хэрэгсэл  болон материаллаг баазаар ханган ажиллаж байна. Үүн дээр эмч эмнэлгийн мэргэжил</w:t>
            </w:r>
            <w:r>
              <w:rPr>
                <w:rFonts w:cs="Arial"/>
                <w:sz w:val="22"/>
                <w:lang w:val="mn-MN"/>
              </w:rPr>
              <w:t>тнүүдийг амьдрах байраар хангаж</w:t>
            </w:r>
            <w:r>
              <w:rPr>
                <w:rFonts w:cs="Arial"/>
                <w:sz w:val="22"/>
              </w:rPr>
              <w:t xml:space="preserve"> </w:t>
            </w:r>
            <w:r>
              <w:rPr>
                <w:rFonts w:cs="Arial"/>
                <w:sz w:val="22"/>
                <w:lang w:val="mn-MN"/>
              </w:rPr>
              <w:t>байна</w:t>
            </w:r>
          </w:p>
        </w:tc>
        <w:tc>
          <w:tcPr>
            <w:tcW w:w="737" w:type="dxa"/>
            <w:gridSpan w:val="2"/>
          </w:tcPr>
          <w:p w14:paraId="1D4A33BA" w14:textId="5A8314F8" w:rsidR="00E15171" w:rsidRPr="005F07DA" w:rsidRDefault="00E15171" w:rsidP="00E15171">
            <w:pPr>
              <w:jc w:val="center"/>
              <w:rPr>
                <w:rFonts w:cs="Arial"/>
                <w:szCs w:val="24"/>
                <w:lang w:val="mn-MN"/>
              </w:rPr>
            </w:pPr>
            <w:r w:rsidRPr="005F07DA">
              <w:rPr>
                <w:rFonts w:cs="Arial"/>
                <w:szCs w:val="24"/>
                <w:lang w:val="mn-MN"/>
              </w:rPr>
              <w:t>100</w:t>
            </w:r>
          </w:p>
        </w:tc>
        <w:tc>
          <w:tcPr>
            <w:tcW w:w="709" w:type="dxa"/>
          </w:tcPr>
          <w:p w14:paraId="20B49D56" w14:textId="77777777" w:rsidR="00E15171" w:rsidRPr="005F07DA" w:rsidRDefault="00E15171" w:rsidP="00E15171">
            <w:pPr>
              <w:jc w:val="center"/>
              <w:rPr>
                <w:rFonts w:cs="Arial"/>
                <w:szCs w:val="24"/>
                <w:lang w:val="mn-MN"/>
              </w:rPr>
            </w:pPr>
          </w:p>
        </w:tc>
      </w:tr>
      <w:tr w:rsidR="00E15171" w:rsidRPr="005F07DA" w14:paraId="72706A3E" w14:textId="4C04B6CC" w:rsidTr="002334B5">
        <w:trPr>
          <w:trHeight w:val="102"/>
        </w:trPr>
        <w:tc>
          <w:tcPr>
            <w:tcW w:w="14459" w:type="dxa"/>
            <w:gridSpan w:val="12"/>
            <w:vAlign w:val="center"/>
          </w:tcPr>
          <w:p w14:paraId="53D1A128" w14:textId="69454924" w:rsidR="00E15171" w:rsidRPr="005F07DA" w:rsidRDefault="00E15171" w:rsidP="00E15171">
            <w:pPr>
              <w:jc w:val="center"/>
              <w:rPr>
                <w:rFonts w:cs="Arial"/>
                <w:szCs w:val="24"/>
                <w:lang w:val="mn-MN"/>
              </w:rPr>
            </w:pPr>
            <w:r w:rsidRPr="005F07DA">
              <w:rPr>
                <w:rFonts w:cs="Arial"/>
                <w:szCs w:val="24"/>
                <w:lang w:val="mn-MN"/>
              </w:rPr>
              <w:t>Зорилт 14.2: Эрүүл мэндийн тусламж үйчилгээний чанар хүртээмжийг сайжруулна.</w:t>
            </w:r>
          </w:p>
        </w:tc>
        <w:tc>
          <w:tcPr>
            <w:tcW w:w="709" w:type="dxa"/>
          </w:tcPr>
          <w:p w14:paraId="6BE57FAE" w14:textId="77777777" w:rsidR="00E15171" w:rsidRPr="005F07DA" w:rsidRDefault="00E15171" w:rsidP="00E15171">
            <w:pPr>
              <w:jc w:val="center"/>
              <w:rPr>
                <w:rFonts w:cs="Arial"/>
                <w:szCs w:val="24"/>
                <w:lang w:val="mn-MN"/>
              </w:rPr>
            </w:pPr>
          </w:p>
        </w:tc>
      </w:tr>
      <w:tr w:rsidR="00B87C04" w:rsidRPr="005F07DA" w14:paraId="6262226C" w14:textId="5E6032AA" w:rsidTr="002334B5">
        <w:trPr>
          <w:trHeight w:val="539"/>
        </w:trPr>
        <w:tc>
          <w:tcPr>
            <w:tcW w:w="851" w:type="dxa"/>
            <w:vMerge w:val="restart"/>
            <w:vAlign w:val="center"/>
          </w:tcPr>
          <w:p w14:paraId="654AE899" w14:textId="4E937971" w:rsidR="00B87C04" w:rsidRPr="005F07DA" w:rsidRDefault="00B87C04" w:rsidP="00B87C04">
            <w:pPr>
              <w:jc w:val="center"/>
              <w:rPr>
                <w:rFonts w:cs="Arial"/>
                <w:szCs w:val="24"/>
              </w:rPr>
            </w:pPr>
            <w:r w:rsidRPr="005F07DA">
              <w:rPr>
                <w:rFonts w:cs="Arial"/>
                <w:szCs w:val="24"/>
              </w:rPr>
              <w:t>14.</w:t>
            </w:r>
            <w:r w:rsidRPr="005F07DA">
              <w:rPr>
                <w:rFonts w:cs="Arial"/>
                <w:szCs w:val="24"/>
                <w:lang w:val="mn-MN"/>
              </w:rPr>
              <w:t>2</w:t>
            </w:r>
            <w:r w:rsidRPr="005F07DA">
              <w:rPr>
                <w:rFonts w:cs="Arial"/>
                <w:szCs w:val="24"/>
              </w:rPr>
              <w:t>.</w:t>
            </w:r>
            <w:r w:rsidRPr="005F07DA">
              <w:rPr>
                <w:rFonts w:cs="Arial"/>
                <w:szCs w:val="24"/>
                <w:lang w:val="mn-MN"/>
              </w:rPr>
              <w:t>1</w:t>
            </w:r>
          </w:p>
        </w:tc>
        <w:tc>
          <w:tcPr>
            <w:tcW w:w="2268" w:type="dxa"/>
            <w:vMerge w:val="restart"/>
            <w:vAlign w:val="center"/>
          </w:tcPr>
          <w:p w14:paraId="5F25AAEF" w14:textId="32EC79C8" w:rsidR="00B87C04" w:rsidRPr="005F07DA" w:rsidRDefault="00B87C04" w:rsidP="00B87C04">
            <w:pPr>
              <w:jc w:val="both"/>
              <w:rPr>
                <w:rFonts w:cs="Arial"/>
                <w:szCs w:val="24"/>
                <w:lang w:val="mn-MN"/>
              </w:rPr>
            </w:pPr>
            <w:r w:rsidRPr="005F07DA">
              <w:rPr>
                <w:rFonts w:cs="Arial"/>
                <w:szCs w:val="24"/>
                <w:lang w:val="mn-MN"/>
              </w:rPr>
              <w:t>Нийгмийн эрүүл мэндийн тусламж, үйлчилгээний чанар хүртээмжийг сайжруулан үр дүнг тооцон ажиллах</w:t>
            </w:r>
          </w:p>
          <w:p w14:paraId="05CA271A" w14:textId="1C50B468" w:rsidR="00B87C04" w:rsidRPr="005F07DA" w:rsidRDefault="00B87C04" w:rsidP="00B87C04">
            <w:pPr>
              <w:jc w:val="both"/>
              <w:rPr>
                <w:rFonts w:cs="Arial"/>
                <w:szCs w:val="24"/>
                <w:lang w:val="mn-MN"/>
              </w:rPr>
            </w:pPr>
          </w:p>
        </w:tc>
        <w:tc>
          <w:tcPr>
            <w:tcW w:w="1701" w:type="dxa"/>
            <w:vAlign w:val="center"/>
          </w:tcPr>
          <w:p w14:paraId="374ACB0A" w14:textId="2F7935B6" w:rsidR="00B87C04" w:rsidRPr="005F07DA" w:rsidRDefault="00B87C04" w:rsidP="00B87C04">
            <w:pPr>
              <w:jc w:val="both"/>
              <w:rPr>
                <w:rFonts w:cs="Arial"/>
                <w:szCs w:val="24"/>
                <w:lang w:val="mn-MN"/>
              </w:rPr>
            </w:pPr>
            <w:r w:rsidRPr="005F07DA">
              <w:rPr>
                <w:rFonts w:eastAsia="Times New Roman" w:cs="Arial"/>
                <w:color w:val="000000"/>
                <w:szCs w:val="24"/>
                <w:lang w:val="mn-MN"/>
              </w:rPr>
              <w:t>Артерийн даралт ихсэх өвчний эрт илрүүлэгт хамрагдсан 18 ба түүнээс дээш насны хүн амын ззлэх хувь</w:t>
            </w:r>
          </w:p>
        </w:tc>
        <w:tc>
          <w:tcPr>
            <w:tcW w:w="964" w:type="dxa"/>
            <w:vAlign w:val="center"/>
          </w:tcPr>
          <w:p w14:paraId="4B5C1A1F" w14:textId="36159D71" w:rsidR="00B87C04" w:rsidRPr="005F07DA" w:rsidRDefault="00B87C04" w:rsidP="00B87C04">
            <w:pPr>
              <w:jc w:val="center"/>
              <w:rPr>
                <w:rFonts w:cs="Arial"/>
                <w:szCs w:val="24"/>
                <w:lang w:val="mn-MN"/>
              </w:rPr>
            </w:pPr>
            <w:r w:rsidRPr="005F07DA">
              <w:rPr>
                <w:rFonts w:eastAsia="Times New Roman" w:cs="Arial"/>
                <w:color w:val="000000"/>
                <w:szCs w:val="24"/>
              </w:rPr>
              <w:t>77.4</w:t>
            </w:r>
          </w:p>
        </w:tc>
        <w:tc>
          <w:tcPr>
            <w:tcW w:w="1843" w:type="dxa"/>
            <w:gridSpan w:val="2"/>
            <w:vAlign w:val="center"/>
          </w:tcPr>
          <w:p w14:paraId="2762E8C9" w14:textId="6E83B5A7" w:rsidR="00B87C04" w:rsidRPr="005F07DA" w:rsidRDefault="00B87C04" w:rsidP="00B87C04">
            <w:pPr>
              <w:jc w:val="center"/>
              <w:rPr>
                <w:rFonts w:cs="Arial"/>
                <w:szCs w:val="24"/>
                <w:lang w:val="mn-MN"/>
              </w:rPr>
            </w:pPr>
            <w:r w:rsidRPr="005F07DA">
              <w:rPr>
                <w:rFonts w:eastAsia="Times New Roman" w:cs="Arial"/>
                <w:color w:val="000000"/>
                <w:szCs w:val="24"/>
                <w:lang w:val="mn-MN"/>
              </w:rPr>
              <w:t>80.0</w:t>
            </w:r>
          </w:p>
        </w:tc>
        <w:tc>
          <w:tcPr>
            <w:tcW w:w="2154" w:type="dxa"/>
            <w:gridSpan w:val="3"/>
            <w:vAlign w:val="center"/>
          </w:tcPr>
          <w:p w14:paraId="02F8B5CD" w14:textId="77777777" w:rsidR="00B87C04" w:rsidRPr="005F07DA" w:rsidRDefault="00B87C04" w:rsidP="00B87C04">
            <w:pPr>
              <w:jc w:val="center"/>
              <w:rPr>
                <w:rFonts w:cs="Arial"/>
                <w:szCs w:val="24"/>
                <w:lang w:val="mn-MN"/>
              </w:rPr>
            </w:pPr>
            <w:r w:rsidRPr="005F07DA">
              <w:rPr>
                <w:rFonts w:cs="Arial"/>
                <w:szCs w:val="24"/>
                <w:lang w:val="mn-MN"/>
              </w:rPr>
              <w:t>Жилдээ</w:t>
            </w:r>
          </w:p>
          <w:p w14:paraId="1889327A" w14:textId="25A696ED" w:rsidR="00B87C04" w:rsidRPr="005F07DA" w:rsidRDefault="00B87C04" w:rsidP="00B87C04">
            <w:pPr>
              <w:jc w:val="center"/>
              <w:rPr>
                <w:rFonts w:cs="Arial"/>
                <w:szCs w:val="24"/>
                <w:lang w:val="mn-MN"/>
              </w:rPr>
            </w:pPr>
          </w:p>
        </w:tc>
        <w:tc>
          <w:tcPr>
            <w:tcW w:w="3941" w:type="dxa"/>
          </w:tcPr>
          <w:p w14:paraId="0C5E2918" w14:textId="2EF90220" w:rsidR="00B87C04" w:rsidRPr="005F07DA" w:rsidRDefault="00B87C04" w:rsidP="00B87C04">
            <w:pPr>
              <w:jc w:val="both"/>
              <w:rPr>
                <w:rFonts w:cs="Arial"/>
                <w:szCs w:val="24"/>
                <w:lang w:val="mn-MN"/>
              </w:rPr>
            </w:pPr>
            <w:r>
              <w:rPr>
                <w:rFonts w:cs="Arial"/>
                <w:sz w:val="22"/>
                <w:lang w:val="mn-MN"/>
              </w:rPr>
              <w:t>Нийт 2252 хүн хамрагдахаас 1769 хүн буюу 78.5</w:t>
            </w:r>
            <w:r w:rsidRPr="00B27287">
              <w:rPr>
                <w:rFonts w:cs="Arial"/>
                <w:sz w:val="22"/>
                <w:lang w:val="mn-MN"/>
              </w:rPr>
              <w:t xml:space="preserve">% </w:t>
            </w:r>
          </w:p>
        </w:tc>
        <w:tc>
          <w:tcPr>
            <w:tcW w:w="737" w:type="dxa"/>
            <w:gridSpan w:val="2"/>
          </w:tcPr>
          <w:p w14:paraId="731E2526" w14:textId="2DACF447" w:rsidR="00B87C04" w:rsidRPr="005F07DA" w:rsidRDefault="00B87C04" w:rsidP="00B87C04">
            <w:pPr>
              <w:jc w:val="center"/>
              <w:rPr>
                <w:rFonts w:cs="Arial"/>
                <w:szCs w:val="24"/>
                <w:lang w:val="mn-MN"/>
              </w:rPr>
            </w:pPr>
            <w:r w:rsidRPr="005F07DA">
              <w:rPr>
                <w:rFonts w:cs="Arial"/>
                <w:szCs w:val="24"/>
                <w:lang w:val="mn-MN"/>
              </w:rPr>
              <w:t>50</w:t>
            </w:r>
          </w:p>
        </w:tc>
        <w:tc>
          <w:tcPr>
            <w:tcW w:w="709" w:type="dxa"/>
          </w:tcPr>
          <w:p w14:paraId="2B8498B9" w14:textId="77777777" w:rsidR="00B87C04" w:rsidRPr="005F07DA" w:rsidRDefault="00B87C04" w:rsidP="00B87C04">
            <w:pPr>
              <w:jc w:val="center"/>
              <w:rPr>
                <w:rFonts w:cs="Arial"/>
                <w:szCs w:val="24"/>
                <w:lang w:val="mn-MN"/>
              </w:rPr>
            </w:pPr>
          </w:p>
        </w:tc>
      </w:tr>
      <w:tr w:rsidR="00B87C04" w:rsidRPr="005F07DA" w14:paraId="57618642" w14:textId="18E3B971" w:rsidTr="002334B5">
        <w:trPr>
          <w:trHeight w:val="539"/>
        </w:trPr>
        <w:tc>
          <w:tcPr>
            <w:tcW w:w="851" w:type="dxa"/>
            <w:vMerge/>
            <w:vAlign w:val="center"/>
          </w:tcPr>
          <w:p w14:paraId="409ABEAC" w14:textId="77777777" w:rsidR="00B87C04" w:rsidRPr="005F07DA" w:rsidRDefault="00B87C04" w:rsidP="00B87C04">
            <w:pPr>
              <w:jc w:val="center"/>
              <w:rPr>
                <w:rFonts w:cs="Arial"/>
                <w:szCs w:val="24"/>
              </w:rPr>
            </w:pPr>
          </w:p>
        </w:tc>
        <w:tc>
          <w:tcPr>
            <w:tcW w:w="2268" w:type="dxa"/>
            <w:vMerge/>
            <w:vAlign w:val="center"/>
          </w:tcPr>
          <w:p w14:paraId="0B919C36" w14:textId="77777777" w:rsidR="00B87C04" w:rsidRPr="005F07DA" w:rsidRDefault="00B87C04" w:rsidP="00B87C04">
            <w:pPr>
              <w:jc w:val="both"/>
              <w:rPr>
                <w:rFonts w:cs="Arial"/>
                <w:szCs w:val="24"/>
                <w:lang w:val="mn-MN"/>
              </w:rPr>
            </w:pPr>
          </w:p>
        </w:tc>
        <w:tc>
          <w:tcPr>
            <w:tcW w:w="1701" w:type="dxa"/>
            <w:vAlign w:val="center"/>
          </w:tcPr>
          <w:p w14:paraId="6C228148" w14:textId="4DDCCB2B" w:rsidR="00B87C04" w:rsidRPr="005F07DA" w:rsidRDefault="00B87C04" w:rsidP="00B87C04">
            <w:pPr>
              <w:jc w:val="both"/>
              <w:rPr>
                <w:rFonts w:cs="Arial"/>
                <w:szCs w:val="24"/>
                <w:lang w:val="mn-MN"/>
              </w:rPr>
            </w:pPr>
            <w:r w:rsidRPr="005F07DA">
              <w:rPr>
                <w:rFonts w:eastAsia="Times New Roman" w:cs="Arial"/>
                <w:color w:val="000000"/>
                <w:szCs w:val="24"/>
                <w:lang w:val="mn-MN"/>
              </w:rPr>
              <w:t xml:space="preserve">Чихрийн шижин хэв </w:t>
            </w:r>
            <w:r w:rsidRPr="005F07DA">
              <w:rPr>
                <w:rFonts w:eastAsia="Times New Roman" w:cs="Arial"/>
                <w:color w:val="000000"/>
                <w:szCs w:val="24"/>
                <w:lang w:val="mn-MN"/>
              </w:rPr>
              <w:lastRenderedPageBreak/>
              <w:t>шинж-2 өвчний эрт илрүүлэгт хамрагдсан 35 ба түүнээс дээш насны хүн амын эзлэх хувь</w:t>
            </w:r>
          </w:p>
        </w:tc>
        <w:tc>
          <w:tcPr>
            <w:tcW w:w="964" w:type="dxa"/>
            <w:vAlign w:val="center"/>
          </w:tcPr>
          <w:p w14:paraId="02C693CE" w14:textId="2A6B0212" w:rsidR="00B87C04" w:rsidRPr="005F07DA" w:rsidRDefault="00B87C04" w:rsidP="00B87C04">
            <w:pPr>
              <w:jc w:val="center"/>
              <w:rPr>
                <w:rFonts w:cs="Arial"/>
                <w:szCs w:val="24"/>
                <w:lang w:val="mn-MN"/>
              </w:rPr>
            </w:pPr>
            <w:r w:rsidRPr="005F07DA">
              <w:rPr>
                <w:rFonts w:eastAsia="Times New Roman" w:cs="Arial"/>
                <w:color w:val="000000"/>
                <w:szCs w:val="24"/>
              </w:rPr>
              <w:lastRenderedPageBreak/>
              <w:t>87.7</w:t>
            </w:r>
          </w:p>
        </w:tc>
        <w:tc>
          <w:tcPr>
            <w:tcW w:w="1843" w:type="dxa"/>
            <w:gridSpan w:val="2"/>
            <w:vAlign w:val="center"/>
          </w:tcPr>
          <w:p w14:paraId="17210800" w14:textId="663B3106" w:rsidR="00B87C04" w:rsidRPr="005F07DA" w:rsidRDefault="00B87C04" w:rsidP="00B87C04">
            <w:pPr>
              <w:jc w:val="center"/>
              <w:rPr>
                <w:rFonts w:cs="Arial"/>
                <w:szCs w:val="24"/>
                <w:lang w:val="mn-MN"/>
              </w:rPr>
            </w:pPr>
            <w:r w:rsidRPr="005F07DA">
              <w:rPr>
                <w:rFonts w:eastAsia="Times New Roman" w:cs="Arial"/>
                <w:color w:val="000000"/>
                <w:szCs w:val="24"/>
                <w:lang w:val="mn-MN"/>
              </w:rPr>
              <w:t>90.0</w:t>
            </w:r>
          </w:p>
        </w:tc>
        <w:tc>
          <w:tcPr>
            <w:tcW w:w="2154" w:type="dxa"/>
            <w:gridSpan w:val="3"/>
          </w:tcPr>
          <w:p w14:paraId="693CAA63" w14:textId="2E0E00A8"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2F3B5D27" w14:textId="41957159" w:rsidR="00B87C04" w:rsidRPr="005F07DA" w:rsidRDefault="00B87C04" w:rsidP="00B87C04">
            <w:pPr>
              <w:jc w:val="center"/>
              <w:rPr>
                <w:rFonts w:cs="Arial"/>
                <w:szCs w:val="24"/>
                <w:lang w:val="mn-MN"/>
              </w:rPr>
            </w:pPr>
            <w:r>
              <w:rPr>
                <w:rFonts w:cs="Arial"/>
                <w:sz w:val="22"/>
                <w:lang w:val="mn-MN"/>
              </w:rPr>
              <w:t>Нийт 1327 хүн хамрагдахаас 1015 хүн хамрагдаж 76.4</w:t>
            </w:r>
            <w:r w:rsidRPr="00B27287">
              <w:rPr>
                <w:rFonts w:cs="Arial"/>
                <w:sz w:val="22"/>
                <w:lang w:val="mn-MN"/>
              </w:rPr>
              <w:t>%</w:t>
            </w:r>
          </w:p>
        </w:tc>
        <w:tc>
          <w:tcPr>
            <w:tcW w:w="737" w:type="dxa"/>
            <w:gridSpan w:val="2"/>
          </w:tcPr>
          <w:p w14:paraId="76AFF080" w14:textId="086A52AF" w:rsidR="00B87C04" w:rsidRPr="005F07DA" w:rsidRDefault="00B87C04" w:rsidP="00B87C04">
            <w:pPr>
              <w:jc w:val="center"/>
              <w:rPr>
                <w:rFonts w:cs="Arial"/>
                <w:szCs w:val="24"/>
                <w:lang w:val="mn-MN"/>
              </w:rPr>
            </w:pPr>
            <w:r w:rsidRPr="005F07DA">
              <w:rPr>
                <w:rFonts w:cs="Arial"/>
                <w:szCs w:val="24"/>
                <w:lang w:val="mn-MN"/>
              </w:rPr>
              <w:t>50</w:t>
            </w:r>
          </w:p>
        </w:tc>
        <w:tc>
          <w:tcPr>
            <w:tcW w:w="709" w:type="dxa"/>
          </w:tcPr>
          <w:p w14:paraId="734DDB6C" w14:textId="77777777" w:rsidR="00B87C04" w:rsidRPr="005F07DA" w:rsidRDefault="00B87C04" w:rsidP="00B87C04">
            <w:pPr>
              <w:jc w:val="center"/>
              <w:rPr>
                <w:rFonts w:cs="Arial"/>
                <w:szCs w:val="24"/>
                <w:lang w:val="mn-MN"/>
              </w:rPr>
            </w:pPr>
          </w:p>
        </w:tc>
      </w:tr>
      <w:tr w:rsidR="00B87C04" w:rsidRPr="005F07DA" w14:paraId="1401797F" w14:textId="0CE7A0FE" w:rsidTr="002334B5">
        <w:trPr>
          <w:trHeight w:val="539"/>
        </w:trPr>
        <w:tc>
          <w:tcPr>
            <w:tcW w:w="851" w:type="dxa"/>
            <w:vMerge/>
            <w:vAlign w:val="center"/>
          </w:tcPr>
          <w:p w14:paraId="07C47D51" w14:textId="77777777" w:rsidR="00B87C04" w:rsidRPr="005F07DA" w:rsidRDefault="00B87C04" w:rsidP="00B87C04">
            <w:pPr>
              <w:jc w:val="center"/>
              <w:rPr>
                <w:rFonts w:cs="Arial"/>
                <w:szCs w:val="24"/>
              </w:rPr>
            </w:pPr>
          </w:p>
        </w:tc>
        <w:tc>
          <w:tcPr>
            <w:tcW w:w="2268" w:type="dxa"/>
            <w:vMerge/>
            <w:vAlign w:val="center"/>
          </w:tcPr>
          <w:p w14:paraId="180835CA" w14:textId="77777777" w:rsidR="00B87C04" w:rsidRPr="005F07DA" w:rsidRDefault="00B87C04" w:rsidP="00B87C04">
            <w:pPr>
              <w:jc w:val="both"/>
              <w:rPr>
                <w:rFonts w:cs="Arial"/>
                <w:szCs w:val="24"/>
                <w:lang w:val="mn-MN"/>
              </w:rPr>
            </w:pPr>
          </w:p>
        </w:tc>
        <w:tc>
          <w:tcPr>
            <w:tcW w:w="1701" w:type="dxa"/>
            <w:vAlign w:val="center"/>
          </w:tcPr>
          <w:p w14:paraId="0E04440D" w14:textId="07D48DC6" w:rsidR="00B87C04" w:rsidRPr="005F07DA" w:rsidRDefault="00B87C04" w:rsidP="00B87C04">
            <w:pPr>
              <w:jc w:val="both"/>
              <w:rPr>
                <w:rFonts w:cs="Arial"/>
                <w:szCs w:val="24"/>
                <w:lang w:val="mn-MN"/>
              </w:rPr>
            </w:pPr>
            <w:proofErr w:type="spellStart"/>
            <w:r w:rsidRPr="005F07DA">
              <w:rPr>
                <w:rFonts w:eastAsia="Times New Roman" w:cs="Arial"/>
                <w:color w:val="000000"/>
                <w:szCs w:val="24"/>
                <w:lang w:bidi="mn-Mong-CN"/>
              </w:rPr>
              <w:t>Умайн</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хүзүүний</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өмөнгийн</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эрт</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илрүү</w:t>
            </w:r>
            <w:proofErr w:type="spellEnd"/>
            <w:r w:rsidRPr="005F07DA">
              <w:rPr>
                <w:rFonts w:eastAsia="Times New Roman" w:cs="Arial"/>
                <w:color w:val="000000"/>
                <w:szCs w:val="24"/>
                <w:lang w:val="mn-MN" w:bidi="mn-Mong-CN"/>
              </w:rPr>
              <w:t>лэгт</w:t>
            </w:r>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хамрагдсан</w:t>
            </w:r>
            <w:proofErr w:type="spellEnd"/>
            <w:r w:rsidRPr="005F07DA">
              <w:rPr>
                <w:rFonts w:eastAsia="Times New Roman" w:cs="Arial"/>
                <w:color w:val="000000"/>
                <w:szCs w:val="24"/>
                <w:lang w:bidi="mn-Mong-CN"/>
              </w:rPr>
              <w:t xml:space="preserve"> 30 </w:t>
            </w:r>
            <w:proofErr w:type="spellStart"/>
            <w:r w:rsidRPr="005F07DA">
              <w:rPr>
                <w:rFonts w:eastAsia="Times New Roman" w:cs="Arial"/>
                <w:color w:val="000000"/>
                <w:szCs w:val="24"/>
                <w:lang w:bidi="mn-Mong-CN"/>
              </w:rPr>
              <w:t>ба</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түүнээс</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дээш</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насны</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эмэгтэйчүүдийн</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эзлэх</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хувь</w:t>
            </w:r>
            <w:proofErr w:type="spellEnd"/>
          </w:p>
        </w:tc>
        <w:tc>
          <w:tcPr>
            <w:tcW w:w="964" w:type="dxa"/>
            <w:vAlign w:val="center"/>
          </w:tcPr>
          <w:p w14:paraId="54B36D01" w14:textId="004F8933" w:rsidR="00B87C04" w:rsidRPr="005F07DA" w:rsidRDefault="00B87C04" w:rsidP="00B87C04">
            <w:pPr>
              <w:jc w:val="center"/>
              <w:rPr>
                <w:rFonts w:cs="Arial"/>
                <w:szCs w:val="24"/>
                <w:lang w:val="mn-MN"/>
              </w:rPr>
            </w:pPr>
            <w:r w:rsidRPr="005F07DA">
              <w:rPr>
                <w:rFonts w:eastAsia="Times New Roman" w:cs="Arial"/>
                <w:color w:val="000000"/>
                <w:szCs w:val="24"/>
              </w:rPr>
              <w:t>82.9</w:t>
            </w:r>
          </w:p>
        </w:tc>
        <w:tc>
          <w:tcPr>
            <w:tcW w:w="1843" w:type="dxa"/>
            <w:gridSpan w:val="2"/>
            <w:vAlign w:val="center"/>
          </w:tcPr>
          <w:p w14:paraId="0269A7BE" w14:textId="064F19B6" w:rsidR="00B87C04" w:rsidRPr="005F07DA" w:rsidRDefault="00B87C04" w:rsidP="00B87C04">
            <w:pPr>
              <w:jc w:val="center"/>
              <w:rPr>
                <w:rFonts w:cs="Arial"/>
                <w:szCs w:val="24"/>
                <w:lang w:val="mn-MN"/>
              </w:rPr>
            </w:pPr>
            <w:r w:rsidRPr="005F07DA">
              <w:rPr>
                <w:rFonts w:eastAsia="Times New Roman" w:cs="Arial"/>
                <w:color w:val="000000"/>
                <w:szCs w:val="24"/>
                <w:lang w:val="mn-MN"/>
              </w:rPr>
              <w:t>84.0</w:t>
            </w:r>
          </w:p>
        </w:tc>
        <w:tc>
          <w:tcPr>
            <w:tcW w:w="2154" w:type="dxa"/>
            <w:gridSpan w:val="3"/>
          </w:tcPr>
          <w:p w14:paraId="2A54D87A" w14:textId="6A3BEEE4"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770C8314" w14:textId="77777777" w:rsidR="00B87C04" w:rsidRDefault="00B87C04" w:rsidP="00B87C04">
            <w:pPr>
              <w:jc w:val="center"/>
              <w:rPr>
                <w:rFonts w:cs="Arial"/>
                <w:sz w:val="22"/>
                <w:lang w:val="mn-MN"/>
              </w:rPr>
            </w:pPr>
            <w:r w:rsidRPr="00B27287">
              <w:rPr>
                <w:rFonts w:cs="Arial"/>
                <w:sz w:val="22"/>
                <w:lang w:val="mn-MN"/>
              </w:rPr>
              <w:t xml:space="preserve">Нийт </w:t>
            </w:r>
            <w:r w:rsidRPr="00B27287">
              <w:rPr>
                <w:rFonts w:cs="Arial"/>
                <w:sz w:val="22"/>
              </w:rPr>
              <w:t xml:space="preserve">250 </w:t>
            </w:r>
            <w:r>
              <w:rPr>
                <w:rFonts w:cs="Arial"/>
                <w:sz w:val="22"/>
                <w:lang w:val="mn-MN"/>
              </w:rPr>
              <w:t>хүн хамрагдалтаас хувилаж үзвэл</w:t>
            </w:r>
          </w:p>
          <w:p w14:paraId="360D884F" w14:textId="77777777" w:rsidR="00B87C04" w:rsidRDefault="00B87C04" w:rsidP="00B87C04">
            <w:pPr>
              <w:jc w:val="center"/>
              <w:rPr>
                <w:rFonts w:cs="Arial"/>
                <w:sz w:val="22"/>
                <w:lang w:val="mn-MN"/>
              </w:rPr>
            </w:pPr>
            <w:r>
              <w:rPr>
                <w:rFonts w:cs="Arial"/>
                <w:sz w:val="22"/>
                <w:lang w:val="mn-MN"/>
              </w:rPr>
              <w:t xml:space="preserve"> Умайн хүзүү </w:t>
            </w:r>
            <w:r>
              <w:rPr>
                <w:rFonts w:cs="Arial"/>
                <w:sz w:val="22"/>
              </w:rPr>
              <w:t>66.4</w:t>
            </w:r>
            <w:r w:rsidRPr="00B27287">
              <w:rPr>
                <w:rFonts w:cs="Arial"/>
                <w:sz w:val="22"/>
              </w:rPr>
              <w:t>%</w:t>
            </w:r>
          </w:p>
          <w:p w14:paraId="01A30342" w14:textId="403303DC" w:rsidR="00B87C04" w:rsidRPr="005F07DA" w:rsidRDefault="00B87C04" w:rsidP="00B87C04">
            <w:pPr>
              <w:jc w:val="center"/>
              <w:rPr>
                <w:rFonts w:cs="Arial"/>
                <w:szCs w:val="24"/>
                <w:lang w:val="mn-MN"/>
              </w:rPr>
            </w:pPr>
            <w:r>
              <w:rPr>
                <w:rFonts w:cs="Arial"/>
                <w:sz w:val="22"/>
                <w:lang w:val="mn-MN"/>
              </w:rPr>
              <w:t>Хөх үзлэг 100</w:t>
            </w:r>
            <w:r w:rsidRPr="00B27287">
              <w:rPr>
                <w:rFonts w:cs="Arial"/>
                <w:sz w:val="22"/>
              </w:rPr>
              <w:t>%</w:t>
            </w:r>
            <w:r>
              <w:rPr>
                <w:rFonts w:cs="Arial"/>
                <w:sz w:val="22"/>
                <w:lang w:val="mn-MN"/>
              </w:rPr>
              <w:t xml:space="preserve"> байна.</w:t>
            </w:r>
          </w:p>
        </w:tc>
        <w:tc>
          <w:tcPr>
            <w:tcW w:w="737" w:type="dxa"/>
            <w:gridSpan w:val="2"/>
          </w:tcPr>
          <w:p w14:paraId="61EE867A" w14:textId="053D583B" w:rsidR="00B87C04" w:rsidRPr="005F07DA" w:rsidRDefault="00B87C04" w:rsidP="00B87C04">
            <w:pPr>
              <w:jc w:val="center"/>
              <w:rPr>
                <w:rFonts w:cs="Arial"/>
                <w:szCs w:val="24"/>
                <w:lang w:val="mn-MN"/>
              </w:rPr>
            </w:pPr>
            <w:r w:rsidRPr="005F07DA">
              <w:rPr>
                <w:rFonts w:cs="Arial"/>
                <w:szCs w:val="24"/>
                <w:lang w:val="mn-MN"/>
              </w:rPr>
              <w:t>50</w:t>
            </w:r>
          </w:p>
        </w:tc>
        <w:tc>
          <w:tcPr>
            <w:tcW w:w="709" w:type="dxa"/>
          </w:tcPr>
          <w:p w14:paraId="2D17F356" w14:textId="77777777" w:rsidR="00B87C04" w:rsidRPr="005F07DA" w:rsidRDefault="00B87C04" w:rsidP="00B87C04">
            <w:pPr>
              <w:jc w:val="center"/>
              <w:rPr>
                <w:rFonts w:cs="Arial"/>
                <w:szCs w:val="24"/>
                <w:lang w:val="mn-MN"/>
              </w:rPr>
            </w:pPr>
          </w:p>
        </w:tc>
      </w:tr>
      <w:tr w:rsidR="00B87C04" w:rsidRPr="005F07DA" w14:paraId="221B6271" w14:textId="0ADEF387" w:rsidTr="002334B5">
        <w:trPr>
          <w:trHeight w:val="539"/>
        </w:trPr>
        <w:tc>
          <w:tcPr>
            <w:tcW w:w="851" w:type="dxa"/>
            <w:vMerge/>
            <w:vAlign w:val="center"/>
          </w:tcPr>
          <w:p w14:paraId="65574695" w14:textId="77777777" w:rsidR="00B87C04" w:rsidRPr="005F07DA" w:rsidRDefault="00B87C04" w:rsidP="00B87C04">
            <w:pPr>
              <w:jc w:val="center"/>
              <w:rPr>
                <w:rFonts w:cs="Arial"/>
                <w:szCs w:val="24"/>
              </w:rPr>
            </w:pPr>
          </w:p>
        </w:tc>
        <w:tc>
          <w:tcPr>
            <w:tcW w:w="2268" w:type="dxa"/>
            <w:vMerge/>
            <w:vAlign w:val="center"/>
          </w:tcPr>
          <w:p w14:paraId="603BB9A3" w14:textId="77777777" w:rsidR="00B87C04" w:rsidRPr="005F07DA" w:rsidRDefault="00B87C04" w:rsidP="00B87C04">
            <w:pPr>
              <w:jc w:val="both"/>
              <w:rPr>
                <w:rFonts w:cs="Arial"/>
                <w:szCs w:val="24"/>
                <w:lang w:val="mn-MN"/>
              </w:rPr>
            </w:pPr>
          </w:p>
        </w:tc>
        <w:tc>
          <w:tcPr>
            <w:tcW w:w="1701" w:type="dxa"/>
            <w:vAlign w:val="center"/>
          </w:tcPr>
          <w:p w14:paraId="6E4D978D" w14:textId="239A06BB" w:rsidR="00B87C04" w:rsidRPr="005F07DA" w:rsidRDefault="00B87C04" w:rsidP="00B87C04">
            <w:pPr>
              <w:jc w:val="both"/>
              <w:rPr>
                <w:rFonts w:cs="Arial"/>
                <w:szCs w:val="24"/>
                <w:lang w:val="mn-MN"/>
              </w:rPr>
            </w:pPr>
            <w:proofErr w:type="spellStart"/>
            <w:r w:rsidRPr="005F07DA">
              <w:rPr>
                <w:rFonts w:eastAsia="Times New Roman" w:cs="Arial"/>
                <w:color w:val="000000"/>
                <w:szCs w:val="24"/>
                <w:lang w:bidi="mn-Mong-CN"/>
              </w:rPr>
              <w:t>Урьдчилан</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сэргийлэх</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үзлэгийн</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хамрагдалтын</w:t>
            </w:r>
            <w:proofErr w:type="spellEnd"/>
            <w:r w:rsidRPr="005F07DA">
              <w:rPr>
                <w:rFonts w:eastAsia="Times New Roman" w:cs="Arial"/>
                <w:color w:val="000000"/>
                <w:szCs w:val="24"/>
                <w:lang w:bidi="mn-Mong-CN"/>
              </w:rPr>
              <w:t xml:space="preserve"> </w:t>
            </w:r>
            <w:proofErr w:type="spellStart"/>
            <w:r w:rsidRPr="005F07DA">
              <w:rPr>
                <w:rFonts w:eastAsia="Times New Roman" w:cs="Arial"/>
                <w:color w:val="000000"/>
                <w:szCs w:val="24"/>
                <w:lang w:bidi="mn-Mong-CN"/>
              </w:rPr>
              <w:t>хувь</w:t>
            </w:r>
            <w:proofErr w:type="spellEnd"/>
          </w:p>
        </w:tc>
        <w:tc>
          <w:tcPr>
            <w:tcW w:w="964" w:type="dxa"/>
            <w:vAlign w:val="center"/>
          </w:tcPr>
          <w:p w14:paraId="31BBE74C" w14:textId="6700EAD7" w:rsidR="00B87C04" w:rsidRPr="005F07DA" w:rsidRDefault="00B87C04" w:rsidP="00B87C04">
            <w:pPr>
              <w:jc w:val="center"/>
              <w:rPr>
                <w:rFonts w:cs="Arial"/>
                <w:szCs w:val="24"/>
                <w:lang w:val="mn-MN"/>
              </w:rPr>
            </w:pPr>
            <w:r w:rsidRPr="005F07DA">
              <w:rPr>
                <w:rFonts w:eastAsia="Times New Roman" w:cs="Arial"/>
                <w:color w:val="000000"/>
                <w:szCs w:val="24"/>
                <w:lang w:val="mn-MN"/>
              </w:rPr>
              <w:t>24.9</w:t>
            </w:r>
          </w:p>
        </w:tc>
        <w:tc>
          <w:tcPr>
            <w:tcW w:w="1843" w:type="dxa"/>
            <w:gridSpan w:val="2"/>
            <w:vAlign w:val="center"/>
          </w:tcPr>
          <w:p w14:paraId="10A517D1" w14:textId="293E28E3" w:rsidR="00B87C04" w:rsidRPr="005F07DA" w:rsidRDefault="00B87C04" w:rsidP="00B87C04">
            <w:pPr>
              <w:jc w:val="center"/>
              <w:rPr>
                <w:rFonts w:cs="Arial"/>
                <w:szCs w:val="24"/>
                <w:lang w:val="mn-MN"/>
              </w:rPr>
            </w:pPr>
            <w:r w:rsidRPr="005F07DA">
              <w:rPr>
                <w:rFonts w:eastAsia="Times New Roman" w:cs="Arial"/>
                <w:color w:val="000000"/>
                <w:szCs w:val="24"/>
              </w:rPr>
              <w:t>26.9</w:t>
            </w:r>
          </w:p>
        </w:tc>
        <w:tc>
          <w:tcPr>
            <w:tcW w:w="2154" w:type="dxa"/>
            <w:gridSpan w:val="3"/>
          </w:tcPr>
          <w:p w14:paraId="288F7229" w14:textId="18489412"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2CC34060" w14:textId="141C8968" w:rsidR="00B87C04" w:rsidRPr="005F07DA" w:rsidRDefault="00B87C04" w:rsidP="00B87C04">
            <w:pPr>
              <w:jc w:val="center"/>
              <w:rPr>
                <w:rFonts w:cs="Arial"/>
                <w:szCs w:val="24"/>
                <w:lang w:val="mn-MN"/>
              </w:rPr>
            </w:pPr>
            <w:r w:rsidRPr="00B27287">
              <w:rPr>
                <w:rFonts w:cs="Arial"/>
                <w:sz w:val="22"/>
                <w:lang w:val="mn-MN"/>
              </w:rPr>
              <w:t>Нийт 2573 үзлэгээс урьдчилан сэргийлэх үзлэг 971 буюу 37.7% байна.</w:t>
            </w:r>
          </w:p>
        </w:tc>
        <w:tc>
          <w:tcPr>
            <w:tcW w:w="737" w:type="dxa"/>
            <w:gridSpan w:val="2"/>
          </w:tcPr>
          <w:p w14:paraId="0E2489BB" w14:textId="532D483F"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263127E2" w14:textId="77777777" w:rsidR="00B87C04" w:rsidRPr="005F07DA" w:rsidRDefault="00B87C04" w:rsidP="00B87C04">
            <w:pPr>
              <w:jc w:val="center"/>
              <w:rPr>
                <w:rFonts w:cs="Arial"/>
                <w:szCs w:val="24"/>
                <w:lang w:val="mn-MN"/>
              </w:rPr>
            </w:pPr>
          </w:p>
        </w:tc>
      </w:tr>
      <w:tr w:rsidR="00B87C04" w:rsidRPr="005F07DA" w14:paraId="18609A26" w14:textId="46D3D887" w:rsidTr="002334B5">
        <w:trPr>
          <w:trHeight w:val="539"/>
        </w:trPr>
        <w:tc>
          <w:tcPr>
            <w:tcW w:w="851" w:type="dxa"/>
            <w:vMerge/>
            <w:vAlign w:val="center"/>
          </w:tcPr>
          <w:p w14:paraId="62A3752D" w14:textId="77777777" w:rsidR="00B87C04" w:rsidRPr="005F07DA" w:rsidRDefault="00B87C04" w:rsidP="00B87C04">
            <w:pPr>
              <w:jc w:val="center"/>
              <w:rPr>
                <w:rFonts w:cs="Arial"/>
                <w:szCs w:val="24"/>
              </w:rPr>
            </w:pPr>
          </w:p>
        </w:tc>
        <w:tc>
          <w:tcPr>
            <w:tcW w:w="2268" w:type="dxa"/>
            <w:vMerge/>
            <w:vAlign w:val="center"/>
          </w:tcPr>
          <w:p w14:paraId="33D32BD8" w14:textId="77777777" w:rsidR="00B87C04" w:rsidRPr="005F07DA" w:rsidRDefault="00B87C04" w:rsidP="00B87C04">
            <w:pPr>
              <w:jc w:val="both"/>
              <w:rPr>
                <w:rFonts w:cs="Arial"/>
                <w:szCs w:val="24"/>
                <w:lang w:val="mn-MN"/>
              </w:rPr>
            </w:pPr>
          </w:p>
        </w:tc>
        <w:tc>
          <w:tcPr>
            <w:tcW w:w="1701" w:type="dxa"/>
            <w:vAlign w:val="center"/>
          </w:tcPr>
          <w:p w14:paraId="4745D7E8" w14:textId="50B3687A" w:rsidR="00B87C04" w:rsidRPr="005F07DA" w:rsidRDefault="00B87C04" w:rsidP="00B87C04">
            <w:pPr>
              <w:jc w:val="both"/>
              <w:rPr>
                <w:rFonts w:cs="Arial"/>
                <w:szCs w:val="24"/>
                <w:lang w:val="mn-MN"/>
              </w:rPr>
            </w:pPr>
            <w:r w:rsidRPr="005F07DA">
              <w:rPr>
                <w:rFonts w:eastAsia="Times New Roman" w:cs="Arial"/>
                <w:color w:val="000000"/>
                <w:szCs w:val="24"/>
                <w:lang w:val="mn-MN"/>
              </w:rPr>
              <w:t>Өсвөр насны 1000 эмэгтэйд ногдох төрөлтийн түвшин</w:t>
            </w:r>
          </w:p>
        </w:tc>
        <w:tc>
          <w:tcPr>
            <w:tcW w:w="964" w:type="dxa"/>
            <w:vAlign w:val="center"/>
          </w:tcPr>
          <w:p w14:paraId="5D78C256" w14:textId="0DBBEC43" w:rsidR="00B87C04" w:rsidRPr="005F07DA" w:rsidRDefault="00B87C04" w:rsidP="00B87C04">
            <w:pPr>
              <w:jc w:val="center"/>
              <w:rPr>
                <w:rFonts w:cs="Arial"/>
                <w:szCs w:val="24"/>
                <w:lang w:val="mn-MN"/>
              </w:rPr>
            </w:pPr>
            <w:r w:rsidRPr="005F07DA">
              <w:rPr>
                <w:rFonts w:eastAsia="Times New Roman" w:cs="Arial"/>
                <w:color w:val="000000"/>
                <w:szCs w:val="24"/>
              </w:rPr>
              <w:t>7.4</w:t>
            </w:r>
          </w:p>
        </w:tc>
        <w:tc>
          <w:tcPr>
            <w:tcW w:w="1843" w:type="dxa"/>
            <w:gridSpan w:val="2"/>
            <w:vAlign w:val="center"/>
          </w:tcPr>
          <w:p w14:paraId="7CC43C06" w14:textId="7D6374F1" w:rsidR="00B87C04" w:rsidRPr="005F07DA" w:rsidRDefault="00B87C04" w:rsidP="00B87C04">
            <w:pPr>
              <w:jc w:val="center"/>
              <w:rPr>
                <w:rFonts w:cs="Arial"/>
                <w:szCs w:val="24"/>
                <w:lang w:val="mn-MN"/>
              </w:rPr>
            </w:pPr>
            <w:r w:rsidRPr="005F07DA">
              <w:rPr>
                <w:rFonts w:eastAsia="Times New Roman" w:cs="Arial"/>
                <w:color w:val="000000"/>
                <w:szCs w:val="24"/>
              </w:rPr>
              <w:t>6.4</w:t>
            </w:r>
          </w:p>
        </w:tc>
        <w:tc>
          <w:tcPr>
            <w:tcW w:w="2154" w:type="dxa"/>
            <w:gridSpan w:val="3"/>
          </w:tcPr>
          <w:p w14:paraId="0F3FA9C5" w14:textId="336537F4"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0751EEE2" w14:textId="4B90B10A" w:rsidR="00B87C04" w:rsidRPr="005F07DA" w:rsidRDefault="00B87C04" w:rsidP="00B87C04">
            <w:pPr>
              <w:jc w:val="both"/>
              <w:rPr>
                <w:rFonts w:cs="Arial"/>
                <w:szCs w:val="24"/>
                <w:lang w:val="mn-MN"/>
              </w:rPr>
            </w:pPr>
            <w:r>
              <w:rPr>
                <w:rFonts w:cs="Arial"/>
                <w:sz w:val="22"/>
                <w:lang w:val="mn-MN"/>
              </w:rPr>
              <w:t>Нийт төрөлт 3</w:t>
            </w:r>
            <w:r w:rsidRPr="00B27287">
              <w:rPr>
                <w:rFonts w:cs="Arial"/>
                <w:sz w:val="22"/>
                <w:lang w:val="mn-MN"/>
              </w:rPr>
              <w:t>7.</w:t>
            </w:r>
            <w:r>
              <w:rPr>
                <w:rFonts w:cs="Arial"/>
                <w:sz w:val="22"/>
                <w:lang w:val="mn-MN"/>
              </w:rPr>
              <w:t xml:space="preserve"> Үүнээс 34 суманд хяналтад орсон. </w:t>
            </w:r>
            <w:r w:rsidRPr="00B27287">
              <w:rPr>
                <w:rFonts w:cs="Arial"/>
                <w:sz w:val="22"/>
                <w:lang w:val="mn-MN"/>
              </w:rPr>
              <w:t>Сумын эрүүл мэндийн төвд төрсөн 1 буюу 3.7%,</w:t>
            </w:r>
            <w:r>
              <w:rPr>
                <w:rFonts w:cs="Arial"/>
                <w:sz w:val="22"/>
                <w:lang w:val="mn-MN"/>
              </w:rPr>
              <w:t xml:space="preserve"> БОЭТ төрсөн 26 буюу 91.8</w:t>
            </w:r>
            <w:r w:rsidRPr="00B27287">
              <w:rPr>
                <w:rFonts w:cs="Arial"/>
                <w:sz w:val="22"/>
                <w:lang w:val="mn-MN"/>
              </w:rPr>
              <w:t>% байна.</w:t>
            </w:r>
            <w:r w:rsidRPr="00B27287">
              <w:rPr>
                <w:rFonts w:eastAsia="Times New Roman" w:cs="Arial"/>
                <w:color w:val="000000"/>
                <w:sz w:val="22"/>
                <w:lang w:val="mn-MN"/>
              </w:rPr>
              <w:t xml:space="preserve"> Өсвөр насны 1000 эмэгтэйд ногдох төрөлтийн түвшин</w:t>
            </w:r>
            <w:r w:rsidRPr="00B27287">
              <w:rPr>
                <w:rFonts w:cs="Arial"/>
                <w:sz w:val="22"/>
                <w:lang w:val="mn-MN"/>
              </w:rPr>
              <w:t xml:space="preserve"> төрөлт </w:t>
            </w:r>
            <w:r>
              <w:rPr>
                <w:rFonts w:cs="Arial"/>
                <w:sz w:val="22"/>
              </w:rPr>
              <w:t xml:space="preserve"> </w:t>
            </w:r>
            <w:proofErr w:type="spellStart"/>
            <w:r>
              <w:rPr>
                <w:rFonts w:cs="Arial"/>
                <w:sz w:val="22"/>
              </w:rPr>
              <w:t>байхгүй</w:t>
            </w:r>
            <w:proofErr w:type="spellEnd"/>
            <w:r>
              <w:rPr>
                <w:rFonts w:cs="Arial"/>
                <w:sz w:val="22"/>
              </w:rPr>
              <w:t xml:space="preserve"> </w:t>
            </w:r>
          </w:p>
        </w:tc>
        <w:tc>
          <w:tcPr>
            <w:tcW w:w="737" w:type="dxa"/>
            <w:gridSpan w:val="2"/>
          </w:tcPr>
          <w:p w14:paraId="4F63319E" w14:textId="3AA0AEC7"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48267B33" w14:textId="77777777" w:rsidR="00B87C04" w:rsidRPr="005F07DA" w:rsidRDefault="00B87C04" w:rsidP="00B87C04">
            <w:pPr>
              <w:jc w:val="center"/>
              <w:rPr>
                <w:rFonts w:cs="Arial"/>
                <w:szCs w:val="24"/>
                <w:lang w:val="mn-MN"/>
              </w:rPr>
            </w:pPr>
          </w:p>
        </w:tc>
      </w:tr>
      <w:tr w:rsidR="00B87C04" w:rsidRPr="005F07DA" w14:paraId="31BEB9BC" w14:textId="07512A4C" w:rsidTr="002334B5">
        <w:trPr>
          <w:trHeight w:val="1091"/>
        </w:trPr>
        <w:tc>
          <w:tcPr>
            <w:tcW w:w="851" w:type="dxa"/>
            <w:vMerge/>
            <w:vAlign w:val="center"/>
          </w:tcPr>
          <w:p w14:paraId="33F3694F" w14:textId="77777777" w:rsidR="00B87C04" w:rsidRPr="005F07DA" w:rsidRDefault="00B87C04" w:rsidP="00B87C04">
            <w:pPr>
              <w:jc w:val="center"/>
              <w:rPr>
                <w:rFonts w:cs="Arial"/>
                <w:szCs w:val="24"/>
              </w:rPr>
            </w:pPr>
          </w:p>
        </w:tc>
        <w:tc>
          <w:tcPr>
            <w:tcW w:w="2268" w:type="dxa"/>
            <w:vMerge/>
            <w:vAlign w:val="center"/>
          </w:tcPr>
          <w:p w14:paraId="1C1BC3DC" w14:textId="77777777" w:rsidR="00B87C04" w:rsidRPr="005F07DA" w:rsidRDefault="00B87C04" w:rsidP="00B87C04">
            <w:pPr>
              <w:jc w:val="both"/>
              <w:rPr>
                <w:rFonts w:cs="Arial"/>
                <w:szCs w:val="24"/>
                <w:lang w:val="mn-MN"/>
              </w:rPr>
            </w:pPr>
          </w:p>
        </w:tc>
        <w:tc>
          <w:tcPr>
            <w:tcW w:w="1701" w:type="dxa"/>
            <w:vAlign w:val="center"/>
          </w:tcPr>
          <w:p w14:paraId="70357F53" w14:textId="105B7F1D" w:rsidR="00B87C04" w:rsidRPr="005F07DA" w:rsidRDefault="00B87C04" w:rsidP="00B87C04">
            <w:pPr>
              <w:jc w:val="both"/>
              <w:rPr>
                <w:rFonts w:cs="Arial"/>
                <w:szCs w:val="24"/>
              </w:rPr>
            </w:pPr>
            <w:r w:rsidRPr="005F07DA">
              <w:rPr>
                <w:rFonts w:eastAsia="Times New Roman" w:cs="Arial"/>
                <w:color w:val="000000"/>
                <w:szCs w:val="24"/>
                <w:lang w:val="mn-MN"/>
              </w:rPr>
              <w:t xml:space="preserve">Санамсаргүй хордох, хорт бодист өртсөнөөс </w:t>
            </w:r>
            <w:r w:rsidRPr="005F07DA">
              <w:rPr>
                <w:rFonts w:eastAsia="Times New Roman" w:cs="Arial"/>
                <w:color w:val="000000"/>
                <w:szCs w:val="24"/>
                <w:lang w:val="mn-MN"/>
              </w:rPr>
              <w:lastRenderedPageBreak/>
              <w:t>шалтгаалсан нас баралтын түвшин, (10 000 хүн амд) (X40-49</w:t>
            </w:r>
            <w:r w:rsidRPr="005F07DA">
              <w:rPr>
                <w:rFonts w:eastAsia="Times New Roman" w:cs="Arial"/>
                <w:color w:val="000000"/>
                <w:szCs w:val="24"/>
              </w:rPr>
              <w:t>)</w:t>
            </w:r>
          </w:p>
        </w:tc>
        <w:tc>
          <w:tcPr>
            <w:tcW w:w="964" w:type="dxa"/>
            <w:vAlign w:val="center"/>
          </w:tcPr>
          <w:p w14:paraId="4F627A07" w14:textId="31EC9C28" w:rsidR="00B87C04" w:rsidRPr="005F07DA" w:rsidRDefault="00B87C04" w:rsidP="00B87C04">
            <w:pPr>
              <w:jc w:val="center"/>
              <w:rPr>
                <w:rFonts w:cs="Arial"/>
                <w:szCs w:val="24"/>
                <w:lang w:val="mn-MN"/>
              </w:rPr>
            </w:pPr>
            <w:r w:rsidRPr="005F07DA">
              <w:rPr>
                <w:rFonts w:eastAsia="Times New Roman" w:cs="Arial"/>
                <w:color w:val="000000"/>
                <w:szCs w:val="24"/>
              </w:rPr>
              <w:lastRenderedPageBreak/>
              <w:t>1.3</w:t>
            </w:r>
          </w:p>
        </w:tc>
        <w:tc>
          <w:tcPr>
            <w:tcW w:w="1843" w:type="dxa"/>
            <w:gridSpan w:val="2"/>
            <w:vAlign w:val="center"/>
          </w:tcPr>
          <w:p w14:paraId="0FF04785" w14:textId="5D2F6772" w:rsidR="00B87C04" w:rsidRPr="005F07DA" w:rsidRDefault="00B87C04" w:rsidP="00B87C04">
            <w:pPr>
              <w:jc w:val="center"/>
              <w:rPr>
                <w:rFonts w:cs="Arial"/>
                <w:szCs w:val="24"/>
                <w:lang w:val="mn-MN"/>
              </w:rPr>
            </w:pPr>
            <w:r w:rsidRPr="005F07DA">
              <w:rPr>
                <w:rFonts w:eastAsia="Times New Roman" w:cs="Arial"/>
                <w:color w:val="000000"/>
                <w:szCs w:val="24"/>
              </w:rPr>
              <w:t>1.0</w:t>
            </w:r>
          </w:p>
        </w:tc>
        <w:tc>
          <w:tcPr>
            <w:tcW w:w="2154" w:type="dxa"/>
            <w:gridSpan w:val="3"/>
            <w:vAlign w:val="center"/>
          </w:tcPr>
          <w:p w14:paraId="0FF47F27" w14:textId="4D205512"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1351EB99" w14:textId="77777777" w:rsidR="00B87C04" w:rsidRPr="00B27287" w:rsidRDefault="00B87C04" w:rsidP="00B87C04">
            <w:pPr>
              <w:jc w:val="center"/>
              <w:rPr>
                <w:rFonts w:cs="Arial"/>
                <w:sz w:val="22"/>
                <w:lang w:val="mn-MN"/>
              </w:rPr>
            </w:pPr>
            <w:r>
              <w:rPr>
                <w:rFonts w:cs="Arial"/>
                <w:sz w:val="22"/>
                <w:lang w:val="mn-MN"/>
              </w:rPr>
              <w:t>Хортсон өртсөн, нас баралт байхгүй.</w:t>
            </w:r>
          </w:p>
          <w:p w14:paraId="48C80574" w14:textId="77777777" w:rsidR="00B87C04" w:rsidRPr="00B27287" w:rsidRDefault="00B87C04" w:rsidP="00B87C04">
            <w:pPr>
              <w:jc w:val="center"/>
              <w:rPr>
                <w:rFonts w:cs="Arial"/>
                <w:sz w:val="22"/>
                <w:lang w:val="mn-MN"/>
              </w:rPr>
            </w:pPr>
          </w:p>
          <w:p w14:paraId="3577A997" w14:textId="3C8607CF" w:rsidR="00B87C04" w:rsidRPr="005F07DA" w:rsidRDefault="00B87C04" w:rsidP="00B87C04">
            <w:pPr>
              <w:jc w:val="center"/>
              <w:rPr>
                <w:rFonts w:cs="Arial"/>
                <w:szCs w:val="24"/>
                <w:lang w:val="mn-MN"/>
              </w:rPr>
            </w:pPr>
            <w:r w:rsidRPr="00B27287">
              <w:rPr>
                <w:rFonts w:cs="Arial"/>
                <w:sz w:val="22"/>
              </w:rPr>
              <w:t>0.0</w:t>
            </w:r>
          </w:p>
        </w:tc>
        <w:tc>
          <w:tcPr>
            <w:tcW w:w="737" w:type="dxa"/>
            <w:gridSpan w:val="2"/>
          </w:tcPr>
          <w:p w14:paraId="03620F1A" w14:textId="3CB5C62E"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4FD0661F" w14:textId="77777777" w:rsidR="00B87C04" w:rsidRPr="005F07DA" w:rsidRDefault="00B87C04" w:rsidP="00B87C04">
            <w:pPr>
              <w:jc w:val="center"/>
              <w:rPr>
                <w:rFonts w:cs="Arial"/>
                <w:szCs w:val="24"/>
                <w:lang w:val="mn-MN"/>
              </w:rPr>
            </w:pPr>
          </w:p>
        </w:tc>
      </w:tr>
      <w:tr w:rsidR="00B87C04" w:rsidRPr="005F07DA" w14:paraId="50D90347" w14:textId="08EA9C2A" w:rsidTr="002334B5">
        <w:trPr>
          <w:trHeight w:val="539"/>
        </w:trPr>
        <w:tc>
          <w:tcPr>
            <w:tcW w:w="851" w:type="dxa"/>
            <w:vMerge/>
            <w:vAlign w:val="center"/>
          </w:tcPr>
          <w:p w14:paraId="74F68C21" w14:textId="77777777" w:rsidR="00B87C04" w:rsidRPr="005F07DA" w:rsidRDefault="00B87C04" w:rsidP="00B87C04">
            <w:pPr>
              <w:jc w:val="center"/>
              <w:rPr>
                <w:rFonts w:cs="Arial"/>
                <w:szCs w:val="24"/>
              </w:rPr>
            </w:pPr>
          </w:p>
        </w:tc>
        <w:tc>
          <w:tcPr>
            <w:tcW w:w="2268" w:type="dxa"/>
            <w:vMerge/>
            <w:vAlign w:val="center"/>
          </w:tcPr>
          <w:p w14:paraId="316AC68D" w14:textId="77777777" w:rsidR="00B87C04" w:rsidRPr="005F07DA" w:rsidRDefault="00B87C04" w:rsidP="00B87C04">
            <w:pPr>
              <w:jc w:val="both"/>
              <w:rPr>
                <w:rFonts w:cs="Arial"/>
                <w:szCs w:val="24"/>
                <w:lang w:val="mn-MN"/>
              </w:rPr>
            </w:pPr>
          </w:p>
        </w:tc>
        <w:tc>
          <w:tcPr>
            <w:tcW w:w="1701" w:type="dxa"/>
            <w:vAlign w:val="center"/>
          </w:tcPr>
          <w:p w14:paraId="684FCCBD" w14:textId="7EA0741A" w:rsidR="00B87C04" w:rsidRPr="005F07DA" w:rsidRDefault="00B87C04" w:rsidP="00B87C04">
            <w:pPr>
              <w:jc w:val="both"/>
              <w:rPr>
                <w:rFonts w:cs="Arial"/>
                <w:szCs w:val="24"/>
                <w:lang w:val="mn-MN"/>
              </w:rPr>
            </w:pPr>
            <w:r w:rsidRPr="005F07DA">
              <w:rPr>
                <w:rFonts w:eastAsia="Times New Roman" w:cs="Arial"/>
                <w:color w:val="000000"/>
                <w:szCs w:val="24"/>
                <w:lang w:val="mn-MN"/>
              </w:rPr>
              <w:t>0-5 насны хүүхдийн түлэгдэлтийн түвшин (10 000 хүүхдэд, Т20-Т32)</w:t>
            </w:r>
          </w:p>
        </w:tc>
        <w:tc>
          <w:tcPr>
            <w:tcW w:w="964" w:type="dxa"/>
            <w:vAlign w:val="center"/>
          </w:tcPr>
          <w:p w14:paraId="586E4D5E" w14:textId="6C92F4AA" w:rsidR="00B87C04" w:rsidRPr="005F07DA" w:rsidRDefault="00B87C04" w:rsidP="00B87C04">
            <w:pPr>
              <w:jc w:val="center"/>
              <w:rPr>
                <w:rFonts w:cs="Arial"/>
                <w:szCs w:val="24"/>
                <w:lang w:val="mn-MN"/>
              </w:rPr>
            </w:pPr>
            <w:r w:rsidRPr="005F07DA">
              <w:rPr>
                <w:rFonts w:eastAsia="Times New Roman" w:cs="Arial"/>
                <w:color w:val="000000"/>
                <w:szCs w:val="24"/>
              </w:rPr>
              <w:t>17.6</w:t>
            </w:r>
          </w:p>
        </w:tc>
        <w:tc>
          <w:tcPr>
            <w:tcW w:w="1843" w:type="dxa"/>
            <w:gridSpan w:val="2"/>
            <w:vAlign w:val="center"/>
          </w:tcPr>
          <w:p w14:paraId="1A9AFFC5" w14:textId="5CC11B43" w:rsidR="00B87C04" w:rsidRPr="005F07DA" w:rsidRDefault="00B87C04" w:rsidP="00B87C04">
            <w:pPr>
              <w:jc w:val="center"/>
              <w:rPr>
                <w:rFonts w:cs="Arial"/>
                <w:szCs w:val="24"/>
                <w:lang w:val="mn-MN"/>
              </w:rPr>
            </w:pPr>
            <w:r w:rsidRPr="005F07DA">
              <w:rPr>
                <w:rFonts w:eastAsia="Times New Roman" w:cs="Arial"/>
                <w:color w:val="000000"/>
                <w:szCs w:val="24"/>
              </w:rPr>
              <w:t>1</w:t>
            </w:r>
            <w:r w:rsidRPr="005F07DA">
              <w:rPr>
                <w:rFonts w:eastAsia="Times New Roman" w:cs="Arial"/>
                <w:color w:val="000000"/>
                <w:szCs w:val="24"/>
                <w:lang w:val="mn-MN"/>
              </w:rPr>
              <w:t>2</w:t>
            </w:r>
            <w:r w:rsidRPr="005F07DA">
              <w:rPr>
                <w:rFonts w:eastAsia="Times New Roman" w:cs="Arial"/>
                <w:color w:val="000000"/>
                <w:szCs w:val="24"/>
              </w:rPr>
              <w:t>.</w:t>
            </w:r>
            <w:r w:rsidRPr="005F07DA">
              <w:rPr>
                <w:rFonts w:eastAsia="Times New Roman" w:cs="Arial"/>
                <w:color w:val="000000"/>
                <w:szCs w:val="24"/>
                <w:lang w:val="mn-MN"/>
              </w:rPr>
              <w:t>6</w:t>
            </w:r>
          </w:p>
        </w:tc>
        <w:tc>
          <w:tcPr>
            <w:tcW w:w="2154" w:type="dxa"/>
            <w:gridSpan w:val="3"/>
            <w:vAlign w:val="center"/>
          </w:tcPr>
          <w:p w14:paraId="4752DC44" w14:textId="6C6C6DAD"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2FF4827E" w14:textId="77777777" w:rsidR="00B87C04" w:rsidRPr="00B27287" w:rsidRDefault="00B87C04" w:rsidP="00B87C04">
            <w:pPr>
              <w:rPr>
                <w:rFonts w:cs="Arial"/>
                <w:sz w:val="22"/>
                <w:lang w:val="mn-MN"/>
              </w:rPr>
            </w:pPr>
            <w:r>
              <w:rPr>
                <w:rFonts w:cs="Arial"/>
                <w:sz w:val="22"/>
                <w:lang w:val="mn-MN"/>
              </w:rPr>
              <w:t>Бүтэн жилийн байдлаар 0-5 насны хүүхдийн түлэгдэлт байхгүй</w:t>
            </w:r>
          </w:p>
          <w:p w14:paraId="232A94FF" w14:textId="523EF683" w:rsidR="00B87C04" w:rsidRPr="005F07DA" w:rsidRDefault="00B87C04" w:rsidP="00B87C04">
            <w:pPr>
              <w:jc w:val="center"/>
              <w:rPr>
                <w:rFonts w:cs="Arial"/>
                <w:szCs w:val="24"/>
                <w:lang w:val="mn-MN"/>
              </w:rPr>
            </w:pPr>
            <w:r w:rsidRPr="00B27287">
              <w:rPr>
                <w:rFonts w:cs="Arial"/>
                <w:sz w:val="22"/>
              </w:rPr>
              <w:t>0.0</w:t>
            </w:r>
          </w:p>
        </w:tc>
        <w:tc>
          <w:tcPr>
            <w:tcW w:w="737" w:type="dxa"/>
            <w:gridSpan w:val="2"/>
          </w:tcPr>
          <w:p w14:paraId="254289A0" w14:textId="3F3F0A09"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2B75B620" w14:textId="77777777" w:rsidR="00B87C04" w:rsidRPr="005F07DA" w:rsidRDefault="00B87C04" w:rsidP="00B87C04">
            <w:pPr>
              <w:jc w:val="center"/>
              <w:rPr>
                <w:rFonts w:cs="Arial"/>
                <w:szCs w:val="24"/>
                <w:lang w:val="mn-MN"/>
              </w:rPr>
            </w:pPr>
          </w:p>
        </w:tc>
      </w:tr>
      <w:tr w:rsidR="00B87C04" w:rsidRPr="005F07DA" w14:paraId="0864FFD1" w14:textId="5DD8AC4F" w:rsidTr="002334B5">
        <w:trPr>
          <w:trHeight w:val="539"/>
        </w:trPr>
        <w:tc>
          <w:tcPr>
            <w:tcW w:w="851" w:type="dxa"/>
            <w:vMerge/>
            <w:vAlign w:val="center"/>
          </w:tcPr>
          <w:p w14:paraId="50BA20CF" w14:textId="77777777" w:rsidR="00B87C04" w:rsidRPr="005F07DA" w:rsidRDefault="00B87C04" w:rsidP="00B87C04">
            <w:pPr>
              <w:jc w:val="center"/>
              <w:rPr>
                <w:rFonts w:cs="Arial"/>
                <w:szCs w:val="24"/>
              </w:rPr>
            </w:pPr>
          </w:p>
        </w:tc>
        <w:tc>
          <w:tcPr>
            <w:tcW w:w="2268" w:type="dxa"/>
            <w:vMerge/>
            <w:vAlign w:val="center"/>
          </w:tcPr>
          <w:p w14:paraId="0F89936C" w14:textId="77777777" w:rsidR="00B87C04" w:rsidRPr="005F07DA" w:rsidRDefault="00B87C04" w:rsidP="00B87C04">
            <w:pPr>
              <w:jc w:val="both"/>
              <w:rPr>
                <w:rFonts w:cs="Arial"/>
                <w:szCs w:val="24"/>
                <w:lang w:val="mn-MN"/>
              </w:rPr>
            </w:pPr>
          </w:p>
        </w:tc>
        <w:tc>
          <w:tcPr>
            <w:tcW w:w="1701" w:type="dxa"/>
            <w:vAlign w:val="center"/>
          </w:tcPr>
          <w:p w14:paraId="2BE95121" w14:textId="773FBCC4" w:rsidR="00B87C04" w:rsidRPr="005F07DA" w:rsidRDefault="00B87C04" w:rsidP="00B87C04">
            <w:pPr>
              <w:jc w:val="both"/>
              <w:rPr>
                <w:rFonts w:cs="Arial"/>
                <w:szCs w:val="24"/>
                <w:lang w:val="mn-MN"/>
              </w:rPr>
            </w:pPr>
            <w:r w:rsidRPr="005F07DA">
              <w:rPr>
                <w:rFonts w:eastAsia="Times New Roman" w:cs="Arial"/>
                <w:color w:val="000000"/>
                <w:szCs w:val="24"/>
                <w:lang w:val="mn-MN"/>
              </w:rPr>
              <w:t>0-18 хүртэлх насны хүүхдийн зам тээврийн ослын шалтгаант нас баралтын түвшин (10 000 хүүхдэд, V00-V99)</w:t>
            </w:r>
          </w:p>
        </w:tc>
        <w:tc>
          <w:tcPr>
            <w:tcW w:w="964" w:type="dxa"/>
            <w:vAlign w:val="center"/>
          </w:tcPr>
          <w:p w14:paraId="30DA2FFD" w14:textId="6339ACD4" w:rsidR="00B87C04" w:rsidRPr="005F07DA" w:rsidRDefault="00B87C04" w:rsidP="00B87C04">
            <w:pPr>
              <w:jc w:val="center"/>
              <w:rPr>
                <w:rFonts w:cs="Arial"/>
                <w:szCs w:val="24"/>
                <w:lang w:val="mn-MN"/>
              </w:rPr>
            </w:pPr>
            <w:r w:rsidRPr="005F07DA">
              <w:rPr>
                <w:rFonts w:eastAsia="Times New Roman" w:cs="Arial"/>
                <w:color w:val="000000"/>
                <w:szCs w:val="24"/>
              </w:rPr>
              <w:t>0.9</w:t>
            </w:r>
          </w:p>
        </w:tc>
        <w:tc>
          <w:tcPr>
            <w:tcW w:w="1843" w:type="dxa"/>
            <w:gridSpan w:val="2"/>
            <w:vAlign w:val="center"/>
          </w:tcPr>
          <w:p w14:paraId="3D6FBDF3" w14:textId="36A82426" w:rsidR="00B87C04" w:rsidRPr="005F07DA" w:rsidRDefault="00B87C04" w:rsidP="00B87C04">
            <w:pPr>
              <w:jc w:val="center"/>
              <w:rPr>
                <w:rFonts w:cs="Arial"/>
                <w:szCs w:val="24"/>
                <w:lang w:val="mn-MN"/>
              </w:rPr>
            </w:pPr>
            <w:r w:rsidRPr="005F07DA">
              <w:rPr>
                <w:rFonts w:eastAsia="Times New Roman" w:cs="Arial"/>
                <w:color w:val="000000"/>
                <w:szCs w:val="24"/>
              </w:rPr>
              <w:t>0.5</w:t>
            </w:r>
          </w:p>
        </w:tc>
        <w:tc>
          <w:tcPr>
            <w:tcW w:w="2154" w:type="dxa"/>
            <w:gridSpan w:val="3"/>
            <w:vAlign w:val="center"/>
          </w:tcPr>
          <w:p w14:paraId="02D6E03C" w14:textId="16B87365"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610844D4" w14:textId="77777777" w:rsidR="00B87C04" w:rsidRPr="00B27287" w:rsidRDefault="00B87C04" w:rsidP="00B87C04">
            <w:pPr>
              <w:jc w:val="center"/>
              <w:rPr>
                <w:rFonts w:cs="Arial"/>
                <w:sz w:val="22"/>
              </w:rPr>
            </w:pPr>
          </w:p>
          <w:p w14:paraId="1545721A" w14:textId="77777777" w:rsidR="00B87C04" w:rsidRPr="00B27287" w:rsidRDefault="00B87C04" w:rsidP="00B87C04">
            <w:pPr>
              <w:jc w:val="center"/>
              <w:rPr>
                <w:rFonts w:cs="Arial"/>
                <w:sz w:val="22"/>
              </w:rPr>
            </w:pPr>
          </w:p>
          <w:p w14:paraId="2437174E" w14:textId="77777777" w:rsidR="00B87C04" w:rsidRDefault="00B87C04" w:rsidP="00B87C04">
            <w:pPr>
              <w:jc w:val="center"/>
              <w:rPr>
                <w:rFonts w:cs="Arial"/>
                <w:sz w:val="22"/>
                <w:lang w:val="mn-MN"/>
              </w:rPr>
            </w:pPr>
            <w:proofErr w:type="spellStart"/>
            <w:r>
              <w:rPr>
                <w:rFonts w:cs="Arial"/>
                <w:sz w:val="22"/>
              </w:rPr>
              <w:t>Осол</w:t>
            </w:r>
            <w:proofErr w:type="spellEnd"/>
            <w:r>
              <w:rPr>
                <w:rFonts w:cs="Arial"/>
                <w:sz w:val="22"/>
              </w:rPr>
              <w:t xml:space="preserve"> </w:t>
            </w:r>
            <w:r>
              <w:rPr>
                <w:rFonts w:cs="Arial"/>
                <w:sz w:val="22"/>
                <w:lang w:val="mn-MN"/>
              </w:rPr>
              <w:t xml:space="preserve">1 хүн </w:t>
            </w:r>
          </w:p>
          <w:p w14:paraId="7085C63A" w14:textId="77777777" w:rsidR="00B87C04" w:rsidRPr="005176F7" w:rsidRDefault="00B87C04" w:rsidP="00B87C04">
            <w:pPr>
              <w:jc w:val="center"/>
              <w:rPr>
                <w:rFonts w:cs="Arial"/>
                <w:sz w:val="22"/>
                <w:lang w:val="mn-MN"/>
              </w:rPr>
            </w:pPr>
            <w:r>
              <w:rPr>
                <w:rFonts w:cs="Arial"/>
                <w:sz w:val="22"/>
                <w:lang w:val="mn-MN"/>
              </w:rPr>
              <w:t xml:space="preserve">шалтгаан морьноос унасан </w:t>
            </w:r>
          </w:p>
          <w:p w14:paraId="04D00B43" w14:textId="5483D827" w:rsidR="00B87C04" w:rsidRPr="005F07DA" w:rsidRDefault="00B87C04" w:rsidP="00B87C04">
            <w:pPr>
              <w:jc w:val="center"/>
              <w:rPr>
                <w:rFonts w:cs="Arial"/>
                <w:szCs w:val="24"/>
                <w:lang w:val="mn-MN"/>
              </w:rPr>
            </w:pPr>
          </w:p>
        </w:tc>
        <w:tc>
          <w:tcPr>
            <w:tcW w:w="737" w:type="dxa"/>
            <w:gridSpan w:val="2"/>
          </w:tcPr>
          <w:p w14:paraId="009B6EB7" w14:textId="5E959D97" w:rsidR="00B87C04" w:rsidRPr="005F07DA" w:rsidRDefault="00B87C04" w:rsidP="00B87C04">
            <w:pPr>
              <w:jc w:val="center"/>
              <w:rPr>
                <w:rFonts w:cs="Arial"/>
                <w:szCs w:val="24"/>
                <w:lang w:val="mn-MN"/>
              </w:rPr>
            </w:pPr>
            <w:r>
              <w:rPr>
                <w:rFonts w:cs="Arial"/>
                <w:szCs w:val="24"/>
                <w:lang w:val="mn-MN"/>
              </w:rPr>
              <w:t>9</w:t>
            </w:r>
            <w:r w:rsidRPr="005F07DA">
              <w:rPr>
                <w:rFonts w:cs="Arial"/>
                <w:szCs w:val="24"/>
                <w:lang w:val="mn-MN"/>
              </w:rPr>
              <w:t>0</w:t>
            </w:r>
          </w:p>
        </w:tc>
        <w:tc>
          <w:tcPr>
            <w:tcW w:w="709" w:type="dxa"/>
          </w:tcPr>
          <w:p w14:paraId="5C5745DD" w14:textId="77777777" w:rsidR="00B87C04" w:rsidRPr="005F07DA" w:rsidRDefault="00B87C04" w:rsidP="00B87C04">
            <w:pPr>
              <w:jc w:val="center"/>
              <w:rPr>
                <w:rFonts w:cs="Arial"/>
                <w:szCs w:val="24"/>
                <w:lang w:val="mn-MN"/>
              </w:rPr>
            </w:pPr>
          </w:p>
        </w:tc>
      </w:tr>
      <w:tr w:rsidR="00B87C04" w:rsidRPr="005F07DA" w14:paraId="4E0E6160" w14:textId="1B201018" w:rsidTr="002334B5">
        <w:trPr>
          <w:trHeight w:val="539"/>
        </w:trPr>
        <w:tc>
          <w:tcPr>
            <w:tcW w:w="851" w:type="dxa"/>
            <w:vMerge/>
            <w:vAlign w:val="center"/>
          </w:tcPr>
          <w:p w14:paraId="7FED4017" w14:textId="77777777" w:rsidR="00B87C04" w:rsidRPr="005F07DA" w:rsidRDefault="00B87C04" w:rsidP="00B87C04">
            <w:pPr>
              <w:jc w:val="center"/>
              <w:rPr>
                <w:rFonts w:cs="Arial"/>
                <w:szCs w:val="24"/>
              </w:rPr>
            </w:pPr>
          </w:p>
        </w:tc>
        <w:tc>
          <w:tcPr>
            <w:tcW w:w="2268" w:type="dxa"/>
            <w:vMerge/>
            <w:vAlign w:val="center"/>
          </w:tcPr>
          <w:p w14:paraId="4BC0BD92" w14:textId="77777777" w:rsidR="00B87C04" w:rsidRPr="005F07DA" w:rsidRDefault="00B87C04" w:rsidP="00B87C04">
            <w:pPr>
              <w:jc w:val="both"/>
              <w:rPr>
                <w:rFonts w:cs="Arial"/>
                <w:szCs w:val="24"/>
                <w:lang w:val="mn-MN"/>
              </w:rPr>
            </w:pPr>
          </w:p>
        </w:tc>
        <w:tc>
          <w:tcPr>
            <w:tcW w:w="1701" w:type="dxa"/>
            <w:vAlign w:val="center"/>
          </w:tcPr>
          <w:p w14:paraId="3C3576C3" w14:textId="6B7F8531" w:rsidR="00B87C04" w:rsidRPr="005F07DA" w:rsidRDefault="00B87C04" w:rsidP="00B87C04">
            <w:pPr>
              <w:jc w:val="both"/>
              <w:rPr>
                <w:rFonts w:cs="Arial"/>
                <w:szCs w:val="24"/>
                <w:lang w:val="mn-MN"/>
              </w:rPr>
            </w:pPr>
            <w:r w:rsidRPr="005F07DA">
              <w:rPr>
                <w:rFonts w:eastAsia="Times New Roman" w:cs="Arial"/>
                <w:color w:val="000000"/>
                <w:szCs w:val="24"/>
                <w:lang w:val="mn-MN"/>
              </w:rPr>
              <w:t>Амиа хорлож нас барсан тохиолдлын түвшин, (10 000 хүн амд)</w:t>
            </w:r>
          </w:p>
        </w:tc>
        <w:tc>
          <w:tcPr>
            <w:tcW w:w="964" w:type="dxa"/>
            <w:vAlign w:val="center"/>
          </w:tcPr>
          <w:p w14:paraId="6A19DFD1" w14:textId="16259C45" w:rsidR="00B87C04" w:rsidRPr="005F07DA" w:rsidRDefault="00B87C04" w:rsidP="00B87C04">
            <w:pPr>
              <w:jc w:val="center"/>
              <w:rPr>
                <w:rFonts w:cs="Arial"/>
                <w:szCs w:val="24"/>
                <w:lang w:val="mn-MN"/>
              </w:rPr>
            </w:pPr>
            <w:r w:rsidRPr="005F07DA">
              <w:rPr>
                <w:rFonts w:eastAsia="Times New Roman" w:cs="Arial"/>
                <w:color w:val="000000"/>
                <w:szCs w:val="24"/>
              </w:rPr>
              <w:t>0.9</w:t>
            </w:r>
          </w:p>
        </w:tc>
        <w:tc>
          <w:tcPr>
            <w:tcW w:w="1843" w:type="dxa"/>
            <w:gridSpan w:val="2"/>
            <w:vAlign w:val="center"/>
          </w:tcPr>
          <w:p w14:paraId="7DAC51FA" w14:textId="3BE8B319" w:rsidR="00B87C04" w:rsidRPr="005F07DA" w:rsidRDefault="00B87C04" w:rsidP="00B87C04">
            <w:pPr>
              <w:jc w:val="center"/>
              <w:rPr>
                <w:rFonts w:cs="Arial"/>
                <w:szCs w:val="24"/>
                <w:lang w:val="mn-MN"/>
              </w:rPr>
            </w:pPr>
            <w:r w:rsidRPr="005F07DA">
              <w:rPr>
                <w:rFonts w:eastAsia="Times New Roman" w:cs="Arial"/>
                <w:color w:val="000000"/>
                <w:szCs w:val="24"/>
              </w:rPr>
              <w:t>0.5</w:t>
            </w:r>
          </w:p>
        </w:tc>
        <w:tc>
          <w:tcPr>
            <w:tcW w:w="2154" w:type="dxa"/>
            <w:gridSpan w:val="3"/>
            <w:vAlign w:val="center"/>
          </w:tcPr>
          <w:p w14:paraId="56D1EA17" w14:textId="543ADBE8"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7F21E16F" w14:textId="77777777" w:rsidR="00B87C04" w:rsidRPr="00B27287" w:rsidRDefault="00B87C04" w:rsidP="00B87C04">
            <w:pPr>
              <w:jc w:val="center"/>
              <w:rPr>
                <w:rFonts w:cs="Arial"/>
                <w:sz w:val="22"/>
                <w:lang w:val="mn-MN"/>
              </w:rPr>
            </w:pPr>
          </w:p>
          <w:p w14:paraId="51D2599B" w14:textId="77777777" w:rsidR="00B87C04" w:rsidRPr="00B27287" w:rsidRDefault="00B87C04" w:rsidP="00B87C04">
            <w:pPr>
              <w:jc w:val="center"/>
              <w:rPr>
                <w:rFonts w:cs="Arial"/>
                <w:sz w:val="22"/>
                <w:lang w:val="mn-MN"/>
              </w:rPr>
            </w:pPr>
            <w:r>
              <w:rPr>
                <w:rFonts w:cs="Arial"/>
                <w:sz w:val="22"/>
                <w:lang w:val="mn-MN"/>
              </w:rPr>
              <w:t>Байхгүй.</w:t>
            </w:r>
          </w:p>
          <w:p w14:paraId="64930B03" w14:textId="0DC479EF" w:rsidR="00B87C04" w:rsidRPr="005F07DA" w:rsidRDefault="00B87C04" w:rsidP="00B87C04">
            <w:pPr>
              <w:jc w:val="center"/>
              <w:rPr>
                <w:rFonts w:cs="Arial"/>
                <w:szCs w:val="24"/>
                <w:lang w:val="mn-MN"/>
              </w:rPr>
            </w:pPr>
            <w:r w:rsidRPr="00B27287">
              <w:rPr>
                <w:rFonts w:cs="Arial"/>
                <w:sz w:val="22"/>
              </w:rPr>
              <w:t>0</w:t>
            </w:r>
          </w:p>
        </w:tc>
        <w:tc>
          <w:tcPr>
            <w:tcW w:w="737" w:type="dxa"/>
            <w:gridSpan w:val="2"/>
          </w:tcPr>
          <w:p w14:paraId="3AF9FA07" w14:textId="7BE1A05E"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38163645" w14:textId="77777777" w:rsidR="00B87C04" w:rsidRPr="005F07DA" w:rsidRDefault="00B87C04" w:rsidP="00B87C04">
            <w:pPr>
              <w:jc w:val="center"/>
              <w:rPr>
                <w:rFonts w:cs="Arial"/>
                <w:szCs w:val="24"/>
                <w:lang w:val="mn-MN"/>
              </w:rPr>
            </w:pPr>
          </w:p>
        </w:tc>
      </w:tr>
      <w:tr w:rsidR="00B87C04" w:rsidRPr="005F07DA" w14:paraId="51C807D8" w14:textId="472CCED5" w:rsidTr="002334B5">
        <w:trPr>
          <w:trHeight w:val="539"/>
        </w:trPr>
        <w:tc>
          <w:tcPr>
            <w:tcW w:w="851" w:type="dxa"/>
            <w:vMerge/>
            <w:vAlign w:val="center"/>
          </w:tcPr>
          <w:p w14:paraId="55EAF1D2" w14:textId="77777777" w:rsidR="00B87C04" w:rsidRPr="005F07DA" w:rsidRDefault="00B87C04" w:rsidP="00B87C04">
            <w:pPr>
              <w:jc w:val="center"/>
              <w:rPr>
                <w:rFonts w:cs="Arial"/>
                <w:szCs w:val="24"/>
              </w:rPr>
            </w:pPr>
          </w:p>
        </w:tc>
        <w:tc>
          <w:tcPr>
            <w:tcW w:w="2268" w:type="dxa"/>
            <w:vMerge/>
            <w:vAlign w:val="center"/>
          </w:tcPr>
          <w:p w14:paraId="314BEE1D" w14:textId="77777777" w:rsidR="00B87C04" w:rsidRPr="005F07DA" w:rsidRDefault="00B87C04" w:rsidP="00B87C04">
            <w:pPr>
              <w:jc w:val="both"/>
              <w:rPr>
                <w:rFonts w:cs="Arial"/>
                <w:szCs w:val="24"/>
                <w:lang w:val="mn-MN"/>
              </w:rPr>
            </w:pPr>
          </w:p>
        </w:tc>
        <w:tc>
          <w:tcPr>
            <w:tcW w:w="1701" w:type="dxa"/>
            <w:vAlign w:val="center"/>
          </w:tcPr>
          <w:p w14:paraId="48FAACCB" w14:textId="692B8A1D" w:rsidR="00B87C04" w:rsidRPr="005F07DA" w:rsidRDefault="00B87C04" w:rsidP="00B87C04">
            <w:pPr>
              <w:jc w:val="both"/>
              <w:rPr>
                <w:rFonts w:cs="Arial"/>
                <w:szCs w:val="24"/>
                <w:lang w:val="mn-MN"/>
              </w:rPr>
            </w:pPr>
            <w:r w:rsidRPr="005F07DA">
              <w:rPr>
                <w:rFonts w:eastAsia="Times New Roman" w:cs="Arial"/>
                <w:color w:val="000000"/>
                <w:szCs w:val="24"/>
                <w:lang w:val="mn-MN" w:bidi="mn-Mong-CN"/>
              </w:rPr>
              <w:t xml:space="preserve">Хүний папиллома вирусийн халдварын эсрэг вакцины </w:t>
            </w:r>
            <w:r w:rsidRPr="005F07DA">
              <w:rPr>
                <w:rFonts w:eastAsia="Times New Roman" w:cs="Arial"/>
                <w:color w:val="000000"/>
                <w:szCs w:val="24"/>
                <w:lang w:val="mn-MN" w:bidi="mn-Mong-CN"/>
              </w:rPr>
              <w:lastRenderedPageBreak/>
              <w:t>хамралтын хувь</w:t>
            </w:r>
          </w:p>
        </w:tc>
        <w:tc>
          <w:tcPr>
            <w:tcW w:w="964" w:type="dxa"/>
            <w:vAlign w:val="center"/>
          </w:tcPr>
          <w:p w14:paraId="53C3D4EA" w14:textId="465E780A" w:rsidR="00B87C04" w:rsidRPr="005F07DA" w:rsidRDefault="00B87C04" w:rsidP="00B87C04">
            <w:pPr>
              <w:jc w:val="center"/>
              <w:rPr>
                <w:rFonts w:cs="Arial"/>
                <w:szCs w:val="24"/>
                <w:lang w:val="mn-MN"/>
              </w:rPr>
            </w:pPr>
            <w:r w:rsidRPr="005F07DA">
              <w:rPr>
                <w:rFonts w:eastAsia="Times New Roman" w:cs="Arial"/>
                <w:color w:val="000000"/>
                <w:szCs w:val="24"/>
                <w:lang w:val="mn-MN"/>
              </w:rPr>
              <w:lastRenderedPageBreak/>
              <w:t>31.9</w:t>
            </w:r>
          </w:p>
        </w:tc>
        <w:tc>
          <w:tcPr>
            <w:tcW w:w="1843" w:type="dxa"/>
            <w:gridSpan w:val="2"/>
            <w:vAlign w:val="center"/>
          </w:tcPr>
          <w:p w14:paraId="1ACC07CD" w14:textId="312FFAFD" w:rsidR="00B87C04" w:rsidRPr="005F07DA" w:rsidRDefault="00B87C04" w:rsidP="00B87C04">
            <w:pPr>
              <w:jc w:val="center"/>
              <w:rPr>
                <w:rFonts w:cs="Arial"/>
                <w:szCs w:val="24"/>
                <w:lang w:val="mn-MN"/>
              </w:rPr>
            </w:pPr>
            <w:r w:rsidRPr="005F07DA">
              <w:rPr>
                <w:rFonts w:eastAsia="Times New Roman" w:cs="Arial"/>
                <w:color w:val="000000"/>
                <w:szCs w:val="24"/>
                <w:lang w:val="mn-MN"/>
              </w:rPr>
              <w:t>90.0 доошгүй</w:t>
            </w:r>
          </w:p>
        </w:tc>
        <w:tc>
          <w:tcPr>
            <w:tcW w:w="2154" w:type="dxa"/>
            <w:gridSpan w:val="3"/>
            <w:vAlign w:val="center"/>
          </w:tcPr>
          <w:p w14:paraId="20540171" w14:textId="71132C72"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2840C8B3" w14:textId="31D5CEC2" w:rsidR="00B87C04" w:rsidRPr="005F07DA" w:rsidRDefault="00B87C04" w:rsidP="00B87C04">
            <w:pPr>
              <w:jc w:val="center"/>
              <w:rPr>
                <w:rFonts w:cs="Arial"/>
                <w:szCs w:val="24"/>
                <w:lang w:val="mn-MN"/>
              </w:rPr>
            </w:pPr>
            <w:r w:rsidRPr="00B27287">
              <w:rPr>
                <w:rFonts w:cs="Arial"/>
                <w:sz w:val="22"/>
                <w:lang w:val="mn-MN"/>
              </w:rPr>
              <w:t xml:space="preserve"> Нийт 265 хүүхэд хамрагдахаас 105 хүүхэд хамрагдаж, хамрагдалтын хувь 39,6% байна</w:t>
            </w:r>
            <w:r>
              <w:rPr>
                <w:rFonts w:cs="Arial"/>
                <w:sz w:val="22"/>
                <w:lang w:val="mn-MN"/>
              </w:rPr>
              <w:t>.</w:t>
            </w:r>
            <w:r w:rsidRPr="00B27287">
              <w:rPr>
                <w:rFonts w:cs="Arial"/>
                <w:sz w:val="22"/>
                <w:lang w:val="mn-MN"/>
              </w:rPr>
              <w:t xml:space="preserve"> </w:t>
            </w:r>
          </w:p>
        </w:tc>
        <w:tc>
          <w:tcPr>
            <w:tcW w:w="737" w:type="dxa"/>
            <w:gridSpan w:val="2"/>
          </w:tcPr>
          <w:p w14:paraId="62CCC622" w14:textId="3C6FB84F"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1D078C16" w14:textId="77777777" w:rsidR="00B87C04" w:rsidRPr="005F07DA" w:rsidRDefault="00B87C04" w:rsidP="00B87C04">
            <w:pPr>
              <w:jc w:val="center"/>
              <w:rPr>
                <w:rFonts w:cs="Arial"/>
                <w:szCs w:val="24"/>
                <w:lang w:val="mn-MN"/>
              </w:rPr>
            </w:pPr>
          </w:p>
        </w:tc>
      </w:tr>
      <w:tr w:rsidR="00B87C04" w:rsidRPr="005F07DA" w14:paraId="3CC25775" w14:textId="4595DF24" w:rsidTr="002334B5">
        <w:trPr>
          <w:trHeight w:val="539"/>
        </w:trPr>
        <w:tc>
          <w:tcPr>
            <w:tcW w:w="851" w:type="dxa"/>
            <w:vMerge/>
            <w:vAlign w:val="center"/>
          </w:tcPr>
          <w:p w14:paraId="2A02F532" w14:textId="77777777" w:rsidR="00B87C04" w:rsidRPr="005F07DA" w:rsidRDefault="00B87C04" w:rsidP="00B87C04">
            <w:pPr>
              <w:jc w:val="center"/>
              <w:rPr>
                <w:rFonts w:cs="Arial"/>
                <w:szCs w:val="24"/>
              </w:rPr>
            </w:pPr>
          </w:p>
        </w:tc>
        <w:tc>
          <w:tcPr>
            <w:tcW w:w="2268" w:type="dxa"/>
            <w:vMerge/>
            <w:vAlign w:val="center"/>
          </w:tcPr>
          <w:p w14:paraId="4E854A2B" w14:textId="77777777" w:rsidR="00B87C04" w:rsidRPr="005F07DA" w:rsidRDefault="00B87C04" w:rsidP="00B87C04">
            <w:pPr>
              <w:jc w:val="both"/>
              <w:rPr>
                <w:rFonts w:cs="Arial"/>
                <w:szCs w:val="24"/>
                <w:lang w:val="mn-MN"/>
              </w:rPr>
            </w:pPr>
          </w:p>
        </w:tc>
        <w:tc>
          <w:tcPr>
            <w:tcW w:w="1701" w:type="dxa"/>
            <w:vAlign w:val="center"/>
          </w:tcPr>
          <w:p w14:paraId="6A7B26A4" w14:textId="18BC9035" w:rsidR="00B87C04" w:rsidRPr="005F07DA" w:rsidRDefault="00B87C04" w:rsidP="00B87C04">
            <w:pPr>
              <w:jc w:val="both"/>
              <w:rPr>
                <w:rFonts w:cs="Arial"/>
                <w:szCs w:val="24"/>
                <w:lang w:val="mn-MN"/>
              </w:rPr>
            </w:pPr>
            <w:r w:rsidRPr="005F07DA">
              <w:rPr>
                <w:rFonts w:eastAsia="Times New Roman" w:cs="Arial"/>
                <w:color w:val="000000"/>
                <w:szCs w:val="24"/>
                <w:lang w:val="mn-MN"/>
              </w:rPr>
              <w:t>Сүрьеэгийн эрсдэлт бүлгийн хүн амаас урьдчилан сэргийлэх үзлэгт хамруулсан хувь</w:t>
            </w:r>
          </w:p>
        </w:tc>
        <w:tc>
          <w:tcPr>
            <w:tcW w:w="964" w:type="dxa"/>
            <w:vAlign w:val="center"/>
          </w:tcPr>
          <w:p w14:paraId="11864550" w14:textId="14F501FF" w:rsidR="00B87C04" w:rsidRPr="005F07DA" w:rsidRDefault="00B87C04" w:rsidP="00B87C04">
            <w:pPr>
              <w:jc w:val="center"/>
              <w:rPr>
                <w:rFonts w:cs="Arial"/>
                <w:szCs w:val="24"/>
                <w:lang w:val="mn-MN"/>
              </w:rPr>
            </w:pPr>
            <w:r w:rsidRPr="005F07DA">
              <w:rPr>
                <w:rFonts w:eastAsia="Times New Roman" w:cs="Arial"/>
                <w:color w:val="000000"/>
                <w:szCs w:val="24"/>
                <w:lang w:val="mn-MN"/>
              </w:rPr>
              <w:t>45.0</w:t>
            </w:r>
          </w:p>
        </w:tc>
        <w:tc>
          <w:tcPr>
            <w:tcW w:w="1843" w:type="dxa"/>
            <w:gridSpan w:val="2"/>
            <w:vAlign w:val="center"/>
          </w:tcPr>
          <w:p w14:paraId="671DB878" w14:textId="165A44B8" w:rsidR="00B87C04" w:rsidRPr="005F07DA" w:rsidRDefault="00B87C04" w:rsidP="00B87C04">
            <w:pPr>
              <w:jc w:val="center"/>
              <w:rPr>
                <w:rFonts w:cs="Arial"/>
                <w:szCs w:val="24"/>
                <w:lang w:val="mn-MN"/>
              </w:rPr>
            </w:pPr>
            <w:r w:rsidRPr="005F07DA">
              <w:rPr>
                <w:rFonts w:eastAsia="Times New Roman" w:cs="Arial"/>
                <w:color w:val="000000"/>
                <w:szCs w:val="24"/>
                <w:lang w:val="mn-MN"/>
              </w:rPr>
              <w:t>70.0 доошгүй</w:t>
            </w:r>
          </w:p>
        </w:tc>
        <w:tc>
          <w:tcPr>
            <w:tcW w:w="2154" w:type="dxa"/>
            <w:gridSpan w:val="3"/>
            <w:vAlign w:val="center"/>
          </w:tcPr>
          <w:p w14:paraId="7A3ACC73" w14:textId="079CFC91"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7878E360" w14:textId="77777777" w:rsidR="00B87C04" w:rsidRDefault="00B87C04" w:rsidP="00B87C04">
            <w:pPr>
              <w:jc w:val="center"/>
              <w:rPr>
                <w:rFonts w:cs="Arial"/>
                <w:sz w:val="22"/>
                <w:lang w:val="mn-MN"/>
              </w:rPr>
            </w:pPr>
            <w:r>
              <w:rPr>
                <w:rFonts w:cs="Arial"/>
                <w:sz w:val="22"/>
                <w:lang w:val="mn-MN"/>
              </w:rPr>
              <w:t xml:space="preserve">Эрсдэлт бүлгийн 273 хүнээс 228 хүн үзлэгт хамрагдаж </w:t>
            </w:r>
          </w:p>
          <w:p w14:paraId="7D6ED653" w14:textId="50B7C03A" w:rsidR="00B87C04" w:rsidRPr="005F07DA" w:rsidRDefault="00B87C04" w:rsidP="00B87C04">
            <w:pPr>
              <w:jc w:val="center"/>
              <w:rPr>
                <w:rFonts w:cs="Arial"/>
                <w:szCs w:val="24"/>
                <w:lang w:val="mn-MN"/>
              </w:rPr>
            </w:pPr>
            <w:r>
              <w:rPr>
                <w:rFonts w:cs="Arial"/>
                <w:sz w:val="22"/>
                <w:lang w:val="mn-MN"/>
              </w:rPr>
              <w:t>8</w:t>
            </w:r>
            <w:r w:rsidRPr="00B27287">
              <w:rPr>
                <w:rFonts w:cs="Arial"/>
                <w:sz w:val="22"/>
                <w:lang w:val="mn-MN"/>
              </w:rPr>
              <w:t>0.0% байна.</w:t>
            </w:r>
          </w:p>
        </w:tc>
        <w:tc>
          <w:tcPr>
            <w:tcW w:w="737" w:type="dxa"/>
            <w:gridSpan w:val="2"/>
          </w:tcPr>
          <w:p w14:paraId="15FEC387" w14:textId="2863FE02"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219E35EE" w14:textId="77777777" w:rsidR="00B87C04" w:rsidRPr="005F07DA" w:rsidRDefault="00B87C04" w:rsidP="00B87C04">
            <w:pPr>
              <w:jc w:val="center"/>
              <w:rPr>
                <w:rFonts w:cs="Arial"/>
                <w:szCs w:val="24"/>
                <w:lang w:val="mn-MN"/>
              </w:rPr>
            </w:pPr>
          </w:p>
        </w:tc>
      </w:tr>
      <w:tr w:rsidR="00B87C04" w:rsidRPr="005F07DA" w14:paraId="777FAB81" w14:textId="4D87BABC" w:rsidTr="002334B5">
        <w:trPr>
          <w:trHeight w:val="539"/>
        </w:trPr>
        <w:tc>
          <w:tcPr>
            <w:tcW w:w="851" w:type="dxa"/>
            <w:vMerge/>
            <w:vAlign w:val="center"/>
          </w:tcPr>
          <w:p w14:paraId="721A1F88" w14:textId="77777777" w:rsidR="00B87C04" w:rsidRPr="005F07DA" w:rsidRDefault="00B87C04" w:rsidP="00B87C04">
            <w:pPr>
              <w:jc w:val="center"/>
              <w:rPr>
                <w:rFonts w:cs="Arial"/>
                <w:szCs w:val="24"/>
              </w:rPr>
            </w:pPr>
          </w:p>
        </w:tc>
        <w:tc>
          <w:tcPr>
            <w:tcW w:w="2268" w:type="dxa"/>
            <w:vMerge/>
            <w:vAlign w:val="center"/>
          </w:tcPr>
          <w:p w14:paraId="6F3898B1" w14:textId="77777777" w:rsidR="00B87C04" w:rsidRPr="005F07DA" w:rsidRDefault="00B87C04" w:rsidP="00B87C04">
            <w:pPr>
              <w:jc w:val="both"/>
              <w:rPr>
                <w:rFonts w:cs="Arial"/>
                <w:szCs w:val="24"/>
                <w:lang w:val="mn-MN"/>
              </w:rPr>
            </w:pPr>
          </w:p>
        </w:tc>
        <w:tc>
          <w:tcPr>
            <w:tcW w:w="1701" w:type="dxa"/>
            <w:vAlign w:val="center"/>
          </w:tcPr>
          <w:p w14:paraId="6946BAE8" w14:textId="2F20E7B0" w:rsidR="00B87C04" w:rsidRPr="005F07DA" w:rsidRDefault="00B87C04" w:rsidP="00B87C04">
            <w:pPr>
              <w:jc w:val="both"/>
              <w:rPr>
                <w:rFonts w:cs="Arial"/>
                <w:szCs w:val="24"/>
              </w:rPr>
            </w:pPr>
            <w:r w:rsidRPr="005F07DA">
              <w:rPr>
                <w:rFonts w:eastAsia="Times New Roman" w:cs="Arial"/>
                <w:color w:val="000000"/>
                <w:szCs w:val="24"/>
                <w:lang w:val="mn-MN"/>
              </w:rPr>
              <w:t xml:space="preserve">Сүрьеэгийн сорьц тээвэрлэлтийн давтамж </w:t>
            </w:r>
            <w:r w:rsidRPr="005F07DA">
              <w:rPr>
                <w:rFonts w:eastAsia="Times New Roman" w:cs="Arial"/>
                <w:color w:val="000000"/>
                <w:szCs w:val="24"/>
              </w:rPr>
              <w:t>(</w:t>
            </w:r>
            <w:r w:rsidRPr="005F07DA">
              <w:rPr>
                <w:rFonts w:eastAsia="Times New Roman" w:cs="Arial"/>
                <w:color w:val="000000"/>
                <w:szCs w:val="24"/>
                <w:lang w:val="mn-MN"/>
              </w:rPr>
              <w:t>сард 1-2 удаа</w:t>
            </w:r>
            <w:r w:rsidRPr="005F07DA">
              <w:rPr>
                <w:rFonts w:eastAsia="Times New Roman" w:cs="Arial"/>
                <w:color w:val="000000"/>
                <w:szCs w:val="24"/>
              </w:rPr>
              <w:t>)</w:t>
            </w:r>
          </w:p>
        </w:tc>
        <w:tc>
          <w:tcPr>
            <w:tcW w:w="964" w:type="dxa"/>
            <w:vAlign w:val="center"/>
          </w:tcPr>
          <w:p w14:paraId="597D32D1" w14:textId="600C8F24" w:rsidR="00B87C04" w:rsidRPr="005F07DA" w:rsidRDefault="00B87C04" w:rsidP="00B87C04">
            <w:pPr>
              <w:jc w:val="center"/>
              <w:rPr>
                <w:rFonts w:cs="Arial"/>
                <w:szCs w:val="24"/>
                <w:lang w:val="mn-MN"/>
              </w:rPr>
            </w:pPr>
            <w:r w:rsidRPr="005F07DA">
              <w:rPr>
                <w:rFonts w:eastAsia="Times New Roman" w:cs="Arial"/>
                <w:color w:val="000000"/>
                <w:szCs w:val="24"/>
                <w:lang w:val="mn-MN"/>
              </w:rPr>
              <w:t>-</w:t>
            </w:r>
          </w:p>
        </w:tc>
        <w:tc>
          <w:tcPr>
            <w:tcW w:w="1843" w:type="dxa"/>
            <w:gridSpan w:val="2"/>
            <w:vAlign w:val="center"/>
          </w:tcPr>
          <w:p w14:paraId="33136247" w14:textId="5CDC40AD" w:rsidR="00B87C04" w:rsidRPr="005F07DA" w:rsidRDefault="00B87C04" w:rsidP="00B87C04">
            <w:pPr>
              <w:jc w:val="center"/>
              <w:rPr>
                <w:rFonts w:cs="Arial"/>
                <w:szCs w:val="24"/>
                <w:lang w:val="mn-MN"/>
              </w:rPr>
            </w:pPr>
            <w:r w:rsidRPr="005F07DA">
              <w:rPr>
                <w:rFonts w:eastAsia="Times New Roman" w:cs="Arial"/>
                <w:color w:val="000000"/>
                <w:szCs w:val="24"/>
                <w:lang w:val="mn-MN"/>
              </w:rPr>
              <w:t>12-24</w:t>
            </w:r>
          </w:p>
        </w:tc>
        <w:tc>
          <w:tcPr>
            <w:tcW w:w="2154" w:type="dxa"/>
            <w:gridSpan w:val="3"/>
            <w:vAlign w:val="center"/>
          </w:tcPr>
          <w:p w14:paraId="09AE1C48" w14:textId="2C91F090"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6E3C9609" w14:textId="77777777" w:rsidR="00B87C04" w:rsidRPr="00B27287" w:rsidRDefault="00B87C04" w:rsidP="00B87C04">
            <w:pPr>
              <w:rPr>
                <w:rFonts w:cs="Arial"/>
                <w:sz w:val="22"/>
                <w:lang w:val="mn-MN"/>
              </w:rPr>
            </w:pPr>
          </w:p>
          <w:p w14:paraId="3304F5EE" w14:textId="2118071E" w:rsidR="00B87C04" w:rsidRPr="005F07DA" w:rsidRDefault="00B87C04" w:rsidP="00B87C04">
            <w:pPr>
              <w:jc w:val="both"/>
              <w:rPr>
                <w:rFonts w:cs="Arial"/>
                <w:szCs w:val="24"/>
                <w:lang w:val="mn-MN"/>
              </w:rPr>
            </w:pPr>
            <w:r>
              <w:rPr>
                <w:rFonts w:cs="Arial"/>
                <w:sz w:val="22"/>
                <w:lang w:val="mn-MN"/>
              </w:rPr>
              <w:t xml:space="preserve">            14 тохиолдлын 14</w:t>
            </w:r>
            <w:r w:rsidRPr="00B27287">
              <w:rPr>
                <w:rFonts w:cs="Arial"/>
                <w:sz w:val="22"/>
                <w:lang w:val="mn-MN"/>
              </w:rPr>
              <w:t xml:space="preserve"> цэрний сорьц БОЭТөвд тээвэрлэсэн.</w:t>
            </w:r>
            <w:r>
              <w:rPr>
                <w:rFonts w:cs="Arial"/>
                <w:sz w:val="22"/>
                <w:lang w:val="mn-MN"/>
              </w:rPr>
              <w:t xml:space="preserve"> </w:t>
            </w:r>
            <w:r w:rsidRPr="00B27287">
              <w:rPr>
                <w:rFonts w:cs="Arial"/>
                <w:sz w:val="22"/>
                <w:lang w:val="mn-MN"/>
              </w:rPr>
              <w:t>Эерэг гарсан сорьц байхгүй</w:t>
            </w:r>
            <w:r>
              <w:rPr>
                <w:rFonts w:cs="Arial"/>
                <w:sz w:val="22"/>
                <w:lang w:val="mn-MN"/>
              </w:rPr>
              <w:t>.</w:t>
            </w:r>
            <w:r w:rsidRPr="00B27287">
              <w:rPr>
                <w:rFonts w:cs="Arial"/>
                <w:sz w:val="22"/>
                <w:lang w:val="mn-MN"/>
              </w:rPr>
              <w:t xml:space="preserve">                    </w:t>
            </w:r>
          </w:p>
        </w:tc>
        <w:tc>
          <w:tcPr>
            <w:tcW w:w="737" w:type="dxa"/>
            <w:gridSpan w:val="2"/>
          </w:tcPr>
          <w:p w14:paraId="31AE4DE3" w14:textId="3049F426"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6B139EE1" w14:textId="77777777" w:rsidR="00B87C04" w:rsidRPr="005F07DA" w:rsidRDefault="00B87C04" w:rsidP="00B87C04">
            <w:pPr>
              <w:jc w:val="center"/>
              <w:rPr>
                <w:rFonts w:cs="Arial"/>
                <w:szCs w:val="24"/>
                <w:lang w:val="mn-MN"/>
              </w:rPr>
            </w:pPr>
          </w:p>
        </w:tc>
      </w:tr>
      <w:tr w:rsidR="00B87C04" w:rsidRPr="005F07DA" w14:paraId="522D1854" w14:textId="6AC2FCBF" w:rsidTr="002334B5">
        <w:trPr>
          <w:trHeight w:val="539"/>
        </w:trPr>
        <w:tc>
          <w:tcPr>
            <w:tcW w:w="851" w:type="dxa"/>
            <w:vMerge/>
            <w:vAlign w:val="center"/>
          </w:tcPr>
          <w:p w14:paraId="7351130C" w14:textId="77777777" w:rsidR="00B87C04" w:rsidRPr="005F07DA" w:rsidRDefault="00B87C04" w:rsidP="00B87C04">
            <w:pPr>
              <w:jc w:val="center"/>
              <w:rPr>
                <w:rFonts w:cs="Arial"/>
                <w:szCs w:val="24"/>
              </w:rPr>
            </w:pPr>
          </w:p>
        </w:tc>
        <w:tc>
          <w:tcPr>
            <w:tcW w:w="2268" w:type="dxa"/>
            <w:vMerge/>
            <w:vAlign w:val="center"/>
          </w:tcPr>
          <w:p w14:paraId="08549751" w14:textId="77777777" w:rsidR="00B87C04" w:rsidRPr="005F07DA" w:rsidRDefault="00B87C04" w:rsidP="00B87C04">
            <w:pPr>
              <w:jc w:val="both"/>
              <w:rPr>
                <w:rFonts w:cs="Arial"/>
                <w:szCs w:val="24"/>
                <w:lang w:val="mn-MN"/>
              </w:rPr>
            </w:pPr>
          </w:p>
        </w:tc>
        <w:tc>
          <w:tcPr>
            <w:tcW w:w="1701" w:type="dxa"/>
            <w:vAlign w:val="center"/>
          </w:tcPr>
          <w:p w14:paraId="303DBDE4" w14:textId="08AA1C92" w:rsidR="00B87C04" w:rsidRPr="005F07DA" w:rsidRDefault="00B87C04" w:rsidP="00B87C04">
            <w:pPr>
              <w:jc w:val="both"/>
              <w:rPr>
                <w:rFonts w:cs="Arial"/>
                <w:szCs w:val="24"/>
                <w:lang w:val="mn-MN"/>
              </w:rPr>
            </w:pPr>
            <w:r w:rsidRPr="005F07DA">
              <w:rPr>
                <w:rFonts w:eastAsia="Times New Roman" w:cs="Arial"/>
                <w:color w:val="000000"/>
                <w:szCs w:val="24"/>
                <w:lang w:val="mn-MN"/>
              </w:rPr>
              <w:t>0-18 насны хүүхдийн шүд эрүүлжүүлэлтийн хувь</w:t>
            </w:r>
          </w:p>
        </w:tc>
        <w:tc>
          <w:tcPr>
            <w:tcW w:w="964" w:type="dxa"/>
            <w:vAlign w:val="center"/>
          </w:tcPr>
          <w:p w14:paraId="4BAAA7E6" w14:textId="0116B9DA" w:rsidR="00B87C04" w:rsidRPr="005F07DA" w:rsidRDefault="00B87C04" w:rsidP="00B87C04">
            <w:pPr>
              <w:jc w:val="center"/>
              <w:rPr>
                <w:rFonts w:cs="Arial"/>
                <w:szCs w:val="24"/>
                <w:lang w:val="mn-MN"/>
              </w:rPr>
            </w:pPr>
            <w:r w:rsidRPr="005F07DA">
              <w:rPr>
                <w:rFonts w:eastAsia="Times New Roman" w:cs="Arial"/>
                <w:color w:val="000000"/>
                <w:szCs w:val="24"/>
                <w:lang w:val="mn-MN"/>
              </w:rPr>
              <w:t>48.2</w:t>
            </w:r>
          </w:p>
        </w:tc>
        <w:tc>
          <w:tcPr>
            <w:tcW w:w="1843" w:type="dxa"/>
            <w:gridSpan w:val="2"/>
            <w:vAlign w:val="center"/>
          </w:tcPr>
          <w:p w14:paraId="6CF7F4C0" w14:textId="5FE48522" w:rsidR="00B87C04" w:rsidRPr="005F07DA" w:rsidRDefault="00B87C04" w:rsidP="00B87C04">
            <w:pPr>
              <w:jc w:val="center"/>
              <w:rPr>
                <w:rFonts w:cs="Arial"/>
                <w:szCs w:val="24"/>
                <w:lang w:val="mn-MN"/>
              </w:rPr>
            </w:pPr>
            <w:r w:rsidRPr="005F07DA">
              <w:rPr>
                <w:rFonts w:eastAsia="Times New Roman" w:cs="Arial"/>
                <w:color w:val="000000"/>
                <w:szCs w:val="24"/>
                <w:lang w:val="mn-MN"/>
              </w:rPr>
              <w:t>60.0</w:t>
            </w:r>
          </w:p>
        </w:tc>
        <w:tc>
          <w:tcPr>
            <w:tcW w:w="2154" w:type="dxa"/>
            <w:gridSpan w:val="3"/>
            <w:vAlign w:val="center"/>
          </w:tcPr>
          <w:p w14:paraId="7F754D8D" w14:textId="75C68C64"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4381C734" w14:textId="77777777" w:rsidR="00B87C04" w:rsidRPr="00B27287" w:rsidRDefault="00B87C04" w:rsidP="00B87C04">
            <w:pPr>
              <w:jc w:val="both"/>
              <w:rPr>
                <w:rFonts w:cs="Arial"/>
                <w:sz w:val="22"/>
                <w:lang w:val="mn-MN"/>
              </w:rPr>
            </w:pPr>
            <w:r w:rsidRPr="00B27287">
              <w:rPr>
                <w:rFonts w:cs="Arial"/>
                <w:sz w:val="22"/>
                <w:lang w:val="mn-MN"/>
              </w:rPr>
              <w:t>0-18 насны нийт 460 хүүхдээс үзлэгт хамрагдсан- 296 /64%/</w:t>
            </w:r>
          </w:p>
          <w:p w14:paraId="64C3ED68" w14:textId="77777777" w:rsidR="00B87C04" w:rsidRPr="00B27287" w:rsidRDefault="00B87C04" w:rsidP="00B87C04">
            <w:pPr>
              <w:rPr>
                <w:rFonts w:cs="Arial"/>
                <w:sz w:val="22"/>
                <w:lang w:val="mn-MN"/>
              </w:rPr>
            </w:pPr>
            <w:r w:rsidRPr="00B27287">
              <w:rPr>
                <w:rFonts w:cs="Arial"/>
                <w:sz w:val="22"/>
                <w:lang w:val="mn-MN"/>
              </w:rPr>
              <w:t>Бүрэн эрүүлжсэн-117 /40%/</w:t>
            </w:r>
          </w:p>
          <w:p w14:paraId="2EAEB3D5" w14:textId="77777777" w:rsidR="00B87C04" w:rsidRPr="005F07DA" w:rsidRDefault="00B87C04" w:rsidP="00B87C04">
            <w:pPr>
              <w:jc w:val="center"/>
              <w:rPr>
                <w:rFonts w:cs="Arial"/>
                <w:szCs w:val="24"/>
                <w:lang w:val="mn-MN"/>
              </w:rPr>
            </w:pPr>
          </w:p>
        </w:tc>
        <w:tc>
          <w:tcPr>
            <w:tcW w:w="737" w:type="dxa"/>
            <w:gridSpan w:val="2"/>
          </w:tcPr>
          <w:p w14:paraId="10628411" w14:textId="7BD7CE73" w:rsidR="00B87C04" w:rsidRPr="005F07DA" w:rsidRDefault="00B87C04" w:rsidP="00B87C04">
            <w:pPr>
              <w:jc w:val="center"/>
              <w:rPr>
                <w:rFonts w:cs="Arial"/>
                <w:szCs w:val="24"/>
                <w:lang w:val="mn-MN"/>
              </w:rPr>
            </w:pPr>
            <w:r>
              <w:rPr>
                <w:rFonts w:cs="Arial"/>
                <w:szCs w:val="24"/>
                <w:lang w:val="mn-MN"/>
              </w:rPr>
              <w:t>7</w:t>
            </w:r>
            <w:r w:rsidRPr="005F07DA">
              <w:rPr>
                <w:rFonts w:cs="Arial"/>
                <w:szCs w:val="24"/>
                <w:lang w:val="mn-MN"/>
              </w:rPr>
              <w:t>0</w:t>
            </w:r>
          </w:p>
        </w:tc>
        <w:tc>
          <w:tcPr>
            <w:tcW w:w="709" w:type="dxa"/>
          </w:tcPr>
          <w:p w14:paraId="55671183" w14:textId="77777777" w:rsidR="00B87C04" w:rsidRPr="005F07DA" w:rsidRDefault="00B87C04" w:rsidP="00B87C04">
            <w:pPr>
              <w:jc w:val="center"/>
              <w:rPr>
                <w:rFonts w:cs="Arial"/>
                <w:szCs w:val="24"/>
                <w:lang w:val="mn-MN"/>
              </w:rPr>
            </w:pPr>
          </w:p>
        </w:tc>
      </w:tr>
      <w:tr w:rsidR="00B87C04" w:rsidRPr="005F07DA" w14:paraId="67AB3751" w14:textId="6E17BE88" w:rsidTr="002334B5">
        <w:trPr>
          <w:trHeight w:val="1979"/>
        </w:trPr>
        <w:tc>
          <w:tcPr>
            <w:tcW w:w="851" w:type="dxa"/>
            <w:vMerge/>
            <w:vAlign w:val="center"/>
          </w:tcPr>
          <w:p w14:paraId="76F521DB" w14:textId="77777777" w:rsidR="00B87C04" w:rsidRPr="005F07DA" w:rsidRDefault="00B87C04" w:rsidP="00B87C04">
            <w:pPr>
              <w:jc w:val="center"/>
              <w:rPr>
                <w:rFonts w:cs="Arial"/>
                <w:szCs w:val="24"/>
              </w:rPr>
            </w:pPr>
          </w:p>
        </w:tc>
        <w:tc>
          <w:tcPr>
            <w:tcW w:w="2268" w:type="dxa"/>
            <w:vMerge/>
            <w:vAlign w:val="center"/>
          </w:tcPr>
          <w:p w14:paraId="3520BCEE" w14:textId="77777777" w:rsidR="00B87C04" w:rsidRPr="005F07DA" w:rsidRDefault="00B87C04" w:rsidP="00B87C04">
            <w:pPr>
              <w:jc w:val="both"/>
              <w:rPr>
                <w:rFonts w:cs="Arial"/>
                <w:szCs w:val="24"/>
                <w:lang w:val="mn-MN"/>
              </w:rPr>
            </w:pPr>
          </w:p>
        </w:tc>
        <w:tc>
          <w:tcPr>
            <w:tcW w:w="1701" w:type="dxa"/>
            <w:vAlign w:val="center"/>
          </w:tcPr>
          <w:p w14:paraId="5CD4583F" w14:textId="77777777" w:rsidR="00B87C04" w:rsidRPr="005F07DA" w:rsidRDefault="00B87C04" w:rsidP="00B87C04">
            <w:pPr>
              <w:tabs>
                <w:tab w:val="left" w:pos="2372"/>
              </w:tabs>
              <w:jc w:val="both"/>
              <w:rPr>
                <w:rFonts w:cs="Arial"/>
                <w:szCs w:val="24"/>
                <w:lang w:val="mn-MN"/>
              </w:rPr>
            </w:pPr>
            <w:r w:rsidRPr="005F07DA">
              <w:rPr>
                <w:rFonts w:cs="Arial"/>
                <w:szCs w:val="24"/>
                <w:lang w:val="mn-MN"/>
              </w:rPr>
              <w:t>“Эрүүл Монгол хүн”,</w:t>
            </w:r>
          </w:p>
          <w:p w14:paraId="594A4798" w14:textId="77777777" w:rsidR="00B87C04" w:rsidRPr="005F07DA" w:rsidRDefault="00B87C04" w:rsidP="00B87C04">
            <w:pPr>
              <w:tabs>
                <w:tab w:val="left" w:pos="2379"/>
              </w:tabs>
              <w:jc w:val="both"/>
              <w:rPr>
                <w:rFonts w:cs="Arial"/>
                <w:szCs w:val="24"/>
                <w:lang w:val="mn-MN"/>
              </w:rPr>
            </w:pPr>
            <w:r w:rsidRPr="005F07DA">
              <w:rPr>
                <w:rFonts w:cs="Arial"/>
                <w:szCs w:val="24"/>
                <w:lang w:val="mn-MN"/>
              </w:rPr>
              <w:t>“Халдварт өвчнөөс сэргийлэх, хянах”,</w:t>
            </w:r>
          </w:p>
          <w:p w14:paraId="11A982D7" w14:textId="77777777" w:rsidR="00B87C04" w:rsidRPr="005F07DA" w:rsidRDefault="00B87C04" w:rsidP="00B87C04">
            <w:pPr>
              <w:tabs>
                <w:tab w:val="left" w:pos="2372"/>
              </w:tabs>
              <w:jc w:val="both"/>
              <w:rPr>
                <w:rFonts w:cs="Arial"/>
                <w:szCs w:val="24"/>
                <w:lang w:val="mn-MN"/>
              </w:rPr>
            </w:pPr>
            <w:r w:rsidRPr="005F07DA">
              <w:rPr>
                <w:rFonts w:cs="Arial"/>
                <w:szCs w:val="24"/>
                <w:lang w:val="mn-MN"/>
              </w:rPr>
              <w:t>“Эрүүлшүд”,</w:t>
            </w:r>
          </w:p>
          <w:p w14:paraId="43FCBF5E" w14:textId="00248D11" w:rsidR="00B87C04" w:rsidRPr="005F07DA" w:rsidRDefault="00B87C04" w:rsidP="00B87C04">
            <w:pPr>
              <w:tabs>
                <w:tab w:val="left" w:pos="2372"/>
              </w:tabs>
              <w:jc w:val="both"/>
              <w:rPr>
                <w:rFonts w:cs="Arial"/>
                <w:szCs w:val="24"/>
                <w:lang w:val="mn-MN"/>
              </w:rPr>
            </w:pPr>
            <w:r w:rsidRPr="005F07DA">
              <w:rPr>
                <w:rFonts w:cs="Arial"/>
                <w:szCs w:val="24"/>
                <w:lang w:val="mn-MN"/>
              </w:rPr>
              <w:t xml:space="preserve">“Иргэний эрүүл мэндийн боловсролыг дээшлүүлэх”арга </w:t>
            </w:r>
            <w:r w:rsidRPr="005F07DA">
              <w:rPr>
                <w:rFonts w:cs="Arial"/>
                <w:szCs w:val="24"/>
                <w:lang w:val="mn-MN"/>
              </w:rPr>
              <w:lastRenderedPageBreak/>
              <w:t>хэмжээний хөтөлбөрийн биелэлтийн хувь</w:t>
            </w:r>
          </w:p>
        </w:tc>
        <w:tc>
          <w:tcPr>
            <w:tcW w:w="964" w:type="dxa"/>
            <w:vAlign w:val="center"/>
          </w:tcPr>
          <w:p w14:paraId="2670366A" w14:textId="77777777" w:rsidR="00B87C04" w:rsidRPr="005F07DA" w:rsidRDefault="00B87C04" w:rsidP="00B87C04">
            <w:pPr>
              <w:spacing w:line="180" w:lineRule="atLeast"/>
              <w:jc w:val="center"/>
              <w:rPr>
                <w:rFonts w:eastAsia="Times New Roman" w:cs="Arial"/>
                <w:color w:val="000000"/>
                <w:szCs w:val="24"/>
                <w:lang w:val="mn-MN"/>
              </w:rPr>
            </w:pPr>
            <w:r w:rsidRPr="005F07DA">
              <w:rPr>
                <w:rFonts w:eastAsia="Times New Roman" w:cs="Arial"/>
                <w:color w:val="000000"/>
                <w:szCs w:val="24"/>
                <w:lang w:val="mn-MN"/>
              </w:rPr>
              <w:lastRenderedPageBreak/>
              <w:t>-</w:t>
            </w:r>
          </w:p>
          <w:p w14:paraId="39E44D89" w14:textId="77777777" w:rsidR="00B87C04" w:rsidRPr="005F07DA" w:rsidRDefault="00B87C04" w:rsidP="00B87C04">
            <w:pPr>
              <w:spacing w:line="180" w:lineRule="atLeast"/>
              <w:jc w:val="center"/>
              <w:rPr>
                <w:rFonts w:eastAsia="Times New Roman" w:cs="Arial"/>
                <w:color w:val="000000"/>
                <w:szCs w:val="24"/>
                <w:lang w:val="mn-MN"/>
              </w:rPr>
            </w:pPr>
            <w:r w:rsidRPr="005F07DA">
              <w:rPr>
                <w:rFonts w:eastAsia="Times New Roman" w:cs="Arial"/>
                <w:color w:val="000000"/>
                <w:szCs w:val="24"/>
                <w:lang w:val="mn-MN"/>
              </w:rPr>
              <w:t>80.0</w:t>
            </w:r>
          </w:p>
          <w:p w14:paraId="067F501F" w14:textId="77777777" w:rsidR="00B87C04" w:rsidRPr="005F07DA" w:rsidRDefault="00B87C04" w:rsidP="00B87C04">
            <w:pPr>
              <w:spacing w:line="180" w:lineRule="atLeast"/>
              <w:jc w:val="center"/>
              <w:rPr>
                <w:rFonts w:eastAsia="Times New Roman" w:cs="Arial"/>
                <w:color w:val="000000"/>
                <w:szCs w:val="24"/>
                <w:lang w:val="mn-MN"/>
              </w:rPr>
            </w:pPr>
            <w:r w:rsidRPr="005F07DA">
              <w:rPr>
                <w:rFonts w:eastAsia="Times New Roman" w:cs="Arial"/>
                <w:color w:val="000000"/>
                <w:szCs w:val="24"/>
                <w:lang w:val="mn-MN"/>
              </w:rPr>
              <w:t>65.0</w:t>
            </w:r>
          </w:p>
          <w:p w14:paraId="524648DF" w14:textId="5D317673" w:rsidR="00B87C04" w:rsidRPr="005F07DA" w:rsidRDefault="00B87C04" w:rsidP="00B87C04">
            <w:pPr>
              <w:jc w:val="center"/>
              <w:rPr>
                <w:rFonts w:cs="Arial"/>
                <w:szCs w:val="24"/>
                <w:lang w:val="mn-MN"/>
              </w:rPr>
            </w:pPr>
            <w:r w:rsidRPr="005F07DA">
              <w:rPr>
                <w:rFonts w:eastAsia="Times New Roman" w:cs="Arial"/>
                <w:color w:val="000000"/>
                <w:szCs w:val="24"/>
                <w:lang w:val="mn-MN"/>
              </w:rPr>
              <w:t>78.6</w:t>
            </w:r>
          </w:p>
        </w:tc>
        <w:tc>
          <w:tcPr>
            <w:tcW w:w="1843" w:type="dxa"/>
            <w:gridSpan w:val="2"/>
            <w:vAlign w:val="center"/>
          </w:tcPr>
          <w:p w14:paraId="4D99F4AA" w14:textId="77777777" w:rsidR="00B87C04" w:rsidRPr="005F07DA" w:rsidRDefault="00B87C04" w:rsidP="00B87C04">
            <w:pPr>
              <w:spacing w:line="180" w:lineRule="atLeast"/>
              <w:jc w:val="center"/>
              <w:rPr>
                <w:rFonts w:eastAsia="Times New Roman" w:cs="Arial"/>
                <w:color w:val="000000"/>
                <w:szCs w:val="24"/>
                <w:lang w:val="mn-MN"/>
              </w:rPr>
            </w:pPr>
            <w:r w:rsidRPr="005F07DA">
              <w:rPr>
                <w:rFonts w:eastAsia="Times New Roman" w:cs="Arial"/>
                <w:color w:val="000000"/>
                <w:szCs w:val="24"/>
                <w:lang w:val="mn-MN"/>
              </w:rPr>
              <w:t>70.0</w:t>
            </w:r>
          </w:p>
          <w:p w14:paraId="264C0443" w14:textId="77777777" w:rsidR="00B87C04" w:rsidRPr="005F07DA" w:rsidRDefault="00B87C04" w:rsidP="00B87C04">
            <w:pPr>
              <w:spacing w:line="180" w:lineRule="atLeast"/>
              <w:jc w:val="center"/>
              <w:rPr>
                <w:rFonts w:eastAsia="Times New Roman" w:cs="Arial"/>
                <w:color w:val="000000"/>
                <w:szCs w:val="24"/>
                <w:lang w:val="mn-MN"/>
              </w:rPr>
            </w:pPr>
            <w:r w:rsidRPr="005F07DA">
              <w:rPr>
                <w:rFonts w:eastAsia="Times New Roman" w:cs="Arial"/>
                <w:color w:val="000000"/>
                <w:szCs w:val="24"/>
                <w:lang w:val="mn-MN"/>
              </w:rPr>
              <w:t>90.0</w:t>
            </w:r>
          </w:p>
          <w:p w14:paraId="4D4C4466" w14:textId="77777777" w:rsidR="00B87C04" w:rsidRPr="005F07DA" w:rsidRDefault="00B87C04" w:rsidP="00B87C04">
            <w:pPr>
              <w:spacing w:line="180" w:lineRule="atLeast"/>
              <w:jc w:val="center"/>
              <w:rPr>
                <w:rFonts w:eastAsia="Times New Roman" w:cs="Arial"/>
                <w:color w:val="000000"/>
                <w:szCs w:val="24"/>
                <w:lang w:val="mn-MN"/>
              </w:rPr>
            </w:pPr>
            <w:r w:rsidRPr="005F07DA">
              <w:rPr>
                <w:rFonts w:eastAsia="Times New Roman" w:cs="Arial"/>
                <w:color w:val="000000"/>
                <w:szCs w:val="24"/>
                <w:lang w:val="mn-MN"/>
              </w:rPr>
              <w:t>80.0</w:t>
            </w:r>
          </w:p>
          <w:p w14:paraId="6D66770A" w14:textId="01E8D087" w:rsidR="00B87C04" w:rsidRPr="005F07DA" w:rsidRDefault="00B87C04" w:rsidP="00B87C04">
            <w:pPr>
              <w:jc w:val="center"/>
              <w:rPr>
                <w:rFonts w:cs="Arial"/>
                <w:szCs w:val="24"/>
                <w:lang w:val="mn-MN"/>
              </w:rPr>
            </w:pPr>
            <w:r w:rsidRPr="005F07DA">
              <w:rPr>
                <w:rFonts w:eastAsia="Times New Roman" w:cs="Arial"/>
                <w:color w:val="000000"/>
                <w:szCs w:val="24"/>
                <w:lang w:val="mn-MN"/>
              </w:rPr>
              <w:t>90.0</w:t>
            </w:r>
          </w:p>
        </w:tc>
        <w:tc>
          <w:tcPr>
            <w:tcW w:w="2154" w:type="dxa"/>
            <w:gridSpan w:val="3"/>
            <w:vAlign w:val="center"/>
          </w:tcPr>
          <w:p w14:paraId="0EF1A748" w14:textId="5D04CE7D"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4B3F10AA" w14:textId="44A70316" w:rsidR="00B87C04" w:rsidRPr="005F07DA" w:rsidRDefault="00B87C04" w:rsidP="00B87C04">
            <w:pPr>
              <w:jc w:val="both"/>
              <w:rPr>
                <w:rFonts w:cs="Arial"/>
                <w:szCs w:val="24"/>
                <w:lang w:val="mn-MN"/>
              </w:rPr>
            </w:pPr>
            <w:r>
              <w:rPr>
                <w:rFonts w:cs="Arial"/>
                <w:sz w:val="22"/>
                <w:lang w:val="mn-MN"/>
              </w:rPr>
              <w:t xml:space="preserve">Халдварт өвчин нийт 16 гарсан байна. Үүнээс салхин цэцэг -6 улаан бурхан -1 Ёлон -1 тэмбүү -6 заг  хүйтэн-2 гарсан. </w:t>
            </w:r>
          </w:p>
        </w:tc>
        <w:tc>
          <w:tcPr>
            <w:tcW w:w="737" w:type="dxa"/>
            <w:gridSpan w:val="2"/>
          </w:tcPr>
          <w:p w14:paraId="4A4FC2E3" w14:textId="394A0669" w:rsidR="00B87C04" w:rsidRPr="005F07DA" w:rsidRDefault="00B87C04" w:rsidP="00B87C04">
            <w:pPr>
              <w:jc w:val="center"/>
              <w:rPr>
                <w:rFonts w:cs="Arial"/>
                <w:szCs w:val="24"/>
                <w:lang w:val="mn-MN"/>
              </w:rPr>
            </w:pPr>
            <w:r w:rsidRPr="005F07DA">
              <w:rPr>
                <w:rFonts w:cs="Arial"/>
                <w:szCs w:val="24"/>
                <w:lang w:val="mn-MN"/>
              </w:rPr>
              <w:t>70</w:t>
            </w:r>
          </w:p>
        </w:tc>
        <w:tc>
          <w:tcPr>
            <w:tcW w:w="709" w:type="dxa"/>
          </w:tcPr>
          <w:p w14:paraId="1FF54F7C" w14:textId="77777777" w:rsidR="00B87C04" w:rsidRPr="005F07DA" w:rsidRDefault="00B87C04" w:rsidP="00B87C04">
            <w:pPr>
              <w:jc w:val="center"/>
              <w:rPr>
                <w:rFonts w:cs="Arial"/>
                <w:szCs w:val="24"/>
                <w:lang w:val="mn-MN"/>
              </w:rPr>
            </w:pPr>
          </w:p>
        </w:tc>
      </w:tr>
      <w:tr w:rsidR="00B87C04" w:rsidRPr="005F07DA" w14:paraId="1A0A7036" w14:textId="20F70710" w:rsidTr="002334B5">
        <w:trPr>
          <w:trHeight w:val="539"/>
        </w:trPr>
        <w:tc>
          <w:tcPr>
            <w:tcW w:w="851" w:type="dxa"/>
            <w:vMerge/>
            <w:vAlign w:val="center"/>
          </w:tcPr>
          <w:p w14:paraId="06BBF3E9" w14:textId="77777777" w:rsidR="00B87C04" w:rsidRPr="005F07DA" w:rsidRDefault="00B87C04" w:rsidP="00B87C04">
            <w:pPr>
              <w:jc w:val="center"/>
              <w:rPr>
                <w:rFonts w:cs="Arial"/>
                <w:szCs w:val="24"/>
              </w:rPr>
            </w:pPr>
          </w:p>
        </w:tc>
        <w:tc>
          <w:tcPr>
            <w:tcW w:w="2268" w:type="dxa"/>
            <w:vMerge/>
            <w:vAlign w:val="center"/>
          </w:tcPr>
          <w:p w14:paraId="7388D4DC" w14:textId="77777777" w:rsidR="00B87C04" w:rsidRPr="005F07DA" w:rsidRDefault="00B87C04" w:rsidP="00B87C04">
            <w:pPr>
              <w:jc w:val="both"/>
              <w:rPr>
                <w:rFonts w:cs="Arial"/>
                <w:szCs w:val="24"/>
                <w:lang w:val="mn-MN"/>
              </w:rPr>
            </w:pPr>
          </w:p>
        </w:tc>
        <w:tc>
          <w:tcPr>
            <w:tcW w:w="1701" w:type="dxa"/>
            <w:vAlign w:val="center"/>
          </w:tcPr>
          <w:p w14:paraId="635AE3FF" w14:textId="5B948BDB" w:rsidR="00B87C04" w:rsidRPr="005F07DA" w:rsidRDefault="00B87C04" w:rsidP="00B87C04">
            <w:pPr>
              <w:jc w:val="both"/>
              <w:rPr>
                <w:rFonts w:cs="Arial"/>
                <w:szCs w:val="24"/>
                <w:lang w:val="mn-MN"/>
              </w:rPr>
            </w:pPr>
            <w:r w:rsidRPr="005F07DA">
              <w:rPr>
                <w:rFonts w:eastAsia="Times New Roman" w:cs="Arial"/>
                <w:color w:val="000000"/>
                <w:szCs w:val="24"/>
                <w:lang w:val="mn-MN" w:bidi="mn-Mong-CN"/>
              </w:rPr>
              <w:t>Зорилтот бүлгийн хүн амын эрт илрүүлгийн хувь</w:t>
            </w:r>
          </w:p>
        </w:tc>
        <w:tc>
          <w:tcPr>
            <w:tcW w:w="964" w:type="dxa"/>
            <w:vAlign w:val="center"/>
          </w:tcPr>
          <w:p w14:paraId="30E99304" w14:textId="6CC62EF8" w:rsidR="00B87C04" w:rsidRPr="005F07DA" w:rsidRDefault="00B87C04" w:rsidP="00B87C04">
            <w:pPr>
              <w:jc w:val="center"/>
              <w:rPr>
                <w:rFonts w:cs="Arial"/>
                <w:szCs w:val="24"/>
                <w:lang w:val="mn-MN"/>
              </w:rPr>
            </w:pPr>
            <w:r w:rsidRPr="005F07DA">
              <w:rPr>
                <w:rFonts w:eastAsia="Times New Roman" w:cs="Arial"/>
                <w:color w:val="000000"/>
                <w:szCs w:val="24"/>
                <w:lang w:val="mn-MN"/>
              </w:rPr>
              <w:t>-</w:t>
            </w:r>
          </w:p>
        </w:tc>
        <w:tc>
          <w:tcPr>
            <w:tcW w:w="1843" w:type="dxa"/>
            <w:gridSpan w:val="2"/>
            <w:vAlign w:val="center"/>
          </w:tcPr>
          <w:p w14:paraId="0BB9D114" w14:textId="0A04CBD8" w:rsidR="00B87C04" w:rsidRPr="005F07DA" w:rsidRDefault="00B87C04" w:rsidP="00B87C04">
            <w:pPr>
              <w:jc w:val="center"/>
              <w:rPr>
                <w:rFonts w:cs="Arial"/>
                <w:szCs w:val="24"/>
                <w:lang w:val="mn-MN"/>
              </w:rPr>
            </w:pPr>
            <w:r w:rsidRPr="005F07DA">
              <w:rPr>
                <w:rFonts w:eastAsia="Times New Roman" w:cs="Arial"/>
                <w:color w:val="000000"/>
                <w:szCs w:val="24"/>
                <w:lang w:val="mn-MN"/>
              </w:rPr>
              <w:t>-</w:t>
            </w:r>
          </w:p>
        </w:tc>
        <w:tc>
          <w:tcPr>
            <w:tcW w:w="2154" w:type="dxa"/>
            <w:gridSpan w:val="3"/>
            <w:vAlign w:val="center"/>
          </w:tcPr>
          <w:p w14:paraId="68407BCB" w14:textId="77777777" w:rsidR="00B87C04" w:rsidRPr="005F07DA" w:rsidRDefault="00B87C04" w:rsidP="00B87C04">
            <w:pPr>
              <w:jc w:val="center"/>
              <w:rPr>
                <w:rFonts w:cs="Arial"/>
                <w:szCs w:val="24"/>
                <w:lang w:val="mn-MN"/>
              </w:rPr>
            </w:pPr>
            <w:r w:rsidRPr="005F07DA">
              <w:rPr>
                <w:rFonts w:cs="Arial"/>
                <w:szCs w:val="24"/>
                <w:lang w:val="mn-MN"/>
              </w:rPr>
              <w:t>Жилдээ</w:t>
            </w:r>
          </w:p>
          <w:p w14:paraId="7296B0D2" w14:textId="77777777" w:rsidR="00B87C04" w:rsidRPr="005F07DA" w:rsidRDefault="00B87C04" w:rsidP="00B87C04">
            <w:pPr>
              <w:jc w:val="center"/>
              <w:rPr>
                <w:rFonts w:cs="Arial"/>
                <w:szCs w:val="24"/>
                <w:lang w:val="mn-MN"/>
              </w:rPr>
            </w:pPr>
          </w:p>
        </w:tc>
        <w:tc>
          <w:tcPr>
            <w:tcW w:w="3941" w:type="dxa"/>
          </w:tcPr>
          <w:p w14:paraId="3E4A9882" w14:textId="49252EED" w:rsidR="00B87C04" w:rsidRPr="005F07DA" w:rsidRDefault="00B87C04" w:rsidP="00B87C04">
            <w:pPr>
              <w:jc w:val="center"/>
              <w:rPr>
                <w:rFonts w:cs="Arial"/>
                <w:szCs w:val="24"/>
                <w:lang w:val="mn-MN"/>
              </w:rPr>
            </w:pPr>
            <w:r w:rsidRPr="00B27287">
              <w:rPr>
                <w:rFonts w:cs="Arial"/>
                <w:sz w:val="22"/>
              </w:rPr>
              <w:t>18.5%</w:t>
            </w:r>
          </w:p>
        </w:tc>
        <w:tc>
          <w:tcPr>
            <w:tcW w:w="737" w:type="dxa"/>
            <w:gridSpan w:val="2"/>
          </w:tcPr>
          <w:p w14:paraId="6AF7A278" w14:textId="4F1142C7" w:rsidR="00B87C04" w:rsidRPr="005F07DA" w:rsidRDefault="00B87C04" w:rsidP="00B87C04">
            <w:pPr>
              <w:jc w:val="center"/>
              <w:rPr>
                <w:rFonts w:cs="Arial"/>
                <w:szCs w:val="24"/>
                <w:lang w:val="mn-MN"/>
              </w:rPr>
            </w:pPr>
            <w:r w:rsidRPr="005F07DA">
              <w:rPr>
                <w:rFonts w:cs="Arial"/>
                <w:szCs w:val="24"/>
                <w:lang w:val="mn-MN"/>
              </w:rPr>
              <w:t>50</w:t>
            </w:r>
          </w:p>
        </w:tc>
        <w:tc>
          <w:tcPr>
            <w:tcW w:w="709" w:type="dxa"/>
          </w:tcPr>
          <w:p w14:paraId="3FD6C170" w14:textId="77777777" w:rsidR="00B87C04" w:rsidRPr="005F07DA" w:rsidRDefault="00B87C04" w:rsidP="00B87C04">
            <w:pPr>
              <w:jc w:val="center"/>
              <w:rPr>
                <w:rFonts w:cs="Arial"/>
                <w:szCs w:val="24"/>
                <w:lang w:val="mn-MN"/>
              </w:rPr>
            </w:pPr>
          </w:p>
        </w:tc>
      </w:tr>
      <w:tr w:rsidR="00B87C04" w:rsidRPr="005F07DA" w14:paraId="10A4A1F2" w14:textId="2CC7AA40" w:rsidTr="002334B5">
        <w:trPr>
          <w:trHeight w:val="510"/>
        </w:trPr>
        <w:tc>
          <w:tcPr>
            <w:tcW w:w="851" w:type="dxa"/>
            <w:vMerge/>
            <w:vAlign w:val="center"/>
          </w:tcPr>
          <w:p w14:paraId="4981B521" w14:textId="77777777" w:rsidR="00B87C04" w:rsidRPr="005F07DA" w:rsidRDefault="00B87C04" w:rsidP="00B87C04">
            <w:pPr>
              <w:jc w:val="center"/>
              <w:rPr>
                <w:rFonts w:cs="Arial"/>
                <w:szCs w:val="24"/>
              </w:rPr>
            </w:pPr>
          </w:p>
        </w:tc>
        <w:tc>
          <w:tcPr>
            <w:tcW w:w="2268" w:type="dxa"/>
            <w:vMerge/>
            <w:vAlign w:val="center"/>
          </w:tcPr>
          <w:p w14:paraId="100E9AC4" w14:textId="77777777" w:rsidR="00B87C04" w:rsidRPr="005F07DA" w:rsidRDefault="00B87C04" w:rsidP="00B87C04">
            <w:pPr>
              <w:jc w:val="both"/>
              <w:rPr>
                <w:rFonts w:cs="Arial"/>
                <w:szCs w:val="24"/>
                <w:lang w:val="mn-MN"/>
              </w:rPr>
            </w:pPr>
          </w:p>
        </w:tc>
        <w:tc>
          <w:tcPr>
            <w:tcW w:w="1701" w:type="dxa"/>
            <w:vAlign w:val="center"/>
          </w:tcPr>
          <w:p w14:paraId="1B541AA3" w14:textId="750CD8BC" w:rsidR="00B87C04" w:rsidRPr="005F07DA" w:rsidRDefault="00B87C04" w:rsidP="00B87C04">
            <w:pPr>
              <w:jc w:val="both"/>
              <w:rPr>
                <w:rFonts w:cs="Arial"/>
                <w:szCs w:val="24"/>
                <w:lang w:val="mn-MN"/>
              </w:rPr>
            </w:pPr>
            <w:r w:rsidRPr="005F07DA">
              <w:rPr>
                <w:rFonts w:eastAsia="Times New Roman" w:cs="Arial"/>
                <w:color w:val="000000"/>
                <w:szCs w:val="24"/>
                <w:lang w:val="mn-MN" w:bidi="mn-Mong-CN"/>
              </w:rPr>
              <w:t>Цэргийн насны залуучуудын өвчлөлийг эрүүлжүүлсэн хувь</w:t>
            </w:r>
          </w:p>
        </w:tc>
        <w:tc>
          <w:tcPr>
            <w:tcW w:w="964" w:type="dxa"/>
            <w:vAlign w:val="center"/>
          </w:tcPr>
          <w:p w14:paraId="048E92FF" w14:textId="08E39824" w:rsidR="00B87C04" w:rsidRPr="005F07DA" w:rsidRDefault="00B87C04" w:rsidP="00B87C04">
            <w:pPr>
              <w:jc w:val="center"/>
              <w:rPr>
                <w:rFonts w:cs="Arial"/>
                <w:szCs w:val="24"/>
                <w:lang w:val="mn-MN"/>
              </w:rPr>
            </w:pPr>
            <w:r w:rsidRPr="005F07DA">
              <w:rPr>
                <w:rFonts w:eastAsia="Times New Roman" w:cs="Arial"/>
                <w:color w:val="000000"/>
                <w:szCs w:val="24"/>
                <w:lang w:val="mn-MN"/>
              </w:rPr>
              <w:t>30.0</w:t>
            </w:r>
          </w:p>
        </w:tc>
        <w:tc>
          <w:tcPr>
            <w:tcW w:w="1843" w:type="dxa"/>
            <w:gridSpan w:val="2"/>
            <w:vAlign w:val="center"/>
          </w:tcPr>
          <w:p w14:paraId="6CA9E174" w14:textId="1E5049AA" w:rsidR="00B87C04" w:rsidRPr="005F07DA" w:rsidRDefault="00B87C04" w:rsidP="00B87C04">
            <w:pPr>
              <w:jc w:val="center"/>
              <w:rPr>
                <w:rFonts w:cs="Arial"/>
                <w:szCs w:val="24"/>
                <w:lang w:val="mn-MN"/>
              </w:rPr>
            </w:pPr>
            <w:r w:rsidRPr="005F07DA">
              <w:rPr>
                <w:rFonts w:eastAsia="Times New Roman" w:cs="Arial"/>
                <w:color w:val="000000"/>
                <w:szCs w:val="24"/>
                <w:lang w:val="mn-MN"/>
              </w:rPr>
              <w:t>40.0</w:t>
            </w:r>
          </w:p>
        </w:tc>
        <w:tc>
          <w:tcPr>
            <w:tcW w:w="2154" w:type="dxa"/>
            <w:gridSpan w:val="3"/>
            <w:vAlign w:val="center"/>
          </w:tcPr>
          <w:p w14:paraId="217D452C" w14:textId="77777777" w:rsidR="00B87C04" w:rsidRPr="005F07DA" w:rsidRDefault="00B87C04" w:rsidP="00B87C04">
            <w:pPr>
              <w:jc w:val="center"/>
              <w:rPr>
                <w:rFonts w:cs="Arial"/>
                <w:szCs w:val="24"/>
                <w:lang w:val="mn-MN"/>
              </w:rPr>
            </w:pPr>
            <w:r w:rsidRPr="005F07DA">
              <w:rPr>
                <w:rFonts w:cs="Arial"/>
                <w:szCs w:val="24"/>
                <w:lang w:val="mn-MN"/>
              </w:rPr>
              <w:t>Жилдээ</w:t>
            </w:r>
          </w:p>
          <w:p w14:paraId="4C3B0E69" w14:textId="77777777" w:rsidR="00B87C04" w:rsidRPr="005F07DA" w:rsidRDefault="00B87C04" w:rsidP="00B87C04">
            <w:pPr>
              <w:jc w:val="center"/>
              <w:rPr>
                <w:rFonts w:cs="Arial"/>
                <w:szCs w:val="24"/>
                <w:lang w:val="mn-MN"/>
              </w:rPr>
            </w:pPr>
          </w:p>
        </w:tc>
        <w:tc>
          <w:tcPr>
            <w:tcW w:w="3941" w:type="dxa"/>
          </w:tcPr>
          <w:p w14:paraId="5E611CB8" w14:textId="77777777" w:rsidR="00B87C04" w:rsidRPr="00B27287" w:rsidRDefault="00B87C04" w:rsidP="00B87C04">
            <w:pPr>
              <w:jc w:val="both"/>
              <w:rPr>
                <w:rFonts w:cs="Arial"/>
                <w:sz w:val="22"/>
                <w:lang w:val="mn-MN"/>
              </w:rPr>
            </w:pPr>
            <w:r>
              <w:rPr>
                <w:rFonts w:cs="Arial"/>
                <w:sz w:val="22"/>
                <w:lang w:val="mn-MN"/>
              </w:rPr>
              <w:t>Нийт 123</w:t>
            </w:r>
            <w:r w:rsidRPr="00B27287">
              <w:rPr>
                <w:rFonts w:cs="Arial"/>
                <w:sz w:val="22"/>
                <w:lang w:val="mn-MN"/>
              </w:rPr>
              <w:t xml:space="preserve"> ир</w:t>
            </w:r>
            <w:r>
              <w:rPr>
                <w:rFonts w:cs="Arial"/>
                <w:sz w:val="22"/>
                <w:lang w:val="mn-MN"/>
              </w:rPr>
              <w:t>гэн цэрэг татлагын комиссд хамрагдсанаас тэнцсэн эрүүл мэндээр тэнцсэн 67 эрүүл мэндээр тэнцээгүй өвчлөл илэрсэн 68 залуучууд бай</w:t>
            </w:r>
            <w:r w:rsidRPr="00B27287">
              <w:rPr>
                <w:rFonts w:cs="Arial"/>
                <w:sz w:val="22"/>
                <w:lang w:val="mn-MN"/>
              </w:rPr>
              <w:t>с</w:t>
            </w:r>
            <w:r>
              <w:rPr>
                <w:rFonts w:cs="Arial"/>
                <w:sz w:val="22"/>
                <w:lang w:val="mn-MN"/>
              </w:rPr>
              <w:t xml:space="preserve">ан. </w:t>
            </w:r>
            <w:r w:rsidRPr="00B27287">
              <w:rPr>
                <w:rFonts w:cs="Arial"/>
                <w:sz w:val="22"/>
                <w:lang w:val="mn-MN"/>
              </w:rPr>
              <w:t xml:space="preserve"> 3 иргэн өөри</w:t>
            </w:r>
            <w:r>
              <w:rPr>
                <w:rFonts w:cs="Arial"/>
                <w:sz w:val="22"/>
                <w:lang w:val="mn-MN"/>
              </w:rPr>
              <w:t>йн биеээр ирж оролцоогүй байна.</w:t>
            </w:r>
          </w:p>
          <w:p w14:paraId="26D3843A" w14:textId="32861F07" w:rsidR="00B87C04" w:rsidRPr="005F07DA" w:rsidRDefault="00B87C04" w:rsidP="00B87C04">
            <w:pPr>
              <w:jc w:val="both"/>
              <w:rPr>
                <w:rFonts w:cs="Arial"/>
                <w:szCs w:val="24"/>
                <w:lang w:val="mn-MN"/>
              </w:rPr>
            </w:pPr>
          </w:p>
        </w:tc>
        <w:tc>
          <w:tcPr>
            <w:tcW w:w="737" w:type="dxa"/>
            <w:gridSpan w:val="2"/>
          </w:tcPr>
          <w:p w14:paraId="387AEA1A" w14:textId="6038CE53" w:rsidR="00B87C04" w:rsidRPr="005F07DA" w:rsidRDefault="00B87C04" w:rsidP="00B87C04">
            <w:pPr>
              <w:jc w:val="center"/>
              <w:rPr>
                <w:rFonts w:cs="Arial"/>
                <w:szCs w:val="24"/>
                <w:lang w:val="mn-MN"/>
              </w:rPr>
            </w:pPr>
            <w:r w:rsidRPr="005F07DA">
              <w:rPr>
                <w:rFonts w:cs="Arial"/>
                <w:szCs w:val="24"/>
                <w:lang w:val="mn-MN"/>
              </w:rPr>
              <w:t>90</w:t>
            </w:r>
          </w:p>
        </w:tc>
        <w:tc>
          <w:tcPr>
            <w:tcW w:w="709" w:type="dxa"/>
          </w:tcPr>
          <w:p w14:paraId="02DB1473" w14:textId="77777777" w:rsidR="00B87C04" w:rsidRPr="005F07DA" w:rsidRDefault="00B87C04" w:rsidP="00B87C04">
            <w:pPr>
              <w:jc w:val="center"/>
              <w:rPr>
                <w:rFonts w:cs="Arial"/>
                <w:szCs w:val="24"/>
                <w:lang w:val="mn-MN"/>
              </w:rPr>
            </w:pPr>
          </w:p>
        </w:tc>
      </w:tr>
      <w:tr w:rsidR="00B87C04" w:rsidRPr="005F07DA" w14:paraId="20D8431C" w14:textId="29AC1FEC" w:rsidTr="002334B5">
        <w:trPr>
          <w:trHeight w:val="539"/>
        </w:trPr>
        <w:tc>
          <w:tcPr>
            <w:tcW w:w="851" w:type="dxa"/>
            <w:vMerge w:val="restart"/>
            <w:vAlign w:val="center"/>
          </w:tcPr>
          <w:p w14:paraId="58806B7C" w14:textId="38C8A14C" w:rsidR="00B87C04" w:rsidRPr="005F07DA" w:rsidRDefault="00B87C04" w:rsidP="00B87C04">
            <w:pPr>
              <w:jc w:val="center"/>
              <w:rPr>
                <w:rFonts w:cs="Arial"/>
                <w:szCs w:val="24"/>
              </w:rPr>
            </w:pPr>
            <w:r w:rsidRPr="005F07DA">
              <w:rPr>
                <w:rFonts w:cs="Arial"/>
                <w:szCs w:val="24"/>
              </w:rPr>
              <w:t>14.2.2</w:t>
            </w:r>
          </w:p>
        </w:tc>
        <w:tc>
          <w:tcPr>
            <w:tcW w:w="2268" w:type="dxa"/>
            <w:vMerge w:val="restart"/>
            <w:vAlign w:val="center"/>
          </w:tcPr>
          <w:p w14:paraId="51A86B8F" w14:textId="2B5DB8F3" w:rsidR="00B87C04" w:rsidRPr="005F07DA" w:rsidRDefault="00B87C04" w:rsidP="00B87C04">
            <w:pPr>
              <w:jc w:val="both"/>
              <w:rPr>
                <w:rFonts w:cs="Arial"/>
                <w:szCs w:val="24"/>
                <w:lang w:val="mn-MN"/>
              </w:rPr>
            </w:pPr>
            <w:r w:rsidRPr="005F07DA">
              <w:rPr>
                <w:rFonts w:cs="Arial"/>
                <w:szCs w:val="24"/>
                <w:lang w:val="mn-MN"/>
              </w:rPr>
              <w:t xml:space="preserve">Эмнэлгийн тусламж, үйлчилгээний чанар, хүртээмжийг сайжруулахад дэмжлэг үзүүлж ажиллах </w:t>
            </w:r>
          </w:p>
        </w:tc>
        <w:tc>
          <w:tcPr>
            <w:tcW w:w="1701" w:type="dxa"/>
            <w:vAlign w:val="center"/>
          </w:tcPr>
          <w:p w14:paraId="45331BEC" w14:textId="23794D88" w:rsidR="00B87C04" w:rsidRPr="005F07DA" w:rsidRDefault="00B87C04" w:rsidP="00B87C04">
            <w:pPr>
              <w:jc w:val="both"/>
              <w:rPr>
                <w:rFonts w:cs="Arial"/>
                <w:szCs w:val="24"/>
                <w:lang w:val="mn-MN"/>
              </w:rPr>
            </w:pPr>
            <w:r w:rsidRPr="005F07DA">
              <w:rPr>
                <w:rFonts w:eastAsia="Times New Roman" w:cs="Arial"/>
                <w:color w:val="000000"/>
                <w:szCs w:val="24"/>
                <w:lang w:val="mn-MN"/>
              </w:rPr>
              <w:t>Эхийн эндэгдлийн түвшин (100 000 амьд төрөлт тутамд)</w:t>
            </w:r>
          </w:p>
        </w:tc>
        <w:tc>
          <w:tcPr>
            <w:tcW w:w="964" w:type="dxa"/>
            <w:vAlign w:val="center"/>
          </w:tcPr>
          <w:p w14:paraId="54C317CE" w14:textId="3A91E527" w:rsidR="00B87C04" w:rsidRPr="005F07DA" w:rsidRDefault="00B87C04" w:rsidP="00B87C04">
            <w:pPr>
              <w:jc w:val="center"/>
              <w:rPr>
                <w:rFonts w:cs="Arial"/>
                <w:szCs w:val="24"/>
                <w:lang w:val="mn-MN"/>
              </w:rPr>
            </w:pPr>
            <w:r w:rsidRPr="005F07DA">
              <w:rPr>
                <w:rFonts w:eastAsia="Times New Roman" w:cs="Arial"/>
                <w:color w:val="000000"/>
                <w:szCs w:val="24"/>
                <w:lang w:val="mn-MN"/>
              </w:rPr>
              <w:t>58.1</w:t>
            </w:r>
          </w:p>
        </w:tc>
        <w:tc>
          <w:tcPr>
            <w:tcW w:w="1843" w:type="dxa"/>
            <w:gridSpan w:val="2"/>
            <w:vAlign w:val="center"/>
          </w:tcPr>
          <w:p w14:paraId="5B752954" w14:textId="44CA966F" w:rsidR="00B87C04" w:rsidRPr="005F07DA" w:rsidRDefault="00B87C04" w:rsidP="00B87C04">
            <w:pPr>
              <w:jc w:val="center"/>
              <w:rPr>
                <w:rFonts w:cs="Arial"/>
                <w:szCs w:val="24"/>
                <w:lang w:val="mn-MN"/>
              </w:rPr>
            </w:pPr>
            <w:r w:rsidRPr="005F07DA">
              <w:rPr>
                <w:rFonts w:eastAsia="Times New Roman" w:cs="Arial"/>
                <w:color w:val="000000"/>
                <w:szCs w:val="24"/>
              </w:rPr>
              <w:t>0.0</w:t>
            </w:r>
          </w:p>
        </w:tc>
        <w:tc>
          <w:tcPr>
            <w:tcW w:w="2154" w:type="dxa"/>
            <w:gridSpan w:val="3"/>
            <w:vAlign w:val="center"/>
          </w:tcPr>
          <w:p w14:paraId="6E66BA64" w14:textId="77777777" w:rsidR="00B87C04" w:rsidRPr="005F07DA" w:rsidRDefault="00B87C04" w:rsidP="00B87C04">
            <w:pPr>
              <w:jc w:val="center"/>
              <w:rPr>
                <w:rFonts w:cs="Arial"/>
                <w:szCs w:val="24"/>
                <w:lang w:val="mn-MN"/>
              </w:rPr>
            </w:pPr>
            <w:r w:rsidRPr="005F07DA">
              <w:rPr>
                <w:rFonts w:cs="Arial"/>
                <w:szCs w:val="24"/>
                <w:lang w:val="mn-MN"/>
              </w:rPr>
              <w:t>Жилдээ</w:t>
            </w:r>
          </w:p>
          <w:p w14:paraId="38BF6025" w14:textId="77777777" w:rsidR="00B87C04" w:rsidRPr="005F07DA" w:rsidRDefault="00B87C04" w:rsidP="00B87C04">
            <w:pPr>
              <w:jc w:val="center"/>
              <w:rPr>
                <w:rFonts w:cs="Arial"/>
                <w:szCs w:val="24"/>
                <w:lang w:val="mn-MN"/>
              </w:rPr>
            </w:pPr>
          </w:p>
        </w:tc>
        <w:tc>
          <w:tcPr>
            <w:tcW w:w="3941" w:type="dxa"/>
          </w:tcPr>
          <w:p w14:paraId="294D7D4C" w14:textId="77777777" w:rsidR="00B87C04" w:rsidRPr="00B27287" w:rsidRDefault="00B87C04" w:rsidP="00B87C04">
            <w:pPr>
              <w:jc w:val="center"/>
              <w:rPr>
                <w:rFonts w:cs="Arial"/>
                <w:sz w:val="22"/>
                <w:lang w:val="mn-MN"/>
              </w:rPr>
            </w:pPr>
            <w:r>
              <w:rPr>
                <w:rFonts w:cs="Arial"/>
                <w:sz w:val="22"/>
                <w:lang w:val="mn-MN"/>
              </w:rPr>
              <w:t>Байхгүй</w:t>
            </w:r>
          </w:p>
          <w:p w14:paraId="42426221" w14:textId="1CCCA840" w:rsidR="00B87C04" w:rsidRPr="005F07DA" w:rsidRDefault="00B87C04" w:rsidP="00B87C04">
            <w:pPr>
              <w:jc w:val="center"/>
              <w:rPr>
                <w:rFonts w:cs="Arial"/>
                <w:szCs w:val="24"/>
                <w:lang w:val="mn-MN"/>
              </w:rPr>
            </w:pPr>
            <w:r w:rsidRPr="00B27287">
              <w:rPr>
                <w:rFonts w:cs="Arial"/>
                <w:sz w:val="22"/>
              </w:rPr>
              <w:t>0.0</w:t>
            </w:r>
          </w:p>
        </w:tc>
        <w:tc>
          <w:tcPr>
            <w:tcW w:w="737" w:type="dxa"/>
            <w:gridSpan w:val="2"/>
          </w:tcPr>
          <w:p w14:paraId="1A68F815" w14:textId="3DBC6BB0"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4B5177A7" w14:textId="77777777" w:rsidR="00B87C04" w:rsidRPr="005F07DA" w:rsidRDefault="00B87C04" w:rsidP="00B87C04">
            <w:pPr>
              <w:jc w:val="center"/>
              <w:rPr>
                <w:rFonts w:cs="Arial"/>
                <w:szCs w:val="24"/>
                <w:lang w:val="mn-MN"/>
              </w:rPr>
            </w:pPr>
          </w:p>
        </w:tc>
      </w:tr>
      <w:tr w:rsidR="00B87C04" w:rsidRPr="005F07DA" w14:paraId="0EC0D775" w14:textId="0F682720" w:rsidTr="002334B5">
        <w:trPr>
          <w:trHeight w:val="539"/>
        </w:trPr>
        <w:tc>
          <w:tcPr>
            <w:tcW w:w="851" w:type="dxa"/>
            <w:vMerge/>
            <w:vAlign w:val="center"/>
          </w:tcPr>
          <w:p w14:paraId="486FA5A5" w14:textId="77777777" w:rsidR="00B87C04" w:rsidRPr="005F07DA" w:rsidRDefault="00B87C04" w:rsidP="00B87C04">
            <w:pPr>
              <w:jc w:val="center"/>
              <w:rPr>
                <w:rFonts w:cs="Arial"/>
                <w:szCs w:val="24"/>
              </w:rPr>
            </w:pPr>
          </w:p>
        </w:tc>
        <w:tc>
          <w:tcPr>
            <w:tcW w:w="2268" w:type="dxa"/>
            <w:vMerge/>
            <w:vAlign w:val="center"/>
          </w:tcPr>
          <w:p w14:paraId="7E3291F7" w14:textId="77777777" w:rsidR="00B87C04" w:rsidRPr="005F07DA" w:rsidRDefault="00B87C04" w:rsidP="00B87C04">
            <w:pPr>
              <w:jc w:val="both"/>
              <w:rPr>
                <w:rFonts w:cs="Arial"/>
                <w:szCs w:val="24"/>
                <w:lang w:val="mn-MN"/>
              </w:rPr>
            </w:pPr>
          </w:p>
        </w:tc>
        <w:tc>
          <w:tcPr>
            <w:tcW w:w="1701" w:type="dxa"/>
            <w:vAlign w:val="center"/>
          </w:tcPr>
          <w:p w14:paraId="7516A790" w14:textId="2AF9F452" w:rsidR="00B87C04" w:rsidRPr="005F07DA" w:rsidRDefault="00B87C04" w:rsidP="00B87C04">
            <w:pPr>
              <w:jc w:val="both"/>
              <w:rPr>
                <w:rFonts w:cs="Arial"/>
                <w:szCs w:val="24"/>
                <w:lang w:val="mn-MN"/>
              </w:rPr>
            </w:pPr>
            <w:r w:rsidRPr="005F07DA">
              <w:rPr>
                <w:rFonts w:eastAsia="Times New Roman" w:cs="Arial"/>
                <w:color w:val="000000"/>
                <w:szCs w:val="24"/>
                <w:lang w:val="mn-MN"/>
              </w:rPr>
              <w:t>5 хүртэлх насны хүүхдийн эндэгдлийн түвшин(1000 амьд төрөлт тутамд)</w:t>
            </w:r>
          </w:p>
        </w:tc>
        <w:tc>
          <w:tcPr>
            <w:tcW w:w="964" w:type="dxa"/>
            <w:vAlign w:val="center"/>
          </w:tcPr>
          <w:p w14:paraId="012742D1" w14:textId="521EB904" w:rsidR="00B87C04" w:rsidRPr="005F07DA" w:rsidRDefault="00B87C04" w:rsidP="00B87C04">
            <w:pPr>
              <w:jc w:val="center"/>
              <w:rPr>
                <w:rFonts w:cs="Arial"/>
                <w:szCs w:val="24"/>
                <w:lang w:val="mn-MN"/>
              </w:rPr>
            </w:pPr>
            <w:r w:rsidRPr="005F07DA">
              <w:rPr>
                <w:rFonts w:eastAsia="Times New Roman" w:cs="Arial"/>
                <w:color w:val="000000"/>
                <w:szCs w:val="24"/>
                <w:lang w:val="mn-MN"/>
              </w:rPr>
              <w:t>16.3</w:t>
            </w:r>
          </w:p>
        </w:tc>
        <w:tc>
          <w:tcPr>
            <w:tcW w:w="1843" w:type="dxa"/>
            <w:gridSpan w:val="2"/>
            <w:vAlign w:val="center"/>
          </w:tcPr>
          <w:p w14:paraId="5A3AF702" w14:textId="7FACB660" w:rsidR="00B87C04" w:rsidRPr="005F07DA" w:rsidRDefault="00B87C04" w:rsidP="00B87C04">
            <w:pPr>
              <w:jc w:val="center"/>
              <w:rPr>
                <w:rFonts w:cs="Arial"/>
                <w:szCs w:val="24"/>
                <w:lang w:val="mn-MN"/>
              </w:rPr>
            </w:pPr>
            <w:r w:rsidRPr="005F07DA">
              <w:rPr>
                <w:rFonts w:eastAsia="Times New Roman" w:cs="Arial"/>
                <w:color w:val="000000"/>
                <w:szCs w:val="24"/>
              </w:rPr>
              <w:t>14.7</w:t>
            </w:r>
          </w:p>
        </w:tc>
        <w:tc>
          <w:tcPr>
            <w:tcW w:w="2154" w:type="dxa"/>
            <w:gridSpan w:val="3"/>
          </w:tcPr>
          <w:p w14:paraId="2322F294" w14:textId="6611415B"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4ECD118B" w14:textId="77777777" w:rsidR="00B87C04" w:rsidRPr="00B27287" w:rsidRDefault="00B87C04" w:rsidP="00B87C04">
            <w:pPr>
              <w:jc w:val="center"/>
              <w:rPr>
                <w:rFonts w:cs="Arial"/>
                <w:sz w:val="22"/>
                <w:lang w:val="mn-MN"/>
              </w:rPr>
            </w:pPr>
            <w:r>
              <w:rPr>
                <w:rFonts w:cs="Arial"/>
                <w:sz w:val="22"/>
                <w:lang w:val="mn-MN"/>
              </w:rPr>
              <w:t>Байхгүй</w:t>
            </w:r>
          </w:p>
          <w:p w14:paraId="3D9FAC45" w14:textId="2C26D8CA" w:rsidR="00B87C04" w:rsidRPr="005F07DA" w:rsidRDefault="00B87C04" w:rsidP="00B87C04">
            <w:pPr>
              <w:jc w:val="center"/>
              <w:rPr>
                <w:rFonts w:cs="Arial"/>
                <w:szCs w:val="24"/>
                <w:lang w:val="mn-MN"/>
              </w:rPr>
            </w:pPr>
            <w:r w:rsidRPr="00B27287">
              <w:rPr>
                <w:rFonts w:cs="Arial"/>
                <w:sz w:val="22"/>
              </w:rPr>
              <w:t>0.0</w:t>
            </w:r>
          </w:p>
        </w:tc>
        <w:tc>
          <w:tcPr>
            <w:tcW w:w="737" w:type="dxa"/>
            <w:gridSpan w:val="2"/>
          </w:tcPr>
          <w:p w14:paraId="0E01452E" w14:textId="345EC26F"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29B1A7DB" w14:textId="77777777" w:rsidR="00B87C04" w:rsidRPr="005F07DA" w:rsidRDefault="00B87C04" w:rsidP="00B87C04">
            <w:pPr>
              <w:jc w:val="center"/>
              <w:rPr>
                <w:rFonts w:cs="Arial"/>
                <w:szCs w:val="24"/>
                <w:lang w:val="mn-MN"/>
              </w:rPr>
            </w:pPr>
          </w:p>
        </w:tc>
      </w:tr>
      <w:tr w:rsidR="00B87C04" w:rsidRPr="005F07DA" w14:paraId="2CC953F5" w14:textId="1F813D00" w:rsidTr="002334B5">
        <w:trPr>
          <w:trHeight w:val="539"/>
        </w:trPr>
        <w:tc>
          <w:tcPr>
            <w:tcW w:w="851" w:type="dxa"/>
            <w:vMerge/>
            <w:vAlign w:val="center"/>
          </w:tcPr>
          <w:p w14:paraId="667415F5" w14:textId="77777777" w:rsidR="00B87C04" w:rsidRPr="005F07DA" w:rsidRDefault="00B87C04" w:rsidP="00B87C04">
            <w:pPr>
              <w:jc w:val="center"/>
              <w:rPr>
                <w:rFonts w:cs="Arial"/>
                <w:szCs w:val="24"/>
              </w:rPr>
            </w:pPr>
          </w:p>
        </w:tc>
        <w:tc>
          <w:tcPr>
            <w:tcW w:w="2268" w:type="dxa"/>
            <w:vMerge/>
            <w:vAlign w:val="center"/>
          </w:tcPr>
          <w:p w14:paraId="0E7B3777" w14:textId="77777777" w:rsidR="00B87C04" w:rsidRPr="005F07DA" w:rsidRDefault="00B87C04" w:rsidP="00B87C04">
            <w:pPr>
              <w:jc w:val="both"/>
              <w:rPr>
                <w:rFonts w:cs="Arial"/>
                <w:szCs w:val="24"/>
                <w:lang w:val="mn-MN"/>
              </w:rPr>
            </w:pPr>
          </w:p>
        </w:tc>
        <w:tc>
          <w:tcPr>
            <w:tcW w:w="1701" w:type="dxa"/>
            <w:vAlign w:val="center"/>
          </w:tcPr>
          <w:p w14:paraId="280B9371" w14:textId="1FDD7E9B" w:rsidR="00B87C04" w:rsidRPr="005F07DA" w:rsidRDefault="00B87C04" w:rsidP="00B87C04">
            <w:pPr>
              <w:jc w:val="both"/>
              <w:rPr>
                <w:rFonts w:cs="Arial"/>
                <w:szCs w:val="24"/>
                <w:lang w:val="mn-MN"/>
              </w:rPr>
            </w:pPr>
            <w:r w:rsidRPr="005F07DA">
              <w:rPr>
                <w:rFonts w:eastAsia="Times New Roman" w:cs="Arial"/>
                <w:color w:val="000000"/>
                <w:szCs w:val="24"/>
                <w:lang w:val="mn-MN"/>
              </w:rPr>
              <w:t xml:space="preserve">Жирэмсний эхний 3 сард </w:t>
            </w:r>
            <w:r w:rsidRPr="005F07DA">
              <w:rPr>
                <w:rFonts w:eastAsia="Times New Roman" w:cs="Arial"/>
                <w:color w:val="000000"/>
                <w:szCs w:val="24"/>
                <w:lang w:val="mn-MN"/>
              </w:rPr>
              <w:lastRenderedPageBreak/>
              <w:t>хяналтад орсон эхийн эзлэх хувь</w:t>
            </w:r>
          </w:p>
        </w:tc>
        <w:tc>
          <w:tcPr>
            <w:tcW w:w="964" w:type="dxa"/>
            <w:vAlign w:val="center"/>
          </w:tcPr>
          <w:p w14:paraId="5F242D44" w14:textId="0F4ED25C" w:rsidR="00B87C04" w:rsidRPr="005F07DA" w:rsidRDefault="00B87C04" w:rsidP="00B87C04">
            <w:pPr>
              <w:jc w:val="center"/>
              <w:rPr>
                <w:rFonts w:cs="Arial"/>
                <w:szCs w:val="24"/>
                <w:lang w:val="mn-MN"/>
              </w:rPr>
            </w:pPr>
            <w:r w:rsidRPr="005F07DA">
              <w:rPr>
                <w:rFonts w:eastAsia="Times New Roman" w:cs="Arial"/>
                <w:color w:val="000000"/>
                <w:szCs w:val="24"/>
              </w:rPr>
              <w:lastRenderedPageBreak/>
              <w:t>93.7</w:t>
            </w:r>
          </w:p>
        </w:tc>
        <w:tc>
          <w:tcPr>
            <w:tcW w:w="1843" w:type="dxa"/>
            <w:gridSpan w:val="2"/>
            <w:vAlign w:val="center"/>
          </w:tcPr>
          <w:p w14:paraId="09E97408" w14:textId="5DE8C2ED" w:rsidR="00B87C04" w:rsidRPr="005F07DA" w:rsidRDefault="00B87C04" w:rsidP="00B87C04">
            <w:pPr>
              <w:jc w:val="center"/>
              <w:rPr>
                <w:rFonts w:cs="Arial"/>
                <w:szCs w:val="24"/>
                <w:lang w:val="mn-MN"/>
              </w:rPr>
            </w:pPr>
            <w:r w:rsidRPr="005F07DA">
              <w:rPr>
                <w:rFonts w:eastAsia="Times New Roman" w:cs="Arial"/>
                <w:color w:val="000000"/>
                <w:szCs w:val="24"/>
              </w:rPr>
              <w:t>94.7</w:t>
            </w:r>
          </w:p>
        </w:tc>
        <w:tc>
          <w:tcPr>
            <w:tcW w:w="2154" w:type="dxa"/>
            <w:gridSpan w:val="3"/>
          </w:tcPr>
          <w:p w14:paraId="5C1500B7" w14:textId="3F051C4C"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7D5243B9" w14:textId="5E15311D" w:rsidR="00B87C04" w:rsidRPr="005F07DA" w:rsidRDefault="00B87C04" w:rsidP="00B87C04">
            <w:pPr>
              <w:jc w:val="both"/>
              <w:rPr>
                <w:rFonts w:cs="Arial"/>
                <w:szCs w:val="24"/>
                <w:lang w:val="mn-MN"/>
              </w:rPr>
            </w:pPr>
            <w:r>
              <w:rPr>
                <w:rFonts w:cs="Arial"/>
                <w:sz w:val="22"/>
                <w:lang w:val="mn-MN"/>
              </w:rPr>
              <w:t>Нийт 37</w:t>
            </w:r>
            <w:r w:rsidRPr="00B27287">
              <w:rPr>
                <w:rFonts w:cs="Arial"/>
                <w:sz w:val="22"/>
                <w:lang w:val="mn-MN"/>
              </w:rPr>
              <w:t xml:space="preserve"> эмэгтэй жирэмсний хяналтанд орсо</w:t>
            </w:r>
            <w:r>
              <w:rPr>
                <w:rFonts w:cs="Arial"/>
                <w:sz w:val="22"/>
                <w:lang w:val="mn-MN"/>
              </w:rPr>
              <w:t xml:space="preserve">ноос эхний 3 сартай </w:t>
            </w:r>
            <w:r>
              <w:rPr>
                <w:rFonts w:cs="Arial"/>
                <w:sz w:val="22"/>
                <w:lang w:val="mn-MN"/>
              </w:rPr>
              <w:lastRenderedPageBreak/>
              <w:t>хяналтанд 34 эмэгтэй орж 91.8</w:t>
            </w:r>
            <w:r w:rsidRPr="00B27287">
              <w:rPr>
                <w:rFonts w:cs="Arial"/>
                <w:sz w:val="22"/>
                <w:lang w:val="mn-MN"/>
              </w:rPr>
              <w:t xml:space="preserve">% байна. Өсвөр насны жирэмсэн эхийн тоо </w:t>
            </w:r>
            <w:r w:rsidRPr="00B27287">
              <w:rPr>
                <w:rFonts w:cs="Arial"/>
                <w:sz w:val="22"/>
              </w:rPr>
              <w:t xml:space="preserve">1 </w:t>
            </w:r>
            <w:r w:rsidRPr="00B27287">
              <w:rPr>
                <w:rFonts w:cs="Arial"/>
                <w:sz w:val="22"/>
                <w:lang w:val="mn-MN"/>
              </w:rPr>
              <w:t>байна.</w:t>
            </w:r>
          </w:p>
        </w:tc>
        <w:tc>
          <w:tcPr>
            <w:tcW w:w="737" w:type="dxa"/>
            <w:gridSpan w:val="2"/>
          </w:tcPr>
          <w:p w14:paraId="470DE171" w14:textId="7DC004A2" w:rsidR="00B87C04" w:rsidRPr="005F07DA" w:rsidRDefault="00B87C04" w:rsidP="00B87C04">
            <w:pPr>
              <w:jc w:val="center"/>
              <w:rPr>
                <w:rFonts w:cs="Arial"/>
                <w:szCs w:val="24"/>
                <w:lang w:val="mn-MN"/>
              </w:rPr>
            </w:pPr>
            <w:r>
              <w:rPr>
                <w:rFonts w:cs="Arial"/>
                <w:szCs w:val="24"/>
                <w:lang w:val="mn-MN"/>
              </w:rPr>
              <w:lastRenderedPageBreak/>
              <w:t>7</w:t>
            </w:r>
            <w:r w:rsidRPr="005F07DA">
              <w:rPr>
                <w:rFonts w:cs="Arial"/>
                <w:szCs w:val="24"/>
                <w:lang w:val="mn-MN"/>
              </w:rPr>
              <w:t>0</w:t>
            </w:r>
          </w:p>
        </w:tc>
        <w:tc>
          <w:tcPr>
            <w:tcW w:w="709" w:type="dxa"/>
          </w:tcPr>
          <w:p w14:paraId="3C0DE492" w14:textId="77777777" w:rsidR="00B87C04" w:rsidRPr="005F07DA" w:rsidRDefault="00B87C04" w:rsidP="00B87C04">
            <w:pPr>
              <w:jc w:val="center"/>
              <w:rPr>
                <w:rFonts w:cs="Arial"/>
                <w:szCs w:val="24"/>
                <w:lang w:val="mn-MN"/>
              </w:rPr>
            </w:pPr>
          </w:p>
        </w:tc>
      </w:tr>
      <w:tr w:rsidR="00B87C04" w:rsidRPr="005F07DA" w14:paraId="7091628D" w14:textId="7C067806" w:rsidTr="002334B5">
        <w:trPr>
          <w:trHeight w:val="539"/>
        </w:trPr>
        <w:tc>
          <w:tcPr>
            <w:tcW w:w="851" w:type="dxa"/>
            <w:vMerge/>
            <w:vAlign w:val="center"/>
          </w:tcPr>
          <w:p w14:paraId="4B4B3023" w14:textId="77777777" w:rsidR="00B87C04" w:rsidRPr="005F07DA" w:rsidRDefault="00B87C04" w:rsidP="00B87C04">
            <w:pPr>
              <w:jc w:val="center"/>
              <w:rPr>
                <w:rFonts w:cs="Arial"/>
                <w:szCs w:val="24"/>
              </w:rPr>
            </w:pPr>
          </w:p>
        </w:tc>
        <w:tc>
          <w:tcPr>
            <w:tcW w:w="2268" w:type="dxa"/>
            <w:vMerge/>
            <w:vAlign w:val="center"/>
          </w:tcPr>
          <w:p w14:paraId="1E828D5A" w14:textId="77777777" w:rsidR="00B87C04" w:rsidRPr="005F07DA" w:rsidRDefault="00B87C04" w:rsidP="00B87C04">
            <w:pPr>
              <w:jc w:val="both"/>
              <w:rPr>
                <w:rFonts w:cs="Arial"/>
                <w:szCs w:val="24"/>
                <w:lang w:val="mn-MN"/>
              </w:rPr>
            </w:pPr>
          </w:p>
        </w:tc>
        <w:tc>
          <w:tcPr>
            <w:tcW w:w="1701" w:type="dxa"/>
            <w:vAlign w:val="center"/>
          </w:tcPr>
          <w:p w14:paraId="117578FC" w14:textId="458ADE15" w:rsidR="00B87C04" w:rsidRPr="005F07DA" w:rsidRDefault="00B87C04" w:rsidP="00B87C04">
            <w:pPr>
              <w:jc w:val="both"/>
              <w:rPr>
                <w:rFonts w:cs="Arial"/>
                <w:szCs w:val="24"/>
                <w:lang w:val="mn-MN"/>
              </w:rPr>
            </w:pPr>
            <w:r w:rsidRPr="005F07DA">
              <w:rPr>
                <w:rFonts w:eastAsia="Times New Roman" w:cs="Arial"/>
                <w:color w:val="000000"/>
                <w:szCs w:val="24"/>
                <w:lang w:val="mn-MN"/>
              </w:rPr>
              <w:t>Зүрх судасны өвчлөлөөс шалтгаалсан нас баралтын түвшин, (10 000 хүн амд)</w:t>
            </w:r>
          </w:p>
        </w:tc>
        <w:tc>
          <w:tcPr>
            <w:tcW w:w="964" w:type="dxa"/>
            <w:vAlign w:val="center"/>
          </w:tcPr>
          <w:p w14:paraId="62AF135E" w14:textId="7B769940" w:rsidR="00B87C04" w:rsidRPr="005F07DA" w:rsidRDefault="00B87C04" w:rsidP="00B87C04">
            <w:pPr>
              <w:jc w:val="center"/>
              <w:rPr>
                <w:rFonts w:cs="Arial"/>
                <w:szCs w:val="24"/>
                <w:lang w:val="mn-MN"/>
              </w:rPr>
            </w:pPr>
            <w:r w:rsidRPr="005F07DA">
              <w:rPr>
                <w:rFonts w:eastAsia="Times New Roman" w:cs="Arial"/>
                <w:color w:val="000000"/>
                <w:szCs w:val="24"/>
              </w:rPr>
              <w:t>19.1</w:t>
            </w:r>
          </w:p>
        </w:tc>
        <w:tc>
          <w:tcPr>
            <w:tcW w:w="1843" w:type="dxa"/>
            <w:gridSpan w:val="2"/>
            <w:vAlign w:val="center"/>
          </w:tcPr>
          <w:p w14:paraId="7186E359" w14:textId="0FE23359" w:rsidR="00B87C04" w:rsidRPr="005F07DA" w:rsidRDefault="00B87C04" w:rsidP="00B87C04">
            <w:pPr>
              <w:jc w:val="center"/>
              <w:rPr>
                <w:rFonts w:cs="Arial"/>
                <w:szCs w:val="24"/>
                <w:lang w:val="mn-MN"/>
              </w:rPr>
            </w:pPr>
            <w:r w:rsidRPr="005F07DA">
              <w:rPr>
                <w:rFonts w:eastAsia="Times New Roman" w:cs="Arial"/>
                <w:color w:val="000000"/>
                <w:szCs w:val="24"/>
              </w:rPr>
              <w:t>18.1</w:t>
            </w:r>
          </w:p>
        </w:tc>
        <w:tc>
          <w:tcPr>
            <w:tcW w:w="2154" w:type="dxa"/>
            <w:gridSpan w:val="3"/>
          </w:tcPr>
          <w:p w14:paraId="5ECCC43E" w14:textId="421B5A17"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6E0A0D62" w14:textId="77777777" w:rsidR="00B87C04" w:rsidRPr="00B27287" w:rsidRDefault="00B87C04" w:rsidP="00B87C04">
            <w:pPr>
              <w:jc w:val="both"/>
              <w:rPr>
                <w:rFonts w:cs="Arial"/>
                <w:sz w:val="22"/>
                <w:lang w:val="mn-MN"/>
              </w:rPr>
            </w:pPr>
            <w:r w:rsidRPr="00B27287">
              <w:rPr>
                <w:rFonts w:cs="Arial"/>
                <w:sz w:val="22"/>
                <w:lang w:val="mn-MN"/>
              </w:rPr>
              <w:t>Зүрх судасны эрхтэн тогтолцооны  шалтгаант нас баралтын 1 тохиолдол бүртгэгдэж 10000 хүн амд 5.9 ноогдож байна.</w:t>
            </w:r>
          </w:p>
          <w:p w14:paraId="23685283" w14:textId="77777777" w:rsidR="00B87C04" w:rsidRPr="005F07DA" w:rsidRDefault="00B87C04" w:rsidP="00B87C04">
            <w:pPr>
              <w:jc w:val="both"/>
              <w:rPr>
                <w:rFonts w:cs="Arial"/>
                <w:szCs w:val="24"/>
                <w:lang w:val="mn-MN"/>
              </w:rPr>
            </w:pPr>
          </w:p>
        </w:tc>
        <w:tc>
          <w:tcPr>
            <w:tcW w:w="737" w:type="dxa"/>
            <w:gridSpan w:val="2"/>
          </w:tcPr>
          <w:p w14:paraId="47F2B62A" w14:textId="10CCA95F"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1F3766DB" w14:textId="77777777" w:rsidR="00B87C04" w:rsidRPr="005F07DA" w:rsidRDefault="00B87C04" w:rsidP="00B87C04">
            <w:pPr>
              <w:jc w:val="center"/>
              <w:rPr>
                <w:rFonts w:cs="Arial"/>
                <w:szCs w:val="24"/>
                <w:lang w:val="mn-MN"/>
              </w:rPr>
            </w:pPr>
          </w:p>
        </w:tc>
      </w:tr>
      <w:tr w:rsidR="00B87C04" w:rsidRPr="005F07DA" w14:paraId="79FCFA70" w14:textId="2B71AFF5" w:rsidTr="002334B5">
        <w:trPr>
          <w:trHeight w:val="539"/>
        </w:trPr>
        <w:tc>
          <w:tcPr>
            <w:tcW w:w="851" w:type="dxa"/>
            <w:vMerge/>
            <w:vAlign w:val="center"/>
          </w:tcPr>
          <w:p w14:paraId="74C18376" w14:textId="77777777" w:rsidR="00B87C04" w:rsidRPr="005F07DA" w:rsidRDefault="00B87C04" w:rsidP="00B87C04">
            <w:pPr>
              <w:jc w:val="center"/>
              <w:rPr>
                <w:rFonts w:cs="Arial"/>
                <w:szCs w:val="24"/>
              </w:rPr>
            </w:pPr>
          </w:p>
        </w:tc>
        <w:tc>
          <w:tcPr>
            <w:tcW w:w="2268" w:type="dxa"/>
            <w:vMerge/>
            <w:vAlign w:val="center"/>
          </w:tcPr>
          <w:p w14:paraId="3EDD4399" w14:textId="77777777" w:rsidR="00B87C04" w:rsidRPr="005F07DA" w:rsidRDefault="00B87C04" w:rsidP="00B87C04">
            <w:pPr>
              <w:jc w:val="both"/>
              <w:rPr>
                <w:rFonts w:cs="Arial"/>
                <w:szCs w:val="24"/>
                <w:lang w:val="mn-MN"/>
              </w:rPr>
            </w:pPr>
          </w:p>
        </w:tc>
        <w:tc>
          <w:tcPr>
            <w:tcW w:w="1701" w:type="dxa"/>
            <w:vAlign w:val="center"/>
          </w:tcPr>
          <w:p w14:paraId="497716A1" w14:textId="73D8A3FD" w:rsidR="00B87C04" w:rsidRPr="005F07DA" w:rsidRDefault="00B87C04" w:rsidP="00B87C04">
            <w:pPr>
              <w:jc w:val="both"/>
              <w:rPr>
                <w:rFonts w:cs="Arial"/>
                <w:szCs w:val="24"/>
                <w:lang w:val="mn-MN"/>
              </w:rPr>
            </w:pPr>
            <w:r w:rsidRPr="005F07DA">
              <w:rPr>
                <w:rFonts w:eastAsia="Times New Roman" w:cs="Arial"/>
                <w:color w:val="000000"/>
                <w:szCs w:val="24"/>
                <w:lang w:val="mn-MN"/>
              </w:rPr>
              <w:t>Хорт хавдраас шалтгаалсан нас баралтын түвшин, (10 000 хүн амд)</w:t>
            </w:r>
          </w:p>
        </w:tc>
        <w:tc>
          <w:tcPr>
            <w:tcW w:w="964" w:type="dxa"/>
            <w:vAlign w:val="center"/>
          </w:tcPr>
          <w:p w14:paraId="78ABF45A" w14:textId="591805C3" w:rsidR="00B87C04" w:rsidRPr="005F07DA" w:rsidRDefault="00B87C04" w:rsidP="00B87C04">
            <w:pPr>
              <w:jc w:val="center"/>
              <w:rPr>
                <w:rFonts w:cs="Arial"/>
                <w:szCs w:val="24"/>
                <w:lang w:val="mn-MN"/>
              </w:rPr>
            </w:pPr>
            <w:r w:rsidRPr="005F07DA">
              <w:rPr>
                <w:rFonts w:eastAsia="Times New Roman" w:cs="Arial"/>
                <w:color w:val="000000"/>
                <w:szCs w:val="24"/>
              </w:rPr>
              <w:t>12.2</w:t>
            </w:r>
          </w:p>
        </w:tc>
        <w:tc>
          <w:tcPr>
            <w:tcW w:w="1843" w:type="dxa"/>
            <w:gridSpan w:val="2"/>
            <w:vAlign w:val="center"/>
          </w:tcPr>
          <w:p w14:paraId="77CA270A" w14:textId="09A1F690" w:rsidR="00B87C04" w:rsidRPr="005F07DA" w:rsidRDefault="00B87C04" w:rsidP="00B87C04">
            <w:pPr>
              <w:jc w:val="center"/>
              <w:rPr>
                <w:rFonts w:cs="Arial"/>
                <w:szCs w:val="24"/>
                <w:lang w:val="mn-MN"/>
              </w:rPr>
            </w:pPr>
            <w:r w:rsidRPr="005F07DA">
              <w:rPr>
                <w:rFonts w:eastAsia="Times New Roman" w:cs="Arial"/>
                <w:color w:val="000000"/>
                <w:szCs w:val="24"/>
              </w:rPr>
              <w:t>11.0</w:t>
            </w:r>
          </w:p>
        </w:tc>
        <w:tc>
          <w:tcPr>
            <w:tcW w:w="2154" w:type="dxa"/>
            <w:gridSpan w:val="3"/>
          </w:tcPr>
          <w:p w14:paraId="21489EB3" w14:textId="2E5BECF6"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45FD9163" w14:textId="134748E1" w:rsidR="00B87C04" w:rsidRPr="005F07DA" w:rsidRDefault="00B87C04" w:rsidP="00B87C04">
            <w:pPr>
              <w:jc w:val="both"/>
              <w:rPr>
                <w:rFonts w:cs="Arial"/>
                <w:szCs w:val="24"/>
                <w:lang w:val="mn-MN"/>
              </w:rPr>
            </w:pPr>
            <w:r>
              <w:rPr>
                <w:rFonts w:cs="Arial"/>
                <w:sz w:val="22"/>
                <w:lang w:val="mn-MN"/>
              </w:rPr>
              <w:t>Хорт хавдрын шалтгаанаар  нас баралтын 6</w:t>
            </w:r>
            <w:r w:rsidRPr="00B27287">
              <w:rPr>
                <w:rFonts w:cs="Arial"/>
                <w:sz w:val="22"/>
                <w:lang w:val="mn-MN"/>
              </w:rPr>
              <w:t xml:space="preserve"> тохиолдол бүртгэгдэж</w:t>
            </w:r>
            <w:r>
              <w:rPr>
                <w:rFonts w:cs="Arial"/>
                <w:sz w:val="22"/>
                <w:lang w:val="mn-MN"/>
              </w:rPr>
              <w:t xml:space="preserve"> Нийт 40 хүн хяналтад байна. </w:t>
            </w:r>
          </w:p>
        </w:tc>
        <w:tc>
          <w:tcPr>
            <w:tcW w:w="737" w:type="dxa"/>
            <w:gridSpan w:val="2"/>
          </w:tcPr>
          <w:p w14:paraId="4185DB57" w14:textId="7B50635B" w:rsidR="00B87C04" w:rsidRPr="005F07DA" w:rsidRDefault="00B87C04" w:rsidP="00B87C04">
            <w:pPr>
              <w:jc w:val="center"/>
              <w:rPr>
                <w:rFonts w:cs="Arial"/>
                <w:szCs w:val="24"/>
                <w:lang w:val="mn-MN"/>
              </w:rPr>
            </w:pPr>
            <w:r>
              <w:rPr>
                <w:rFonts w:cs="Arial"/>
                <w:szCs w:val="24"/>
                <w:lang w:val="mn-MN"/>
              </w:rPr>
              <w:t>7</w:t>
            </w:r>
            <w:r w:rsidRPr="005F07DA">
              <w:rPr>
                <w:rFonts w:cs="Arial"/>
                <w:szCs w:val="24"/>
                <w:lang w:val="mn-MN"/>
              </w:rPr>
              <w:t>0</w:t>
            </w:r>
          </w:p>
        </w:tc>
        <w:tc>
          <w:tcPr>
            <w:tcW w:w="709" w:type="dxa"/>
          </w:tcPr>
          <w:p w14:paraId="43782006" w14:textId="77777777" w:rsidR="00B87C04" w:rsidRPr="005F07DA" w:rsidRDefault="00B87C04" w:rsidP="00B87C04">
            <w:pPr>
              <w:jc w:val="center"/>
              <w:rPr>
                <w:rFonts w:cs="Arial"/>
                <w:szCs w:val="24"/>
                <w:lang w:val="mn-MN"/>
              </w:rPr>
            </w:pPr>
          </w:p>
        </w:tc>
      </w:tr>
      <w:tr w:rsidR="00B87C04" w:rsidRPr="005F07DA" w14:paraId="29829F5C" w14:textId="72714DBC" w:rsidTr="002334B5">
        <w:trPr>
          <w:trHeight w:val="539"/>
        </w:trPr>
        <w:tc>
          <w:tcPr>
            <w:tcW w:w="851" w:type="dxa"/>
            <w:vMerge/>
            <w:vAlign w:val="center"/>
          </w:tcPr>
          <w:p w14:paraId="657C2E41" w14:textId="77777777" w:rsidR="00B87C04" w:rsidRPr="005F07DA" w:rsidRDefault="00B87C04" w:rsidP="00B87C04">
            <w:pPr>
              <w:jc w:val="center"/>
              <w:rPr>
                <w:rFonts w:cs="Arial"/>
                <w:szCs w:val="24"/>
              </w:rPr>
            </w:pPr>
          </w:p>
        </w:tc>
        <w:tc>
          <w:tcPr>
            <w:tcW w:w="2268" w:type="dxa"/>
            <w:vMerge/>
            <w:vAlign w:val="center"/>
          </w:tcPr>
          <w:p w14:paraId="68076A39" w14:textId="77777777" w:rsidR="00B87C04" w:rsidRPr="005F07DA" w:rsidRDefault="00B87C04" w:rsidP="00B87C04">
            <w:pPr>
              <w:jc w:val="both"/>
              <w:rPr>
                <w:rFonts w:cs="Arial"/>
                <w:szCs w:val="24"/>
                <w:lang w:val="mn-MN"/>
              </w:rPr>
            </w:pPr>
          </w:p>
        </w:tc>
        <w:tc>
          <w:tcPr>
            <w:tcW w:w="1701" w:type="dxa"/>
            <w:vAlign w:val="center"/>
          </w:tcPr>
          <w:p w14:paraId="7F82FB26" w14:textId="257CBB4B" w:rsidR="00B87C04" w:rsidRPr="005F07DA" w:rsidRDefault="00B87C04" w:rsidP="00B87C04">
            <w:pPr>
              <w:jc w:val="both"/>
              <w:rPr>
                <w:rFonts w:cs="Arial"/>
                <w:szCs w:val="24"/>
                <w:lang w:val="mn-MN"/>
              </w:rPr>
            </w:pPr>
            <w:r w:rsidRPr="005F07DA">
              <w:rPr>
                <w:rFonts w:eastAsia="Times New Roman" w:cs="Arial"/>
                <w:color w:val="000000"/>
                <w:szCs w:val="24"/>
                <w:lang w:val="mn-MN"/>
              </w:rPr>
              <w:t>Түргэн тусламжийн автомашины граштай болгоход дэмжиж ажилласан санхүүжилт</w:t>
            </w:r>
          </w:p>
        </w:tc>
        <w:tc>
          <w:tcPr>
            <w:tcW w:w="964" w:type="dxa"/>
            <w:vAlign w:val="center"/>
          </w:tcPr>
          <w:p w14:paraId="5EE9D6F7" w14:textId="3D2A02F0" w:rsidR="00B87C04" w:rsidRPr="005F07DA" w:rsidRDefault="00B87C04" w:rsidP="00B87C04">
            <w:pPr>
              <w:jc w:val="center"/>
              <w:rPr>
                <w:rFonts w:cs="Arial"/>
                <w:szCs w:val="24"/>
                <w:lang w:val="mn-MN"/>
              </w:rPr>
            </w:pPr>
            <w:r w:rsidRPr="005F07DA">
              <w:rPr>
                <w:rFonts w:eastAsia="Times New Roman" w:cs="Arial"/>
                <w:color w:val="000000"/>
                <w:szCs w:val="24"/>
                <w:lang w:val="mn-MN"/>
              </w:rPr>
              <w:t>-</w:t>
            </w:r>
          </w:p>
        </w:tc>
        <w:tc>
          <w:tcPr>
            <w:tcW w:w="1843" w:type="dxa"/>
            <w:gridSpan w:val="2"/>
            <w:vAlign w:val="center"/>
          </w:tcPr>
          <w:p w14:paraId="4BE8ACCD" w14:textId="0FBF9119" w:rsidR="00B87C04" w:rsidRPr="005F07DA" w:rsidRDefault="00B87C04" w:rsidP="00B87C04">
            <w:pPr>
              <w:jc w:val="center"/>
              <w:rPr>
                <w:rFonts w:cs="Arial"/>
                <w:szCs w:val="24"/>
                <w:lang w:val="mn-MN"/>
              </w:rPr>
            </w:pPr>
            <w:r w:rsidRPr="005F07DA">
              <w:rPr>
                <w:rFonts w:eastAsia="Times New Roman" w:cs="Arial"/>
                <w:color w:val="000000"/>
                <w:szCs w:val="24"/>
                <w:lang w:val="mn-MN"/>
              </w:rPr>
              <w:t>-</w:t>
            </w:r>
          </w:p>
        </w:tc>
        <w:tc>
          <w:tcPr>
            <w:tcW w:w="2154" w:type="dxa"/>
            <w:gridSpan w:val="3"/>
          </w:tcPr>
          <w:p w14:paraId="383A23F7" w14:textId="179E7395"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5E0127F7" w14:textId="77777777" w:rsidR="00B87C04" w:rsidRDefault="00B87C04" w:rsidP="00B87C04">
            <w:pPr>
              <w:jc w:val="center"/>
              <w:rPr>
                <w:rFonts w:cs="Arial"/>
                <w:sz w:val="22"/>
                <w:lang w:val="mn-MN"/>
              </w:rPr>
            </w:pPr>
            <w:r>
              <w:rPr>
                <w:rFonts w:cs="Arial"/>
                <w:sz w:val="22"/>
                <w:lang w:val="mn-MN"/>
              </w:rPr>
              <w:t>Хүлээгдэж байгаа.</w:t>
            </w:r>
          </w:p>
          <w:p w14:paraId="64D9F937" w14:textId="6D671096" w:rsidR="00B87C04" w:rsidRPr="005F07DA" w:rsidRDefault="00B87C04" w:rsidP="00B87C04">
            <w:pPr>
              <w:jc w:val="center"/>
              <w:rPr>
                <w:rFonts w:cs="Arial"/>
                <w:szCs w:val="24"/>
                <w:lang w:val="mn-MN"/>
              </w:rPr>
            </w:pPr>
            <w:r w:rsidRPr="00B27287">
              <w:rPr>
                <w:rFonts w:cs="Arial"/>
                <w:sz w:val="22"/>
                <w:lang w:val="mn-MN"/>
              </w:rPr>
              <w:t>0</w:t>
            </w:r>
          </w:p>
        </w:tc>
        <w:tc>
          <w:tcPr>
            <w:tcW w:w="737" w:type="dxa"/>
            <w:gridSpan w:val="2"/>
          </w:tcPr>
          <w:p w14:paraId="7322268D" w14:textId="0F9ED159" w:rsidR="00B87C04" w:rsidRPr="005F07DA" w:rsidRDefault="00B87C04" w:rsidP="00B87C04">
            <w:pPr>
              <w:jc w:val="center"/>
              <w:rPr>
                <w:rFonts w:cs="Arial"/>
                <w:szCs w:val="24"/>
                <w:lang w:val="mn-MN"/>
              </w:rPr>
            </w:pPr>
            <w:r w:rsidRPr="005F07DA">
              <w:rPr>
                <w:rFonts w:cs="Arial"/>
                <w:szCs w:val="24"/>
                <w:lang w:val="mn-MN"/>
              </w:rPr>
              <w:t>0</w:t>
            </w:r>
          </w:p>
        </w:tc>
        <w:tc>
          <w:tcPr>
            <w:tcW w:w="709" w:type="dxa"/>
          </w:tcPr>
          <w:p w14:paraId="7FC0110A" w14:textId="77777777" w:rsidR="00B87C04" w:rsidRPr="005F07DA" w:rsidRDefault="00B87C04" w:rsidP="00B87C04">
            <w:pPr>
              <w:jc w:val="center"/>
              <w:rPr>
                <w:rFonts w:cs="Arial"/>
                <w:szCs w:val="24"/>
                <w:lang w:val="mn-MN"/>
              </w:rPr>
            </w:pPr>
          </w:p>
        </w:tc>
      </w:tr>
      <w:tr w:rsidR="00B87C04" w:rsidRPr="005F07DA" w14:paraId="0AC88C8F" w14:textId="065AB4A2" w:rsidTr="002334B5">
        <w:trPr>
          <w:trHeight w:val="420"/>
        </w:trPr>
        <w:tc>
          <w:tcPr>
            <w:tcW w:w="851" w:type="dxa"/>
            <w:vMerge/>
            <w:vAlign w:val="center"/>
          </w:tcPr>
          <w:p w14:paraId="7150B062" w14:textId="77777777" w:rsidR="00B87C04" w:rsidRPr="005F07DA" w:rsidRDefault="00B87C04" w:rsidP="00B87C04">
            <w:pPr>
              <w:jc w:val="center"/>
              <w:rPr>
                <w:rFonts w:cs="Arial"/>
                <w:szCs w:val="24"/>
              </w:rPr>
            </w:pPr>
          </w:p>
        </w:tc>
        <w:tc>
          <w:tcPr>
            <w:tcW w:w="2268" w:type="dxa"/>
            <w:vMerge/>
            <w:vAlign w:val="center"/>
          </w:tcPr>
          <w:p w14:paraId="3F8B8701" w14:textId="77777777" w:rsidR="00B87C04" w:rsidRPr="005F07DA" w:rsidRDefault="00B87C04" w:rsidP="00B87C04">
            <w:pPr>
              <w:jc w:val="both"/>
              <w:rPr>
                <w:rFonts w:cs="Arial"/>
                <w:szCs w:val="24"/>
                <w:lang w:val="mn-MN"/>
              </w:rPr>
            </w:pPr>
          </w:p>
        </w:tc>
        <w:tc>
          <w:tcPr>
            <w:tcW w:w="1701" w:type="dxa"/>
            <w:vAlign w:val="center"/>
          </w:tcPr>
          <w:p w14:paraId="18C1989F" w14:textId="77777777" w:rsidR="00B87C04" w:rsidRPr="005F07DA" w:rsidRDefault="00B87C04" w:rsidP="00B87C04">
            <w:pPr>
              <w:jc w:val="both"/>
              <w:rPr>
                <w:rFonts w:eastAsia="Times New Roman" w:cs="Arial"/>
                <w:color w:val="000000"/>
                <w:szCs w:val="24"/>
                <w:lang w:val="mn-MN"/>
              </w:rPr>
            </w:pPr>
            <w:r w:rsidRPr="005F07DA">
              <w:rPr>
                <w:rFonts w:eastAsia="Times New Roman" w:cs="Arial"/>
                <w:color w:val="000000"/>
                <w:szCs w:val="24"/>
                <w:lang w:val="mn-MN"/>
              </w:rPr>
              <w:t>Эхийн эндэгдлийн түвшин (100 000 амьд төрөлт тутамд)</w:t>
            </w:r>
          </w:p>
          <w:p w14:paraId="66C6FE50" w14:textId="432E32BD" w:rsidR="00B87C04" w:rsidRPr="005F07DA" w:rsidRDefault="00B87C04" w:rsidP="00B87C04">
            <w:pPr>
              <w:jc w:val="both"/>
              <w:rPr>
                <w:rFonts w:cs="Arial"/>
                <w:szCs w:val="24"/>
                <w:lang w:val="mn-MN"/>
              </w:rPr>
            </w:pPr>
          </w:p>
        </w:tc>
        <w:tc>
          <w:tcPr>
            <w:tcW w:w="964" w:type="dxa"/>
            <w:vAlign w:val="center"/>
          </w:tcPr>
          <w:p w14:paraId="7B1731CE" w14:textId="5E5D6183" w:rsidR="00B87C04" w:rsidRPr="005F07DA" w:rsidRDefault="00B87C04" w:rsidP="00B87C04">
            <w:pPr>
              <w:jc w:val="center"/>
              <w:rPr>
                <w:rFonts w:cs="Arial"/>
                <w:szCs w:val="24"/>
                <w:lang w:val="mn-MN"/>
              </w:rPr>
            </w:pPr>
            <w:r w:rsidRPr="005F07DA">
              <w:rPr>
                <w:rFonts w:eastAsia="Times New Roman" w:cs="Arial"/>
                <w:color w:val="000000"/>
                <w:szCs w:val="24"/>
                <w:lang w:val="mn-MN"/>
              </w:rPr>
              <w:t>58.1</w:t>
            </w:r>
          </w:p>
        </w:tc>
        <w:tc>
          <w:tcPr>
            <w:tcW w:w="1843" w:type="dxa"/>
            <w:gridSpan w:val="2"/>
            <w:vAlign w:val="center"/>
          </w:tcPr>
          <w:p w14:paraId="43DE9782" w14:textId="3F72CB29" w:rsidR="00B87C04" w:rsidRPr="005F07DA" w:rsidRDefault="00B87C04" w:rsidP="00B87C04">
            <w:pPr>
              <w:jc w:val="center"/>
              <w:rPr>
                <w:rFonts w:cs="Arial"/>
                <w:szCs w:val="24"/>
                <w:lang w:val="mn-MN"/>
              </w:rPr>
            </w:pPr>
            <w:r w:rsidRPr="005F07DA">
              <w:rPr>
                <w:rFonts w:eastAsia="Times New Roman" w:cs="Arial"/>
                <w:color w:val="000000"/>
                <w:szCs w:val="24"/>
              </w:rPr>
              <w:t>0.0</w:t>
            </w:r>
          </w:p>
        </w:tc>
        <w:tc>
          <w:tcPr>
            <w:tcW w:w="2154" w:type="dxa"/>
            <w:gridSpan w:val="3"/>
          </w:tcPr>
          <w:p w14:paraId="4D6730D0" w14:textId="34C4E948" w:rsidR="00B87C04" w:rsidRPr="005F07DA" w:rsidRDefault="00B87C04" w:rsidP="00B87C04">
            <w:pPr>
              <w:jc w:val="center"/>
              <w:rPr>
                <w:rFonts w:cs="Arial"/>
                <w:szCs w:val="24"/>
                <w:lang w:val="mn-MN"/>
              </w:rPr>
            </w:pPr>
            <w:r w:rsidRPr="005F07DA">
              <w:rPr>
                <w:rFonts w:cs="Arial"/>
                <w:szCs w:val="24"/>
                <w:lang w:val="mn-MN"/>
              </w:rPr>
              <w:t>Жилдээ</w:t>
            </w:r>
          </w:p>
        </w:tc>
        <w:tc>
          <w:tcPr>
            <w:tcW w:w="3941" w:type="dxa"/>
          </w:tcPr>
          <w:p w14:paraId="25F42CE0" w14:textId="77777777" w:rsidR="00B87C04" w:rsidRDefault="00B87C04" w:rsidP="00B87C04">
            <w:pPr>
              <w:jc w:val="center"/>
              <w:rPr>
                <w:rFonts w:cs="Arial"/>
                <w:sz w:val="22"/>
              </w:rPr>
            </w:pPr>
            <w:proofErr w:type="spellStart"/>
            <w:r>
              <w:rPr>
                <w:rFonts w:cs="Arial"/>
                <w:sz w:val="22"/>
              </w:rPr>
              <w:t>Эхийн</w:t>
            </w:r>
            <w:proofErr w:type="spellEnd"/>
            <w:r>
              <w:rPr>
                <w:rFonts w:cs="Arial"/>
                <w:sz w:val="22"/>
              </w:rPr>
              <w:t xml:space="preserve"> </w:t>
            </w:r>
            <w:proofErr w:type="spellStart"/>
            <w:r>
              <w:rPr>
                <w:rFonts w:cs="Arial"/>
                <w:sz w:val="22"/>
              </w:rPr>
              <w:t>эндэгдэл</w:t>
            </w:r>
            <w:proofErr w:type="spellEnd"/>
            <w:r>
              <w:rPr>
                <w:rFonts w:cs="Arial"/>
                <w:sz w:val="22"/>
              </w:rPr>
              <w:t xml:space="preserve"> </w:t>
            </w:r>
            <w:proofErr w:type="spellStart"/>
            <w:r>
              <w:rPr>
                <w:rFonts w:cs="Arial"/>
                <w:sz w:val="22"/>
              </w:rPr>
              <w:t>байхгүй</w:t>
            </w:r>
            <w:proofErr w:type="spellEnd"/>
            <w:r>
              <w:rPr>
                <w:rFonts w:cs="Arial"/>
                <w:sz w:val="22"/>
              </w:rPr>
              <w:t>.</w:t>
            </w:r>
          </w:p>
          <w:p w14:paraId="236A53E2" w14:textId="77777777" w:rsidR="00B87C04" w:rsidRPr="00B27287" w:rsidRDefault="00B87C04" w:rsidP="00B87C04">
            <w:pPr>
              <w:jc w:val="center"/>
              <w:rPr>
                <w:rFonts w:cs="Arial"/>
                <w:sz w:val="22"/>
              </w:rPr>
            </w:pPr>
            <w:r w:rsidRPr="00B27287">
              <w:rPr>
                <w:rFonts w:cs="Arial"/>
                <w:sz w:val="22"/>
              </w:rPr>
              <w:t>0.0</w:t>
            </w:r>
          </w:p>
          <w:p w14:paraId="7B076E9B" w14:textId="77777777" w:rsidR="00B87C04" w:rsidRPr="006F4459" w:rsidRDefault="00B87C04" w:rsidP="00B87C04">
            <w:pPr>
              <w:jc w:val="center"/>
              <w:rPr>
                <w:rFonts w:cs="Arial"/>
                <w:szCs w:val="24"/>
              </w:rPr>
            </w:pPr>
          </w:p>
        </w:tc>
        <w:tc>
          <w:tcPr>
            <w:tcW w:w="737" w:type="dxa"/>
            <w:gridSpan w:val="2"/>
          </w:tcPr>
          <w:p w14:paraId="7C3E863D" w14:textId="17D4131B" w:rsidR="00B87C04" w:rsidRPr="005F07DA" w:rsidRDefault="00B87C04" w:rsidP="00B87C04">
            <w:pPr>
              <w:jc w:val="center"/>
              <w:rPr>
                <w:rFonts w:cs="Arial"/>
                <w:szCs w:val="24"/>
                <w:lang w:val="mn-MN"/>
              </w:rPr>
            </w:pPr>
            <w:r w:rsidRPr="005F07DA">
              <w:rPr>
                <w:rFonts w:cs="Arial"/>
                <w:szCs w:val="24"/>
                <w:lang w:val="mn-MN"/>
              </w:rPr>
              <w:t>100</w:t>
            </w:r>
          </w:p>
        </w:tc>
        <w:tc>
          <w:tcPr>
            <w:tcW w:w="709" w:type="dxa"/>
          </w:tcPr>
          <w:p w14:paraId="60D0520A" w14:textId="77777777" w:rsidR="00B87C04" w:rsidRPr="005F07DA" w:rsidRDefault="00B87C04" w:rsidP="00B87C04">
            <w:pPr>
              <w:jc w:val="center"/>
              <w:rPr>
                <w:rFonts w:cs="Arial"/>
                <w:szCs w:val="24"/>
                <w:lang w:val="mn-MN"/>
              </w:rPr>
            </w:pPr>
          </w:p>
        </w:tc>
      </w:tr>
    </w:tbl>
    <w:p w14:paraId="062B0D3C" w14:textId="5A90BB41" w:rsidR="0017408E" w:rsidRPr="005F07DA" w:rsidRDefault="0017408E" w:rsidP="00693408">
      <w:pPr>
        <w:spacing w:after="0" w:line="240" w:lineRule="auto"/>
        <w:rPr>
          <w:rFonts w:ascii="Arial" w:hAnsi="Arial" w:cs="Arial"/>
          <w:sz w:val="24"/>
          <w:szCs w:val="24"/>
        </w:rPr>
      </w:pPr>
    </w:p>
    <w:tbl>
      <w:tblPr>
        <w:tblStyle w:val="TableGrid"/>
        <w:tblW w:w="15026" w:type="dxa"/>
        <w:tblInd w:w="-5" w:type="dxa"/>
        <w:tblLayout w:type="fixed"/>
        <w:tblLook w:val="04A0" w:firstRow="1" w:lastRow="0" w:firstColumn="1" w:lastColumn="0" w:noHBand="0" w:noVBand="1"/>
      </w:tblPr>
      <w:tblGrid>
        <w:gridCol w:w="4253"/>
        <w:gridCol w:w="9639"/>
        <w:gridCol w:w="1134"/>
      </w:tblGrid>
      <w:tr w:rsidR="005621DA" w:rsidRPr="005F07DA" w14:paraId="40B639BA" w14:textId="77777777" w:rsidTr="00DD6477">
        <w:trPr>
          <w:trHeight w:val="273"/>
        </w:trPr>
        <w:tc>
          <w:tcPr>
            <w:tcW w:w="4253" w:type="dxa"/>
          </w:tcPr>
          <w:p w14:paraId="04BEDDD7" w14:textId="77777777" w:rsidR="005621DA" w:rsidRPr="005F07DA" w:rsidRDefault="005621DA" w:rsidP="00DD6477">
            <w:pPr>
              <w:jc w:val="both"/>
              <w:rPr>
                <w:rFonts w:cs="Arial"/>
                <w:szCs w:val="24"/>
                <w:lang w:val="mn-MN"/>
              </w:rPr>
            </w:pPr>
            <w:r w:rsidRPr="005F07DA">
              <w:rPr>
                <w:rFonts w:cs="Arial"/>
                <w:b/>
                <w:szCs w:val="24"/>
                <w:lang w:val="mn-MN"/>
              </w:rPr>
              <w:t>Биелсэн</w:t>
            </w:r>
          </w:p>
        </w:tc>
        <w:tc>
          <w:tcPr>
            <w:tcW w:w="9639" w:type="dxa"/>
          </w:tcPr>
          <w:p w14:paraId="295141B2" w14:textId="77777777" w:rsidR="005621DA" w:rsidRPr="005F07DA" w:rsidRDefault="005621DA" w:rsidP="00DD6477">
            <w:pPr>
              <w:jc w:val="both"/>
              <w:rPr>
                <w:rFonts w:cs="Arial"/>
                <w:szCs w:val="24"/>
              </w:rPr>
            </w:pPr>
            <w:r w:rsidRPr="005F07DA">
              <w:rPr>
                <w:rFonts w:cs="Arial"/>
                <w:szCs w:val="24"/>
                <w:lang w:val="mn-MN"/>
              </w:rPr>
              <w:t>100</w:t>
            </w:r>
          </w:p>
        </w:tc>
        <w:tc>
          <w:tcPr>
            <w:tcW w:w="1134" w:type="dxa"/>
          </w:tcPr>
          <w:p w14:paraId="2D52132C" w14:textId="0FA8523D" w:rsidR="005621DA" w:rsidRPr="005F07DA" w:rsidRDefault="00A65C23" w:rsidP="00DD6477">
            <w:pPr>
              <w:jc w:val="both"/>
              <w:rPr>
                <w:rFonts w:cs="Arial"/>
                <w:szCs w:val="24"/>
                <w:lang w:val="mn-MN"/>
              </w:rPr>
            </w:pPr>
            <w:r>
              <w:rPr>
                <w:rFonts w:cs="Arial"/>
                <w:szCs w:val="24"/>
                <w:lang w:val="mn-MN"/>
              </w:rPr>
              <w:t>89</w:t>
            </w:r>
          </w:p>
        </w:tc>
      </w:tr>
      <w:tr w:rsidR="005621DA" w:rsidRPr="005F07DA" w14:paraId="601295D3" w14:textId="77777777" w:rsidTr="00DD6477">
        <w:trPr>
          <w:trHeight w:val="273"/>
        </w:trPr>
        <w:tc>
          <w:tcPr>
            <w:tcW w:w="4253" w:type="dxa"/>
          </w:tcPr>
          <w:p w14:paraId="29D17DFF" w14:textId="77777777" w:rsidR="005621DA" w:rsidRPr="005F07DA" w:rsidRDefault="005621DA" w:rsidP="00DD6477">
            <w:pPr>
              <w:jc w:val="both"/>
              <w:rPr>
                <w:rFonts w:cs="Arial"/>
                <w:szCs w:val="24"/>
                <w:lang w:val="mn-MN"/>
              </w:rPr>
            </w:pPr>
          </w:p>
        </w:tc>
        <w:tc>
          <w:tcPr>
            <w:tcW w:w="9639" w:type="dxa"/>
          </w:tcPr>
          <w:p w14:paraId="64DB68EA" w14:textId="77777777" w:rsidR="005621DA" w:rsidRPr="005F07DA" w:rsidRDefault="005621DA" w:rsidP="00DD6477">
            <w:pPr>
              <w:jc w:val="both"/>
              <w:rPr>
                <w:rFonts w:cs="Arial"/>
                <w:szCs w:val="24"/>
                <w:lang w:val="mn-MN"/>
              </w:rPr>
            </w:pPr>
            <w:r w:rsidRPr="005F07DA">
              <w:rPr>
                <w:rFonts w:cs="Arial"/>
                <w:szCs w:val="24"/>
                <w:lang w:val="mn-MN"/>
              </w:rPr>
              <w:t>90</w:t>
            </w:r>
          </w:p>
        </w:tc>
        <w:tc>
          <w:tcPr>
            <w:tcW w:w="1134" w:type="dxa"/>
          </w:tcPr>
          <w:p w14:paraId="5054CB93" w14:textId="6C71AA3D" w:rsidR="005621DA" w:rsidRPr="005F07DA" w:rsidRDefault="009D5BB0" w:rsidP="00DD6477">
            <w:pPr>
              <w:jc w:val="both"/>
              <w:rPr>
                <w:rFonts w:cs="Arial"/>
                <w:szCs w:val="24"/>
                <w:lang w:val="mn-MN"/>
              </w:rPr>
            </w:pPr>
            <w:r w:rsidRPr="005F07DA">
              <w:rPr>
                <w:rFonts w:cs="Arial"/>
                <w:szCs w:val="24"/>
                <w:lang w:val="mn-MN"/>
              </w:rPr>
              <w:t>4</w:t>
            </w:r>
            <w:r w:rsidR="00A65C23">
              <w:rPr>
                <w:rFonts w:cs="Arial"/>
                <w:szCs w:val="24"/>
                <w:lang w:val="mn-MN"/>
              </w:rPr>
              <w:t>3</w:t>
            </w:r>
          </w:p>
        </w:tc>
      </w:tr>
      <w:tr w:rsidR="005621DA" w:rsidRPr="005F07DA" w14:paraId="6B6D2306" w14:textId="77777777" w:rsidTr="00DD6477">
        <w:trPr>
          <w:trHeight w:val="273"/>
        </w:trPr>
        <w:tc>
          <w:tcPr>
            <w:tcW w:w="4253" w:type="dxa"/>
          </w:tcPr>
          <w:p w14:paraId="440AAE2C" w14:textId="77777777" w:rsidR="005621DA" w:rsidRPr="005F07DA" w:rsidRDefault="005621DA" w:rsidP="00DD6477">
            <w:pPr>
              <w:jc w:val="both"/>
              <w:rPr>
                <w:rFonts w:cs="Arial"/>
                <w:szCs w:val="24"/>
                <w:lang w:val="mn-MN"/>
              </w:rPr>
            </w:pPr>
            <w:r w:rsidRPr="005F07DA">
              <w:rPr>
                <w:rFonts w:cs="Arial"/>
                <w:b/>
                <w:szCs w:val="24"/>
                <w:lang w:val="mn-MN"/>
              </w:rPr>
              <w:t>Биелэх шатандаа</w:t>
            </w:r>
          </w:p>
        </w:tc>
        <w:tc>
          <w:tcPr>
            <w:tcW w:w="9639" w:type="dxa"/>
          </w:tcPr>
          <w:p w14:paraId="68C8A4C0" w14:textId="77777777" w:rsidR="005621DA" w:rsidRPr="005F07DA" w:rsidRDefault="005621DA" w:rsidP="00DD6477">
            <w:pPr>
              <w:jc w:val="both"/>
              <w:rPr>
                <w:rFonts w:cs="Arial"/>
                <w:szCs w:val="24"/>
                <w:lang w:val="mn-MN"/>
              </w:rPr>
            </w:pPr>
            <w:r w:rsidRPr="005F07DA">
              <w:rPr>
                <w:rFonts w:cs="Arial"/>
                <w:szCs w:val="24"/>
                <w:lang w:val="mn-MN"/>
              </w:rPr>
              <w:t>70</w:t>
            </w:r>
          </w:p>
        </w:tc>
        <w:tc>
          <w:tcPr>
            <w:tcW w:w="1134" w:type="dxa"/>
          </w:tcPr>
          <w:p w14:paraId="746540A0" w14:textId="20BCF56E" w:rsidR="005621DA" w:rsidRPr="005F07DA" w:rsidRDefault="009D5BB0" w:rsidP="00DD6477">
            <w:pPr>
              <w:jc w:val="both"/>
              <w:rPr>
                <w:rFonts w:cs="Arial"/>
                <w:szCs w:val="24"/>
                <w:lang w:val="mn-MN"/>
              </w:rPr>
            </w:pPr>
            <w:r w:rsidRPr="005F07DA">
              <w:rPr>
                <w:rFonts w:cs="Arial"/>
                <w:szCs w:val="24"/>
                <w:lang w:val="mn-MN"/>
              </w:rPr>
              <w:t>2</w:t>
            </w:r>
            <w:r w:rsidR="00A65C23">
              <w:rPr>
                <w:rFonts w:cs="Arial"/>
                <w:szCs w:val="24"/>
                <w:lang w:val="mn-MN"/>
              </w:rPr>
              <w:t>2</w:t>
            </w:r>
          </w:p>
        </w:tc>
      </w:tr>
      <w:tr w:rsidR="005621DA" w:rsidRPr="005F07DA" w14:paraId="7C597F68" w14:textId="77777777" w:rsidTr="00DD6477">
        <w:trPr>
          <w:trHeight w:val="273"/>
        </w:trPr>
        <w:tc>
          <w:tcPr>
            <w:tcW w:w="4253" w:type="dxa"/>
          </w:tcPr>
          <w:p w14:paraId="54E58268" w14:textId="77777777" w:rsidR="005621DA" w:rsidRPr="005F07DA" w:rsidRDefault="005621DA" w:rsidP="00DD6477">
            <w:pPr>
              <w:jc w:val="both"/>
              <w:rPr>
                <w:rFonts w:cs="Arial"/>
                <w:szCs w:val="24"/>
                <w:lang w:val="mn-MN"/>
              </w:rPr>
            </w:pPr>
          </w:p>
        </w:tc>
        <w:tc>
          <w:tcPr>
            <w:tcW w:w="9639" w:type="dxa"/>
          </w:tcPr>
          <w:p w14:paraId="03C8B8E9" w14:textId="77777777" w:rsidR="005621DA" w:rsidRPr="005F07DA" w:rsidRDefault="005621DA" w:rsidP="00DD6477">
            <w:pPr>
              <w:jc w:val="both"/>
              <w:rPr>
                <w:rFonts w:cs="Arial"/>
                <w:szCs w:val="24"/>
                <w:lang w:val="mn-MN"/>
              </w:rPr>
            </w:pPr>
            <w:r w:rsidRPr="005F07DA">
              <w:rPr>
                <w:rFonts w:cs="Arial"/>
                <w:szCs w:val="24"/>
                <w:lang w:val="mn-MN"/>
              </w:rPr>
              <w:t>50</w:t>
            </w:r>
          </w:p>
        </w:tc>
        <w:tc>
          <w:tcPr>
            <w:tcW w:w="1134" w:type="dxa"/>
          </w:tcPr>
          <w:p w14:paraId="466A700D" w14:textId="77FF4D8F" w:rsidR="005621DA" w:rsidRPr="005F07DA" w:rsidRDefault="002040DF" w:rsidP="00DD6477">
            <w:pPr>
              <w:jc w:val="both"/>
              <w:rPr>
                <w:rFonts w:cs="Arial"/>
                <w:szCs w:val="24"/>
                <w:lang w:val="mn-MN"/>
              </w:rPr>
            </w:pPr>
            <w:r>
              <w:rPr>
                <w:rFonts w:cs="Arial"/>
                <w:szCs w:val="24"/>
                <w:lang w:val="mn-MN"/>
              </w:rPr>
              <w:t>8</w:t>
            </w:r>
          </w:p>
        </w:tc>
      </w:tr>
      <w:tr w:rsidR="005621DA" w:rsidRPr="005F07DA" w14:paraId="7C60E847" w14:textId="77777777" w:rsidTr="00DD6477">
        <w:trPr>
          <w:trHeight w:val="273"/>
        </w:trPr>
        <w:tc>
          <w:tcPr>
            <w:tcW w:w="4253" w:type="dxa"/>
          </w:tcPr>
          <w:p w14:paraId="1079AD13" w14:textId="77777777" w:rsidR="005621DA" w:rsidRPr="005F07DA" w:rsidRDefault="005621DA" w:rsidP="00DD6477">
            <w:pPr>
              <w:jc w:val="both"/>
              <w:rPr>
                <w:rFonts w:cs="Arial"/>
                <w:szCs w:val="24"/>
                <w:lang w:val="mn-MN"/>
              </w:rPr>
            </w:pPr>
          </w:p>
        </w:tc>
        <w:tc>
          <w:tcPr>
            <w:tcW w:w="9639" w:type="dxa"/>
          </w:tcPr>
          <w:p w14:paraId="26F161C9" w14:textId="77777777" w:rsidR="005621DA" w:rsidRPr="005F07DA" w:rsidRDefault="005621DA" w:rsidP="00DD6477">
            <w:pPr>
              <w:jc w:val="both"/>
              <w:rPr>
                <w:rFonts w:cs="Arial"/>
                <w:szCs w:val="24"/>
                <w:lang w:val="mn-MN"/>
              </w:rPr>
            </w:pPr>
            <w:r w:rsidRPr="005F07DA">
              <w:rPr>
                <w:rFonts w:cs="Arial"/>
                <w:szCs w:val="24"/>
                <w:lang w:val="mn-MN"/>
              </w:rPr>
              <w:t>30</w:t>
            </w:r>
          </w:p>
        </w:tc>
        <w:tc>
          <w:tcPr>
            <w:tcW w:w="1134" w:type="dxa"/>
          </w:tcPr>
          <w:p w14:paraId="1541121F" w14:textId="33CD48C9" w:rsidR="005621DA" w:rsidRPr="005F07DA" w:rsidRDefault="00E63209" w:rsidP="00DD6477">
            <w:pPr>
              <w:jc w:val="both"/>
              <w:rPr>
                <w:rFonts w:cs="Arial"/>
                <w:szCs w:val="24"/>
                <w:lang w:val="mn-MN"/>
              </w:rPr>
            </w:pPr>
            <w:r>
              <w:rPr>
                <w:rFonts w:cs="Arial"/>
                <w:szCs w:val="24"/>
                <w:lang w:val="mn-MN"/>
              </w:rPr>
              <w:t>0</w:t>
            </w:r>
          </w:p>
        </w:tc>
      </w:tr>
      <w:tr w:rsidR="005621DA" w:rsidRPr="005F07DA" w14:paraId="7F45B74D" w14:textId="77777777" w:rsidTr="00DD6477">
        <w:trPr>
          <w:trHeight w:val="273"/>
        </w:trPr>
        <w:tc>
          <w:tcPr>
            <w:tcW w:w="4253" w:type="dxa"/>
          </w:tcPr>
          <w:p w14:paraId="2CBBF4C3" w14:textId="77777777" w:rsidR="005621DA" w:rsidRPr="005F07DA" w:rsidRDefault="005621DA" w:rsidP="00DD6477">
            <w:pPr>
              <w:jc w:val="both"/>
              <w:rPr>
                <w:rFonts w:cs="Arial"/>
                <w:szCs w:val="24"/>
                <w:lang w:val="mn-MN"/>
              </w:rPr>
            </w:pPr>
            <w:r w:rsidRPr="005F07DA">
              <w:rPr>
                <w:rFonts w:cs="Arial"/>
                <w:b/>
                <w:szCs w:val="24"/>
                <w:lang w:val="mn-MN"/>
              </w:rPr>
              <w:t xml:space="preserve">Хэрэгжээгүй </w:t>
            </w:r>
          </w:p>
        </w:tc>
        <w:tc>
          <w:tcPr>
            <w:tcW w:w="9639" w:type="dxa"/>
          </w:tcPr>
          <w:p w14:paraId="41A9B82D" w14:textId="77777777" w:rsidR="005621DA" w:rsidRPr="005F07DA" w:rsidRDefault="005621DA" w:rsidP="00DD6477">
            <w:pPr>
              <w:jc w:val="both"/>
              <w:rPr>
                <w:rFonts w:cs="Arial"/>
                <w:szCs w:val="24"/>
                <w:lang w:val="mn-MN"/>
              </w:rPr>
            </w:pPr>
            <w:r w:rsidRPr="005F07DA">
              <w:rPr>
                <w:rFonts w:cs="Arial"/>
                <w:szCs w:val="24"/>
                <w:lang w:val="mn-MN"/>
              </w:rPr>
              <w:t>0</w:t>
            </w:r>
          </w:p>
        </w:tc>
        <w:tc>
          <w:tcPr>
            <w:tcW w:w="1134" w:type="dxa"/>
          </w:tcPr>
          <w:p w14:paraId="270B804C" w14:textId="5E8E906C" w:rsidR="005621DA" w:rsidRPr="005F07DA" w:rsidRDefault="00A65C23" w:rsidP="00DD6477">
            <w:pPr>
              <w:jc w:val="both"/>
              <w:rPr>
                <w:rFonts w:cs="Arial"/>
                <w:szCs w:val="24"/>
                <w:lang w:val="mn-MN"/>
              </w:rPr>
            </w:pPr>
            <w:r>
              <w:rPr>
                <w:rFonts w:cs="Arial"/>
                <w:szCs w:val="24"/>
                <w:lang w:val="mn-MN"/>
              </w:rPr>
              <w:t>3</w:t>
            </w:r>
          </w:p>
        </w:tc>
      </w:tr>
      <w:tr w:rsidR="005621DA" w:rsidRPr="005F07DA" w14:paraId="27D84254" w14:textId="77777777" w:rsidTr="00DD6477">
        <w:trPr>
          <w:trHeight w:val="273"/>
        </w:trPr>
        <w:tc>
          <w:tcPr>
            <w:tcW w:w="4253" w:type="dxa"/>
          </w:tcPr>
          <w:p w14:paraId="3096010E" w14:textId="77777777" w:rsidR="005621DA" w:rsidRPr="005F07DA" w:rsidRDefault="005621DA" w:rsidP="00DD6477">
            <w:pPr>
              <w:jc w:val="both"/>
              <w:rPr>
                <w:rFonts w:cs="Arial"/>
                <w:b/>
                <w:szCs w:val="24"/>
                <w:lang w:val="mn-MN"/>
              </w:rPr>
            </w:pPr>
            <w:r w:rsidRPr="005F07DA">
              <w:rPr>
                <w:rFonts w:cs="Arial"/>
                <w:b/>
                <w:szCs w:val="24"/>
                <w:lang w:val="mn-MN"/>
              </w:rPr>
              <w:t>Хүлээгдэж байгаа</w:t>
            </w:r>
          </w:p>
        </w:tc>
        <w:tc>
          <w:tcPr>
            <w:tcW w:w="9639" w:type="dxa"/>
          </w:tcPr>
          <w:p w14:paraId="05B34823" w14:textId="77777777" w:rsidR="005621DA" w:rsidRPr="005F07DA" w:rsidRDefault="005621DA" w:rsidP="00DD6477">
            <w:pPr>
              <w:jc w:val="both"/>
              <w:rPr>
                <w:rFonts w:cs="Arial"/>
                <w:szCs w:val="24"/>
                <w:lang w:val="mn-MN"/>
              </w:rPr>
            </w:pPr>
          </w:p>
        </w:tc>
        <w:tc>
          <w:tcPr>
            <w:tcW w:w="1134" w:type="dxa"/>
          </w:tcPr>
          <w:p w14:paraId="49E31638" w14:textId="74CDE0CD" w:rsidR="005621DA" w:rsidRPr="005F07DA" w:rsidRDefault="00A65C23" w:rsidP="00DD6477">
            <w:pPr>
              <w:jc w:val="both"/>
              <w:rPr>
                <w:rFonts w:cs="Arial"/>
                <w:szCs w:val="24"/>
                <w:lang w:val="mn-MN"/>
              </w:rPr>
            </w:pPr>
            <w:r>
              <w:rPr>
                <w:rFonts w:cs="Arial"/>
                <w:szCs w:val="24"/>
                <w:lang w:val="mn-MN"/>
              </w:rPr>
              <w:t>7</w:t>
            </w:r>
          </w:p>
        </w:tc>
      </w:tr>
      <w:tr w:rsidR="005621DA" w:rsidRPr="005F07DA" w14:paraId="4CF95653" w14:textId="77777777" w:rsidTr="00DD6477">
        <w:trPr>
          <w:trHeight w:val="273"/>
        </w:trPr>
        <w:tc>
          <w:tcPr>
            <w:tcW w:w="4253" w:type="dxa"/>
          </w:tcPr>
          <w:p w14:paraId="2E755E25" w14:textId="77777777" w:rsidR="005621DA" w:rsidRPr="005F07DA" w:rsidRDefault="005621DA" w:rsidP="00DD6477">
            <w:pPr>
              <w:jc w:val="both"/>
              <w:rPr>
                <w:rFonts w:cs="Arial"/>
                <w:szCs w:val="24"/>
                <w:lang w:val="mn-MN"/>
              </w:rPr>
            </w:pPr>
            <w:r w:rsidRPr="005F07DA">
              <w:rPr>
                <w:rFonts w:cs="Arial"/>
                <w:b/>
                <w:szCs w:val="24"/>
                <w:lang w:val="mn-MN"/>
              </w:rPr>
              <w:t>Заалтын тоо</w:t>
            </w:r>
          </w:p>
        </w:tc>
        <w:tc>
          <w:tcPr>
            <w:tcW w:w="9639" w:type="dxa"/>
          </w:tcPr>
          <w:p w14:paraId="67A96BCF" w14:textId="77777777" w:rsidR="005621DA" w:rsidRPr="005F07DA" w:rsidRDefault="005621DA" w:rsidP="00DD6477">
            <w:pPr>
              <w:jc w:val="both"/>
              <w:rPr>
                <w:rFonts w:cs="Arial"/>
                <w:szCs w:val="24"/>
                <w:lang w:val="mn-MN"/>
              </w:rPr>
            </w:pPr>
          </w:p>
        </w:tc>
        <w:tc>
          <w:tcPr>
            <w:tcW w:w="1134" w:type="dxa"/>
          </w:tcPr>
          <w:p w14:paraId="6999D125" w14:textId="6C31A19B" w:rsidR="005621DA" w:rsidRPr="005F07DA" w:rsidRDefault="005621DA" w:rsidP="00DD6477">
            <w:pPr>
              <w:jc w:val="both"/>
              <w:rPr>
                <w:rFonts w:cs="Arial"/>
                <w:szCs w:val="24"/>
                <w:lang w:val="mn-MN"/>
              </w:rPr>
            </w:pPr>
            <w:r w:rsidRPr="005F07DA">
              <w:rPr>
                <w:rFonts w:cs="Arial"/>
                <w:szCs w:val="24"/>
                <w:lang w:val="mn-MN"/>
              </w:rPr>
              <w:t>1</w:t>
            </w:r>
            <w:r w:rsidR="00E63209">
              <w:rPr>
                <w:rFonts w:cs="Arial"/>
                <w:szCs w:val="24"/>
                <w:lang w:val="mn-MN"/>
              </w:rPr>
              <w:t>52</w:t>
            </w:r>
          </w:p>
        </w:tc>
      </w:tr>
      <w:tr w:rsidR="005621DA" w:rsidRPr="005F07DA" w14:paraId="5AE8E167" w14:textId="77777777" w:rsidTr="00DD6477">
        <w:trPr>
          <w:trHeight w:val="273"/>
        </w:trPr>
        <w:tc>
          <w:tcPr>
            <w:tcW w:w="4253" w:type="dxa"/>
          </w:tcPr>
          <w:p w14:paraId="14719ED9" w14:textId="77777777" w:rsidR="005621DA" w:rsidRPr="005F07DA" w:rsidRDefault="005621DA" w:rsidP="00DD6477">
            <w:pPr>
              <w:jc w:val="both"/>
              <w:rPr>
                <w:rFonts w:cs="Arial"/>
                <w:b/>
                <w:szCs w:val="24"/>
                <w:lang w:val="mn-MN"/>
              </w:rPr>
            </w:pPr>
            <w:r w:rsidRPr="005F07DA">
              <w:rPr>
                <w:rFonts w:cs="Arial"/>
                <w:b/>
                <w:szCs w:val="24"/>
                <w:lang w:val="mn-MN"/>
              </w:rPr>
              <w:t>Биелэлтийн ерөнхий хувь</w:t>
            </w:r>
          </w:p>
        </w:tc>
        <w:tc>
          <w:tcPr>
            <w:tcW w:w="9639" w:type="dxa"/>
          </w:tcPr>
          <w:p w14:paraId="65E7A580" w14:textId="77777777" w:rsidR="005621DA" w:rsidRPr="005F07DA" w:rsidRDefault="005621DA" w:rsidP="00DD6477">
            <w:pPr>
              <w:jc w:val="both"/>
              <w:rPr>
                <w:rFonts w:cs="Arial"/>
                <w:b/>
                <w:szCs w:val="24"/>
                <w:lang w:val="mn-MN"/>
              </w:rPr>
            </w:pPr>
          </w:p>
        </w:tc>
        <w:tc>
          <w:tcPr>
            <w:tcW w:w="1134" w:type="dxa"/>
          </w:tcPr>
          <w:p w14:paraId="02C501F6" w14:textId="625DB62D" w:rsidR="005621DA" w:rsidRPr="005F07DA" w:rsidRDefault="005621DA" w:rsidP="00DD6477">
            <w:pPr>
              <w:jc w:val="both"/>
              <w:rPr>
                <w:rFonts w:cs="Arial"/>
                <w:b/>
                <w:szCs w:val="24"/>
                <w:lang w:val="mn-MN"/>
              </w:rPr>
            </w:pPr>
            <w:r w:rsidRPr="005F07DA">
              <w:rPr>
                <w:rFonts w:cs="Arial"/>
                <w:b/>
                <w:szCs w:val="24"/>
                <w:lang w:val="mn-MN"/>
              </w:rPr>
              <w:t>9</w:t>
            </w:r>
            <w:r w:rsidR="00E63209">
              <w:rPr>
                <w:rFonts w:cs="Arial"/>
                <w:b/>
                <w:szCs w:val="24"/>
                <w:lang w:val="mn-MN"/>
              </w:rPr>
              <w:t>7,1</w:t>
            </w:r>
            <w:r w:rsidRPr="005F07DA">
              <w:rPr>
                <w:rFonts w:cs="Arial"/>
                <w:b/>
                <w:szCs w:val="24"/>
                <w:lang w:val="mn-MN"/>
              </w:rPr>
              <w:t>%</w:t>
            </w:r>
          </w:p>
        </w:tc>
      </w:tr>
    </w:tbl>
    <w:p w14:paraId="0E538FE5" w14:textId="77777777" w:rsidR="00DE78D7" w:rsidRPr="005F07DA" w:rsidRDefault="00DE78D7" w:rsidP="005621DA">
      <w:pPr>
        <w:spacing w:line="240" w:lineRule="auto"/>
        <w:jc w:val="center"/>
        <w:rPr>
          <w:rFonts w:ascii="Arial" w:hAnsi="Arial" w:cs="Arial"/>
          <w:sz w:val="24"/>
          <w:szCs w:val="24"/>
          <w:lang w:val="mn-MN"/>
        </w:rPr>
      </w:pPr>
    </w:p>
    <w:p w14:paraId="29F08993" w14:textId="77777777" w:rsidR="00DE78D7" w:rsidRPr="005F07DA" w:rsidRDefault="00DE78D7" w:rsidP="005621DA">
      <w:pPr>
        <w:spacing w:line="240" w:lineRule="auto"/>
        <w:jc w:val="center"/>
        <w:rPr>
          <w:rFonts w:ascii="Arial" w:hAnsi="Arial" w:cs="Arial"/>
          <w:sz w:val="24"/>
          <w:szCs w:val="24"/>
          <w:lang w:val="mn-MN"/>
        </w:rPr>
      </w:pPr>
    </w:p>
    <w:p w14:paraId="58CF309F" w14:textId="7CACDAD1" w:rsidR="005621DA" w:rsidRPr="005F07DA" w:rsidRDefault="005621DA" w:rsidP="005621DA">
      <w:pPr>
        <w:spacing w:line="240" w:lineRule="auto"/>
        <w:jc w:val="center"/>
        <w:rPr>
          <w:rFonts w:ascii="Arial" w:hAnsi="Arial" w:cs="Arial"/>
          <w:sz w:val="24"/>
          <w:szCs w:val="24"/>
          <w:lang w:val="mn-MN"/>
        </w:rPr>
      </w:pPr>
      <w:r w:rsidRPr="005F07DA">
        <w:rPr>
          <w:rFonts w:ascii="Arial" w:hAnsi="Arial" w:cs="Arial"/>
          <w:sz w:val="24"/>
          <w:szCs w:val="24"/>
          <w:lang w:val="mn-MN"/>
        </w:rPr>
        <w:t>БИЕЛЭЛТ ГАРГАСАН:</w:t>
      </w:r>
    </w:p>
    <w:p w14:paraId="1F891775" w14:textId="77777777" w:rsidR="005621DA" w:rsidRPr="005F07DA" w:rsidRDefault="005621DA" w:rsidP="005621DA">
      <w:pPr>
        <w:spacing w:line="240" w:lineRule="auto"/>
        <w:jc w:val="center"/>
        <w:rPr>
          <w:rFonts w:ascii="Arial" w:hAnsi="Arial" w:cs="Arial"/>
          <w:sz w:val="24"/>
          <w:szCs w:val="24"/>
          <w:lang w:val="mn-MN"/>
        </w:rPr>
      </w:pPr>
      <w:r w:rsidRPr="005F07DA">
        <w:rPr>
          <w:rFonts w:ascii="Arial" w:hAnsi="Arial" w:cs="Arial"/>
          <w:sz w:val="24"/>
          <w:szCs w:val="24"/>
          <w:lang w:val="mn-MN"/>
        </w:rPr>
        <w:t>АРХИВ, БИЧИГ      ХЭРГИЙН ЭРХЛЭГЧ</w:t>
      </w:r>
      <w:r w:rsidRPr="005F07DA">
        <w:rPr>
          <w:rFonts w:ascii="Arial" w:hAnsi="Arial" w:cs="Arial"/>
          <w:sz w:val="24"/>
          <w:szCs w:val="24"/>
          <w:lang w:val="mn-MN"/>
        </w:rPr>
        <w:tab/>
      </w:r>
      <w:r w:rsidRPr="005F07DA">
        <w:rPr>
          <w:rFonts w:ascii="Arial" w:hAnsi="Arial" w:cs="Arial"/>
          <w:sz w:val="24"/>
          <w:szCs w:val="24"/>
          <w:lang w:val="mn-MN"/>
        </w:rPr>
        <w:tab/>
      </w:r>
      <w:r w:rsidRPr="005F07DA">
        <w:rPr>
          <w:rFonts w:ascii="Arial" w:hAnsi="Arial" w:cs="Arial"/>
          <w:sz w:val="24"/>
          <w:szCs w:val="24"/>
          <w:lang w:val="mn-MN"/>
        </w:rPr>
        <w:tab/>
        <w:t>Н.ДАВААСҮРЭН</w:t>
      </w:r>
    </w:p>
    <w:p w14:paraId="6955B938" w14:textId="77777777" w:rsidR="005621DA" w:rsidRPr="005F07DA" w:rsidRDefault="005621DA" w:rsidP="005621DA">
      <w:pPr>
        <w:spacing w:line="240" w:lineRule="auto"/>
        <w:jc w:val="center"/>
        <w:rPr>
          <w:rFonts w:ascii="Arial" w:hAnsi="Arial" w:cs="Arial"/>
          <w:sz w:val="24"/>
          <w:szCs w:val="24"/>
          <w:lang w:val="mn-MN"/>
        </w:rPr>
      </w:pPr>
      <w:r w:rsidRPr="005F07DA">
        <w:rPr>
          <w:rFonts w:ascii="Arial" w:hAnsi="Arial" w:cs="Arial"/>
          <w:sz w:val="24"/>
          <w:szCs w:val="24"/>
          <w:lang w:val="mn-MN"/>
        </w:rPr>
        <w:t>ХЯНАСАН:</w:t>
      </w:r>
    </w:p>
    <w:p w14:paraId="18AF91C2" w14:textId="77777777" w:rsidR="005621DA" w:rsidRPr="005F07DA" w:rsidRDefault="005621DA" w:rsidP="005621DA">
      <w:pPr>
        <w:spacing w:line="240" w:lineRule="auto"/>
        <w:jc w:val="center"/>
        <w:rPr>
          <w:rFonts w:ascii="Arial" w:hAnsi="Arial" w:cs="Arial"/>
          <w:sz w:val="24"/>
          <w:szCs w:val="24"/>
          <w:lang w:val="mn-MN"/>
        </w:rPr>
      </w:pPr>
      <w:r w:rsidRPr="005F07DA">
        <w:rPr>
          <w:rFonts w:ascii="Arial" w:hAnsi="Arial" w:cs="Arial"/>
          <w:sz w:val="24"/>
          <w:szCs w:val="24"/>
          <w:lang w:val="mn-MN"/>
        </w:rPr>
        <w:t>ЗАСАГ ДАРГА</w:t>
      </w:r>
      <w:r w:rsidRPr="005F07DA">
        <w:rPr>
          <w:rFonts w:ascii="Arial" w:hAnsi="Arial" w:cs="Arial"/>
          <w:sz w:val="24"/>
          <w:szCs w:val="24"/>
          <w:lang w:val="mn-MN"/>
        </w:rPr>
        <w:tab/>
      </w:r>
      <w:r w:rsidRPr="005F07DA">
        <w:rPr>
          <w:rFonts w:ascii="Arial" w:hAnsi="Arial" w:cs="Arial"/>
          <w:sz w:val="24"/>
          <w:szCs w:val="24"/>
          <w:lang w:val="mn-MN"/>
        </w:rPr>
        <w:tab/>
        <w:t>Х.БАЛЖИННЯМ</w:t>
      </w:r>
    </w:p>
    <w:p w14:paraId="07773F2A" w14:textId="77777777" w:rsidR="005621DA" w:rsidRPr="005F07DA" w:rsidRDefault="005621DA" w:rsidP="002F4619">
      <w:pPr>
        <w:spacing w:after="0" w:line="240" w:lineRule="auto"/>
        <w:jc w:val="center"/>
        <w:rPr>
          <w:rFonts w:ascii="Arial" w:hAnsi="Arial" w:cs="Arial"/>
          <w:sz w:val="24"/>
          <w:szCs w:val="24"/>
          <w:lang w:val="mn-MN"/>
        </w:rPr>
      </w:pPr>
    </w:p>
    <w:p w14:paraId="3CA7585E" w14:textId="2986E452" w:rsidR="0048427F" w:rsidRPr="005F07DA" w:rsidRDefault="0065740B" w:rsidP="002F4619">
      <w:pPr>
        <w:spacing w:after="0" w:line="240" w:lineRule="auto"/>
        <w:jc w:val="center"/>
        <w:rPr>
          <w:rFonts w:ascii="Arial" w:hAnsi="Arial" w:cs="Arial"/>
          <w:sz w:val="24"/>
          <w:szCs w:val="24"/>
        </w:rPr>
      </w:pPr>
      <w:r w:rsidRPr="005F07DA">
        <w:rPr>
          <w:rFonts w:ascii="Arial" w:hAnsi="Arial" w:cs="Arial"/>
          <w:sz w:val="24"/>
          <w:szCs w:val="24"/>
          <w:lang w:val="mn-MN"/>
        </w:rPr>
        <w:t>-</w:t>
      </w:r>
      <w:proofErr w:type="spellStart"/>
      <w:r w:rsidRPr="005F07DA">
        <w:rPr>
          <w:rFonts w:ascii="Arial" w:hAnsi="Arial" w:cs="Arial"/>
          <w:sz w:val="24"/>
          <w:szCs w:val="24"/>
        </w:rPr>
        <w:t>oOo</w:t>
      </w:r>
      <w:proofErr w:type="spellEnd"/>
      <w:r w:rsidRPr="005F07DA">
        <w:rPr>
          <w:rFonts w:ascii="Arial" w:hAnsi="Arial" w:cs="Arial"/>
          <w:sz w:val="24"/>
          <w:szCs w:val="24"/>
        </w:rPr>
        <w:t>-</w:t>
      </w:r>
      <w:r w:rsidR="009A2807">
        <w:rPr>
          <w:rFonts w:ascii="Arial" w:hAnsi="Arial" w:cs="Arial"/>
          <w:sz w:val="24"/>
          <w:szCs w:val="24"/>
        </w:rPr>
        <w:t xml:space="preserve">     </w:t>
      </w:r>
    </w:p>
    <w:p w14:paraId="1C62D7A3" w14:textId="77777777" w:rsidR="00CD2E87" w:rsidRPr="005F07DA" w:rsidRDefault="00CD2E87" w:rsidP="002F4619">
      <w:pPr>
        <w:spacing w:after="0" w:line="240" w:lineRule="auto"/>
        <w:jc w:val="center"/>
        <w:rPr>
          <w:rFonts w:ascii="Arial" w:hAnsi="Arial" w:cs="Arial"/>
          <w:sz w:val="24"/>
          <w:szCs w:val="24"/>
        </w:rPr>
      </w:pPr>
    </w:p>
    <w:p w14:paraId="29239FA9" w14:textId="77777777" w:rsidR="00CD2E87" w:rsidRPr="005F07DA" w:rsidRDefault="00CD2E87" w:rsidP="002F4619">
      <w:pPr>
        <w:spacing w:after="0" w:line="240" w:lineRule="auto"/>
        <w:jc w:val="center"/>
        <w:rPr>
          <w:rFonts w:ascii="Arial" w:hAnsi="Arial" w:cs="Arial"/>
          <w:sz w:val="24"/>
          <w:szCs w:val="24"/>
        </w:rPr>
      </w:pPr>
    </w:p>
    <w:p w14:paraId="5925EBB2" w14:textId="77777777" w:rsidR="00CD2E87" w:rsidRPr="005F07DA" w:rsidRDefault="00CD2E87" w:rsidP="002F4619">
      <w:pPr>
        <w:spacing w:after="0" w:line="240" w:lineRule="auto"/>
        <w:jc w:val="center"/>
        <w:rPr>
          <w:rFonts w:ascii="Arial" w:hAnsi="Arial" w:cs="Arial"/>
          <w:sz w:val="24"/>
          <w:szCs w:val="24"/>
        </w:rPr>
      </w:pPr>
    </w:p>
    <w:p w14:paraId="2CD1A76D" w14:textId="77777777" w:rsidR="00CD2E87" w:rsidRPr="005F07DA" w:rsidRDefault="00CD2E87" w:rsidP="002F4619">
      <w:pPr>
        <w:spacing w:after="0" w:line="240" w:lineRule="auto"/>
        <w:jc w:val="center"/>
        <w:rPr>
          <w:rFonts w:ascii="Arial" w:hAnsi="Arial" w:cs="Arial"/>
          <w:sz w:val="24"/>
          <w:szCs w:val="24"/>
        </w:rPr>
      </w:pPr>
    </w:p>
    <w:p w14:paraId="5BC10A8C" w14:textId="77777777" w:rsidR="00CD2E87" w:rsidRPr="005F07DA" w:rsidRDefault="00CD2E87" w:rsidP="002F4619">
      <w:pPr>
        <w:spacing w:after="0" w:line="240" w:lineRule="auto"/>
        <w:jc w:val="center"/>
        <w:rPr>
          <w:rFonts w:ascii="Arial" w:hAnsi="Arial" w:cs="Arial"/>
          <w:sz w:val="24"/>
          <w:szCs w:val="24"/>
        </w:rPr>
      </w:pPr>
    </w:p>
    <w:p w14:paraId="03A579A2" w14:textId="77777777" w:rsidR="00CD2E87" w:rsidRPr="005F07DA" w:rsidRDefault="00CD2E87" w:rsidP="002F4619">
      <w:pPr>
        <w:spacing w:after="0" w:line="240" w:lineRule="auto"/>
        <w:jc w:val="center"/>
        <w:rPr>
          <w:rFonts w:ascii="Arial" w:hAnsi="Arial" w:cs="Arial"/>
          <w:sz w:val="24"/>
          <w:szCs w:val="24"/>
        </w:rPr>
      </w:pPr>
    </w:p>
    <w:p w14:paraId="438913D1" w14:textId="77777777" w:rsidR="00CD2E87" w:rsidRPr="005F07DA" w:rsidRDefault="00CD2E87" w:rsidP="002F4619">
      <w:pPr>
        <w:spacing w:after="0" w:line="240" w:lineRule="auto"/>
        <w:jc w:val="center"/>
        <w:rPr>
          <w:rFonts w:ascii="Arial" w:hAnsi="Arial" w:cs="Arial"/>
          <w:sz w:val="24"/>
          <w:szCs w:val="24"/>
        </w:rPr>
      </w:pPr>
    </w:p>
    <w:p w14:paraId="6E7B43AB" w14:textId="77777777" w:rsidR="00CD2E87" w:rsidRPr="005F07DA" w:rsidRDefault="00CD2E87" w:rsidP="002F4619">
      <w:pPr>
        <w:spacing w:after="0" w:line="240" w:lineRule="auto"/>
        <w:jc w:val="center"/>
        <w:rPr>
          <w:rFonts w:ascii="Arial" w:hAnsi="Arial" w:cs="Arial"/>
          <w:sz w:val="24"/>
          <w:szCs w:val="24"/>
        </w:rPr>
      </w:pPr>
    </w:p>
    <w:p w14:paraId="6C152B74" w14:textId="77777777" w:rsidR="00CD2E87" w:rsidRPr="005F07DA" w:rsidRDefault="00CD2E87" w:rsidP="002F4619">
      <w:pPr>
        <w:spacing w:after="0" w:line="240" w:lineRule="auto"/>
        <w:jc w:val="center"/>
        <w:rPr>
          <w:rFonts w:ascii="Arial" w:hAnsi="Arial" w:cs="Arial"/>
          <w:sz w:val="24"/>
          <w:szCs w:val="24"/>
        </w:rPr>
      </w:pPr>
    </w:p>
    <w:p w14:paraId="09248945" w14:textId="77777777" w:rsidR="00CD2E87" w:rsidRPr="005F07DA" w:rsidRDefault="00CD2E87" w:rsidP="002F4619">
      <w:pPr>
        <w:spacing w:after="0" w:line="240" w:lineRule="auto"/>
        <w:jc w:val="center"/>
        <w:rPr>
          <w:rFonts w:ascii="Arial" w:hAnsi="Arial" w:cs="Arial"/>
          <w:sz w:val="24"/>
          <w:szCs w:val="24"/>
        </w:rPr>
      </w:pPr>
    </w:p>
    <w:p w14:paraId="3C1E8CAC" w14:textId="77777777" w:rsidR="00CD2E87" w:rsidRPr="005F07DA" w:rsidRDefault="00CD2E87" w:rsidP="002F4619">
      <w:pPr>
        <w:spacing w:after="0" w:line="240" w:lineRule="auto"/>
        <w:jc w:val="center"/>
        <w:rPr>
          <w:rFonts w:ascii="Arial" w:hAnsi="Arial" w:cs="Arial"/>
          <w:sz w:val="24"/>
          <w:szCs w:val="24"/>
        </w:rPr>
      </w:pPr>
    </w:p>
    <w:sectPr w:rsidR="00CD2E87" w:rsidRPr="005F07DA" w:rsidSect="00DE78D7">
      <w:headerReference w:type="default" r:id="rId9"/>
      <w:footerReference w:type="even" r:id="rId10"/>
      <w:footerReference w:type="default" r:id="rId11"/>
      <w:pgSz w:w="16838" w:h="11906" w:orient="landscape" w:code="9"/>
      <w:pgMar w:top="1418" w:right="820" w:bottom="567" w:left="1134" w:header="720" w:footer="488"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C351" w14:textId="77777777" w:rsidR="00932D42" w:rsidRDefault="00932D42">
      <w:pPr>
        <w:spacing w:after="0" w:line="240" w:lineRule="auto"/>
      </w:pPr>
      <w:r>
        <w:separator/>
      </w:r>
    </w:p>
  </w:endnote>
  <w:endnote w:type="continuationSeparator" w:id="0">
    <w:p w14:paraId="348C7F98" w14:textId="77777777" w:rsidR="00932D42" w:rsidRDefault="0093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557" w14:textId="77777777" w:rsidR="00E01380" w:rsidRPr="005744EC" w:rsidRDefault="00E01380" w:rsidP="006F3FC0">
    <w:pPr>
      <w:pStyle w:val="Footer"/>
      <w:jc w:val="cen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7D11" w14:textId="702C4DB1" w:rsidR="00E01380" w:rsidRPr="00DE78D7" w:rsidRDefault="00E01380" w:rsidP="006F3FC0">
    <w:pPr>
      <w:pStyle w:val="Footer"/>
      <w:jc w:val="center"/>
      <w:rPr>
        <w:rFonts w:ascii="Arial" w:hAnsi="Arial" w:cs="Arial"/>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4EB8" w14:textId="77777777" w:rsidR="00932D42" w:rsidRDefault="00932D42">
      <w:pPr>
        <w:spacing w:after="0" w:line="240" w:lineRule="auto"/>
      </w:pPr>
      <w:r>
        <w:separator/>
      </w:r>
    </w:p>
  </w:footnote>
  <w:footnote w:type="continuationSeparator" w:id="0">
    <w:p w14:paraId="0A35CCF0" w14:textId="77777777" w:rsidR="00932D42" w:rsidRDefault="0093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638B" w14:textId="77777777" w:rsidR="00E01380" w:rsidRDefault="00E01380" w:rsidP="006F3FC0">
    <w:pPr>
      <w:pStyle w:val="Header"/>
      <w:jc w:val="center"/>
    </w:pPr>
  </w:p>
  <w:p w14:paraId="47ED94ED" w14:textId="77777777" w:rsidR="00E01380" w:rsidRPr="005744EC" w:rsidRDefault="00E01380" w:rsidP="006F3FC0">
    <w:pPr>
      <w:pStyle w:val="Header"/>
      <w:jc w:val="center"/>
      <w:rPr>
        <w:rFonts w:ascii="Arial" w:hAnsi="Arial" w:cs="Arial"/>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7EC4"/>
    <w:multiLevelType w:val="hybridMultilevel"/>
    <w:tmpl w:val="968C0F30"/>
    <w:lvl w:ilvl="0" w:tplc="076AE5FC">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C7091"/>
    <w:multiLevelType w:val="hybridMultilevel"/>
    <w:tmpl w:val="06E28F48"/>
    <w:lvl w:ilvl="0" w:tplc="435EC32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17877"/>
    <w:multiLevelType w:val="hybridMultilevel"/>
    <w:tmpl w:val="64521D56"/>
    <w:lvl w:ilvl="0" w:tplc="9CC007A4">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196D31"/>
    <w:multiLevelType w:val="hybridMultilevel"/>
    <w:tmpl w:val="F516DAFE"/>
    <w:lvl w:ilvl="0" w:tplc="F5569FD4">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2F29B4"/>
    <w:multiLevelType w:val="hybridMultilevel"/>
    <w:tmpl w:val="3D6CE47C"/>
    <w:lvl w:ilvl="0" w:tplc="2934295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14CAA"/>
    <w:multiLevelType w:val="hybridMultilevel"/>
    <w:tmpl w:val="DE7CD9E0"/>
    <w:lvl w:ilvl="0" w:tplc="0450000F">
      <w:start w:val="1"/>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6" w15:restartNumberingAfterBreak="0">
    <w:nsid w:val="7F083D2A"/>
    <w:multiLevelType w:val="hybridMultilevel"/>
    <w:tmpl w:val="62BC36F8"/>
    <w:lvl w:ilvl="0" w:tplc="1870F8CE">
      <w:start w:val="1"/>
      <w:numFmt w:val="bullet"/>
      <w:lvlText w:val="•"/>
      <w:lvlJc w:val="left"/>
      <w:pPr>
        <w:tabs>
          <w:tab w:val="num" w:pos="720"/>
        </w:tabs>
        <w:ind w:left="720" w:hanging="360"/>
      </w:pPr>
      <w:rPr>
        <w:rFonts w:ascii="Arial" w:hAnsi="Arial" w:hint="default"/>
      </w:rPr>
    </w:lvl>
    <w:lvl w:ilvl="1" w:tplc="8D8E0F36">
      <w:numFmt w:val="bullet"/>
      <w:lvlText w:val=""/>
      <w:lvlJc w:val="left"/>
      <w:pPr>
        <w:tabs>
          <w:tab w:val="num" w:pos="1440"/>
        </w:tabs>
        <w:ind w:left="1440" w:hanging="360"/>
      </w:pPr>
      <w:rPr>
        <w:rFonts w:ascii="Wingdings" w:hAnsi="Wingdings" w:hint="default"/>
      </w:rPr>
    </w:lvl>
    <w:lvl w:ilvl="2" w:tplc="F94EAED2" w:tentative="1">
      <w:start w:val="1"/>
      <w:numFmt w:val="bullet"/>
      <w:lvlText w:val="•"/>
      <w:lvlJc w:val="left"/>
      <w:pPr>
        <w:tabs>
          <w:tab w:val="num" w:pos="2160"/>
        </w:tabs>
        <w:ind w:left="2160" w:hanging="360"/>
      </w:pPr>
      <w:rPr>
        <w:rFonts w:ascii="Arial" w:hAnsi="Arial" w:hint="default"/>
      </w:rPr>
    </w:lvl>
    <w:lvl w:ilvl="3" w:tplc="2F6A8218" w:tentative="1">
      <w:start w:val="1"/>
      <w:numFmt w:val="bullet"/>
      <w:lvlText w:val="•"/>
      <w:lvlJc w:val="left"/>
      <w:pPr>
        <w:tabs>
          <w:tab w:val="num" w:pos="2880"/>
        </w:tabs>
        <w:ind w:left="2880" w:hanging="360"/>
      </w:pPr>
      <w:rPr>
        <w:rFonts w:ascii="Arial" w:hAnsi="Arial" w:hint="default"/>
      </w:rPr>
    </w:lvl>
    <w:lvl w:ilvl="4" w:tplc="63AC2770" w:tentative="1">
      <w:start w:val="1"/>
      <w:numFmt w:val="bullet"/>
      <w:lvlText w:val="•"/>
      <w:lvlJc w:val="left"/>
      <w:pPr>
        <w:tabs>
          <w:tab w:val="num" w:pos="3600"/>
        </w:tabs>
        <w:ind w:left="3600" w:hanging="360"/>
      </w:pPr>
      <w:rPr>
        <w:rFonts w:ascii="Arial" w:hAnsi="Arial" w:hint="default"/>
      </w:rPr>
    </w:lvl>
    <w:lvl w:ilvl="5" w:tplc="6AC0E512" w:tentative="1">
      <w:start w:val="1"/>
      <w:numFmt w:val="bullet"/>
      <w:lvlText w:val="•"/>
      <w:lvlJc w:val="left"/>
      <w:pPr>
        <w:tabs>
          <w:tab w:val="num" w:pos="4320"/>
        </w:tabs>
        <w:ind w:left="4320" w:hanging="360"/>
      </w:pPr>
      <w:rPr>
        <w:rFonts w:ascii="Arial" w:hAnsi="Arial" w:hint="default"/>
      </w:rPr>
    </w:lvl>
    <w:lvl w:ilvl="6" w:tplc="844246CA" w:tentative="1">
      <w:start w:val="1"/>
      <w:numFmt w:val="bullet"/>
      <w:lvlText w:val="•"/>
      <w:lvlJc w:val="left"/>
      <w:pPr>
        <w:tabs>
          <w:tab w:val="num" w:pos="5040"/>
        </w:tabs>
        <w:ind w:left="5040" w:hanging="360"/>
      </w:pPr>
      <w:rPr>
        <w:rFonts w:ascii="Arial" w:hAnsi="Arial" w:hint="default"/>
      </w:rPr>
    </w:lvl>
    <w:lvl w:ilvl="7" w:tplc="43F44A0E" w:tentative="1">
      <w:start w:val="1"/>
      <w:numFmt w:val="bullet"/>
      <w:lvlText w:val="•"/>
      <w:lvlJc w:val="left"/>
      <w:pPr>
        <w:tabs>
          <w:tab w:val="num" w:pos="5760"/>
        </w:tabs>
        <w:ind w:left="5760" w:hanging="360"/>
      </w:pPr>
      <w:rPr>
        <w:rFonts w:ascii="Arial" w:hAnsi="Arial" w:hint="default"/>
      </w:rPr>
    </w:lvl>
    <w:lvl w:ilvl="8" w:tplc="8E68CED8" w:tentative="1">
      <w:start w:val="1"/>
      <w:numFmt w:val="bullet"/>
      <w:lvlText w:val="•"/>
      <w:lvlJc w:val="left"/>
      <w:pPr>
        <w:tabs>
          <w:tab w:val="num" w:pos="6480"/>
        </w:tabs>
        <w:ind w:left="6480" w:hanging="360"/>
      </w:pPr>
      <w:rPr>
        <w:rFonts w:ascii="Arial" w:hAnsi="Arial" w:hint="default"/>
      </w:rPr>
    </w:lvl>
  </w:abstractNum>
  <w:num w:numId="1" w16cid:durableId="433742722">
    <w:abstractNumId w:val="1"/>
  </w:num>
  <w:num w:numId="2" w16cid:durableId="156850190">
    <w:abstractNumId w:val="4"/>
  </w:num>
  <w:num w:numId="3" w16cid:durableId="1545024631">
    <w:abstractNumId w:val="0"/>
  </w:num>
  <w:num w:numId="4" w16cid:durableId="2024817274">
    <w:abstractNumId w:val="2"/>
  </w:num>
  <w:num w:numId="5" w16cid:durableId="1913537303">
    <w:abstractNumId w:val="3"/>
  </w:num>
  <w:num w:numId="6" w16cid:durableId="1492403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2138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8E"/>
    <w:rsid w:val="00000B54"/>
    <w:rsid w:val="0000734B"/>
    <w:rsid w:val="0000798B"/>
    <w:rsid w:val="000128BB"/>
    <w:rsid w:val="00014C26"/>
    <w:rsid w:val="0001530F"/>
    <w:rsid w:val="000153DA"/>
    <w:rsid w:val="00017479"/>
    <w:rsid w:val="00022F55"/>
    <w:rsid w:val="00023331"/>
    <w:rsid w:val="000235EF"/>
    <w:rsid w:val="000243E4"/>
    <w:rsid w:val="00027A4E"/>
    <w:rsid w:val="000332FF"/>
    <w:rsid w:val="00034177"/>
    <w:rsid w:val="00035F1D"/>
    <w:rsid w:val="000374B1"/>
    <w:rsid w:val="000378B4"/>
    <w:rsid w:val="00037C89"/>
    <w:rsid w:val="00045D9D"/>
    <w:rsid w:val="00047A5C"/>
    <w:rsid w:val="00053F42"/>
    <w:rsid w:val="000563BE"/>
    <w:rsid w:val="000603AB"/>
    <w:rsid w:val="0006126D"/>
    <w:rsid w:val="00063B16"/>
    <w:rsid w:val="00064C20"/>
    <w:rsid w:val="00072531"/>
    <w:rsid w:val="00073A16"/>
    <w:rsid w:val="0007559C"/>
    <w:rsid w:val="00075DF6"/>
    <w:rsid w:val="000763E8"/>
    <w:rsid w:val="000777B3"/>
    <w:rsid w:val="00077A46"/>
    <w:rsid w:val="000826D3"/>
    <w:rsid w:val="000862F5"/>
    <w:rsid w:val="00087292"/>
    <w:rsid w:val="00090A62"/>
    <w:rsid w:val="00092E1D"/>
    <w:rsid w:val="00093544"/>
    <w:rsid w:val="00094AC3"/>
    <w:rsid w:val="00094E08"/>
    <w:rsid w:val="000973E2"/>
    <w:rsid w:val="000975B5"/>
    <w:rsid w:val="00097A61"/>
    <w:rsid w:val="000A11A1"/>
    <w:rsid w:val="000A2C6E"/>
    <w:rsid w:val="000A4507"/>
    <w:rsid w:val="000A5828"/>
    <w:rsid w:val="000B017C"/>
    <w:rsid w:val="000B185C"/>
    <w:rsid w:val="000B32EB"/>
    <w:rsid w:val="000B4569"/>
    <w:rsid w:val="000B71E3"/>
    <w:rsid w:val="000B7FB7"/>
    <w:rsid w:val="000C0F4F"/>
    <w:rsid w:val="000C1013"/>
    <w:rsid w:val="000C103B"/>
    <w:rsid w:val="000C2E7F"/>
    <w:rsid w:val="000C3C58"/>
    <w:rsid w:val="000C48D3"/>
    <w:rsid w:val="000C4D82"/>
    <w:rsid w:val="000D1520"/>
    <w:rsid w:val="000D1734"/>
    <w:rsid w:val="000D19D3"/>
    <w:rsid w:val="000D26F8"/>
    <w:rsid w:val="000D2D36"/>
    <w:rsid w:val="000D2FA7"/>
    <w:rsid w:val="000D4B52"/>
    <w:rsid w:val="000D4DA0"/>
    <w:rsid w:val="000D6046"/>
    <w:rsid w:val="000D75BF"/>
    <w:rsid w:val="000D77F9"/>
    <w:rsid w:val="000E0BD4"/>
    <w:rsid w:val="000E1C46"/>
    <w:rsid w:val="000E1EE1"/>
    <w:rsid w:val="000E22A9"/>
    <w:rsid w:val="000E37EC"/>
    <w:rsid w:val="000E52F3"/>
    <w:rsid w:val="000E5F64"/>
    <w:rsid w:val="000E6C94"/>
    <w:rsid w:val="000E6FD6"/>
    <w:rsid w:val="000E7D50"/>
    <w:rsid w:val="000E7E4D"/>
    <w:rsid w:val="000F0A73"/>
    <w:rsid w:val="000F1697"/>
    <w:rsid w:val="000F441D"/>
    <w:rsid w:val="000F7C7E"/>
    <w:rsid w:val="00101F26"/>
    <w:rsid w:val="00102E24"/>
    <w:rsid w:val="00103637"/>
    <w:rsid w:val="001058C6"/>
    <w:rsid w:val="00106480"/>
    <w:rsid w:val="00107FC0"/>
    <w:rsid w:val="00110C9B"/>
    <w:rsid w:val="001114EF"/>
    <w:rsid w:val="00117980"/>
    <w:rsid w:val="0012011D"/>
    <w:rsid w:val="001206A8"/>
    <w:rsid w:val="00120CDA"/>
    <w:rsid w:val="00123D28"/>
    <w:rsid w:val="00124556"/>
    <w:rsid w:val="00132B65"/>
    <w:rsid w:val="001351B4"/>
    <w:rsid w:val="001354BA"/>
    <w:rsid w:val="0013710C"/>
    <w:rsid w:val="00137165"/>
    <w:rsid w:val="00140ADA"/>
    <w:rsid w:val="00141F8C"/>
    <w:rsid w:val="00142E07"/>
    <w:rsid w:val="00143D08"/>
    <w:rsid w:val="001440C6"/>
    <w:rsid w:val="001444A9"/>
    <w:rsid w:val="0015220B"/>
    <w:rsid w:val="001548A4"/>
    <w:rsid w:val="001550B7"/>
    <w:rsid w:val="00156E9A"/>
    <w:rsid w:val="00163703"/>
    <w:rsid w:val="00166791"/>
    <w:rsid w:val="001711A0"/>
    <w:rsid w:val="0017185E"/>
    <w:rsid w:val="0017408E"/>
    <w:rsid w:val="001748EC"/>
    <w:rsid w:val="00174BCE"/>
    <w:rsid w:val="001752EE"/>
    <w:rsid w:val="00175E52"/>
    <w:rsid w:val="001764D2"/>
    <w:rsid w:val="001772B3"/>
    <w:rsid w:val="00180DB6"/>
    <w:rsid w:val="0018279E"/>
    <w:rsid w:val="00182A81"/>
    <w:rsid w:val="00183511"/>
    <w:rsid w:val="00183A3B"/>
    <w:rsid w:val="00184182"/>
    <w:rsid w:val="0018586B"/>
    <w:rsid w:val="00185D86"/>
    <w:rsid w:val="001862FB"/>
    <w:rsid w:val="001873C8"/>
    <w:rsid w:val="00187A51"/>
    <w:rsid w:val="001922A5"/>
    <w:rsid w:val="00193152"/>
    <w:rsid w:val="0019532B"/>
    <w:rsid w:val="001A008B"/>
    <w:rsid w:val="001A12B1"/>
    <w:rsid w:val="001A395D"/>
    <w:rsid w:val="001B17C3"/>
    <w:rsid w:val="001B2524"/>
    <w:rsid w:val="001B395F"/>
    <w:rsid w:val="001B6205"/>
    <w:rsid w:val="001B68A7"/>
    <w:rsid w:val="001C294F"/>
    <w:rsid w:val="001C42F6"/>
    <w:rsid w:val="001C44C9"/>
    <w:rsid w:val="001D0EF1"/>
    <w:rsid w:val="001D1FA6"/>
    <w:rsid w:val="001D28EF"/>
    <w:rsid w:val="001D3C72"/>
    <w:rsid w:val="001D3DF1"/>
    <w:rsid w:val="001D3EC2"/>
    <w:rsid w:val="001D45D6"/>
    <w:rsid w:val="001D4AFB"/>
    <w:rsid w:val="001E376E"/>
    <w:rsid w:val="001E4DB5"/>
    <w:rsid w:val="001E6E04"/>
    <w:rsid w:val="001E6EC1"/>
    <w:rsid w:val="001E7EBB"/>
    <w:rsid w:val="001F2B76"/>
    <w:rsid w:val="001F2E30"/>
    <w:rsid w:val="001F551E"/>
    <w:rsid w:val="001F6775"/>
    <w:rsid w:val="001F7CED"/>
    <w:rsid w:val="001F7EAB"/>
    <w:rsid w:val="002040DF"/>
    <w:rsid w:val="00206C06"/>
    <w:rsid w:val="002139B5"/>
    <w:rsid w:val="0021522F"/>
    <w:rsid w:val="00215515"/>
    <w:rsid w:val="00215BFA"/>
    <w:rsid w:val="00222C5E"/>
    <w:rsid w:val="00224535"/>
    <w:rsid w:val="00225DBA"/>
    <w:rsid w:val="00226283"/>
    <w:rsid w:val="002334B5"/>
    <w:rsid w:val="00234E46"/>
    <w:rsid w:val="00234EE7"/>
    <w:rsid w:val="002355B2"/>
    <w:rsid w:val="00235D1F"/>
    <w:rsid w:val="00236244"/>
    <w:rsid w:val="0023717C"/>
    <w:rsid w:val="0023799B"/>
    <w:rsid w:val="002408B7"/>
    <w:rsid w:val="00243B0D"/>
    <w:rsid w:val="00246825"/>
    <w:rsid w:val="00250320"/>
    <w:rsid w:val="00250363"/>
    <w:rsid w:val="00250C75"/>
    <w:rsid w:val="00251BE3"/>
    <w:rsid w:val="00252570"/>
    <w:rsid w:val="00256533"/>
    <w:rsid w:val="00260171"/>
    <w:rsid w:val="00261884"/>
    <w:rsid w:val="002637D0"/>
    <w:rsid w:val="00264D45"/>
    <w:rsid w:val="00267378"/>
    <w:rsid w:val="00267AEB"/>
    <w:rsid w:val="00273877"/>
    <w:rsid w:val="002750F1"/>
    <w:rsid w:val="002754B5"/>
    <w:rsid w:val="002778D1"/>
    <w:rsid w:val="0029231E"/>
    <w:rsid w:val="00297456"/>
    <w:rsid w:val="002A099E"/>
    <w:rsid w:val="002A2241"/>
    <w:rsid w:val="002A4A7F"/>
    <w:rsid w:val="002A6406"/>
    <w:rsid w:val="002A714F"/>
    <w:rsid w:val="002A7915"/>
    <w:rsid w:val="002B1C77"/>
    <w:rsid w:val="002B330C"/>
    <w:rsid w:val="002B3BC6"/>
    <w:rsid w:val="002B57E8"/>
    <w:rsid w:val="002B5D75"/>
    <w:rsid w:val="002B666E"/>
    <w:rsid w:val="002B75B0"/>
    <w:rsid w:val="002C0049"/>
    <w:rsid w:val="002C007A"/>
    <w:rsid w:val="002C15D0"/>
    <w:rsid w:val="002C18D4"/>
    <w:rsid w:val="002C2DE9"/>
    <w:rsid w:val="002C347F"/>
    <w:rsid w:val="002C3A48"/>
    <w:rsid w:val="002C40EE"/>
    <w:rsid w:val="002C5744"/>
    <w:rsid w:val="002C5D9A"/>
    <w:rsid w:val="002C5E54"/>
    <w:rsid w:val="002C66FB"/>
    <w:rsid w:val="002C68EB"/>
    <w:rsid w:val="002D11A3"/>
    <w:rsid w:val="002D2735"/>
    <w:rsid w:val="002D355F"/>
    <w:rsid w:val="002D3BF8"/>
    <w:rsid w:val="002D4D48"/>
    <w:rsid w:val="002D58E0"/>
    <w:rsid w:val="002D61AF"/>
    <w:rsid w:val="002E20BA"/>
    <w:rsid w:val="002E373B"/>
    <w:rsid w:val="002E4FF0"/>
    <w:rsid w:val="002E53E5"/>
    <w:rsid w:val="002E7678"/>
    <w:rsid w:val="002F42F0"/>
    <w:rsid w:val="002F4619"/>
    <w:rsid w:val="002F7456"/>
    <w:rsid w:val="002F776F"/>
    <w:rsid w:val="00300BBA"/>
    <w:rsid w:val="00300EFC"/>
    <w:rsid w:val="003017DF"/>
    <w:rsid w:val="00302D46"/>
    <w:rsid w:val="00306364"/>
    <w:rsid w:val="00306918"/>
    <w:rsid w:val="003103C1"/>
    <w:rsid w:val="00310B1B"/>
    <w:rsid w:val="0031767E"/>
    <w:rsid w:val="003213DD"/>
    <w:rsid w:val="003215B8"/>
    <w:rsid w:val="00323862"/>
    <w:rsid w:val="00323A25"/>
    <w:rsid w:val="00324288"/>
    <w:rsid w:val="003244FE"/>
    <w:rsid w:val="00325509"/>
    <w:rsid w:val="00325CFE"/>
    <w:rsid w:val="00326239"/>
    <w:rsid w:val="00330B52"/>
    <w:rsid w:val="00330F83"/>
    <w:rsid w:val="003358DD"/>
    <w:rsid w:val="003367AF"/>
    <w:rsid w:val="003379F5"/>
    <w:rsid w:val="0034078F"/>
    <w:rsid w:val="003409F4"/>
    <w:rsid w:val="00340E05"/>
    <w:rsid w:val="00344477"/>
    <w:rsid w:val="00344B1C"/>
    <w:rsid w:val="003472AF"/>
    <w:rsid w:val="0035291F"/>
    <w:rsid w:val="00353892"/>
    <w:rsid w:val="00354861"/>
    <w:rsid w:val="00357E27"/>
    <w:rsid w:val="00363518"/>
    <w:rsid w:val="00364CE8"/>
    <w:rsid w:val="00367406"/>
    <w:rsid w:val="00370059"/>
    <w:rsid w:val="003733DA"/>
    <w:rsid w:val="00380E45"/>
    <w:rsid w:val="00383B0A"/>
    <w:rsid w:val="0038410A"/>
    <w:rsid w:val="00385E3E"/>
    <w:rsid w:val="00390254"/>
    <w:rsid w:val="00391665"/>
    <w:rsid w:val="00391E1D"/>
    <w:rsid w:val="00392CAC"/>
    <w:rsid w:val="00394529"/>
    <w:rsid w:val="00394D23"/>
    <w:rsid w:val="003A00B4"/>
    <w:rsid w:val="003A3827"/>
    <w:rsid w:val="003A4C91"/>
    <w:rsid w:val="003A6F54"/>
    <w:rsid w:val="003B1499"/>
    <w:rsid w:val="003B534F"/>
    <w:rsid w:val="003B5810"/>
    <w:rsid w:val="003C1CF4"/>
    <w:rsid w:val="003D0601"/>
    <w:rsid w:val="003D1725"/>
    <w:rsid w:val="003D4CF4"/>
    <w:rsid w:val="003D4D8C"/>
    <w:rsid w:val="003D4E67"/>
    <w:rsid w:val="003E1182"/>
    <w:rsid w:val="003E17B5"/>
    <w:rsid w:val="003E2F45"/>
    <w:rsid w:val="003E4ADA"/>
    <w:rsid w:val="003E5EE1"/>
    <w:rsid w:val="003F0286"/>
    <w:rsid w:val="003F0E13"/>
    <w:rsid w:val="003F0FCE"/>
    <w:rsid w:val="003F4B52"/>
    <w:rsid w:val="003F6A5A"/>
    <w:rsid w:val="003F6CFA"/>
    <w:rsid w:val="003F70AB"/>
    <w:rsid w:val="003F73BE"/>
    <w:rsid w:val="00400340"/>
    <w:rsid w:val="0040124F"/>
    <w:rsid w:val="00402B61"/>
    <w:rsid w:val="00404BC0"/>
    <w:rsid w:val="00410263"/>
    <w:rsid w:val="00411C05"/>
    <w:rsid w:val="00412F57"/>
    <w:rsid w:val="0041345E"/>
    <w:rsid w:val="0041360F"/>
    <w:rsid w:val="004144A7"/>
    <w:rsid w:val="00416C03"/>
    <w:rsid w:val="00417295"/>
    <w:rsid w:val="004203A3"/>
    <w:rsid w:val="00421048"/>
    <w:rsid w:val="00426A20"/>
    <w:rsid w:val="00427014"/>
    <w:rsid w:val="004349E1"/>
    <w:rsid w:val="00437D70"/>
    <w:rsid w:val="00442647"/>
    <w:rsid w:val="0044492E"/>
    <w:rsid w:val="00445496"/>
    <w:rsid w:val="0045146B"/>
    <w:rsid w:val="004515CD"/>
    <w:rsid w:val="00451BE8"/>
    <w:rsid w:val="00451D96"/>
    <w:rsid w:val="00453EC9"/>
    <w:rsid w:val="004542E5"/>
    <w:rsid w:val="00455B1A"/>
    <w:rsid w:val="00460796"/>
    <w:rsid w:val="00462C8D"/>
    <w:rsid w:val="0046397F"/>
    <w:rsid w:val="004644C9"/>
    <w:rsid w:val="00466FFF"/>
    <w:rsid w:val="00467CA6"/>
    <w:rsid w:val="00470019"/>
    <w:rsid w:val="00470143"/>
    <w:rsid w:val="004714CB"/>
    <w:rsid w:val="00473894"/>
    <w:rsid w:val="0047464F"/>
    <w:rsid w:val="00474B86"/>
    <w:rsid w:val="00475E0B"/>
    <w:rsid w:val="0047774E"/>
    <w:rsid w:val="0048427F"/>
    <w:rsid w:val="004922AC"/>
    <w:rsid w:val="00496915"/>
    <w:rsid w:val="00496F84"/>
    <w:rsid w:val="004A097D"/>
    <w:rsid w:val="004A0B6C"/>
    <w:rsid w:val="004A40A9"/>
    <w:rsid w:val="004A4DE8"/>
    <w:rsid w:val="004A6D47"/>
    <w:rsid w:val="004A7003"/>
    <w:rsid w:val="004B1C31"/>
    <w:rsid w:val="004B3927"/>
    <w:rsid w:val="004B5371"/>
    <w:rsid w:val="004C027E"/>
    <w:rsid w:val="004C0907"/>
    <w:rsid w:val="004C7AE3"/>
    <w:rsid w:val="004D04C4"/>
    <w:rsid w:val="004D05D2"/>
    <w:rsid w:val="004D2AE7"/>
    <w:rsid w:val="004D2B32"/>
    <w:rsid w:val="004D4B06"/>
    <w:rsid w:val="004D6381"/>
    <w:rsid w:val="004D685C"/>
    <w:rsid w:val="004E0273"/>
    <w:rsid w:val="004E0962"/>
    <w:rsid w:val="004E15F7"/>
    <w:rsid w:val="004E1E69"/>
    <w:rsid w:val="004E266E"/>
    <w:rsid w:val="004E4D21"/>
    <w:rsid w:val="004E6FED"/>
    <w:rsid w:val="004F161F"/>
    <w:rsid w:val="004F5250"/>
    <w:rsid w:val="00500540"/>
    <w:rsid w:val="0050277C"/>
    <w:rsid w:val="00502CDA"/>
    <w:rsid w:val="00502DAD"/>
    <w:rsid w:val="00502F59"/>
    <w:rsid w:val="00512AB6"/>
    <w:rsid w:val="00512CCD"/>
    <w:rsid w:val="0051531F"/>
    <w:rsid w:val="00517826"/>
    <w:rsid w:val="005178E3"/>
    <w:rsid w:val="005227CF"/>
    <w:rsid w:val="00525BA3"/>
    <w:rsid w:val="00527258"/>
    <w:rsid w:val="005312DF"/>
    <w:rsid w:val="00532FAA"/>
    <w:rsid w:val="00533E19"/>
    <w:rsid w:val="005374E0"/>
    <w:rsid w:val="00537F39"/>
    <w:rsid w:val="005407EF"/>
    <w:rsid w:val="00540D19"/>
    <w:rsid w:val="00541570"/>
    <w:rsid w:val="00542A9B"/>
    <w:rsid w:val="005475FE"/>
    <w:rsid w:val="0055018D"/>
    <w:rsid w:val="00552D2A"/>
    <w:rsid w:val="00556874"/>
    <w:rsid w:val="00557153"/>
    <w:rsid w:val="00557499"/>
    <w:rsid w:val="00560254"/>
    <w:rsid w:val="005603E8"/>
    <w:rsid w:val="005621DA"/>
    <w:rsid w:val="00563DC9"/>
    <w:rsid w:val="0056500A"/>
    <w:rsid w:val="00565CF6"/>
    <w:rsid w:val="00565F15"/>
    <w:rsid w:val="00567192"/>
    <w:rsid w:val="00570C94"/>
    <w:rsid w:val="00572EBD"/>
    <w:rsid w:val="00572F65"/>
    <w:rsid w:val="0057391B"/>
    <w:rsid w:val="005758F8"/>
    <w:rsid w:val="0058003E"/>
    <w:rsid w:val="00580E26"/>
    <w:rsid w:val="00580F16"/>
    <w:rsid w:val="00583478"/>
    <w:rsid w:val="00585285"/>
    <w:rsid w:val="00586132"/>
    <w:rsid w:val="00587499"/>
    <w:rsid w:val="0058793F"/>
    <w:rsid w:val="005912A8"/>
    <w:rsid w:val="00591990"/>
    <w:rsid w:val="005919BF"/>
    <w:rsid w:val="00592C4F"/>
    <w:rsid w:val="00593EA0"/>
    <w:rsid w:val="005946A6"/>
    <w:rsid w:val="0059672B"/>
    <w:rsid w:val="00596B75"/>
    <w:rsid w:val="005A046E"/>
    <w:rsid w:val="005A1415"/>
    <w:rsid w:val="005A35B5"/>
    <w:rsid w:val="005A6A68"/>
    <w:rsid w:val="005B133D"/>
    <w:rsid w:val="005B257C"/>
    <w:rsid w:val="005B5B33"/>
    <w:rsid w:val="005C4B32"/>
    <w:rsid w:val="005C6C0E"/>
    <w:rsid w:val="005C6D6B"/>
    <w:rsid w:val="005C7ABD"/>
    <w:rsid w:val="005D0890"/>
    <w:rsid w:val="005D2412"/>
    <w:rsid w:val="005D58A2"/>
    <w:rsid w:val="005D6490"/>
    <w:rsid w:val="005E1FAD"/>
    <w:rsid w:val="005E4265"/>
    <w:rsid w:val="005E4E67"/>
    <w:rsid w:val="005E5A24"/>
    <w:rsid w:val="005F0176"/>
    <w:rsid w:val="005F07DA"/>
    <w:rsid w:val="005F119D"/>
    <w:rsid w:val="005F1491"/>
    <w:rsid w:val="005F1C71"/>
    <w:rsid w:val="005F2B64"/>
    <w:rsid w:val="005F39DD"/>
    <w:rsid w:val="005F4A45"/>
    <w:rsid w:val="005F5FF4"/>
    <w:rsid w:val="005F6368"/>
    <w:rsid w:val="005F7469"/>
    <w:rsid w:val="006030E0"/>
    <w:rsid w:val="00603393"/>
    <w:rsid w:val="00603C13"/>
    <w:rsid w:val="00610108"/>
    <w:rsid w:val="006119CF"/>
    <w:rsid w:val="00612C68"/>
    <w:rsid w:val="00612FA5"/>
    <w:rsid w:val="00613E87"/>
    <w:rsid w:val="0061441C"/>
    <w:rsid w:val="006150C6"/>
    <w:rsid w:val="0061712B"/>
    <w:rsid w:val="006176A5"/>
    <w:rsid w:val="00620FD9"/>
    <w:rsid w:val="00621C08"/>
    <w:rsid w:val="00621D2C"/>
    <w:rsid w:val="00622EFC"/>
    <w:rsid w:val="006244DB"/>
    <w:rsid w:val="00624AD7"/>
    <w:rsid w:val="0062704D"/>
    <w:rsid w:val="00634E9E"/>
    <w:rsid w:val="00636A09"/>
    <w:rsid w:val="00637F38"/>
    <w:rsid w:val="0064043B"/>
    <w:rsid w:val="00641274"/>
    <w:rsid w:val="00641A03"/>
    <w:rsid w:val="00642962"/>
    <w:rsid w:val="00642F78"/>
    <w:rsid w:val="006435A3"/>
    <w:rsid w:val="00643E7C"/>
    <w:rsid w:val="00644624"/>
    <w:rsid w:val="00644CF3"/>
    <w:rsid w:val="00645842"/>
    <w:rsid w:val="00646CA0"/>
    <w:rsid w:val="00647878"/>
    <w:rsid w:val="00647FB1"/>
    <w:rsid w:val="00650801"/>
    <w:rsid w:val="00650D22"/>
    <w:rsid w:val="00651639"/>
    <w:rsid w:val="00653FA1"/>
    <w:rsid w:val="006545BA"/>
    <w:rsid w:val="006565F9"/>
    <w:rsid w:val="0065740B"/>
    <w:rsid w:val="0066093A"/>
    <w:rsid w:val="0066162C"/>
    <w:rsid w:val="0066377B"/>
    <w:rsid w:val="006653E0"/>
    <w:rsid w:val="006655F9"/>
    <w:rsid w:val="00665B06"/>
    <w:rsid w:val="00666FBC"/>
    <w:rsid w:val="0066772C"/>
    <w:rsid w:val="0067124F"/>
    <w:rsid w:val="00685722"/>
    <w:rsid w:val="00686A59"/>
    <w:rsid w:val="00692BD2"/>
    <w:rsid w:val="00693408"/>
    <w:rsid w:val="006934A4"/>
    <w:rsid w:val="006A2530"/>
    <w:rsid w:val="006A2922"/>
    <w:rsid w:val="006B18A5"/>
    <w:rsid w:val="006B347F"/>
    <w:rsid w:val="006B3586"/>
    <w:rsid w:val="006C09D1"/>
    <w:rsid w:val="006C18E2"/>
    <w:rsid w:val="006C2749"/>
    <w:rsid w:val="006C3335"/>
    <w:rsid w:val="006C37A5"/>
    <w:rsid w:val="006C5ACC"/>
    <w:rsid w:val="006D02FE"/>
    <w:rsid w:val="006D24D1"/>
    <w:rsid w:val="006D2EF8"/>
    <w:rsid w:val="006D3473"/>
    <w:rsid w:val="006D3E1E"/>
    <w:rsid w:val="006D724F"/>
    <w:rsid w:val="006D7DC5"/>
    <w:rsid w:val="006E1504"/>
    <w:rsid w:val="006E19E8"/>
    <w:rsid w:val="006E4E08"/>
    <w:rsid w:val="006F2F83"/>
    <w:rsid w:val="006F3FC0"/>
    <w:rsid w:val="006F4459"/>
    <w:rsid w:val="006F51B5"/>
    <w:rsid w:val="0070191E"/>
    <w:rsid w:val="00701D34"/>
    <w:rsid w:val="00702791"/>
    <w:rsid w:val="0070339A"/>
    <w:rsid w:val="007036A0"/>
    <w:rsid w:val="00703CD3"/>
    <w:rsid w:val="00704342"/>
    <w:rsid w:val="00704A76"/>
    <w:rsid w:val="00706255"/>
    <w:rsid w:val="00706D86"/>
    <w:rsid w:val="00714F0D"/>
    <w:rsid w:val="00714F30"/>
    <w:rsid w:val="00715D7C"/>
    <w:rsid w:val="007173FC"/>
    <w:rsid w:val="007213E8"/>
    <w:rsid w:val="00722FAA"/>
    <w:rsid w:val="007259AD"/>
    <w:rsid w:val="0072772C"/>
    <w:rsid w:val="00730FD6"/>
    <w:rsid w:val="00733EEF"/>
    <w:rsid w:val="00735050"/>
    <w:rsid w:val="007372C9"/>
    <w:rsid w:val="00737F05"/>
    <w:rsid w:val="007403F9"/>
    <w:rsid w:val="00740416"/>
    <w:rsid w:val="00740981"/>
    <w:rsid w:val="00743008"/>
    <w:rsid w:val="00743C8A"/>
    <w:rsid w:val="00744220"/>
    <w:rsid w:val="00747A76"/>
    <w:rsid w:val="00753B3C"/>
    <w:rsid w:val="0075569C"/>
    <w:rsid w:val="0075603E"/>
    <w:rsid w:val="0076288C"/>
    <w:rsid w:val="00763E13"/>
    <w:rsid w:val="00764609"/>
    <w:rsid w:val="00767DC2"/>
    <w:rsid w:val="00774CA5"/>
    <w:rsid w:val="0077545D"/>
    <w:rsid w:val="0077580F"/>
    <w:rsid w:val="00775C71"/>
    <w:rsid w:val="00777B57"/>
    <w:rsid w:val="00781E65"/>
    <w:rsid w:val="007832B5"/>
    <w:rsid w:val="00790319"/>
    <w:rsid w:val="00791C05"/>
    <w:rsid w:val="007942E1"/>
    <w:rsid w:val="00795B3E"/>
    <w:rsid w:val="00796257"/>
    <w:rsid w:val="007A0B26"/>
    <w:rsid w:val="007A1EBA"/>
    <w:rsid w:val="007A2B35"/>
    <w:rsid w:val="007A49E0"/>
    <w:rsid w:val="007A4D9E"/>
    <w:rsid w:val="007A5ED3"/>
    <w:rsid w:val="007A74D9"/>
    <w:rsid w:val="007B17CC"/>
    <w:rsid w:val="007B2AC8"/>
    <w:rsid w:val="007B5698"/>
    <w:rsid w:val="007B7F0E"/>
    <w:rsid w:val="007C2067"/>
    <w:rsid w:val="007C2DD6"/>
    <w:rsid w:val="007C69EE"/>
    <w:rsid w:val="007D3F94"/>
    <w:rsid w:val="007D7DF6"/>
    <w:rsid w:val="007E0056"/>
    <w:rsid w:val="007E2309"/>
    <w:rsid w:val="007E257F"/>
    <w:rsid w:val="007E41FB"/>
    <w:rsid w:val="007E5175"/>
    <w:rsid w:val="007E6C2B"/>
    <w:rsid w:val="007F2246"/>
    <w:rsid w:val="007F271C"/>
    <w:rsid w:val="007F2A74"/>
    <w:rsid w:val="007F347D"/>
    <w:rsid w:val="007F3C2A"/>
    <w:rsid w:val="007F3CEF"/>
    <w:rsid w:val="007F63C7"/>
    <w:rsid w:val="007F676E"/>
    <w:rsid w:val="008000B8"/>
    <w:rsid w:val="00800273"/>
    <w:rsid w:val="00801C7F"/>
    <w:rsid w:val="00802008"/>
    <w:rsid w:val="008022F5"/>
    <w:rsid w:val="00804636"/>
    <w:rsid w:val="008046AC"/>
    <w:rsid w:val="008049B8"/>
    <w:rsid w:val="00810F44"/>
    <w:rsid w:val="00813408"/>
    <w:rsid w:val="00814909"/>
    <w:rsid w:val="0081577C"/>
    <w:rsid w:val="0082085C"/>
    <w:rsid w:val="00820C50"/>
    <w:rsid w:val="008227F7"/>
    <w:rsid w:val="00823828"/>
    <w:rsid w:val="00833DFA"/>
    <w:rsid w:val="00834E05"/>
    <w:rsid w:val="00835365"/>
    <w:rsid w:val="008356AD"/>
    <w:rsid w:val="00835A03"/>
    <w:rsid w:val="00840AEA"/>
    <w:rsid w:val="0084225F"/>
    <w:rsid w:val="00842BFB"/>
    <w:rsid w:val="008440B1"/>
    <w:rsid w:val="0084648A"/>
    <w:rsid w:val="00847523"/>
    <w:rsid w:val="00851C7D"/>
    <w:rsid w:val="008526F4"/>
    <w:rsid w:val="00853A70"/>
    <w:rsid w:val="00854F1B"/>
    <w:rsid w:val="008612D3"/>
    <w:rsid w:val="00863F90"/>
    <w:rsid w:val="008675BE"/>
    <w:rsid w:val="00877DE7"/>
    <w:rsid w:val="0088050D"/>
    <w:rsid w:val="00887438"/>
    <w:rsid w:val="008921FD"/>
    <w:rsid w:val="00892960"/>
    <w:rsid w:val="00894AE9"/>
    <w:rsid w:val="00897B4B"/>
    <w:rsid w:val="008A0024"/>
    <w:rsid w:val="008A036D"/>
    <w:rsid w:val="008A256F"/>
    <w:rsid w:val="008A3E4D"/>
    <w:rsid w:val="008A4573"/>
    <w:rsid w:val="008A5E8A"/>
    <w:rsid w:val="008B0981"/>
    <w:rsid w:val="008B0E2D"/>
    <w:rsid w:val="008B0F39"/>
    <w:rsid w:val="008B3973"/>
    <w:rsid w:val="008B3A87"/>
    <w:rsid w:val="008B45F8"/>
    <w:rsid w:val="008C31AB"/>
    <w:rsid w:val="008C3896"/>
    <w:rsid w:val="008C4321"/>
    <w:rsid w:val="008C5113"/>
    <w:rsid w:val="008C675B"/>
    <w:rsid w:val="008D061F"/>
    <w:rsid w:val="008D080C"/>
    <w:rsid w:val="008D1171"/>
    <w:rsid w:val="008D5128"/>
    <w:rsid w:val="008D73D9"/>
    <w:rsid w:val="008D7B78"/>
    <w:rsid w:val="008E2201"/>
    <w:rsid w:val="008E2AA6"/>
    <w:rsid w:val="008E6651"/>
    <w:rsid w:val="008E7A55"/>
    <w:rsid w:val="008F0218"/>
    <w:rsid w:val="008F05D3"/>
    <w:rsid w:val="008F1062"/>
    <w:rsid w:val="008F173A"/>
    <w:rsid w:val="008F2B1B"/>
    <w:rsid w:val="008F7652"/>
    <w:rsid w:val="009008AF"/>
    <w:rsid w:val="00904105"/>
    <w:rsid w:val="009102A4"/>
    <w:rsid w:val="00911E9A"/>
    <w:rsid w:val="00913E3E"/>
    <w:rsid w:val="0091492D"/>
    <w:rsid w:val="00916D1E"/>
    <w:rsid w:val="00917B9A"/>
    <w:rsid w:val="0092339A"/>
    <w:rsid w:val="009240DC"/>
    <w:rsid w:val="009245D8"/>
    <w:rsid w:val="00926B2F"/>
    <w:rsid w:val="00926E71"/>
    <w:rsid w:val="00927F8B"/>
    <w:rsid w:val="00932BF9"/>
    <w:rsid w:val="00932D42"/>
    <w:rsid w:val="009334B8"/>
    <w:rsid w:val="00934635"/>
    <w:rsid w:val="00936091"/>
    <w:rsid w:val="00937AA9"/>
    <w:rsid w:val="009425B5"/>
    <w:rsid w:val="009454A7"/>
    <w:rsid w:val="0094591A"/>
    <w:rsid w:val="00946469"/>
    <w:rsid w:val="009519CD"/>
    <w:rsid w:val="00951F0D"/>
    <w:rsid w:val="00955F9A"/>
    <w:rsid w:val="0096010B"/>
    <w:rsid w:val="00960982"/>
    <w:rsid w:val="0096533D"/>
    <w:rsid w:val="009656F6"/>
    <w:rsid w:val="00965944"/>
    <w:rsid w:val="00965CDE"/>
    <w:rsid w:val="00965DDA"/>
    <w:rsid w:val="00966467"/>
    <w:rsid w:val="00971234"/>
    <w:rsid w:val="00973E39"/>
    <w:rsid w:val="00975E04"/>
    <w:rsid w:val="00977472"/>
    <w:rsid w:val="009816EE"/>
    <w:rsid w:val="0098179A"/>
    <w:rsid w:val="00983A8F"/>
    <w:rsid w:val="009847E1"/>
    <w:rsid w:val="00984869"/>
    <w:rsid w:val="00985FF3"/>
    <w:rsid w:val="009943C1"/>
    <w:rsid w:val="009976C0"/>
    <w:rsid w:val="009A0DAA"/>
    <w:rsid w:val="009A2609"/>
    <w:rsid w:val="009A2807"/>
    <w:rsid w:val="009A2827"/>
    <w:rsid w:val="009A3254"/>
    <w:rsid w:val="009A3612"/>
    <w:rsid w:val="009A4A05"/>
    <w:rsid w:val="009A6848"/>
    <w:rsid w:val="009A7863"/>
    <w:rsid w:val="009B0220"/>
    <w:rsid w:val="009B2C49"/>
    <w:rsid w:val="009B477A"/>
    <w:rsid w:val="009B699C"/>
    <w:rsid w:val="009C1DDD"/>
    <w:rsid w:val="009C7A06"/>
    <w:rsid w:val="009D0ED2"/>
    <w:rsid w:val="009D2859"/>
    <w:rsid w:val="009D3291"/>
    <w:rsid w:val="009D41F0"/>
    <w:rsid w:val="009D43F0"/>
    <w:rsid w:val="009D4EC1"/>
    <w:rsid w:val="009D50B8"/>
    <w:rsid w:val="009D5BB0"/>
    <w:rsid w:val="009D6AE8"/>
    <w:rsid w:val="009D70E1"/>
    <w:rsid w:val="009D74ED"/>
    <w:rsid w:val="009E0250"/>
    <w:rsid w:val="009E0C5D"/>
    <w:rsid w:val="009E2A3C"/>
    <w:rsid w:val="009E2FE7"/>
    <w:rsid w:val="009E41B7"/>
    <w:rsid w:val="009E5F7C"/>
    <w:rsid w:val="009F1146"/>
    <w:rsid w:val="009F34D4"/>
    <w:rsid w:val="009F3C80"/>
    <w:rsid w:val="009F4182"/>
    <w:rsid w:val="009F50DC"/>
    <w:rsid w:val="009F54EB"/>
    <w:rsid w:val="009F6809"/>
    <w:rsid w:val="00A003DF"/>
    <w:rsid w:val="00A037E0"/>
    <w:rsid w:val="00A0481D"/>
    <w:rsid w:val="00A1037B"/>
    <w:rsid w:val="00A12D4B"/>
    <w:rsid w:val="00A14617"/>
    <w:rsid w:val="00A178A9"/>
    <w:rsid w:val="00A249D0"/>
    <w:rsid w:val="00A255FC"/>
    <w:rsid w:val="00A25EC5"/>
    <w:rsid w:val="00A272F1"/>
    <w:rsid w:val="00A3069B"/>
    <w:rsid w:val="00A309F1"/>
    <w:rsid w:val="00A33C68"/>
    <w:rsid w:val="00A3724E"/>
    <w:rsid w:val="00A372AC"/>
    <w:rsid w:val="00A40BB2"/>
    <w:rsid w:val="00A41013"/>
    <w:rsid w:val="00A419C5"/>
    <w:rsid w:val="00A420EB"/>
    <w:rsid w:val="00A43F88"/>
    <w:rsid w:val="00A45526"/>
    <w:rsid w:val="00A467C9"/>
    <w:rsid w:val="00A51842"/>
    <w:rsid w:val="00A5331E"/>
    <w:rsid w:val="00A53D4E"/>
    <w:rsid w:val="00A572F0"/>
    <w:rsid w:val="00A612FB"/>
    <w:rsid w:val="00A643ED"/>
    <w:rsid w:val="00A64813"/>
    <w:rsid w:val="00A65465"/>
    <w:rsid w:val="00A65C23"/>
    <w:rsid w:val="00A671CA"/>
    <w:rsid w:val="00A716FF"/>
    <w:rsid w:val="00A72ABF"/>
    <w:rsid w:val="00A730F5"/>
    <w:rsid w:val="00A75328"/>
    <w:rsid w:val="00A75345"/>
    <w:rsid w:val="00A76A33"/>
    <w:rsid w:val="00A772F8"/>
    <w:rsid w:val="00A8043C"/>
    <w:rsid w:val="00A81155"/>
    <w:rsid w:val="00A818C6"/>
    <w:rsid w:val="00A82A9B"/>
    <w:rsid w:val="00A85F49"/>
    <w:rsid w:val="00A8703E"/>
    <w:rsid w:val="00A87383"/>
    <w:rsid w:val="00A8760C"/>
    <w:rsid w:val="00A8793A"/>
    <w:rsid w:val="00A87ADC"/>
    <w:rsid w:val="00A919FA"/>
    <w:rsid w:val="00A93C1F"/>
    <w:rsid w:val="00A95BB5"/>
    <w:rsid w:val="00A95D05"/>
    <w:rsid w:val="00A9608B"/>
    <w:rsid w:val="00AA2239"/>
    <w:rsid w:val="00AA4581"/>
    <w:rsid w:val="00AA4F36"/>
    <w:rsid w:val="00AA5EDA"/>
    <w:rsid w:val="00AA70BF"/>
    <w:rsid w:val="00AB0CFE"/>
    <w:rsid w:val="00AB18E1"/>
    <w:rsid w:val="00AB1CB2"/>
    <w:rsid w:val="00AB36B6"/>
    <w:rsid w:val="00AB5C1F"/>
    <w:rsid w:val="00AB7363"/>
    <w:rsid w:val="00AB7AFC"/>
    <w:rsid w:val="00AC2BA6"/>
    <w:rsid w:val="00AC3D80"/>
    <w:rsid w:val="00AC4893"/>
    <w:rsid w:val="00AD2F9E"/>
    <w:rsid w:val="00AD33E5"/>
    <w:rsid w:val="00AD35ED"/>
    <w:rsid w:val="00AD3A27"/>
    <w:rsid w:val="00AD3B68"/>
    <w:rsid w:val="00AD4679"/>
    <w:rsid w:val="00AE1978"/>
    <w:rsid w:val="00AE4652"/>
    <w:rsid w:val="00AE551B"/>
    <w:rsid w:val="00AE593E"/>
    <w:rsid w:val="00AF0644"/>
    <w:rsid w:val="00AF28AB"/>
    <w:rsid w:val="00AF29D7"/>
    <w:rsid w:val="00AF2F20"/>
    <w:rsid w:val="00AF3A4D"/>
    <w:rsid w:val="00AF6DBE"/>
    <w:rsid w:val="00AF71C3"/>
    <w:rsid w:val="00AF781B"/>
    <w:rsid w:val="00AF7B46"/>
    <w:rsid w:val="00B0321A"/>
    <w:rsid w:val="00B05E67"/>
    <w:rsid w:val="00B0644F"/>
    <w:rsid w:val="00B06669"/>
    <w:rsid w:val="00B133C1"/>
    <w:rsid w:val="00B151ED"/>
    <w:rsid w:val="00B1537F"/>
    <w:rsid w:val="00B15E61"/>
    <w:rsid w:val="00B20A5E"/>
    <w:rsid w:val="00B22C82"/>
    <w:rsid w:val="00B22E07"/>
    <w:rsid w:val="00B22F63"/>
    <w:rsid w:val="00B2383E"/>
    <w:rsid w:val="00B251BC"/>
    <w:rsid w:val="00B27287"/>
    <w:rsid w:val="00B3048D"/>
    <w:rsid w:val="00B30A99"/>
    <w:rsid w:val="00B314BB"/>
    <w:rsid w:val="00B31781"/>
    <w:rsid w:val="00B3507E"/>
    <w:rsid w:val="00B36EB4"/>
    <w:rsid w:val="00B37BCC"/>
    <w:rsid w:val="00B4536A"/>
    <w:rsid w:val="00B458CD"/>
    <w:rsid w:val="00B47570"/>
    <w:rsid w:val="00B5070D"/>
    <w:rsid w:val="00B50B81"/>
    <w:rsid w:val="00B53BC4"/>
    <w:rsid w:val="00B5424A"/>
    <w:rsid w:val="00B56308"/>
    <w:rsid w:val="00B61CB7"/>
    <w:rsid w:val="00B62C63"/>
    <w:rsid w:val="00B62D6B"/>
    <w:rsid w:val="00B63176"/>
    <w:rsid w:val="00B6499B"/>
    <w:rsid w:val="00B65A97"/>
    <w:rsid w:val="00B65B8B"/>
    <w:rsid w:val="00B66FE0"/>
    <w:rsid w:val="00B70CC1"/>
    <w:rsid w:val="00B710B2"/>
    <w:rsid w:val="00B73942"/>
    <w:rsid w:val="00B73DC1"/>
    <w:rsid w:val="00B76156"/>
    <w:rsid w:val="00B762DF"/>
    <w:rsid w:val="00B769AF"/>
    <w:rsid w:val="00B80E04"/>
    <w:rsid w:val="00B852D1"/>
    <w:rsid w:val="00B85BC4"/>
    <w:rsid w:val="00B85E5E"/>
    <w:rsid w:val="00B8707B"/>
    <w:rsid w:val="00B871D7"/>
    <w:rsid w:val="00B87C04"/>
    <w:rsid w:val="00B903AD"/>
    <w:rsid w:val="00B90A68"/>
    <w:rsid w:val="00B91F57"/>
    <w:rsid w:val="00B925CE"/>
    <w:rsid w:val="00B92B0D"/>
    <w:rsid w:val="00B930F9"/>
    <w:rsid w:val="00B937D9"/>
    <w:rsid w:val="00B95BC1"/>
    <w:rsid w:val="00B95FAA"/>
    <w:rsid w:val="00B97BCF"/>
    <w:rsid w:val="00BA2315"/>
    <w:rsid w:val="00BA496E"/>
    <w:rsid w:val="00BA7D71"/>
    <w:rsid w:val="00BB06E9"/>
    <w:rsid w:val="00BB3E4F"/>
    <w:rsid w:val="00BB4E24"/>
    <w:rsid w:val="00BB5FC8"/>
    <w:rsid w:val="00BB679B"/>
    <w:rsid w:val="00BB6D04"/>
    <w:rsid w:val="00BC0D76"/>
    <w:rsid w:val="00BC1A1B"/>
    <w:rsid w:val="00BC41D8"/>
    <w:rsid w:val="00BC4940"/>
    <w:rsid w:val="00BD3D8E"/>
    <w:rsid w:val="00BD4C20"/>
    <w:rsid w:val="00BD5D70"/>
    <w:rsid w:val="00BD7673"/>
    <w:rsid w:val="00BE263C"/>
    <w:rsid w:val="00BE27A5"/>
    <w:rsid w:val="00BF17ED"/>
    <w:rsid w:val="00BF49BA"/>
    <w:rsid w:val="00C072F6"/>
    <w:rsid w:val="00C12376"/>
    <w:rsid w:val="00C129F7"/>
    <w:rsid w:val="00C14847"/>
    <w:rsid w:val="00C1650F"/>
    <w:rsid w:val="00C20971"/>
    <w:rsid w:val="00C21CC2"/>
    <w:rsid w:val="00C22B6D"/>
    <w:rsid w:val="00C24541"/>
    <w:rsid w:val="00C247B2"/>
    <w:rsid w:val="00C2513D"/>
    <w:rsid w:val="00C327D5"/>
    <w:rsid w:val="00C36FC7"/>
    <w:rsid w:val="00C3735B"/>
    <w:rsid w:val="00C42414"/>
    <w:rsid w:val="00C4262E"/>
    <w:rsid w:val="00C467BA"/>
    <w:rsid w:val="00C51407"/>
    <w:rsid w:val="00C546A7"/>
    <w:rsid w:val="00C548D4"/>
    <w:rsid w:val="00C54CBE"/>
    <w:rsid w:val="00C54EA5"/>
    <w:rsid w:val="00C55C00"/>
    <w:rsid w:val="00C573CC"/>
    <w:rsid w:val="00C61B21"/>
    <w:rsid w:val="00C639FB"/>
    <w:rsid w:val="00C66659"/>
    <w:rsid w:val="00C67557"/>
    <w:rsid w:val="00C70A9C"/>
    <w:rsid w:val="00C71594"/>
    <w:rsid w:val="00C71674"/>
    <w:rsid w:val="00C74EFE"/>
    <w:rsid w:val="00C76400"/>
    <w:rsid w:val="00C81D1E"/>
    <w:rsid w:val="00C84ED4"/>
    <w:rsid w:val="00C87CF9"/>
    <w:rsid w:val="00C909CE"/>
    <w:rsid w:val="00C90D01"/>
    <w:rsid w:val="00C91022"/>
    <w:rsid w:val="00C92A59"/>
    <w:rsid w:val="00CA0DFA"/>
    <w:rsid w:val="00CA2034"/>
    <w:rsid w:val="00CA29E9"/>
    <w:rsid w:val="00CA3B30"/>
    <w:rsid w:val="00CA4794"/>
    <w:rsid w:val="00CA4CDC"/>
    <w:rsid w:val="00CA74D3"/>
    <w:rsid w:val="00CB27A5"/>
    <w:rsid w:val="00CB28C9"/>
    <w:rsid w:val="00CB29DF"/>
    <w:rsid w:val="00CB51B0"/>
    <w:rsid w:val="00CB5357"/>
    <w:rsid w:val="00CC03F5"/>
    <w:rsid w:val="00CC2017"/>
    <w:rsid w:val="00CC252F"/>
    <w:rsid w:val="00CC328C"/>
    <w:rsid w:val="00CC3A5A"/>
    <w:rsid w:val="00CC3ED5"/>
    <w:rsid w:val="00CD025F"/>
    <w:rsid w:val="00CD16EB"/>
    <w:rsid w:val="00CD2E87"/>
    <w:rsid w:val="00CD3DA7"/>
    <w:rsid w:val="00CD641B"/>
    <w:rsid w:val="00CD77AC"/>
    <w:rsid w:val="00CE41F6"/>
    <w:rsid w:val="00CE636E"/>
    <w:rsid w:val="00CF2511"/>
    <w:rsid w:val="00CF36CB"/>
    <w:rsid w:val="00D001A0"/>
    <w:rsid w:val="00D03FE5"/>
    <w:rsid w:val="00D04318"/>
    <w:rsid w:val="00D04D51"/>
    <w:rsid w:val="00D07B4E"/>
    <w:rsid w:val="00D10778"/>
    <w:rsid w:val="00D11FDE"/>
    <w:rsid w:val="00D13818"/>
    <w:rsid w:val="00D15189"/>
    <w:rsid w:val="00D16301"/>
    <w:rsid w:val="00D164E4"/>
    <w:rsid w:val="00D17144"/>
    <w:rsid w:val="00D209A4"/>
    <w:rsid w:val="00D2219F"/>
    <w:rsid w:val="00D22B85"/>
    <w:rsid w:val="00D22F65"/>
    <w:rsid w:val="00D271ED"/>
    <w:rsid w:val="00D30F20"/>
    <w:rsid w:val="00D3132F"/>
    <w:rsid w:val="00D33D2B"/>
    <w:rsid w:val="00D37D17"/>
    <w:rsid w:val="00D428A6"/>
    <w:rsid w:val="00D45D23"/>
    <w:rsid w:val="00D50108"/>
    <w:rsid w:val="00D5021C"/>
    <w:rsid w:val="00D512AE"/>
    <w:rsid w:val="00D5481B"/>
    <w:rsid w:val="00D569EA"/>
    <w:rsid w:val="00D61577"/>
    <w:rsid w:val="00D617AD"/>
    <w:rsid w:val="00D62407"/>
    <w:rsid w:val="00D625C9"/>
    <w:rsid w:val="00D62E11"/>
    <w:rsid w:val="00D63AA1"/>
    <w:rsid w:val="00D64BC3"/>
    <w:rsid w:val="00D709BD"/>
    <w:rsid w:val="00D719B7"/>
    <w:rsid w:val="00D742F4"/>
    <w:rsid w:val="00D74530"/>
    <w:rsid w:val="00D76150"/>
    <w:rsid w:val="00D7668C"/>
    <w:rsid w:val="00D76B71"/>
    <w:rsid w:val="00D81C76"/>
    <w:rsid w:val="00D859DD"/>
    <w:rsid w:val="00D93828"/>
    <w:rsid w:val="00D95D57"/>
    <w:rsid w:val="00D967E1"/>
    <w:rsid w:val="00D96D3C"/>
    <w:rsid w:val="00D971B6"/>
    <w:rsid w:val="00D973DE"/>
    <w:rsid w:val="00DB0539"/>
    <w:rsid w:val="00DB2141"/>
    <w:rsid w:val="00DB3F45"/>
    <w:rsid w:val="00DB538A"/>
    <w:rsid w:val="00DB55B6"/>
    <w:rsid w:val="00DB6AF7"/>
    <w:rsid w:val="00DC6CA4"/>
    <w:rsid w:val="00DD0447"/>
    <w:rsid w:val="00DD1264"/>
    <w:rsid w:val="00DD149D"/>
    <w:rsid w:val="00DD5771"/>
    <w:rsid w:val="00DD6477"/>
    <w:rsid w:val="00DD774C"/>
    <w:rsid w:val="00DE02FE"/>
    <w:rsid w:val="00DE0A5D"/>
    <w:rsid w:val="00DE0D2D"/>
    <w:rsid w:val="00DE5CCB"/>
    <w:rsid w:val="00DE5CE6"/>
    <w:rsid w:val="00DE5F0B"/>
    <w:rsid w:val="00DE6A72"/>
    <w:rsid w:val="00DE78D7"/>
    <w:rsid w:val="00DE7C1B"/>
    <w:rsid w:val="00DF06FE"/>
    <w:rsid w:val="00DF2DB6"/>
    <w:rsid w:val="00DF2F88"/>
    <w:rsid w:val="00DF358B"/>
    <w:rsid w:val="00DF394B"/>
    <w:rsid w:val="00DF432B"/>
    <w:rsid w:val="00DF4AA7"/>
    <w:rsid w:val="00DF5DD1"/>
    <w:rsid w:val="00E00170"/>
    <w:rsid w:val="00E01380"/>
    <w:rsid w:val="00E05831"/>
    <w:rsid w:val="00E07771"/>
    <w:rsid w:val="00E07FEE"/>
    <w:rsid w:val="00E11495"/>
    <w:rsid w:val="00E1156B"/>
    <w:rsid w:val="00E120ED"/>
    <w:rsid w:val="00E131F7"/>
    <w:rsid w:val="00E13C6B"/>
    <w:rsid w:val="00E15171"/>
    <w:rsid w:val="00E16F62"/>
    <w:rsid w:val="00E213BF"/>
    <w:rsid w:val="00E225CB"/>
    <w:rsid w:val="00E23CE7"/>
    <w:rsid w:val="00E262FA"/>
    <w:rsid w:val="00E27DA3"/>
    <w:rsid w:val="00E33C20"/>
    <w:rsid w:val="00E42034"/>
    <w:rsid w:val="00E4255A"/>
    <w:rsid w:val="00E43B68"/>
    <w:rsid w:val="00E43F61"/>
    <w:rsid w:val="00E448D1"/>
    <w:rsid w:val="00E44DC8"/>
    <w:rsid w:val="00E47297"/>
    <w:rsid w:val="00E51498"/>
    <w:rsid w:val="00E54611"/>
    <w:rsid w:val="00E54B33"/>
    <w:rsid w:val="00E551B9"/>
    <w:rsid w:val="00E6136E"/>
    <w:rsid w:val="00E6254C"/>
    <w:rsid w:val="00E62CF0"/>
    <w:rsid w:val="00E63209"/>
    <w:rsid w:val="00E63ED1"/>
    <w:rsid w:val="00E663A0"/>
    <w:rsid w:val="00E66E98"/>
    <w:rsid w:val="00E71841"/>
    <w:rsid w:val="00E730B7"/>
    <w:rsid w:val="00E8027C"/>
    <w:rsid w:val="00E84950"/>
    <w:rsid w:val="00E8499C"/>
    <w:rsid w:val="00E86973"/>
    <w:rsid w:val="00E92174"/>
    <w:rsid w:val="00E95F84"/>
    <w:rsid w:val="00EA04A8"/>
    <w:rsid w:val="00EA2326"/>
    <w:rsid w:val="00EA37A4"/>
    <w:rsid w:val="00EA724A"/>
    <w:rsid w:val="00EB1750"/>
    <w:rsid w:val="00EB52FC"/>
    <w:rsid w:val="00EC42BE"/>
    <w:rsid w:val="00EC59D8"/>
    <w:rsid w:val="00EC5A99"/>
    <w:rsid w:val="00EC6FDE"/>
    <w:rsid w:val="00EC7020"/>
    <w:rsid w:val="00ED3B47"/>
    <w:rsid w:val="00ED5D5A"/>
    <w:rsid w:val="00ED670D"/>
    <w:rsid w:val="00ED67F5"/>
    <w:rsid w:val="00ED7867"/>
    <w:rsid w:val="00EE0DDC"/>
    <w:rsid w:val="00EE1B10"/>
    <w:rsid w:val="00EE2C6D"/>
    <w:rsid w:val="00EE38D6"/>
    <w:rsid w:val="00EE456C"/>
    <w:rsid w:val="00EE57CC"/>
    <w:rsid w:val="00EE704C"/>
    <w:rsid w:val="00EE7DCD"/>
    <w:rsid w:val="00EE7EED"/>
    <w:rsid w:val="00EF0D12"/>
    <w:rsid w:val="00EF1574"/>
    <w:rsid w:val="00EF3160"/>
    <w:rsid w:val="00EF767F"/>
    <w:rsid w:val="00F02824"/>
    <w:rsid w:val="00F05351"/>
    <w:rsid w:val="00F05770"/>
    <w:rsid w:val="00F0586B"/>
    <w:rsid w:val="00F058FD"/>
    <w:rsid w:val="00F05CB4"/>
    <w:rsid w:val="00F07F6B"/>
    <w:rsid w:val="00F11D1E"/>
    <w:rsid w:val="00F14663"/>
    <w:rsid w:val="00F14D58"/>
    <w:rsid w:val="00F153C4"/>
    <w:rsid w:val="00F17079"/>
    <w:rsid w:val="00F17C5C"/>
    <w:rsid w:val="00F20F5E"/>
    <w:rsid w:val="00F221AF"/>
    <w:rsid w:val="00F23285"/>
    <w:rsid w:val="00F244AA"/>
    <w:rsid w:val="00F25B38"/>
    <w:rsid w:val="00F3029D"/>
    <w:rsid w:val="00F30541"/>
    <w:rsid w:val="00F32410"/>
    <w:rsid w:val="00F36081"/>
    <w:rsid w:val="00F43EDC"/>
    <w:rsid w:val="00F44A0F"/>
    <w:rsid w:val="00F4645E"/>
    <w:rsid w:val="00F46D4A"/>
    <w:rsid w:val="00F4716D"/>
    <w:rsid w:val="00F53994"/>
    <w:rsid w:val="00F53EFE"/>
    <w:rsid w:val="00F54AF8"/>
    <w:rsid w:val="00F574A7"/>
    <w:rsid w:val="00F57EF4"/>
    <w:rsid w:val="00F60B90"/>
    <w:rsid w:val="00F615E3"/>
    <w:rsid w:val="00F626A0"/>
    <w:rsid w:val="00F72182"/>
    <w:rsid w:val="00F72F37"/>
    <w:rsid w:val="00F73651"/>
    <w:rsid w:val="00F753BA"/>
    <w:rsid w:val="00F81B83"/>
    <w:rsid w:val="00F82082"/>
    <w:rsid w:val="00F82605"/>
    <w:rsid w:val="00F8264C"/>
    <w:rsid w:val="00F84D02"/>
    <w:rsid w:val="00F85218"/>
    <w:rsid w:val="00F9039C"/>
    <w:rsid w:val="00F913DA"/>
    <w:rsid w:val="00F92B5D"/>
    <w:rsid w:val="00F92D17"/>
    <w:rsid w:val="00F92E72"/>
    <w:rsid w:val="00F92FA3"/>
    <w:rsid w:val="00F9409F"/>
    <w:rsid w:val="00FA1A74"/>
    <w:rsid w:val="00FA5372"/>
    <w:rsid w:val="00FA6A45"/>
    <w:rsid w:val="00FA709E"/>
    <w:rsid w:val="00FA7177"/>
    <w:rsid w:val="00FA719D"/>
    <w:rsid w:val="00FA7DF9"/>
    <w:rsid w:val="00FB0697"/>
    <w:rsid w:val="00FB184A"/>
    <w:rsid w:val="00FB3852"/>
    <w:rsid w:val="00FB3B11"/>
    <w:rsid w:val="00FC2344"/>
    <w:rsid w:val="00FC3376"/>
    <w:rsid w:val="00FC4AFD"/>
    <w:rsid w:val="00FC50CD"/>
    <w:rsid w:val="00FD0EEB"/>
    <w:rsid w:val="00FD0F81"/>
    <w:rsid w:val="00FD56E0"/>
    <w:rsid w:val="00FD59FD"/>
    <w:rsid w:val="00FD7D7C"/>
    <w:rsid w:val="00FE0359"/>
    <w:rsid w:val="00FE1647"/>
    <w:rsid w:val="00FE3D0A"/>
    <w:rsid w:val="00FE5400"/>
    <w:rsid w:val="00FE6B0C"/>
    <w:rsid w:val="00FE6B8C"/>
    <w:rsid w:val="00FF22EC"/>
    <w:rsid w:val="00FF26E4"/>
    <w:rsid w:val="00FF29A8"/>
    <w:rsid w:val="00FF400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7B60D"/>
  <w15:chartTrackingRefBased/>
  <w15:docId w15:val="{EA4F045B-6E9F-42B1-8454-6E787E91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08E"/>
  </w:style>
  <w:style w:type="paragraph" w:styleId="Heading3">
    <w:name w:val="heading 3"/>
    <w:basedOn w:val="Normal"/>
    <w:next w:val="Normal"/>
    <w:link w:val="Heading3Char"/>
    <w:uiPriority w:val="9"/>
    <w:semiHidden/>
    <w:unhideWhenUsed/>
    <w:qFormat/>
    <w:rsid w:val="00FC3376"/>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7408E"/>
  </w:style>
  <w:style w:type="table" w:styleId="TableGrid">
    <w:name w:val="Table Grid"/>
    <w:basedOn w:val="TableNormal"/>
    <w:uiPriority w:val="39"/>
    <w:rsid w:val="0017408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8E"/>
    <w:rPr>
      <w:rFonts w:ascii="Segoe UI" w:hAnsi="Segoe UI" w:cs="Segoe UI"/>
      <w:sz w:val="18"/>
      <w:szCs w:val="18"/>
    </w:rPr>
  </w:style>
  <w:style w:type="paragraph" w:styleId="ListParagraph">
    <w:name w:val="List Paragraph"/>
    <w:basedOn w:val="Normal"/>
    <w:uiPriority w:val="34"/>
    <w:qFormat/>
    <w:rsid w:val="0017408E"/>
    <w:pPr>
      <w:ind w:left="720"/>
      <w:contextualSpacing/>
    </w:pPr>
    <w:rPr>
      <w:rFonts w:ascii="Arial" w:hAnsi="Arial"/>
      <w:sz w:val="24"/>
    </w:rPr>
  </w:style>
  <w:style w:type="character" w:customStyle="1" w:styleId="BodytextArial">
    <w:name w:val="Body text + Arial"/>
    <w:basedOn w:val="DefaultParagraphFont"/>
    <w:rsid w:val="0017408E"/>
    <w:rPr>
      <w:rFonts w:ascii="Arial" w:eastAsia="Arial" w:hAnsi="Arial" w:cs="Arial"/>
      <w:color w:val="000000"/>
      <w:spacing w:val="0"/>
      <w:w w:val="100"/>
      <w:position w:val="0"/>
      <w:sz w:val="24"/>
      <w:szCs w:val="24"/>
      <w:shd w:val="clear" w:color="auto" w:fill="FFFFFF"/>
      <w:lang w:val="mn-MN"/>
    </w:rPr>
  </w:style>
  <w:style w:type="paragraph" w:styleId="Header">
    <w:name w:val="header"/>
    <w:basedOn w:val="Normal"/>
    <w:link w:val="HeaderChar"/>
    <w:uiPriority w:val="99"/>
    <w:unhideWhenUsed/>
    <w:rsid w:val="00174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8E"/>
  </w:style>
  <w:style w:type="paragraph" w:styleId="Footer">
    <w:name w:val="footer"/>
    <w:basedOn w:val="Normal"/>
    <w:link w:val="FooterChar"/>
    <w:uiPriority w:val="99"/>
    <w:unhideWhenUsed/>
    <w:rsid w:val="00174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8E"/>
  </w:style>
  <w:style w:type="numbering" w:customStyle="1" w:styleId="NoList2">
    <w:name w:val="No List2"/>
    <w:next w:val="NoList"/>
    <w:uiPriority w:val="99"/>
    <w:semiHidden/>
    <w:unhideWhenUsed/>
    <w:rsid w:val="00512CCD"/>
  </w:style>
  <w:style w:type="table" w:customStyle="1" w:styleId="TableGrid1">
    <w:name w:val="Table Grid1"/>
    <w:basedOn w:val="TableNormal"/>
    <w:next w:val="TableGrid"/>
    <w:uiPriority w:val="39"/>
    <w:rsid w:val="00512CC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512CCD"/>
  </w:style>
  <w:style w:type="character" w:styleId="Hyperlink">
    <w:name w:val="Hyperlink"/>
    <w:basedOn w:val="DefaultParagraphFont"/>
    <w:uiPriority w:val="99"/>
    <w:unhideWhenUsed/>
    <w:rsid w:val="00CD3DA7"/>
    <w:rPr>
      <w:color w:val="0563C1" w:themeColor="hyperlink"/>
      <w:u w:val="single"/>
    </w:rPr>
  </w:style>
  <w:style w:type="character" w:customStyle="1" w:styleId="UnresolvedMention1">
    <w:name w:val="Unresolved Mention1"/>
    <w:basedOn w:val="DefaultParagraphFont"/>
    <w:uiPriority w:val="99"/>
    <w:semiHidden/>
    <w:unhideWhenUsed/>
    <w:rsid w:val="00CD3DA7"/>
    <w:rPr>
      <w:color w:val="605E5C"/>
      <w:shd w:val="clear" w:color="auto" w:fill="E1DFDD"/>
    </w:rPr>
  </w:style>
  <w:style w:type="character" w:customStyle="1" w:styleId="normaltextrun">
    <w:name w:val="normaltextrun"/>
    <w:rsid w:val="00A82A9B"/>
  </w:style>
  <w:style w:type="character" w:customStyle="1" w:styleId="UnresolvedMention2">
    <w:name w:val="Unresolved Mention2"/>
    <w:basedOn w:val="DefaultParagraphFont"/>
    <w:uiPriority w:val="99"/>
    <w:semiHidden/>
    <w:unhideWhenUsed/>
    <w:rsid w:val="00A82A9B"/>
    <w:rPr>
      <w:color w:val="605E5C"/>
      <w:shd w:val="clear" w:color="auto" w:fill="E1DFDD"/>
    </w:rPr>
  </w:style>
  <w:style w:type="character" w:customStyle="1" w:styleId="highlight2">
    <w:name w:val="highlight2"/>
    <w:rsid w:val="009454A7"/>
  </w:style>
  <w:style w:type="character" w:styleId="CommentReference">
    <w:name w:val="annotation reference"/>
    <w:basedOn w:val="DefaultParagraphFont"/>
    <w:uiPriority w:val="99"/>
    <w:semiHidden/>
    <w:unhideWhenUsed/>
    <w:rsid w:val="00EF767F"/>
    <w:rPr>
      <w:sz w:val="16"/>
      <w:szCs w:val="16"/>
    </w:rPr>
  </w:style>
  <w:style w:type="paragraph" w:styleId="CommentText">
    <w:name w:val="annotation text"/>
    <w:basedOn w:val="Normal"/>
    <w:link w:val="CommentTextChar"/>
    <w:uiPriority w:val="99"/>
    <w:semiHidden/>
    <w:unhideWhenUsed/>
    <w:rsid w:val="00EF767F"/>
    <w:pPr>
      <w:spacing w:line="240" w:lineRule="auto"/>
    </w:pPr>
    <w:rPr>
      <w:sz w:val="20"/>
      <w:szCs w:val="20"/>
    </w:rPr>
  </w:style>
  <w:style w:type="character" w:customStyle="1" w:styleId="CommentTextChar">
    <w:name w:val="Comment Text Char"/>
    <w:basedOn w:val="DefaultParagraphFont"/>
    <w:link w:val="CommentText"/>
    <w:uiPriority w:val="99"/>
    <w:semiHidden/>
    <w:rsid w:val="00EF767F"/>
    <w:rPr>
      <w:sz w:val="20"/>
      <w:szCs w:val="20"/>
    </w:rPr>
  </w:style>
  <w:style w:type="paragraph" w:styleId="CommentSubject">
    <w:name w:val="annotation subject"/>
    <w:basedOn w:val="CommentText"/>
    <w:next w:val="CommentText"/>
    <w:link w:val="CommentSubjectChar"/>
    <w:uiPriority w:val="99"/>
    <w:semiHidden/>
    <w:unhideWhenUsed/>
    <w:rsid w:val="00EF767F"/>
    <w:rPr>
      <w:b/>
      <w:bCs/>
    </w:rPr>
  </w:style>
  <w:style w:type="character" w:customStyle="1" w:styleId="CommentSubjectChar">
    <w:name w:val="Comment Subject Char"/>
    <w:basedOn w:val="CommentTextChar"/>
    <w:link w:val="CommentSubject"/>
    <w:uiPriority w:val="99"/>
    <w:semiHidden/>
    <w:rsid w:val="00EF767F"/>
    <w:rPr>
      <w:b/>
      <w:bCs/>
      <w:sz w:val="20"/>
      <w:szCs w:val="20"/>
    </w:rPr>
  </w:style>
  <w:style w:type="paragraph" w:customStyle="1" w:styleId="Default">
    <w:name w:val="Default"/>
    <w:rsid w:val="00CD2E87"/>
    <w:pPr>
      <w:autoSpaceDE w:val="0"/>
      <w:autoSpaceDN w:val="0"/>
      <w:adjustRightInd w:val="0"/>
      <w:spacing w:after="0" w:line="240" w:lineRule="auto"/>
    </w:pPr>
    <w:rPr>
      <w:rFonts w:ascii="Arial" w:eastAsiaTheme="minorHAnsi" w:hAnsi="Arial" w:cs="Arial"/>
      <w:color w:val="000000"/>
      <w:sz w:val="24"/>
      <w:szCs w:val="24"/>
      <w:lang w:val="mn-MN"/>
    </w:rPr>
  </w:style>
  <w:style w:type="character" w:styleId="FollowedHyperlink">
    <w:name w:val="FollowedHyperlink"/>
    <w:basedOn w:val="DefaultParagraphFont"/>
    <w:uiPriority w:val="99"/>
    <w:semiHidden/>
    <w:unhideWhenUsed/>
    <w:rsid w:val="00CD2E87"/>
    <w:rPr>
      <w:color w:val="800080"/>
      <w:u w:val="single"/>
    </w:rPr>
  </w:style>
  <w:style w:type="paragraph" w:customStyle="1" w:styleId="msonormal0">
    <w:name w:val="msonormal"/>
    <w:basedOn w:val="Normal"/>
    <w:rsid w:val="00CD2E87"/>
    <w:pPr>
      <w:spacing w:before="100" w:beforeAutospacing="1" w:after="100" w:afterAutospacing="1" w:line="240" w:lineRule="auto"/>
    </w:pPr>
    <w:rPr>
      <w:rFonts w:ascii="Times New Roman" w:eastAsia="Times New Roman" w:hAnsi="Times New Roman" w:cs="Times New Roman"/>
      <w:sz w:val="24"/>
      <w:szCs w:val="24"/>
      <w:lang w:eastAsia="ko-KR" w:bidi="mn-Mong-MN"/>
    </w:rPr>
  </w:style>
  <w:style w:type="paragraph" w:customStyle="1" w:styleId="xl81">
    <w:name w:val="xl81"/>
    <w:basedOn w:val="Normal"/>
    <w:rsid w:val="00CD2E87"/>
    <w:pPr>
      <w:spacing w:before="100" w:beforeAutospacing="1" w:after="100" w:afterAutospacing="1" w:line="240" w:lineRule="auto"/>
      <w:textAlignment w:val="center"/>
    </w:pPr>
    <w:rPr>
      <w:rFonts w:ascii="Arial" w:eastAsia="Times New Roman" w:hAnsi="Arial" w:cs="Arial"/>
      <w:sz w:val="24"/>
      <w:szCs w:val="24"/>
      <w:lang w:eastAsia="ko-KR" w:bidi="mn-Mong-MN"/>
    </w:rPr>
  </w:style>
  <w:style w:type="paragraph" w:customStyle="1" w:styleId="xl82">
    <w:name w:val="xl82"/>
    <w:basedOn w:val="Normal"/>
    <w:rsid w:val="00CD2E87"/>
    <w:pPr>
      <w:spacing w:before="100" w:beforeAutospacing="1" w:after="100" w:afterAutospacing="1" w:line="240" w:lineRule="auto"/>
      <w:textAlignment w:val="center"/>
    </w:pPr>
    <w:rPr>
      <w:rFonts w:ascii="Arial" w:eastAsia="Times New Roman" w:hAnsi="Arial" w:cs="Arial"/>
      <w:sz w:val="20"/>
      <w:szCs w:val="20"/>
      <w:lang w:eastAsia="ko-KR" w:bidi="mn-Mong-MN"/>
    </w:rPr>
  </w:style>
  <w:style w:type="paragraph" w:customStyle="1" w:styleId="xl83">
    <w:name w:val="xl83"/>
    <w:basedOn w:val="Normal"/>
    <w:rsid w:val="00CD2E87"/>
    <w:pPr>
      <w:spacing w:before="100" w:beforeAutospacing="1" w:after="100" w:afterAutospacing="1" w:line="240" w:lineRule="auto"/>
    </w:pPr>
    <w:rPr>
      <w:rFonts w:ascii="Times New Roman" w:eastAsia="Times New Roman" w:hAnsi="Times New Roman" w:cs="Times New Roman"/>
      <w:sz w:val="20"/>
      <w:szCs w:val="20"/>
      <w:lang w:eastAsia="ko-KR" w:bidi="mn-Mong-MN"/>
    </w:rPr>
  </w:style>
  <w:style w:type="paragraph" w:customStyle="1" w:styleId="xl84">
    <w:name w:val="xl84"/>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ko-KR" w:bidi="mn-Mong-MN"/>
    </w:rPr>
  </w:style>
  <w:style w:type="paragraph" w:customStyle="1" w:styleId="xl85">
    <w:name w:val="xl85"/>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86">
    <w:name w:val="xl86"/>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ko-KR" w:bidi="mn-Mong-MN"/>
    </w:rPr>
  </w:style>
  <w:style w:type="paragraph" w:customStyle="1" w:styleId="xl87">
    <w:name w:val="xl87"/>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ko-KR" w:bidi="mn-Mong-MN"/>
    </w:rPr>
  </w:style>
  <w:style w:type="paragraph" w:customStyle="1" w:styleId="xl88">
    <w:name w:val="xl88"/>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ko-KR" w:bidi="mn-Mong-MN"/>
    </w:rPr>
  </w:style>
  <w:style w:type="paragraph" w:customStyle="1" w:styleId="xl89">
    <w:name w:val="xl89"/>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ko-KR" w:bidi="mn-Mong-MN"/>
    </w:rPr>
  </w:style>
  <w:style w:type="paragraph" w:customStyle="1" w:styleId="xl90">
    <w:name w:val="xl90"/>
    <w:basedOn w:val="Normal"/>
    <w:rsid w:val="00CD2E87"/>
    <w:pP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1">
    <w:name w:val="xl91"/>
    <w:basedOn w:val="Normal"/>
    <w:rsid w:val="00CD2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2">
    <w:name w:val="xl92"/>
    <w:basedOn w:val="Normal"/>
    <w:rsid w:val="00CD2E8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3">
    <w:name w:val="xl93"/>
    <w:basedOn w:val="Normal"/>
    <w:rsid w:val="00CD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4">
    <w:name w:val="xl94"/>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5">
    <w:name w:val="xl95"/>
    <w:basedOn w:val="Normal"/>
    <w:rsid w:val="00CD2E87"/>
    <w:pP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6">
    <w:name w:val="xl96"/>
    <w:basedOn w:val="Normal"/>
    <w:rsid w:val="00CD2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7">
    <w:name w:val="xl97"/>
    <w:basedOn w:val="Normal"/>
    <w:rsid w:val="00CD2E8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8">
    <w:name w:val="xl98"/>
    <w:basedOn w:val="Normal"/>
    <w:rsid w:val="00CD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99">
    <w:name w:val="xl99"/>
    <w:basedOn w:val="Normal"/>
    <w:rsid w:val="00CD2E8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100">
    <w:name w:val="xl100"/>
    <w:basedOn w:val="Normal"/>
    <w:rsid w:val="00CD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101">
    <w:name w:val="xl101"/>
    <w:basedOn w:val="Normal"/>
    <w:rsid w:val="00CD2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102">
    <w:name w:val="xl102"/>
    <w:basedOn w:val="Normal"/>
    <w:rsid w:val="00CD2E8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103">
    <w:name w:val="xl103"/>
    <w:basedOn w:val="Normal"/>
    <w:rsid w:val="00CD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customStyle="1" w:styleId="xl104">
    <w:name w:val="xl104"/>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ko-KR" w:bidi="mn-Mong-MN"/>
    </w:rPr>
  </w:style>
  <w:style w:type="paragraph" w:customStyle="1" w:styleId="xl105">
    <w:name w:val="xl105"/>
    <w:basedOn w:val="Normal"/>
    <w:rsid w:val="00CD2E8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ko-KR" w:bidi="mn-Mong-MN"/>
    </w:rPr>
  </w:style>
  <w:style w:type="paragraph" w:customStyle="1" w:styleId="xl106">
    <w:name w:val="xl106"/>
    <w:basedOn w:val="Normal"/>
    <w:rsid w:val="00CD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ko-KR" w:bidi="mn-Mong-MN"/>
    </w:rPr>
  </w:style>
  <w:style w:type="paragraph" w:customStyle="1" w:styleId="xl107">
    <w:name w:val="xl107"/>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ko-KR" w:bidi="mn-Mong-MN"/>
    </w:rPr>
  </w:style>
  <w:style w:type="paragraph" w:customStyle="1" w:styleId="xl108">
    <w:name w:val="xl108"/>
    <w:basedOn w:val="Normal"/>
    <w:rsid w:val="00CD2E8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ko-KR" w:bidi="mn-Mong-MN"/>
    </w:rPr>
  </w:style>
  <w:style w:type="paragraph" w:customStyle="1" w:styleId="xl109">
    <w:name w:val="xl109"/>
    <w:basedOn w:val="Normal"/>
    <w:rsid w:val="00CD2E87"/>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ko-KR" w:bidi="mn-Mong-MN"/>
    </w:rPr>
  </w:style>
  <w:style w:type="paragraph" w:customStyle="1" w:styleId="xl110">
    <w:name w:val="xl110"/>
    <w:basedOn w:val="Normal"/>
    <w:rsid w:val="00CD2E87"/>
    <w:pPr>
      <w:pBdr>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ko-KR" w:bidi="mn-Mong-MN"/>
    </w:rPr>
  </w:style>
  <w:style w:type="paragraph" w:customStyle="1" w:styleId="xl111">
    <w:name w:val="xl111"/>
    <w:basedOn w:val="Normal"/>
    <w:rsid w:val="00CD2E87"/>
    <w:pPr>
      <w:pBdr>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ko-KR" w:bidi="mn-Mong-MN"/>
    </w:rPr>
  </w:style>
  <w:style w:type="paragraph" w:customStyle="1" w:styleId="xl112">
    <w:name w:val="xl112"/>
    <w:basedOn w:val="Normal"/>
    <w:rsid w:val="00CD2E8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ko-KR" w:bidi="mn-Mong-MN"/>
    </w:rPr>
  </w:style>
  <w:style w:type="paragraph" w:customStyle="1" w:styleId="xl113">
    <w:name w:val="xl113"/>
    <w:basedOn w:val="Normal"/>
    <w:rsid w:val="00CD2E8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ko-KR" w:bidi="mn-Mong-MN"/>
    </w:rPr>
  </w:style>
  <w:style w:type="paragraph" w:customStyle="1" w:styleId="xl114">
    <w:name w:val="xl114"/>
    <w:basedOn w:val="Normal"/>
    <w:rsid w:val="00CD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ko-KR" w:bidi="mn-Mong-MN"/>
    </w:rPr>
  </w:style>
  <w:style w:type="paragraph" w:styleId="NormalWeb">
    <w:name w:val="Normal (Web)"/>
    <w:basedOn w:val="Normal"/>
    <w:uiPriority w:val="99"/>
    <w:unhideWhenUsed/>
    <w:qFormat/>
    <w:rsid w:val="004A0B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C3376"/>
    <w:rPr>
      <w:rFonts w:asciiTheme="majorHAnsi" w:eastAsiaTheme="majorEastAsia" w:hAnsiTheme="majorHAnsi" w:cstheme="majorBidi"/>
      <w:color w:val="1F4D78" w:themeColor="accent1" w:themeShade="7F"/>
      <w:sz w:val="24"/>
      <w:szCs w:val="24"/>
    </w:rPr>
  </w:style>
  <w:style w:type="character" w:customStyle="1" w:styleId="x193iq5w">
    <w:name w:val="x193iq5w"/>
    <w:basedOn w:val="DefaultParagraphFont"/>
    <w:rsid w:val="003D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708">
      <w:bodyDiv w:val="1"/>
      <w:marLeft w:val="0"/>
      <w:marRight w:val="0"/>
      <w:marTop w:val="0"/>
      <w:marBottom w:val="0"/>
      <w:divBdr>
        <w:top w:val="none" w:sz="0" w:space="0" w:color="auto"/>
        <w:left w:val="none" w:sz="0" w:space="0" w:color="auto"/>
        <w:bottom w:val="none" w:sz="0" w:space="0" w:color="auto"/>
        <w:right w:val="none" w:sz="0" w:space="0" w:color="auto"/>
      </w:divBdr>
    </w:div>
    <w:div w:id="167135353">
      <w:bodyDiv w:val="1"/>
      <w:marLeft w:val="0"/>
      <w:marRight w:val="0"/>
      <w:marTop w:val="0"/>
      <w:marBottom w:val="0"/>
      <w:divBdr>
        <w:top w:val="none" w:sz="0" w:space="0" w:color="auto"/>
        <w:left w:val="none" w:sz="0" w:space="0" w:color="auto"/>
        <w:bottom w:val="none" w:sz="0" w:space="0" w:color="auto"/>
        <w:right w:val="none" w:sz="0" w:space="0" w:color="auto"/>
      </w:divBdr>
    </w:div>
    <w:div w:id="195318415">
      <w:bodyDiv w:val="1"/>
      <w:marLeft w:val="0"/>
      <w:marRight w:val="0"/>
      <w:marTop w:val="0"/>
      <w:marBottom w:val="0"/>
      <w:divBdr>
        <w:top w:val="none" w:sz="0" w:space="0" w:color="auto"/>
        <w:left w:val="none" w:sz="0" w:space="0" w:color="auto"/>
        <w:bottom w:val="none" w:sz="0" w:space="0" w:color="auto"/>
        <w:right w:val="none" w:sz="0" w:space="0" w:color="auto"/>
      </w:divBdr>
    </w:div>
    <w:div w:id="412555273">
      <w:bodyDiv w:val="1"/>
      <w:marLeft w:val="0"/>
      <w:marRight w:val="0"/>
      <w:marTop w:val="0"/>
      <w:marBottom w:val="0"/>
      <w:divBdr>
        <w:top w:val="none" w:sz="0" w:space="0" w:color="auto"/>
        <w:left w:val="none" w:sz="0" w:space="0" w:color="auto"/>
        <w:bottom w:val="none" w:sz="0" w:space="0" w:color="auto"/>
        <w:right w:val="none" w:sz="0" w:space="0" w:color="auto"/>
      </w:divBdr>
    </w:div>
    <w:div w:id="419835513">
      <w:bodyDiv w:val="1"/>
      <w:marLeft w:val="0"/>
      <w:marRight w:val="0"/>
      <w:marTop w:val="0"/>
      <w:marBottom w:val="0"/>
      <w:divBdr>
        <w:top w:val="none" w:sz="0" w:space="0" w:color="auto"/>
        <w:left w:val="none" w:sz="0" w:space="0" w:color="auto"/>
        <w:bottom w:val="none" w:sz="0" w:space="0" w:color="auto"/>
        <w:right w:val="none" w:sz="0" w:space="0" w:color="auto"/>
      </w:divBdr>
    </w:div>
    <w:div w:id="525631270">
      <w:bodyDiv w:val="1"/>
      <w:marLeft w:val="0"/>
      <w:marRight w:val="0"/>
      <w:marTop w:val="0"/>
      <w:marBottom w:val="0"/>
      <w:divBdr>
        <w:top w:val="none" w:sz="0" w:space="0" w:color="auto"/>
        <w:left w:val="none" w:sz="0" w:space="0" w:color="auto"/>
        <w:bottom w:val="none" w:sz="0" w:space="0" w:color="auto"/>
        <w:right w:val="none" w:sz="0" w:space="0" w:color="auto"/>
      </w:divBdr>
    </w:div>
    <w:div w:id="707340928">
      <w:bodyDiv w:val="1"/>
      <w:marLeft w:val="0"/>
      <w:marRight w:val="0"/>
      <w:marTop w:val="0"/>
      <w:marBottom w:val="0"/>
      <w:divBdr>
        <w:top w:val="none" w:sz="0" w:space="0" w:color="auto"/>
        <w:left w:val="none" w:sz="0" w:space="0" w:color="auto"/>
        <w:bottom w:val="none" w:sz="0" w:space="0" w:color="auto"/>
        <w:right w:val="none" w:sz="0" w:space="0" w:color="auto"/>
      </w:divBdr>
    </w:div>
    <w:div w:id="857544637">
      <w:bodyDiv w:val="1"/>
      <w:marLeft w:val="0"/>
      <w:marRight w:val="0"/>
      <w:marTop w:val="0"/>
      <w:marBottom w:val="0"/>
      <w:divBdr>
        <w:top w:val="none" w:sz="0" w:space="0" w:color="auto"/>
        <w:left w:val="none" w:sz="0" w:space="0" w:color="auto"/>
        <w:bottom w:val="none" w:sz="0" w:space="0" w:color="auto"/>
        <w:right w:val="none" w:sz="0" w:space="0" w:color="auto"/>
      </w:divBdr>
    </w:div>
    <w:div w:id="858927273">
      <w:bodyDiv w:val="1"/>
      <w:marLeft w:val="0"/>
      <w:marRight w:val="0"/>
      <w:marTop w:val="0"/>
      <w:marBottom w:val="0"/>
      <w:divBdr>
        <w:top w:val="none" w:sz="0" w:space="0" w:color="auto"/>
        <w:left w:val="none" w:sz="0" w:space="0" w:color="auto"/>
        <w:bottom w:val="none" w:sz="0" w:space="0" w:color="auto"/>
        <w:right w:val="none" w:sz="0" w:space="0" w:color="auto"/>
      </w:divBdr>
    </w:div>
    <w:div w:id="1039865790">
      <w:bodyDiv w:val="1"/>
      <w:marLeft w:val="0"/>
      <w:marRight w:val="0"/>
      <w:marTop w:val="0"/>
      <w:marBottom w:val="0"/>
      <w:divBdr>
        <w:top w:val="none" w:sz="0" w:space="0" w:color="auto"/>
        <w:left w:val="none" w:sz="0" w:space="0" w:color="auto"/>
        <w:bottom w:val="none" w:sz="0" w:space="0" w:color="auto"/>
        <w:right w:val="none" w:sz="0" w:space="0" w:color="auto"/>
      </w:divBdr>
    </w:div>
    <w:div w:id="1052729615">
      <w:bodyDiv w:val="1"/>
      <w:marLeft w:val="0"/>
      <w:marRight w:val="0"/>
      <w:marTop w:val="0"/>
      <w:marBottom w:val="0"/>
      <w:divBdr>
        <w:top w:val="none" w:sz="0" w:space="0" w:color="auto"/>
        <w:left w:val="none" w:sz="0" w:space="0" w:color="auto"/>
        <w:bottom w:val="none" w:sz="0" w:space="0" w:color="auto"/>
        <w:right w:val="none" w:sz="0" w:space="0" w:color="auto"/>
      </w:divBdr>
    </w:div>
    <w:div w:id="1085109023">
      <w:bodyDiv w:val="1"/>
      <w:marLeft w:val="0"/>
      <w:marRight w:val="0"/>
      <w:marTop w:val="0"/>
      <w:marBottom w:val="0"/>
      <w:divBdr>
        <w:top w:val="none" w:sz="0" w:space="0" w:color="auto"/>
        <w:left w:val="none" w:sz="0" w:space="0" w:color="auto"/>
        <w:bottom w:val="none" w:sz="0" w:space="0" w:color="auto"/>
        <w:right w:val="none" w:sz="0" w:space="0" w:color="auto"/>
      </w:divBdr>
    </w:div>
    <w:div w:id="1119840409">
      <w:bodyDiv w:val="1"/>
      <w:marLeft w:val="0"/>
      <w:marRight w:val="0"/>
      <w:marTop w:val="0"/>
      <w:marBottom w:val="0"/>
      <w:divBdr>
        <w:top w:val="none" w:sz="0" w:space="0" w:color="auto"/>
        <w:left w:val="none" w:sz="0" w:space="0" w:color="auto"/>
        <w:bottom w:val="none" w:sz="0" w:space="0" w:color="auto"/>
        <w:right w:val="none" w:sz="0" w:space="0" w:color="auto"/>
      </w:divBdr>
    </w:div>
    <w:div w:id="1187401038">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676031512">
      <w:bodyDiv w:val="1"/>
      <w:marLeft w:val="0"/>
      <w:marRight w:val="0"/>
      <w:marTop w:val="0"/>
      <w:marBottom w:val="0"/>
      <w:divBdr>
        <w:top w:val="none" w:sz="0" w:space="0" w:color="auto"/>
        <w:left w:val="none" w:sz="0" w:space="0" w:color="auto"/>
        <w:bottom w:val="none" w:sz="0" w:space="0" w:color="auto"/>
        <w:right w:val="none" w:sz="0" w:space="0" w:color="auto"/>
      </w:divBdr>
    </w:div>
    <w:div w:id="1710950926">
      <w:bodyDiv w:val="1"/>
      <w:marLeft w:val="0"/>
      <w:marRight w:val="0"/>
      <w:marTop w:val="0"/>
      <w:marBottom w:val="0"/>
      <w:divBdr>
        <w:top w:val="none" w:sz="0" w:space="0" w:color="auto"/>
        <w:left w:val="none" w:sz="0" w:space="0" w:color="auto"/>
        <w:bottom w:val="none" w:sz="0" w:space="0" w:color="auto"/>
        <w:right w:val="none" w:sz="0" w:space="0" w:color="auto"/>
      </w:divBdr>
    </w:div>
    <w:div w:id="1780250742">
      <w:bodyDiv w:val="1"/>
      <w:marLeft w:val="0"/>
      <w:marRight w:val="0"/>
      <w:marTop w:val="0"/>
      <w:marBottom w:val="0"/>
      <w:divBdr>
        <w:top w:val="none" w:sz="0" w:space="0" w:color="auto"/>
        <w:left w:val="none" w:sz="0" w:space="0" w:color="auto"/>
        <w:bottom w:val="none" w:sz="0" w:space="0" w:color="auto"/>
        <w:right w:val="none" w:sz="0" w:space="0" w:color="auto"/>
      </w:divBdr>
    </w:div>
    <w:div w:id="1817188123">
      <w:bodyDiv w:val="1"/>
      <w:marLeft w:val="0"/>
      <w:marRight w:val="0"/>
      <w:marTop w:val="0"/>
      <w:marBottom w:val="0"/>
      <w:divBdr>
        <w:top w:val="none" w:sz="0" w:space="0" w:color="auto"/>
        <w:left w:val="none" w:sz="0" w:space="0" w:color="auto"/>
        <w:bottom w:val="none" w:sz="0" w:space="0" w:color="auto"/>
        <w:right w:val="none" w:sz="0" w:space="0" w:color="auto"/>
      </w:divBdr>
    </w:div>
    <w:div w:id="194491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mn-&#10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8362-D444-4C79-8C1D-D4FD4E4E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TotalTime>
  <Pages>117</Pages>
  <Words>21940</Words>
  <Characters>125058</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e5470</dc:creator>
  <cp:keywords/>
  <dc:description/>
  <cp:lastModifiedBy>User</cp:lastModifiedBy>
  <cp:revision>3</cp:revision>
  <cp:lastPrinted>2025-12-24T07:31:00Z</cp:lastPrinted>
  <dcterms:created xsi:type="dcterms:W3CDTF">2025-06-17T01:09:00Z</dcterms:created>
  <dcterms:modified xsi:type="dcterms:W3CDTF">2026-01-06T01:25:00Z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a544d1a010363e0264d6d60555616798de7cde90d567f6d2cdf773bc10edc2fb</vt:lpwstr>
  </property>
</Properties>
</file>